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3A5" w:rsidRDefault="005653A5" w:rsidP="007D23E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(תכולת היסטמינים בדגים), תשמ"ג</w:t>
      </w:r>
      <w:r w:rsidR="007D23E7">
        <w:rPr>
          <w:rFonts w:hint="cs"/>
          <w:rtl/>
        </w:rPr>
        <w:t>-</w:t>
      </w:r>
      <w:r>
        <w:rPr>
          <w:rtl/>
        </w:rPr>
        <w:t>1983</w:t>
      </w:r>
    </w:p>
    <w:p w:rsidR="00106BE7" w:rsidRDefault="00106BE7" w:rsidP="00106BE7">
      <w:pPr>
        <w:spacing w:line="320" w:lineRule="auto"/>
        <w:jc w:val="left"/>
        <w:rPr>
          <w:rFonts w:cs="FrankRuehl" w:hint="cs"/>
          <w:szCs w:val="26"/>
          <w:rtl/>
        </w:rPr>
      </w:pPr>
    </w:p>
    <w:p w:rsidR="00222450" w:rsidRPr="00106BE7" w:rsidRDefault="00222450" w:rsidP="00106BE7">
      <w:pPr>
        <w:spacing w:line="320" w:lineRule="auto"/>
        <w:jc w:val="left"/>
        <w:rPr>
          <w:rFonts w:cs="FrankRuehl" w:hint="cs"/>
          <w:szCs w:val="26"/>
          <w:rtl/>
        </w:rPr>
      </w:pPr>
    </w:p>
    <w:p w:rsidR="00106BE7" w:rsidRPr="00106BE7" w:rsidRDefault="00106BE7" w:rsidP="00106BE7">
      <w:pPr>
        <w:spacing w:line="320" w:lineRule="auto"/>
        <w:jc w:val="left"/>
        <w:rPr>
          <w:rFonts w:cs="Miriam" w:hint="cs"/>
          <w:szCs w:val="22"/>
          <w:rtl/>
        </w:rPr>
      </w:pPr>
      <w:r w:rsidRPr="00106BE7">
        <w:rPr>
          <w:rFonts w:cs="Miriam"/>
          <w:szCs w:val="22"/>
          <w:rtl/>
        </w:rPr>
        <w:t>בריאות</w:t>
      </w:r>
      <w:r w:rsidRPr="00106BE7">
        <w:rPr>
          <w:rFonts w:cs="FrankRuehl"/>
          <w:szCs w:val="26"/>
          <w:rtl/>
        </w:rPr>
        <w:t xml:space="preserve"> – בריאות הציבור (מזון) – דגים</w:t>
      </w:r>
    </w:p>
    <w:p w:rsidR="005653A5" w:rsidRDefault="005653A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653A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23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653A5" w:rsidRDefault="005653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653A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23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hyperlink w:anchor="Seif1" w:tooltip="הסדרת ה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653A5" w:rsidRDefault="005653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הסדרת הייצור</w:t>
            </w:r>
          </w:p>
        </w:tc>
        <w:tc>
          <w:tcPr>
            <w:tcW w:w="124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653A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23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653A5" w:rsidRDefault="005653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653A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23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653A5" w:rsidRDefault="005653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653A5" w:rsidRDefault="005653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5653A5" w:rsidRDefault="005653A5">
      <w:pPr>
        <w:pStyle w:val="big-header"/>
        <w:ind w:left="0" w:right="1134"/>
        <w:rPr>
          <w:rtl/>
        </w:rPr>
      </w:pPr>
    </w:p>
    <w:p w:rsidR="005653A5" w:rsidRDefault="005653A5" w:rsidP="007D23E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(תכולת היסטמינים בדגים), תשמ"ג</w:t>
      </w:r>
      <w:r w:rsidR="007D23E7">
        <w:rPr>
          <w:rFonts w:hint="cs"/>
          <w:rtl/>
        </w:rPr>
        <w:t>-</w:t>
      </w:r>
      <w:r>
        <w:rPr>
          <w:rFonts w:hint="cs"/>
          <w:rtl/>
        </w:rPr>
        <w:t>1983</w:t>
      </w:r>
      <w:r w:rsidR="007D23E7">
        <w:rPr>
          <w:rStyle w:val="a6"/>
          <w:rtl/>
        </w:rPr>
        <w:footnoteReference w:customMarkFollows="1" w:id="1"/>
        <w:t>*</w:t>
      </w:r>
    </w:p>
    <w:p w:rsidR="005653A5" w:rsidRDefault="005653A5" w:rsidP="00F407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תי לפי סעיף 3 לפקודת בריאות הציבור (מזון), 19</w:t>
      </w:r>
      <w:r w:rsidR="00A0510F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5, וסעיפים 5 ו-15 לחוק הפיקוח על מצרכים ושירותים, תשי"ח</w:t>
      </w:r>
      <w:r w:rsidR="00F407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אני מתקין תקנות אלה:</w:t>
      </w:r>
    </w:p>
    <w:p w:rsidR="005653A5" w:rsidRDefault="005653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5680" o:allowincell="f" filled="f" stroked="f" strokecolor="lime" strokeweight=".25pt">
            <v:textbox style="mso-next-textbox:#_x0000_s1026" inset="0,0,0,0">
              <w:txbxContent>
                <w:p w:rsidR="005653A5" w:rsidRDefault="005653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164815">
        <w:rPr>
          <w:rStyle w:val="default"/>
          <w:rFonts w:cs="FrankRuehl"/>
          <w:rtl/>
        </w:rPr>
        <w:t>–</w:t>
      </w:r>
    </w:p>
    <w:p w:rsidR="005653A5" w:rsidRDefault="005653A5" w:rsidP="001648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דגים" </w:t>
      </w:r>
      <w:r w:rsidR="0022245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בתקנות בריאות הציבור (מזון) (בדיקת דגים), תשמ"א</w:t>
      </w:r>
      <w:r w:rsidR="001648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1981, לרבות שימורי דגים ומוצרי מזון שדגים נכללים בהרכבם;</w:t>
      </w:r>
    </w:p>
    <w:p w:rsidR="005653A5" w:rsidRDefault="005653A5" w:rsidP="001648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20.35pt;z-index:251656704" o:allowincell="f" filled="f" stroked="f" strokecolor="lime" strokeweight=".25pt">
            <v:textbox inset="0,0,0,0">
              <w:txbxContent>
                <w:p w:rsidR="00F40774" w:rsidRDefault="005653A5" w:rsidP="00F4077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"ט תשמ"ג</w:t>
                  </w:r>
                  <w:r w:rsidR="00F40774">
                    <w:rPr>
                      <w:rFonts w:cs="Miriam" w:hint="cs"/>
                      <w:szCs w:val="18"/>
                      <w:rtl/>
                    </w:rPr>
                    <w:t>-1983</w:t>
                  </w:r>
                </w:p>
                <w:p w:rsidR="005653A5" w:rsidRDefault="005653A5" w:rsidP="00F4077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</w:t>
                  </w:r>
                  <w:r w:rsidR="00F4077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תשמ"ד</w:t>
                  </w:r>
                  <w:r w:rsidR="00F4077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שיטת בדיקה" </w:t>
      </w:r>
      <w:r w:rsidR="0022245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שיטת הבדיקה המפורטת ב-</w:t>
      </w:r>
      <w:r>
        <w:rPr>
          <w:rStyle w:val="default"/>
          <w:rFonts w:cs="FrankRuehl"/>
        </w:rPr>
        <w:t>Chapter</w:t>
      </w:r>
      <w:r w:rsidR="00164815">
        <w:rPr>
          <w:rStyle w:val="default"/>
          <w:rFonts w:cs="FrankRuehl"/>
        </w:rPr>
        <w:t xml:space="preserve"> 18.067 </w:t>
      </w:r>
      <w:r>
        <w:rPr>
          <w:rStyle w:val="default"/>
          <w:rFonts w:cs="FrankRuehl"/>
        </w:rPr>
        <w:t>Fluorometric Method (29) Official Final Action</w:t>
      </w:r>
      <w:r w:rsidR="00164815">
        <w:rPr>
          <w:rStyle w:val="default"/>
          <w:rFonts w:cs="FrankRuehl" w:hint="cs"/>
          <w:rtl/>
        </w:rPr>
        <w:t>,</w:t>
      </w:r>
      <w:r w:rsidR="0022245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שב-</w:t>
      </w:r>
      <w:r>
        <w:rPr>
          <w:rStyle w:val="default"/>
          <w:rFonts w:cs="FrankRuehl"/>
        </w:rPr>
        <w:t xml:space="preserve">Official Methods of Analysis of the Association of Official Analytical Chemists. Fd. 13. 1980, </w:t>
      </w:r>
      <w:smartTag w:uri="urn:schemas-microsoft-com:office:smarttags" w:element="State">
        <w:smartTag w:uri="urn:schemas-microsoft-com:office:smarttags" w:element="place">
          <w:r>
            <w:rPr>
              <w:rStyle w:val="default"/>
              <w:rFonts w:cs="FrankRuehl"/>
            </w:rPr>
            <w:t>Washington</w:t>
          </w:r>
        </w:smartTag>
      </w:smartTag>
      <w:r>
        <w:rPr>
          <w:rStyle w:val="default"/>
          <w:rFonts w:cs="FrankRuehl"/>
        </w:rPr>
        <w:t xml:space="preserve"> (p. 296)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או כל מהדורה מאוחרת יותר, שהופקד בספ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ית משרד הבריאות בירושלים, רח' המלך דוד 18;</w:t>
      </w:r>
    </w:p>
    <w:p w:rsidR="000973E3" w:rsidRPr="00222450" w:rsidRDefault="000973E3" w:rsidP="000973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222450">
        <w:rPr>
          <w:rFonts w:hint="cs"/>
          <w:vanish/>
          <w:color w:val="FF0000"/>
          <w:szCs w:val="20"/>
          <w:shd w:val="clear" w:color="auto" w:fill="FFFF99"/>
          <w:rtl/>
        </w:rPr>
        <w:t>מיום 12.8.1983</w:t>
      </w:r>
    </w:p>
    <w:p w:rsidR="000973E3" w:rsidRPr="00222450" w:rsidRDefault="000973E3" w:rsidP="000973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22450">
        <w:rPr>
          <w:rFonts w:hint="cs"/>
          <w:b/>
          <w:bCs/>
          <w:vanish/>
          <w:szCs w:val="20"/>
          <w:shd w:val="clear" w:color="auto" w:fill="FFFF99"/>
          <w:rtl/>
        </w:rPr>
        <w:t>ת"ט תשמ"ג-1983</w:t>
      </w:r>
    </w:p>
    <w:p w:rsidR="000973E3" w:rsidRPr="00222450" w:rsidRDefault="000973E3" w:rsidP="000973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hd w:val="clear" w:color="auto" w:fill="FFFF99"/>
          <w:rtl/>
        </w:rPr>
      </w:pPr>
      <w:hyperlink r:id="rId6" w:history="1">
        <w:r w:rsidRPr="00222450">
          <w:rPr>
            <w:rStyle w:val="Hyperlink"/>
            <w:rFonts w:hint="cs"/>
            <w:vanish/>
            <w:sz w:val="20"/>
            <w:shd w:val="clear" w:color="auto" w:fill="FFFF99"/>
            <w:rtl/>
          </w:rPr>
          <w:t>ק"ת תשמ"ג מס' 4519</w:t>
        </w:r>
      </w:hyperlink>
      <w:r w:rsidRPr="00222450">
        <w:rPr>
          <w:rFonts w:hint="cs"/>
          <w:vanish/>
          <w:sz w:val="20"/>
          <w:shd w:val="clear" w:color="auto" w:fill="FFFF99"/>
          <w:rtl/>
        </w:rPr>
        <w:t xml:space="preserve"> מיום</w:t>
      </w:r>
      <w:r w:rsidRPr="00222450">
        <w:rPr>
          <w:vanish/>
          <w:sz w:val="20"/>
          <w:shd w:val="clear" w:color="auto" w:fill="FFFF99"/>
          <w:rtl/>
        </w:rPr>
        <w:t xml:space="preserve"> 12.8.1983 </w:t>
      </w:r>
      <w:r w:rsidRPr="00222450">
        <w:rPr>
          <w:rFonts w:hint="cs"/>
          <w:vanish/>
          <w:sz w:val="20"/>
          <w:shd w:val="clear" w:color="auto" w:fill="FFFF99"/>
          <w:rtl/>
        </w:rPr>
        <w:t>עמ' 1816</w:t>
      </w:r>
    </w:p>
    <w:p w:rsidR="000973E3" w:rsidRPr="00222450" w:rsidRDefault="00B2404A" w:rsidP="002224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שיטת בדיקה" </w:t>
      </w:r>
      <w:r w:rsidR="00222450"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שיטת הבדיקה המפורטת ב-</w:t>
      </w:r>
      <w:r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>Chapter</w:t>
      </w:r>
      <w:r w:rsidR="00164815"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 xml:space="preserve"> 18.967 </w:t>
      </w:r>
      <w:r w:rsidRPr="00222450">
        <w:rPr>
          <w:rStyle w:val="default"/>
          <w:strike/>
          <w:vanish/>
          <w:sz w:val="18"/>
          <w:szCs w:val="18"/>
          <w:shd w:val="clear" w:color="auto" w:fill="FFFF99"/>
        </w:rPr>
        <w:t>Fluormethime</w:t>
      </w:r>
      <w:r w:rsidRPr="00222450">
        <w:rPr>
          <w:rStyle w:val="default"/>
          <w:vanish/>
          <w:sz w:val="18"/>
          <w:szCs w:val="18"/>
          <w:shd w:val="clear" w:color="auto" w:fill="FFFF99"/>
        </w:rPr>
        <w:t xml:space="preserve"> </w:t>
      </w:r>
      <w:r w:rsidRPr="00222450">
        <w:rPr>
          <w:rStyle w:val="default"/>
          <w:vanish/>
          <w:sz w:val="18"/>
          <w:szCs w:val="18"/>
          <w:u w:val="single"/>
          <w:shd w:val="clear" w:color="auto" w:fill="FFFF99"/>
        </w:rPr>
        <w:t>Fluorometric</w:t>
      </w:r>
      <w:r w:rsidRPr="00222450">
        <w:rPr>
          <w:rStyle w:val="default"/>
          <w:vanish/>
          <w:sz w:val="18"/>
          <w:szCs w:val="18"/>
          <w:shd w:val="clear" w:color="auto" w:fill="FFFF99"/>
        </w:rPr>
        <w:t xml:space="preserve"> Method (29) Official Final </w:t>
      </w:r>
      <w:r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>Action</w:t>
      </w:r>
      <w:r w:rsidR="00164815"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</w:t>
      </w:r>
      <w:r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שב-</w:t>
      </w:r>
      <w:r w:rsidRPr="00222450">
        <w:rPr>
          <w:rStyle w:val="default"/>
          <w:vanish/>
          <w:sz w:val="18"/>
          <w:szCs w:val="18"/>
          <w:shd w:val="clear" w:color="auto" w:fill="FFFF99"/>
        </w:rPr>
        <w:t xml:space="preserve">Official Methods of Analysis of the Association of Official Analytical Chemists. Fd. 13. 1980, </w:t>
      </w:r>
      <w:smartTag w:uri="urn:schemas-microsoft-com:office:smarttags" w:element="place">
        <w:smartTag w:uri="urn:schemas-microsoft-com:office:smarttags" w:element="State">
          <w:r w:rsidRPr="00222450">
            <w:rPr>
              <w:rStyle w:val="default"/>
              <w:vanish/>
              <w:sz w:val="18"/>
              <w:szCs w:val="18"/>
              <w:shd w:val="clear" w:color="auto" w:fill="FFFF99"/>
            </w:rPr>
            <w:t>Washington</w:t>
          </w:r>
        </w:smartTag>
      </w:smartTag>
      <w:r w:rsidRPr="00222450">
        <w:rPr>
          <w:rStyle w:val="default"/>
          <w:vanish/>
          <w:sz w:val="18"/>
          <w:szCs w:val="18"/>
          <w:shd w:val="clear" w:color="auto" w:fill="FFFF99"/>
        </w:rPr>
        <w:t xml:space="preserve"> (p. 296)</w:t>
      </w:r>
      <w:r w:rsidRPr="00222450">
        <w:rPr>
          <w:rStyle w:val="default"/>
          <w:vanish/>
          <w:szCs w:val="20"/>
          <w:shd w:val="clear" w:color="auto" w:fill="FFFF99"/>
          <w:rtl/>
        </w:rPr>
        <w:t>,</w:t>
      </w:r>
      <w:r w:rsidRPr="00222450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כל מהדורה מאוחרת יותר, שהופקד בספ</w:t>
      </w:r>
      <w:r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משרד הבריאות בירושלים, רח' המלך דוד 18;</w:t>
      </w:r>
    </w:p>
    <w:p w:rsidR="009B41A7" w:rsidRPr="00222450" w:rsidRDefault="009B41A7" w:rsidP="009B41A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B41A7" w:rsidRPr="00222450" w:rsidRDefault="009B41A7" w:rsidP="009B41A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22450">
        <w:rPr>
          <w:rFonts w:hint="cs"/>
          <w:vanish/>
          <w:color w:val="FF0000"/>
          <w:szCs w:val="20"/>
          <w:shd w:val="clear" w:color="auto" w:fill="FFFF99"/>
          <w:rtl/>
        </w:rPr>
        <w:t>מיום 24.6.1984</w:t>
      </w:r>
    </w:p>
    <w:p w:rsidR="009B41A7" w:rsidRPr="00222450" w:rsidRDefault="009B41A7" w:rsidP="009B41A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22450">
        <w:rPr>
          <w:rFonts w:hint="cs"/>
          <w:b/>
          <w:bCs/>
          <w:vanish/>
          <w:szCs w:val="20"/>
          <w:shd w:val="clear" w:color="auto" w:fill="FFFF99"/>
          <w:rtl/>
        </w:rPr>
        <w:t>ת"ט תשמ"ד-1984</w:t>
      </w:r>
    </w:p>
    <w:p w:rsidR="009B41A7" w:rsidRPr="00222450" w:rsidRDefault="009B41A7" w:rsidP="009B41A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2245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4651</w:t>
        </w:r>
      </w:hyperlink>
      <w:r w:rsidRPr="00222450">
        <w:rPr>
          <w:rFonts w:hint="cs"/>
          <w:vanish/>
          <w:szCs w:val="20"/>
          <w:shd w:val="clear" w:color="auto" w:fill="FFFF99"/>
          <w:rtl/>
        </w:rPr>
        <w:t xml:space="preserve"> מיום 24.6.1984 עמ' 1818</w:t>
      </w:r>
    </w:p>
    <w:p w:rsidR="009B41A7" w:rsidRPr="00B40BAF" w:rsidRDefault="009B41A7" w:rsidP="0022245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שיטת בדיקה" </w:t>
      </w:r>
      <w:r w:rsidR="00222450"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שיטת הבדיקה המפורטת ב-</w:t>
      </w:r>
      <w:r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>Chapter</w:t>
      </w:r>
      <w:r w:rsidR="00164815"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 xml:space="preserve"> </w:t>
      </w:r>
      <w:r w:rsidR="00164815" w:rsidRPr="00222450">
        <w:rPr>
          <w:rStyle w:val="default"/>
          <w:rFonts w:cs="FrankRuehl"/>
          <w:strike/>
          <w:vanish/>
          <w:sz w:val="18"/>
          <w:szCs w:val="18"/>
          <w:shd w:val="clear" w:color="auto" w:fill="FFFF99"/>
        </w:rPr>
        <w:t>18.967</w:t>
      </w:r>
      <w:r w:rsidR="00164815"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 xml:space="preserve"> </w:t>
      </w:r>
      <w:r w:rsidR="00164815" w:rsidRPr="00222450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</w:rPr>
        <w:t>18.067</w:t>
      </w:r>
      <w:r w:rsidR="00164815"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 xml:space="preserve"> </w:t>
      </w:r>
      <w:r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>Fluorometric Method (29) Official Final Action</w:t>
      </w:r>
      <w:r w:rsidR="00224DD4"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שב-</w:t>
      </w:r>
      <w:r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 xml:space="preserve">Official Methods of Analysis of the Association of Official Analytical Chemists. Fd. 13. 1980, </w:t>
      </w:r>
      <w:smartTag w:uri="urn:schemas-microsoft-com:office:smarttags" w:element="place">
        <w:smartTag w:uri="urn:schemas-microsoft-com:office:smarttags" w:element="State">
          <w:r w:rsidRPr="00222450">
            <w:rPr>
              <w:rStyle w:val="default"/>
              <w:rFonts w:cs="FrankRuehl"/>
              <w:vanish/>
              <w:sz w:val="18"/>
              <w:szCs w:val="18"/>
              <w:shd w:val="clear" w:color="auto" w:fill="FFFF99"/>
            </w:rPr>
            <w:t>Washington</w:t>
          </w:r>
        </w:smartTag>
      </w:smartTag>
      <w:r w:rsidRPr="00222450">
        <w:rPr>
          <w:rStyle w:val="default"/>
          <w:rFonts w:cs="FrankRuehl"/>
          <w:vanish/>
          <w:sz w:val="18"/>
          <w:szCs w:val="18"/>
          <w:shd w:val="clear" w:color="auto" w:fill="FFFF99"/>
        </w:rPr>
        <w:t xml:space="preserve"> (p. 296)</w:t>
      </w:r>
      <w:r w:rsidRPr="00222450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, 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כל מהדורה מאוחרת יותר, שהופקד בספ</w:t>
      </w:r>
      <w:r w:rsidRPr="002224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2224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משרד הבריאות בירושלים, רח' המלך דוד 18;</w:t>
      </w:r>
      <w:bookmarkEnd w:id="1"/>
    </w:p>
    <w:p w:rsidR="005653A5" w:rsidRDefault="005653A5" w:rsidP="00224DD4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"שיווק" </w:t>
      </w:r>
      <w:r w:rsidR="00222450">
        <w:rPr>
          <w:rtl/>
        </w:rPr>
        <w:t>–</w:t>
      </w:r>
      <w:r>
        <w:rPr>
          <w:rFonts w:hint="cs"/>
          <w:rtl/>
        </w:rPr>
        <w:t xml:space="preserve"> העברה לאחר בכל דרך מדרכי ההעברה.</w:t>
      </w:r>
    </w:p>
    <w:p w:rsidR="005653A5" w:rsidRDefault="005653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3pt;z-index:251657728" o:allowincell="f" filled="f" stroked="f" strokecolor="lime" strokeweight=".25pt">
            <v:textbox inset="0,0,0,0">
              <w:txbxContent>
                <w:p w:rsidR="005653A5" w:rsidRDefault="005653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סדרת הייצור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ייצר אדם לשם מכירה, לא ישווק ולא יציע למאכל אדם דגים, שתכולת ההיסטמינים בהם, שנקבעה בהתאם לשיטת הבדיקה, עולה על 20 מ"ג ל-</w:t>
      </w:r>
      <w:smartTag w:uri="urn:schemas-microsoft-com:office:smarttags" w:element="metricconverter">
        <w:smartTagPr>
          <w:attr w:name="ProductID" w:val="100 גרם"/>
        </w:smartTagPr>
        <w:r>
          <w:rPr>
            <w:rStyle w:val="default"/>
            <w:rFonts w:cs="FrankRuehl" w:hint="cs"/>
            <w:rtl/>
          </w:rPr>
          <w:t>100 גרם</w:t>
        </w:r>
      </w:smartTag>
      <w:r>
        <w:rPr>
          <w:rStyle w:val="default"/>
          <w:rFonts w:cs="FrankRuehl" w:hint="cs"/>
          <w:rtl/>
        </w:rPr>
        <w:t xml:space="preserve"> דגים.</w:t>
      </w:r>
    </w:p>
    <w:p w:rsidR="005653A5" w:rsidRDefault="005653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3.7pt;z-index:251658752" o:allowincell="f" filled="f" stroked="f" strokecolor="lime" strokeweight=".25pt">
            <v:textbox inset="0,0,0,0">
              <w:txbxContent>
                <w:p w:rsidR="005653A5" w:rsidRDefault="005653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כל דין.</w:t>
      </w:r>
    </w:p>
    <w:p w:rsidR="005653A5" w:rsidRDefault="005653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0.6pt;z-index:251659776" o:allowincell="f" filled="f" stroked="f" strokecolor="lime" strokeweight=".25pt">
            <v:textbox inset="0,0,0,0">
              <w:txbxContent>
                <w:p w:rsidR="005653A5" w:rsidRDefault="005653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ימים מיום פרסומן.</w:t>
      </w:r>
    </w:p>
    <w:p w:rsidR="005653A5" w:rsidRDefault="005653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0774" w:rsidRDefault="00F407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653A5" w:rsidRDefault="005653A5" w:rsidP="00222450">
      <w:pPr>
        <w:pStyle w:val="sig-0"/>
        <w:tabs>
          <w:tab w:val="clear" w:pos="4820"/>
          <w:tab w:val="center" w:pos="6237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בשבט תשמ"ג (25 בינואר 1983)</w:t>
      </w:r>
      <w:r>
        <w:rPr>
          <w:rtl/>
        </w:rPr>
        <w:tab/>
      </w:r>
      <w:r>
        <w:rPr>
          <w:rFonts w:hint="cs"/>
          <w:rtl/>
        </w:rPr>
        <w:t>ברוך מודן</w:t>
      </w:r>
    </w:p>
    <w:p w:rsidR="005653A5" w:rsidRDefault="005653A5" w:rsidP="00222450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:rsidR="005653A5" w:rsidRDefault="00F40774" w:rsidP="00F40774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</w:tabs>
        <w:ind w:left="0" w:right="1134"/>
        <w:jc w:val="both"/>
        <w:rPr>
          <w:rtl/>
        </w:rPr>
      </w:pPr>
      <w:r>
        <w:rPr>
          <w:rFonts w:hint="cs"/>
          <w:rtl/>
        </w:rPr>
        <w:tab/>
      </w:r>
      <w:r w:rsidR="005653A5">
        <w:rPr>
          <w:rtl/>
        </w:rPr>
        <w:t>א</w:t>
      </w:r>
      <w:r w:rsidR="005653A5">
        <w:rPr>
          <w:rFonts w:hint="cs"/>
          <w:rtl/>
        </w:rPr>
        <w:t>ני מאשר.</w:t>
      </w:r>
    </w:p>
    <w:p w:rsidR="005653A5" w:rsidRPr="00F40774" w:rsidRDefault="005653A5" w:rsidP="00222450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sz w:val="26"/>
          <w:szCs w:val="26"/>
          <w:rtl/>
        </w:rPr>
      </w:pPr>
      <w:r w:rsidRPr="00F40774">
        <w:rPr>
          <w:sz w:val="26"/>
          <w:szCs w:val="26"/>
          <w:rtl/>
        </w:rPr>
        <w:tab/>
      </w:r>
      <w:r w:rsidRPr="00F40774">
        <w:rPr>
          <w:rFonts w:hint="cs"/>
          <w:sz w:val="26"/>
          <w:szCs w:val="26"/>
          <w:rtl/>
        </w:rPr>
        <w:t>אליעזר שוסטק</w:t>
      </w:r>
    </w:p>
    <w:p w:rsidR="005653A5" w:rsidRDefault="005653A5" w:rsidP="00222450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:rsidR="00106BE7" w:rsidRPr="00F40774" w:rsidRDefault="00106BE7" w:rsidP="00F407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653A5" w:rsidRPr="00F40774" w:rsidRDefault="005653A5" w:rsidP="00F407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653A5" w:rsidRPr="00F40774" w:rsidRDefault="005653A5" w:rsidP="00F407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5653A5" w:rsidRPr="00F40774" w:rsidRDefault="005653A5" w:rsidP="00F407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653A5" w:rsidRPr="00F4077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0663" w:rsidRDefault="00D30663">
      <w:r>
        <w:separator/>
      </w:r>
    </w:p>
  </w:endnote>
  <w:endnote w:type="continuationSeparator" w:id="0">
    <w:p w:rsidR="00D30663" w:rsidRDefault="00D3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3A5" w:rsidRDefault="005653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653A5" w:rsidRDefault="005653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653A5" w:rsidRDefault="005653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23E7">
      <w:rPr>
        <w:rFonts w:cs="TopType Jerushalmi"/>
        <w:noProof/>
        <w:color w:val="000000"/>
        <w:sz w:val="14"/>
        <w:szCs w:val="14"/>
      </w:rPr>
      <w:t>D:\Yael\hakika\Revadim\049_078.doc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3A5" w:rsidRDefault="005653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24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653A5" w:rsidRDefault="005653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653A5" w:rsidRDefault="005653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23E7">
      <w:rPr>
        <w:rFonts w:cs="TopType Jerushalmi"/>
        <w:noProof/>
        <w:color w:val="000000"/>
        <w:sz w:val="14"/>
        <w:szCs w:val="14"/>
      </w:rPr>
      <w:t>D:\Yael\hakika\Revadim\049_078.doc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0663" w:rsidRDefault="00D30663" w:rsidP="007D23E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30663" w:rsidRDefault="00D30663">
      <w:r>
        <w:continuationSeparator/>
      </w:r>
    </w:p>
  </w:footnote>
  <w:footnote w:id="1">
    <w:p w:rsidR="007D23E7" w:rsidRDefault="007D23E7" w:rsidP="007D23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7D23E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4566A">
          <w:rPr>
            <w:rStyle w:val="Hyperlink"/>
            <w:rFonts w:hint="cs"/>
            <w:sz w:val="20"/>
            <w:rtl/>
          </w:rPr>
          <w:t>ק"ת תשמ"ג מס' 4471</w:t>
        </w:r>
      </w:hyperlink>
      <w:r>
        <w:rPr>
          <w:rFonts w:hint="cs"/>
          <w:sz w:val="20"/>
          <w:rtl/>
        </w:rPr>
        <w:t xml:space="preserve"> מיום 14.3.1983 עמ' 936.</w:t>
      </w:r>
    </w:p>
    <w:p w:rsidR="007D23E7" w:rsidRDefault="007D23E7" w:rsidP="007D23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C4566A">
          <w:rPr>
            <w:rStyle w:val="Hyperlink"/>
            <w:rFonts w:hint="cs"/>
            <w:sz w:val="20"/>
            <w:rtl/>
          </w:rPr>
          <w:t>ק"ת תשמ"ג מס' 4519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12.8.1983 </w:t>
      </w:r>
      <w:r>
        <w:rPr>
          <w:rFonts w:hint="cs"/>
          <w:sz w:val="20"/>
          <w:rtl/>
        </w:rPr>
        <w:t>עמ' 1816.</w:t>
      </w:r>
    </w:p>
    <w:p w:rsidR="007D23E7" w:rsidRPr="007D23E7" w:rsidRDefault="007D23E7" w:rsidP="007D23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ת"ט </w:t>
      </w:r>
      <w:hyperlink r:id="rId3" w:history="1">
        <w:r w:rsidRPr="00C4566A">
          <w:rPr>
            <w:rStyle w:val="Hyperlink"/>
            <w:rFonts w:hint="cs"/>
            <w:sz w:val="20"/>
            <w:rtl/>
          </w:rPr>
          <w:t>ק"ת תשמ"ד מס' 4651</w:t>
        </w:r>
      </w:hyperlink>
      <w:r>
        <w:rPr>
          <w:rFonts w:hint="cs"/>
          <w:sz w:val="20"/>
          <w:rtl/>
        </w:rPr>
        <w:t xml:space="preserve"> מיום 24.6.1984 עמ' 1818.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3A5" w:rsidRDefault="005653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(תכולת היסטמינים בדגים), תשמ"ג–1983</w:t>
    </w:r>
  </w:p>
  <w:p w:rsidR="005653A5" w:rsidRDefault="005653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653A5" w:rsidRDefault="005653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3A5" w:rsidRDefault="005653A5" w:rsidP="007D23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(תכולת היסטמינים בדגים), תשמ"ג</w:t>
    </w:r>
    <w:r w:rsidR="007D23E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5653A5" w:rsidRDefault="005653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653A5" w:rsidRDefault="005653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6BE7"/>
    <w:rsid w:val="000973E3"/>
    <w:rsid w:val="00106BE7"/>
    <w:rsid w:val="00164815"/>
    <w:rsid w:val="00222450"/>
    <w:rsid w:val="00224DD4"/>
    <w:rsid w:val="002A4D25"/>
    <w:rsid w:val="005653A5"/>
    <w:rsid w:val="007D23E7"/>
    <w:rsid w:val="007E0167"/>
    <w:rsid w:val="008F03E8"/>
    <w:rsid w:val="009B41A7"/>
    <w:rsid w:val="009D1AAE"/>
    <w:rsid w:val="00A0510F"/>
    <w:rsid w:val="00A609A7"/>
    <w:rsid w:val="00B14909"/>
    <w:rsid w:val="00B2404A"/>
    <w:rsid w:val="00B40BAF"/>
    <w:rsid w:val="00C11F00"/>
    <w:rsid w:val="00C13C56"/>
    <w:rsid w:val="00C4566A"/>
    <w:rsid w:val="00D30663"/>
    <w:rsid w:val="00EE6FB1"/>
    <w:rsid w:val="00F26F23"/>
    <w:rsid w:val="00F40774"/>
    <w:rsid w:val="00F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289CCFD-29B9-49BF-B4BA-B688610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7D23E7"/>
    <w:rPr>
      <w:sz w:val="20"/>
      <w:szCs w:val="20"/>
    </w:rPr>
  </w:style>
  <w:style w:type="character" w:styleId="a6">
    <w:name w:val="footnote reference"/>
    <w:semiHidden/>
    <w:rsid w:val="007D23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65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51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651.pdf" TargetMode="External"/><Relationship Id="rId2" Type="http://schemas.openxmlformats.org/officeDocument/2006/relationships/hyperlink" Target="http://www.nevo.co.il/Law_word/law06/TAK-4519.pdf" TargetMode="External"/><Relationship Id="rId1" Type="http://schemas.openxmlformats.org/officeDocument/2006/relationships/hyperlink" Target="http://www.nevo.co.il/Law_word/law06/TAK-44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2377</CharactersWithSpaces>
  <SharedDoc>false</SharedDoc>
  <HLinks>
    <vt:vector size="54" baseType="variant">
      <vt:variant>
        <vt:i4>7864335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http://www.nevo.co.il/Law_word/law06/TAK-4651.pdf</vt:lpwstr>
      </vt:variant>
      <vt:variant>
        <vt:lpwstr/>
      </vt:variant>
      <vt:variant>
        <vt:i4>8126468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http://www.nevo.co.il/Law_word/law06/TAK-4519.pdf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http://www.nevo.co.il/Law_word/law06/TAK-4651.pdf</vt:lpwstr>
      </vt:variant>
      <vt:variant>
        <vt:lpwstr/>
      </vt:variant>
      <vt:variant>
        <vt:i4>8126468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http://www.nevo.co.il/Law_word/law06/TAK-4519.pdf</vt:lpwstr>
      </vt:variant>
      <vt:variant>
        <vt:lpwstr/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(תכולת היסטמינים בדגים), תשמ"ג-1983</vt:lpwstr>
  </property>
  <property fmtid="{D5CDD505-2E9C-101B-9397-08002B2CF9AE}" pid="5" name="LAWNUMBER">
    <vt:lpwstr>0078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דגים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</vt:lpwstr>
  </property>
  <property fmtid="{D5CDD505-2E9C-101B-9397-08002B2CF9AE}" pid="48" name="MEKOR_SAIF1">
    <vt:lpwstr>3X</vt:lpwstr>
  </property>
  <property fmtid="{D5CDD505-2E9C-101B-9397-08002B2CF9AE}" pid="49" name="MEKOR_NAME2">
    <vt:lpwstr>חוק הפיקוח על מצרכים ושירותים</vt:lpwstr>
  </property>
  <property fmtid="{D5CDD505-2E9C-101B-9397-08002B2CF9AE}" pid="50" name="MEKOR_SAIF2">
    <vt:lpwstr>5X;15X</vt:lpwstr>
  </property>
</Properties>
</file>