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5E8F" w:rsidRDefault="00495E8F" w:rsidP="00864332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 xml:space="preserve">תקנות בתי הסוהר (קביעת גורמים מייעצים להחזקת אסיר בהפרדה), </w:t>
      </w:r>
      <w:r w:rsidR="00864332">
        <w:rPr>
          <w:rFonts w:cs="FrankRuehl" w:hint="cs"/>
          <w:sz w:val="32"/>
          <w:rtl/>
        </w:rPr>
        <w:br/>
      </w:r>
      <w:r>
        <w:rPr>
          <w:rFonts w:cs="FrankRuehl"/>
          <w:sz w:val="32"/>
          <w:rtl/>
        </w:rPr>
        <w:t>תשס"א</w:t>
      </w:r>
      <w:r w:rsidR="0086433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2001</w:t>
      </w:r>
    </w:p>
    <w:p w:rsidR="00B43563" w:rsidRPr="00B43563" w:rsidRDefault="00B43563" w:rsidP="00B43563">
      <w:pPr>
        <w:spacing w:line="320" w:lineRule="auto"/>
        <w:jc w:val="left"/>
        <w:rPr>
          <w:rFonts w:cs="FrankRuehl"/>
          <w:szCs w:val="26"/>
          <w:rtl/>
        </w:rPr>
      </w:pPr>
    </w:p>
    <w:p w:rsidR="00B43563" w:rsidRDefault="00B43563" w:rsidP="00B43563">
      <w:pPr>
        <w:spacing w:line="320" w:lineRule="auto"/>
        <w:jc w:val="left"/>
        <w:rPr>
          <w:rtl/>
        </w:rPr>
      </w:pPr>
    </w:p>
    <w:p w:rsidR="00B43563" w:rsidRDefault="00B43563" w:rsidP="00B43563">
      <w:pPr>
        <w:spacing w:line="320" w:lineRule="auto"/>
        <w:jc w:val="left"/>
        <w:rPr>
          <w:rFonts w:cs="FrankRuehl"/>
          <w:szCs w:val="26"/>
          <w:rtl/>
        </w:rPr>
      </w:pPr>
      <w:r w:rsidRPr="00B43563">
        <w:rPr>
          <w:rFonts w:cs="Miriam"/>
          <w:szCs w:val="22"/>
          <w:rtl/>
        </w:rPr>
        <w:t>עונשין ומשפט פלילי</w:t>
      </w:r>
      <w:r w:rsidRPr="00B43563">
        <w:rPr>
          <w:rFonts w:cs="FrankRuehl"/>
          <w:szCs w:val="26"/>
          <w:rtl/>
        </w:rPr>
        <w:t xml:space="preserve"> – ענישה, מאסר ומעצר</w:t>
      </w:r>
    </w:p>
    <w:p w:rsidR="00B43563" w:rsidRDefault="00B43563" w:rsidP="00B43563">
      <w:pPr>
        <w:spacing w:line="320" w:lineRule="auto"/>
        <w:jc w:val="left"/>
        <w:rPr>
          <w:rFonts w:cs="FrankRuehl"/>
          <w:szCs w:val="26"/>
          <w:rtl/>
        </w:rPr>
      </w:pPr>
      <w:r w:rsidRPr="00B43563">
        <w:rPr>
          <w:rFonts w:cs="Miriam"/>
          <w:szCs w:val="22"/>
          <w:rtl/>
        </w:rPr>
        <w:t>רשויות ומשפט מנהלי</w:t>
      </w:r>
      <w:r w:rsidRPr="00B43563">
        <w:rPr>
          <w:rFonts w:cs="FrankRuehl"/>
          <w:szCs w:val="26"/>
          <w:rtl/>
        </w:rPr>
        <w:t xml:space="preserve"> – בתי סוהר – כליאה ואסירים</w:t>
      </w:r>
    </w:p>
    <w:p w:rsidR="00C13E6E" w:rsidRPr="00B43563" w:rsidRDefault="00B43563" w:rsidP="00B43563">
      <w:pPr>
        <w:spacing w:line="320" w:lineRule="auto"/>
        <w:jc w:val="left"/>
        <w:rPr>
          <w:rFonts w:cs="Miriam"/>
          <w:szCs w:val="22"/>
          <w:rtl/>
        </w:rPr>
      </w:pPr>
      <w:r w:rsidRPr="00B43563">
        <w:rPr>
          <w:rFonts w:cs="Miriam"/>
          <w:szCs w:val="22"/>
          <w:rtl/>
        </w:rPr>
        <w:t>בטחון</w:t>
      </w:r>
      <w:r w:rsidRPr="00B43563">
        <w:rPr>
          <w:rFonts w:cs="FrankRuehl"/>
          <w:szCs w:val="26"/>
          <w:rtl/>
        </w:rPr>
        <w:t xml:space="preserve"> – בתי סוהר – כליאה ואסירים</w:t>
      </w:r>
    </w:p>
    <w:p w:rsidR="00C13E6E" w:rsidRDefault="00C13E6E" w:rsidP="00C13E6E">
      <w:pPr>
        <w:spacing w:line="320" w:lineRule="auto"/>
        <w:jc w:val="left"/>
        <w:rPr>
          <w:rtl/>
        </w:rPr>
      </w:pPr>
    </w:p>
    <w:p w:rsidR="00495E8F" w:rsidRDefault="00495E8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95E8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95E8F" w:rsidRDefault="00495E8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6433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95E8F" w:rsidRDefault="00495E8F">
            <w:pPr>
              <w:spacing w:line="240" w:lineRule="auto"/>
              <w:rPr>
                <w:sz w:val="24"/>
              </w:rPr>
            </w:pPr>
            <w:hyperlink w:anchor="Seif0" w:tooltip="גורמים מייעצ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95E8F" w:rsidRDefault="00495E8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גורמים מייעצים</w:t>
            </w:r>
          </w:p>
        </w:tc>
        <w:tc>
          <w:tcPr>
            <w:tcW w:w="1247" w:type="dxa"/>
          </w:tcPr>
          <w:p w:rsidR="00495E8F" w:rsidRDefault="00495E8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:rsidR="00495E8F" w:rsidRDefault="00495E8F">
      <w:pPr>
        <w:pStyle w:val="big-header"/>
        <w:ind w:left="0" w:right="1134"/>
        <w:rPr>
          <w:rFonts w:cs="FrankRuehl"/>
          <w:sz w:val="32"/>
          <w:rtl/>
        </w:rPr>
      </w:pPr>
    </w:p>
    <w:p w:rsidR="00495E8F" w:rsidRDefault="00495E8F" w:rsidP="00C13E6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 xml:space="preserve">נות בתי הסוהר (קביעת גורמים מייעצים להחזקת אסיר בהפרדה), </w:t>
      </w:r>
      <w:r w:rsidR="00864332"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תשס"א</w:t>
      </w:r>
      <w:r w:rsidR="0086433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2001</w:t>
      </w:r>
      <w:r w:rsidR="00864332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495E8F" w:rsidRDefault="00495E8F" w:rsidP="0086433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19ג(ג) לפקודת בתי הסוהר [נוסח חדש], תשל"ב</w:t>
      </w:r>
      <w:r w:rsidR="0086433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1971 (</w:t>
      </w:r>
      <w:r>
        <w:rPr>
          <w:rStyle w:val="default"/>
          <w:rFonts w:cs="FrankRuehl" w:hint="cs"/>
          <w:rtl/>
        </w:rPr>
        <w:t xml:space="preserve">להלן </w:t>
      </w:r>
      <w:r w:rsidR="0086433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הפקודה), ולאחר קבלת אישור ועדת הפנים ואיכות הסביבה של הכנסת, אני מתקין תקנות אלה:</w:t>
      </w:r>
    </w:p>
    <w:p w:rsidR="00495E8F" w:rsidRDefault="00495E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2.45pt;z-index:251657728" o:allowincell="f" filled="f" stroked="f" strokecolor="lime" strokeweight=".25pt">
            <v:textbox inset="0,0,0,0">
              <w:txbxContent>
                <w:p w:rsidR="00495E8F" w:rsidRDefault="00495E8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רמים מייעצים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ענין סעיף 19ג(ג) לפקודה, יהיו הגורמים המקצועיים שעמם ייוועץ סוהר מוסמך לפני שיור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על החזקת אסיר בהפרדה, נציגים של מחלקות בשירות בתי הסוהר כמפורט להלן:</w:t>
      </w:r>
    </w:p>
    <w:p w:rsidR="00495E8F" w:rsidRDefault="00495E8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ציג מחלקת מודיעין;</w:t>
      </w:r>
    </w:p>
    <w:p w:rsidR="00495E8F" w:rsidRDefault="00495E8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ציג מחלקת האסיר;</w:t>
      </w:r>
    </w:p>
    <w:p w:rsidR="00495E8F" w:rsidRDefault="00495E8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ציג מחלקת ביטחון;</w:t>
      </w:r>
    </w:p>
    <w:p w:rsidR="00495E8F" w:rsidRDefault="00495E8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ובד סוציאלי כאשר מדובר באסי</w:t>
      </w:r>
      <w:r>
        <w:rPr>
          <w:rStyle w:val="default"/>
          <w:rFonts w:cs="FrankRuehl"/>
          <w:rtl/>
        </w:rPr>
        <w:t xml:space="preserve">ר </w:t>
      </w:r>
      <w:r>
        <w:rPr>
          <w:rStyle w:val="default"/>
          <w:rFonts w:cs="FrankRuehl" w:hint="cs"/>
          <w:rtl/>
        </w:rPr>
        <w:t>המוחזק בתא שהוא לבדו.</w:t>
      </w:r>
    </w:p>
    <w:p w:rsidR="00495E8F" w:rsidRDefault="00495E8F" w:rsidP="0086433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יתה עילת החזקתו של אסיר בהפרדה, שמירה על בריאותם של אסירים; וכן במקרה של הארכת תקופת החזקת אסיר בהפרדה לתקופה העולה על שלושה חודשים </w:t>
      </w:r>
      <w:r w:rsidR="0086433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יצורף לגורמים המקצועיים המפורטים בתקנת משנה (א), גם נציג מחלקת רפואה של שירות בתי הסוהר ועוב</w:t>
      </w:r>
      <w:r>
        <w:rPr>
          <w:rStyle w:val="default"/>
          <w:rFonts w:cs="FrankRuehl"/>
          <w:rtl/>
        </w:rPr>
        <w:t xml:space="preserve">ד </w:t>
      </w:r>
      <w:r>
        <w:rPr>
          <w:rStyle w:val="default"/>
          <w:rFonts w:cs="FrankRuehl" w:hint="cs"/>
          <w:rtl/>
        </w:rPr>
        <w:t>סוציאלי.</w:t>
      </w:r>
    </w:p>
    <w:p w:rsidR="00495E8F" w:rsidRDefault="00495E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64332" w:rsidRDefault="008643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95E8F" w:rsidRDefault="00495E8F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ג בסיון תשס"א (4 ביוני 2001)</w:t>
      </w:r>
      <w:r>
        <w:rPr>
          <w:rFonts w:cs="FrankRuehl"/>
          <w:sz w:val="26"/>
          <w:rtl/>
        </w:rPr>
        <w:tab/>
        <w:t>ע</w:t>
      </w:r>
      <w:r>
        <w:rPr>
          <w:rFonts w:cs="FrankRuehl" w:hint="cs"/>
          <w:sz w:val="26"/>
          <w:rtl/>
        </w:rPr>
        <w:t>וזי לנדאו</w:t>
      </w:r>
    </w:p>
    <w:p w:rsidR="00495E8F" w:rsidRDefault="00495E8F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ה</w:t>
      </w:r>
      <w:r>
        <w:rPr>
          <w:rFonts w:cs="FrankRuehl" w:hint="cs"/>
          <w:sz w:val="22"/>
          <w:rtl/>
        </w:rPr>
        <w:t>שר לביטחון הפנים</w:t>
      </w:r>
    </w:p>
    <w:p w:rsidR="00495E8F" w:rsidRPr="00864332" w:rsidRDefault="00495E8F" w:rsidP="008643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95E8F" w:rsidRPr="00864332" w:rsidRDefault="00495E8F" w:rsidP="0086433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95E8F" w:rsidRPr="00864332" w:rsidRDefault="00495E8F" w:rsidP="0086433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:rsidR="00495E8F" w:rsidRPr="00864332" w:rsidRDefault="00495E8F" w:rsidP="0086433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95E8F" w:rsidRPr="0086433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60D8" w:rsidRDefault="000760D8">
      <w:r>
        <w:separator/>
      </w:r>
    </w:p>
  </w:endnote>
  <w:endnote w:type="continuationSeparator" w:id="0">
    <w:p w:rsidR="000760D8" w:rsidRDefault="00076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5E8F" w:rsidRDefault="00495E8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495E8F" w:rsidRDefault="00495E8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95E8F" w:rsidRDefault="00495E8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64332">
      <w:rPr>
        <w:rFonts w:cs="TopType Jerushalmi"/>
        <w:noProof/>
        <w:color w:val="000000"/>
        <w:sz w:val="14"/>
        <w:szCs w:val="14"/>
      </w:rPr>
      <w:t>C:\Yael\hakika\Revadim\056_024.doc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5E8F" w:rsidRDefault="00495E8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4356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495E8F" w:rsidRDefault="00495E8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95E8F" w:rsidRDefault="00495E8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64332">
      <w:rPr>
        <w:rFonts w:cs="TopType Jerushalmi"/>
        <w:noProof/>
        <w:color w:val="000000"/>
        <w:sz w:val="14"/>
        <w:szCs w:val="14"/>
      </w:rPr>
      <w:t>C:\Yael\hakika\Revadim\056_024.doc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60D8" w:rsidRDefault="000760D8" w:rsidP="00864332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760D8" w:rsidRDefault="000760D8">
      <w:r>
        <w:continuationSeparator/>
      </w:r>
    </w:p>
  </w:footnote>
  <w:footnote w:id="1">
    <w:p w:rsidR="00864332" w:rsidRPr="00864332" w:rsidRDefault="00864332" w:rsidP="0086433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864332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150D5F">
          <w:rPr>
            <w:rStyle w:val="Hyperlink"/>
            <w:rFonts w:cs="FrankRuehl" w:hint="cs"/>
            <w:rtl/>
          </w:rPr>
          <w:t>ק"ת תשס"א מס' 6110</w:t>
        </w:r>
      </w:hyperlink>
      <w:r>
        <w:rPr>
          <w:rFonts w:cs="FrankRuehl" w:hint="cs"/>
          <w:rtl/>
        </w:rPr>
        <w:t xml:space="preserve"> מיום 19.6.2001 עמ' 869.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5E8F" w:rsidRDefault="00495E8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בתי הסוהר (קביעת גורמים מייעצים להחזקת אסיר בהפרדה), תשס"א–2001</w:t>
    </w:r>
  </w:p>
  <w:p w:rsidR="00495E8F" w:rsidRDefault="00495E8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95E8F" w:rsidRDefault="00495E8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5E8F" w:rsidRDefault="00495E8F" w:rsidP="0086433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בתי הסוהר (קביעת גורמים מייעצים להחזקת אסיר בהפרדה), תשס"א</w:t>
    </w:r>
    <w:r w:rsidR="0086433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2001</w:t>
    </w:r>
  </w:p>
  <w:p w:rsidR="00495E8F" w:rsidRDefault="00495E8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95E8F" w:rsidRDefault="00495E8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D5F"/>
    <w:rsid w:val="000760D8"/>
    <w:rsid w:val="00150D5F"/>
    <w:rsid w:val="00317115"/>
    <w:rsid w:val="00495E8F"/>
    <w:rsid w:val="00864332"/>
    <w:rsid w:val="008A0EBD"/>
    <w:rsid w:val="00B43563"/>
    <w:rsid w:val="00B62B1A"/>
    <w:rsid w:val="00BB5940"/>
    <w:rsid w:val="00C13E6E"/>
    <w:rsid w:val="00C71FFD"/>
    <w:rsid w:val="00E4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2961859-1B14-4EFF-9E03-CDA78E11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864332"/>
    <w:rPr>
      <w:sz w:val="20"/>
      <w:szCs w:val="20"/>
    </w:rPr>
  </w:style>
  <w:style w:type="character" w:styleId="a6">
    <w:name w:val="footnote reference"/>
    <w:basedOn w:val="a0"/>
    <w:semiHidden/>
    <w:rsid w:val="0086433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1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56</vt:lpstr>
    </vt:vector>
  </TitlesOfParts>
  <Company/>
  <LinksUpToDate>false</LinksUpToDate>
  <CharactersWithSpaces>1127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http://www.nevo.co.il/Law_word/law06/TAK-6110.pdf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56</dc:title>
  <dc:subject/>
  <dc:creator>eli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0056</vt:lpwstr>
  </property>
  <property fmtid="{D5CDD505-2E9C-101B-9397-08002B2CF9AE}" pid="3" name="CHNAME">
    <vt:lpwstr>בתי סוהר</vt:lpwstr>
  </property>
  <property fmtid="{D5CDD505-2E9C-101B-9397-08002B2CF9AE}" pid="4" name="LAWNAME">
    <vt:lpwstr>תקנות בתי הסוהר (קביעת גורמים מייעצים להחזקת אסיר בהפרדה), תשס"א-2001</vt:lpwstr>
  </property>
  <property fmtid="{D5CDD505-2E9C-101B-9397-08002B2CF9AE}" pid="5" name="LAWNUMBER">
    <vt:lpwstr>0024</vt:lpwstr>
  </property>
  <property fmtid="{D5CDD505-2E9C-101B-9397-08002B2CF9AE}" pid="6" name="TYPE">
    <vt:lpwstr>01</vt:lpwstr>
  </property>
  <property fmtid="{D5CDD505-2E9C-101B-9397-08002B2CF9AE}" pid="7" name="MEKOR_NAME1">
    <vt:lpwstr>פקודת בתי הסוהר [נוסח חדש]</vt:lpwstr>
  </property>
  <property fmtid="{D5CDD505-2E9C-101B-9397-08002B2CF9AE}" pid="8" name="MEKOR_SAIF1">
    <vt:lpwstr>19גXגX</vt:lpwstr>
  </property>
  <property fmtid="{D5CDD505-2E9C-101B-9397-08002B2CF9AE}" pid="9" name="NOSE11">
    <vt:lpwstr>עונשין ומשפט פלילי</vt:lpwstr>
  </property>
  <property fmtid="{D5CDD505-2E9C-101B-9397-08002B2CF9AE}" pid="10" name="NOSE21">
    <vt:lpwstr>ענישה, מאסר ומעצר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בתי סוהר</vt:lpwstr>
  </property>
  <property fmtid="{D5CDD505-2E9C-101B-9397-08002B2CF9AE}" pid="15" name="NOSE32">
    <vt:lpwstr>כליאה ואסירים</vt:lpwstr>
  </property>
  <property fmtid="{D5CDD505-2E9C-101B-9397-08002B2CF9AE}" pid="16" name="NOSE42">
    <vt:lpwstr/>
  </property>
  <property fmtid="{D5CDD505-2E9C-101B-9397-08002B2CF9AE}" pid="17" name="NOSE13">
    <vt:lpwstr>בטחון</vt:lpwstr>
  </property>
  <property fmtid="{D5CDD505-2E9C-101B-9397-08002B2CF9AE}" pid="18" name="NOSE23">
    <vt:lpwstr>בתי סוהר</vt:lpwstr>
  </property>
  <property fmtid="{D5CDD505-2E9C-101B-9397-08002B2CF9AE}" pid="19" name="NOSE33">
    <vt:lpwstr>כליאה ואסירים</vt:lpwstr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