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7617" w14:textId="77777777" w:rsidR="004E43C5" w:rsidRDefault="004E43C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דיג הספוגים, 1937</w:t>
      </w:r>
    </w:p>
    <w:p w14:paraId="69244E88" w14:textId="77777777" w:rsidR="00B00E09" w:rsidRDefault="00B00E09" w:rsidP="00B00E09">
      <w:pPr>
        <w:spacing w:line="320" w:lineRule="auto"/>
        <w:jc w:val="left"/>
        <w:rPr>
          <w:rFonts w:hint="cs"/>
          <w:rtl/>
        </w:rPr>
      </w:pPr>
    </w:p>
    <w:p w14:paraId="30E5B31D" w14:textId="77777777" w:rsidR="00A81934" w:rsidRDefault="00A81934" w:rsidP="00B00E09">
      <w:pPr>
        <w:spacing w:line="320" w:lineRule="auto"/>
        <w:jc w:val="left"/>
        <w:rPr>
          <w:rFonts w:hint="cs"/>
          <w:rtl/>
        </w:rPr>
      </w:pPr>
    </w:p>
    <w:p w14:paraId="7715351A" w14:textId="77777777" w:rsidR="00B00E09" w:rsidRDefault="00B00E09" w:rsidP="00B00E09">
      <w:pPr>
        <w:spacing w:line="320" w:lineRule="auto"/>
        <w:jc w:val="left"/>
        <w:rPr>
          <w:rFonts w:cs="FrankRuehl"/>
          <w:szCs w:val="26"/>
          <w:rtl/>
        </w:rPr>
      </w:pPr>
      <w:r w:rsidRPr="00B00E09">
        <w:rPr>
          <w:rFonts w:cs="Miriam"/>
          <w:szCs w:val="22"/>
          <w:rtl/>
        </w:rPr>
        <w:t>חקלאות טבע וסביבה</w:t>
      </w:r>
      <w:r w:rsidRPr="00B00E09">
        <w:rPr>
          <w:rFonts w:cs="FrankRuehl"/>
          <w:szCs w:val="26"/>
          <w:rtl/>
        </w:rPr>
        <w:t xml:space="preserve"> – בע"ח – דיג</w:t>
      </w:r>
    </w:p>
    <w:p w14:paraId="03A310EC" w14:textId="77777777" w:rsidR="00B00E09" w:rsidRDefault="00B00E09" w:rsidP="00B00E09">
      <w:pPr>
        <w:spacing w:line="320" w:lineRule="auto"/>
        <w:jc w:val="left"/>
        <w:rPr>
          <w:rFonts w:cs="FrankRuehl"/>
          <w:szCs w:val="26"/>
          <w:rtl/>
        </w:rPr>
      </w:pPr>
      <w:r w:rsidRPr="00B00E09">
        <w:rPr>
          <w:rFonts w:cs="Miriam"/>
          <w:szCs w:val="22"/>
          <w:rtl/>
        </w:rPr>
        <w:t>עונשין ומשפט פלילי</w:t>
      </w:r>
      <w:r w:rsidRPr="00B00E09">
        <w:rPr>
          <w:rFonts w:cs="FrankRuehl"/>
          <w:szCs w:val="26"/>
          <w:rtl/>
        </w:rPr>
        <w:t xml:space="preserve"> – עבירות</w:t>
      </w:r>
    </w:p>
    <w:p w14:paraId="21CCE58F" w14:textId="77777777" w:rsidR="00B00E09" w:rsidRPr="00B00E09" w:rsidRDefault="00B00E09" w:rsidP="00B00E09">
      <w:pPr>
        <w:spacing w:line="320" w:lineRule="auto"/>
        <w:jc w:val="left"/>
        <w:rPr>
          <w:rFonts w:cs="Miriam"/>
          <w:szCs w:val="22"/>
          <w:rtl/>
        </w:rPr>
      </w:pPr>
      <w:r w:rsidRPr="00B00E09">
        <w:rPr>
          <w:rFonts w:cs="Miriam"/>
          <w:szCs w:val="22"/>
          <w:rtl/>
        </w:rPr>
        <w:t>רשויות ומשפט מנהלי</w:t>
      </w:r>
      <w:r w:rsidRPr="00B00E09">
        <w:rPr>
          <w:rFonts w:cs="FrankRuehl"/>
          <w:szCs w:val="26"/>
          <w:rtl/>
        </w:rPr>
        <w:t xml:space="preserve"> – תשתיות – ספנות ונמלים – כלי שיט</w:t>
      </w:r>
    </w:p>
    <w:p w14:paraId="4C8F5ECA" w14:textId="77777777" w:rsidR="004E43C5" w:rsidRDefault="004E43C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E43C5" w14:paraId="5B954F6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3343BEF" w14:textId="77777777" w:rsidR="004E43C5" w:rsidRDefault="004E4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453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EBFD6A" w14:textId="77777777" w:rsidR="004E43C5" w:rsidRDefault="004E43C5">
            <w:pPr>
              <w:spacing w:line="240" w:lineRule="auto"/>
              <w:rPr>
                <w:sz w:val="24"/>
              </w:rPr>
            </w:pPr>
            <w:hyperlink w:anchor="Seif0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65B12F" w14:textId="77777777" w:rsidR="004E43C5" w:rsidRDefault="004E43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D4B44A5" w14:textId="77777777" w:rsidR="004E43C5" w:rsidRDefault="004E4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E43C5" w14:paraId="31F4F19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A14C824" w14:textId="77777777" w:rsidR="004E43C5" w:rsidRDefault="004E4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453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4EC1C0" w14:textId="77777777" w:rsidR="004E43C5" w:rsidRDefault="004E43C5">
            <w:pPr>
              <w:spacing w:line="240" w:lineRule="auto"/>
              <w:rPr>
                <w:sz w:val="24"/>
              </w:rPr>
            </w:pPr>
            <w:hyperlink w:anchor="Seif1" w:tooltip="מתן רשיונות לדוג ספוגים במקומות מיוח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A6BD731" w14:textId="77777777" w:rsidR="004E43C5" w:rsidRDefault="004E43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רשיונות לדוג ספוגים במקומות מיוחדים</w:t>
            </w:r>
          </w:p>
        </w:tc>
        <w:tc>
          <w:tcPr>
            <w:tcW w:w="1247" w:type="dxa"/>
          </w:tcPr>
          <w:p w14:paraId="362B309E" w14:textId="77777777" w:rsidR="004E43C5" w:rsidRDefault="004E4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E43C5" w14:paraId="55360A7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CE61A89" w14:textId="77777777" w:rsidR="004E43C5" w:rsidRDefault="004E4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453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94AEF8" w14:textId="77777777" w:rsidR="004E43C5" w:rsidRDefault="004E43C5">
            <w:pPr>
              <w:spacing w:line="240" w:lineRule="auto"/>
              <w:rPr>
                <w:sz w:val="24"/>
              </w:rPr>
            </w:pPr>
            <w:hyperlink w:anchor="Seif2" w:tooltip="המספר המקסימלי של ספי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093895" w14:textId="77777777" w:rsidR="004E43C5" w:rsidRDefault="004E43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המספר המקסימלי של ספינות</w:t>
            </w:r>
          </w:p>
        </w:tc>
        <w:tc>
          <w:tcPr>
            <w:tcW w:w="1247" w:type="dxa"/>
          </w:tcPr>
          <w:p w14:paraId="45CC99D3" w14:textId="77777777" w:rsidR="004E43C5" w:rsidRDefault="004E4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E43C5" w14:paraId="4BF8866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3D719F" w14:textId="77777777" w:rsidR="004E43C5" w:rsidRDefault="004E4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453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13C9F2D" w14:textId="77777777" w:rsidR="004E43C5" w:rsidRDefault="004E43C5">
            <w:pPr>
              <w:spacing w:line="240" w:lineRule="auto"/>
              <w:rPr>
                <w:sz w:val="24"/>
              </w:rPr>
            </w:pPr>
            <w:hyperlink w:anchor="Seif3" w:tooltip="תקופה אסו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B366F3" w14:textId="77777777" w:rsidR="004E43C5" w:rsidRDefault="004E43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תקופה אסורה</w:t>
            </w:r>
          </w:p>
        </w:tc>
        <w:tc>
          <w:tcPr>
            <w:tcW w:w="1247" w:type="dxa"/>
          </w:tcPr>
          <w:p w14:paraId="26815DCF" w14:textId="77777777" w:rsidR="004E43C5" w:rsidRDefault="004E4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4E43C5" w14:paraId="1367854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848B360" w14:textId="77777777" w:rsidR="004E43C5" w:rsidRDefault="004E4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453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81625D2" w14:textId="77777777" w:rsidR="004E43C5" w:rsidRDefault="004E43C5">
            <w:pPr>
              <w:spacing w:line="240" w:lineRule="auto"/>
              <w:rPr>
                <w:sz w:val="24"/>
              </w:rPr>
            </w:pPr>
            <w:hyperlink w:anchor="Seif4" w:tooltip="דרישות בנוגע לספינות ולמכונות צל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B5A8C1" w14:textId="77777777" w:rsidR="004E43C5" w:rsidRDefault="004E43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דרישות בנוגע לספינות ולמכונות צלילה</w:t>
            </w:r>
          </w:p>
        </w:tc>
        <w:tc>
          <w:tcPr>
            <w:tcW w:w="1247" w:type="dxa"/>
          </w:tcPr>
          <w:p w14:paraId="0817C830" w14:textId="77777777" w:rsidR="004E43C5" w:rsidRDefault="004E4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4E43C5" w14:paraId="3802992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708BE0" w14:textId="77777777" w:rsidR="004E43C5" w:rsidRDefault="004E4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4538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9B2C1C1" w14:textId="77777777" w:rsidR="004E43C5" w:rsidRDefault="004E43C5">
            <w:pPr>
              <w:spacing w:line="240" w:lineRule="auto"/>
              <w:rPr>
                <w:sz w:val="24"/>
              </w:rPr>
            </w:pPr>
            <w:hyperlink w:anchor="Seif5" w:tooltip="הכשרתם של בעלי הרשיון וחבר עובדי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BFD77C" w14:textId="77777777" w:rsidR="004E43C5" w:rsidRDefault="004E43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הכשרתם של בעלי הרשיון וחבר עובדיו</w:t>
            </w:r>
          </w:p>
        </w:tc>
        <w:tc>
          <w:tcPr>
            <w:tcW w:w="1247" w:type="dxa"/>
          </w:tcPr>
          <w:p w14:paraId="7FBAB019" w14:textId="77777777" w:rsidR="004E43C5" w:rsidRDefault="004E4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4E43C5" w14:paraId="6F5B9E0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6BB5B57" w14:textId="77777777" w:rsidR="004E43C5" w:rsidRDefault="004E4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4538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CAC0C71" w14:textId="77777777" w:rsidR="004E43C5" w:rsidRDefault="004E43C5">
            <w:pPr>
              <w:spacing w:line="240" w:lineRule="auto"/>
              <w:rPr>
                <w:sz w:val="24"/>
              </w:rPr>
            </w:pPr>
            <w:hyperlink w:anchor="Seif6" w:tooltip="שיטות אסו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664436" w14:textId="77777777" w:rsidR="004E43C5" w:rsidRDefault="004E43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שיטות אסורות</w:t>
            </w:r>
          </w:p>
        </w:tc>
        <w:tc>
          <w:tcPr>
            <w:tcW w:w="1247" w:type="dxa"/>
          </w:tcPr>
          <w:p w14:paraId="31539A85" w14:textId="77777777" w:rsidR="004E43C5" w:rsidRDefault="004E4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4E43C5" w14:paraId="76ACFA5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8CB72B4" w14:textId="77777777" w:rsidR="004E43C5" w:rsidRDefault="004E4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4538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FFC215C" w14:textId="77777777" w:rsidR="004E43C5" w:rsidRDefault="004E43C5">
            <w:pPr>
              <w:spacing w:line="240" w:lineRule="auto"/>
              <w:rPr>
                <w:sz w:val="24"/>
              </w:rPr>
            </w:pPr>
            <w:hyperlink w:anchor="Seif7" w:tooltip="מידת הספוגים שמותר לדוג אות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988237" w14:textId="77777777" w:rsidR="004E43C5" w:rsidRDefault="004E43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מידת הספוגים שמותר לדוג אותם</w:t>
            </w:r>
          </w:p>
        </w:tc>
        <w:tc>
          <w:tcPr>
            <w:tcW w:w="1247" w:type="dxa"/>
          </w:tcPr>
          <w:p w14:paraId="43C84FDF" w14:textId="77777777" w:rsidR="004E43C5" w:rsidRDefault="004E4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4E43C5" w14:paraId="6A2871F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50C1399" w14:textId="77777777" w:rsidR="004E43C5" w:rsidRDefault="004E4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4538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58BF82" w14:textId="77777777" w:rsidR="004E43C5" w:rsidRDefault="004E43C5">
            <w:pPr>
              <w:spacing w:line="240" w:lineRule="auto"/>
              <w:rPr>
                <w:sz w:val="24"/>
              </w:rPr>
            </w:pPr>
            <w:hyperlink w:anchor="Seif8" w:tooltip="בקורת על פעולות הדי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B7996C" w14:textId="77777777" w:rsidR="004E43C5" w:rsidRDefault="004E43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בקורת על פעולות הדיג</w:t>
            </w:r>
          </w:p>
        </w:tc>
        <w:tc>
          <w:tcPr>
            <w:tcW w:w="1247" w:type="dxa"/>
          </w:tcPr>
          <w:p w14:paraId="3C858ABE" w14:textId="77777777" w:rsidR="004E43C5" w:rsidRDefault="004E4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4E43C5" w14:paraId="5E44404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CA7F901" w14:textId="77777777" w:rsidR="004E43C5" w:rsidRDefault="004E4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4538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30855A8" w14:textId="77777777" w:rsidR="004E43C5" w:rsidRDefault="004E43C5">
            <w:pPr>
              <w:spacing w:line="240" w:lineRule="auto"/>
              <w:rPr>
                <w:sz w:val="24"/>
              </w:rPr>
            </w:pPr>
            <w:hyperlink w:anchor="Seif9" w:tooltip="עב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CAF403" w14:textId="77777777" w:rsidR="004E43C5" w:rsidRDefault="004E43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עבירה</w:t>
            </w:r>
          </w:p>
        </w:tc>
        <w:tc>
          <w:tcPr>
            <w:tcW w:w="1247" w:type="dxa"/>
          </w:tcPr>
          <w:p w14:paraId="51FFD2BB" w14:textId="77777777" w:rsidR="004E43C5" w:rsidRDefault="004E4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</w:tbl>
    <w:p w14:paraId="7B61BBCD" w14:textId="77777777" w:rsidR="004E43C5" w:rsidRDefault="004E43C5">
      <w:pPr>
        <w:pStyle w:val="big-header"/>
        <w:ind w:left="0" w:right="1134"/>
        <w:rPr>
          <w:rFonts w:cs="FrankRuehl"/>
          <w:sz w:val="32"/>
          <w:rtl/>
        </w:rPr>
      </w:pPr>
    </w:p>
    <w:p w14:paraId="6F6E9E88" w14:textId="77777777" w:rsidR="004E43C5" w:rsidRDefault="004E43C5" w:rsidP="00B00E0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דיג הספוגים, 1937</w:t>
      </w:r>
      <w:r w:rsidR="00D4538F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1C4B960" w14:textId="77777777" w:rsidR="004E43C5" w:rsidRDefault="004E43C5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(ע</w:t>
      </w:r>
      <w:r>
        <w:rPr>
          <w:rFonts w:cs="FrankRuehl" w:hint="cs"/>
          <w:sz w:val="26"/>
          <w:rtl/>
        </w:rPr>
        <w:t>פ"י סעיף 9)</w:t>
      </w:r>
    </w:p>
    <w:p w14:paraId="730855FD" w14:textId="77777777" w:rsidR="004E43C5" w:rsidRDefault="004E43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084039D">
          <v:rect id="_x0000_s1026" style="position:absolute;left:0;text-align:left;margin-left:464.5pt;margin-top:8.05pt;width:75.05pt;height:11.6pt;z-index:251653120" o:allowincell="f" filled="f" stroked="f" strokecolor="lime" strokeweight=".25pt">
            <v:textbox inset="0,0,0,0">
              <w:txbxContent>
                <w:p w14:paraId="14BB865E" w14:textId="77777777" w:rsidR="004E43C5" w:rsidRDefault="004E43C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 תיקראנה תקנות דיג הספוגים, 1937.</w:t>
      </w:r>
    </w:p>
    <w:p w14:paraId="21D7BB02" w14:textId="77777777" w:rsidR="004E43C5" w:rsidRDefault="004E43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38B76E7">
          <v:rect id="_x0000_s1027" style="position:absolute;left:0;text-align:left;margin-left:464.5pt;margin-top:8.05pt;width:75.05pt;height:36.5pt;z-index:251654144" o:allowincell="f" filled="f" stroked="f" strokecolor="lime" strokeweight=".25pt">
            <v:textbox inset="0,0,0,0">
              <w:txbxContent>
                <w:p w14:paraId="23EB03C0" w14:textId="77777777" w:rsidR="004E43C5" w:rsidRDefault="004E43C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רשיונות לדוג ספוגים במקומות מיוחדים</w:t>
                  </w:r>
                </w:p>
                <w:p w14:paraId="09FBB1F2" w14:textId="77777777" w:rsidR="004E43C5" w:rsidRDefault="004E43C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(מס' 2), 1938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החקלאות רשאי ליתן רשיונות לדוג ספוגים במקומות מיוחדים לתקופה של לא יות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משלוש שנים (לרבות התקופה שדיג הספוגים אסור בה) בהתחשב עם התנאים שייקבעו ברשיו</w:t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>ת. רשיונות אלה יימסרו על יסוד הצעת-מחירים. אין שר החקלאות מתחייב לקבל איזו הצעה שהיא. שום אדם לא ידוג ספוגים אלא אם כן הורשה לכך ברשיון עפ"י תקנות אלה.</w:t>
      </w:r>
    </w:p>
    <w:p w14:paraId="6C2DFC16" w14:textId="77777777" w:rsidR="004E43C5" w:rsidRDefault="004E43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85D56BC">
          <v:rect id="_x0000_s1028" style="position:absolute;left:0;text-align:left;margin-left:464.5pt;margin-top:8.05pt;width:75.05pt;height:22.35pt;z-index:251655168" o:allowincell="f" filled="f" stroked="f" strokecolor="lime" strokeweight=".25pt">
            <v:textbox inset="0,0,0,0">
              <w:txbxContent>
                <w:p w14:paraId="7ADFBF35" w14:textId="77777777" w:rsidR="004E43C5" w:rsidRDefault="004E43C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ספר המקסימלי של ספינו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אס</w:t>
      </w:r>
      <w:r>
        <w:rPr>
          <w:rStyle w:val="default"/>
          <w:rFonts w:cs="FrankRuehl" w:hint="cs"/>
          <w:rtl/>
        </w:rPr>
        <w:t>ור ליותר משתי ספינות צלילה מוטוריות לעבוד במימי ישראל בזמן אחד.</w:t>
      </w:r>
    </w:p>
    <w:p w14:paraId="3B2CD952" w14:textId="77777777" w:rsidR="004E43C5" w:rsidRDefault="004E43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1FD52378">
          <v:rect id="_x0000_s1029" style="position:absolute;left:0;text-align:left;margin-left:464.5pt;margin-top:8.05pt;width:75.05pt;height:13.65pt;z-index:251656192" o:allowincell="f" filled="f" stroked="f" strokecolor="lime" strokeweight=".25pt">
            <v:textbox inset="0,0,0,0">
              <w:txbxContent>
                <w:p w14:paraId="38B6F840" w14:textId="77777777" w:rsidR="004E43C5" w:rsidRDefault="004E43C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ופה אסורה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אס</w:t>
      </w:r>
      <w:r>
        <w:rPr>
          <w:rStyle w:val="default"/>
          <w:rFonts w:cs="FrankRuehl" w:hint="cs"/>
          <w:rtl/>
        </w:rPr>
        <w:t>ור לדוג ספוגים בתקופה שבין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-31 באוקטובר ו-1 באפריל.</w:t>
      </w:r>
    </w:p>
    <w:p w14:paraId="4299E60C" w14:textId="77777777" w:rsidR="004E43C5" w:rsidRDefault="004E43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4EBE7CC6">
          <v:rect id="_x0000_s1030" style="position:absolute;left:0;text-align:left;margin-left:464.5pt;margin-top:8.05pt;width:75.05pt;height:38.5pt;z-index:251657216" o:allowincell="f" filled="f" stroked="f" strokecolor="lime" strokeweight=".25pt">
            <v:textbox inset="0,0,0,0">
              <w:txbxContent>
                <w:p w14:paraId="67BEB711" w14:textId="77777777" w:rsidR="004E43C5" w:rsidRDefault="004E43C5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ישות בנוגע לספינות ולמכונות צלילה</w:t>
                  </w:r>
                </w:p>
                <w:p w14:paraId="1A81E9DC" w14:textId="77777777" w:rsidR="001967F7" w:rsidRDefault="001967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תשמ"ז-1986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הספינות העוסקות בדיג ספוגים צריכות להיות ראויות להפלגה בים והמכונות ומכשירי הצלילה צריכים להיות במצב מתוקן כדי הנחת דעתו של פקיד הדיג הראשי.</w:t>
      </w:r>
    </w:p>
    <w:p w14:paraId="251B2A3C" w14:textId="77777777" w:rsidR="008A657A" w:rsidRPr="001967F7" w:rsidRDefault="008A657A" w:rsidP="008A657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5" w:name="Rov18"/>
      <w:r w:rsidRPr="001967F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25.8.1960</w:t>
      </w:r>
    </w:p>
    <w:p w14:paraId="1E300B67" w14:textId="77777777" w:rsidR="008A657A" w:rsidRPr="001967F7" w:rsidRDefault="008A657A" w:rsidP="008A657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967F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תש"ך-1960</w:t>
      </w:r>
    </w:p>
    <w:p w14:paraId="34322C76" w14:textId="77777777" w:rsidR="008A657A" w:rsidRPr="001967F7" w:rsidRDefault="008A657A" w:rsidP="008A657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1967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תש"ך מס' 1043</w:t>
        </w:r>
      </w:hyperlink>
      <w:r w:rsidRPr="001967F7">
        <w:rPr>
          <w:rFonts w:cs="FrankRuehl" w:hint="cs"/>
          <w:vanish/>
          <w:szCs w:val="20"/>
          <w:shd w:val="clear" w:color="auto" w:fill="FFFF99"/>
          <w:rtl/>
        </w:rPr>
        <w:t xml:space="preserve"> מיום 25.8.1960 עמ' 1774</w:t>
      </w:r>
    </w:p>
    <w:p w14:paraId="03E06DA2" w14:textId="77777777" w:rsidR="008A657A" w:rsidRPr="001967F7" w:rsidRDefault="008A657A" w:rsidP="0019209C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967F7">
        <w:rPr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1967F7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המס השנתי בעד רשיון לדוג ספוגים במקום מיוחד יהא </w:t>
      </w:r>
      <w:r w:rsidRPr="001967F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חמישה פונטים</w:t>
      </w:r>
      <w:r w:rsidR="0019209C" w:rsidRPr="001967F7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9209C" w:rsidRPr="001967F7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עשרים וחמש לירות</w:t>
      </w:r>
      <w:r w:rsidRPr="001967F7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53DA8D42" w14:textId="77777777" w:rsidR="0019209C" w:rsidRPr="001967F7" w:rsidRDefault="0019209C" w:rsidP="0019209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269F9AB" w14:textId="77777777" w:rsidR="0019209C" w:rsidRPr="001967F7" w:rsidRDefault="0019209C" w:rsidP="0019209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1967F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26.12.1976</w:t>
      </w:r>
    </w:p>
    <w:p w14:paraId="369BBCAF" w14:textId="77777777" w:rsidR="0019209C" w:rsidRPr="001967F7" w:rsidRDefault="0019209C" w:rsidP="0019209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967F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תשל"ז-1976</w:t>
      </w:r>
    </w:p>
    <w:p w14:paraId="0FA25BD3" w14:textId="77777777" w:rsidR="0019209C" w:rsidRPr="001967F7" w:rsidRDefault="0019209C" w:rsidP="0019209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1967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3640</w:t>
        </w:r>
      </w:hyperlink>
      <w:r w:rsidRPr="001967F7">
        <w:rPr>
          <w:rFonts w:cs="FrankRuehl" w:hint="cs"/>
          <w:vanish/>
          <w:szCs w:val="20"/>
          <w:shd w:val="clear" w:color="auto" w:fill="FFFF99"/>
          <w:rtl/>
        </w:rPr>
        <w:t xml:space="preserve"> מיום 26.12.1976 עמ' 599</w:t>
      </w:r>
    </w:p>
    <w:p w14:paraId="62A95463" w14:textId="77777777" w:rsidR="0019209C" w:rsidRPr="001967F7" w:rsidRDefault="0019209C" w:rsidP="0019209C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967F7">
        <w:rPr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1967F7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המס השנתי בעד רשיון לדוג ספוגים במקום מיוחד יהא </w:t>
      </w:r>
      <w:r w:rsidRPr="001967F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עשרים וחמש לירות</w:t>
      </w:r>
      <w:r w:rsidRPr="001967F7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967F7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מאה לירות</w:t>
      </w:r>
      <w:r w:rsidRPr="001967F7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151756A6" w14:textId="77777777" w:rsidR="0019209C" w:rsidRPr="001967F7" w:rsidRDefault="0019209C" w:rsidP="0019209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B63DB5F" w14:textId="77777777" w:rsidR="0019209C" w:rsidRPr="001967F7" w:rsidRDefault="0019209C" w:rsidP="0019209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1967F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22.2.1979</w:t>
      </w:r>
    </w:p>
    <w:p w14:paraId="00E3A6C7" w14:textId="77777777" w:rsidR="0019209C" w:rsidRPr="001967F7" w:rsidRDefault="0019209C" w:rsidP="0019209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967F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תשל"ט-1979</w:t>
      </w:r>
    </w:p>
    <w:p w14:paraId="3881DCE9" w14:textId="77777777" w:rsidR="0019209C" w:rsidRPr="001967F7" w:rsidRDefault="0019209C" w:rsidP="0019209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1967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תשל"ט מס' 3947</w:t>
        </w:r>
      </w:hyperlink>
      <w:r w:rsidRPr="001967F7">
        <w:rPr>
          <w:rFonts w:cs="FrankRuehl" w:hint="cs"/>
          <w:vanish/>
          <w:szCs w:val="20"/>
          <w:shd w:val="clear" w:color="auto" w:fill="FFFF99"/>
          <w:rtl/>
        </w:rPr>
        <w:t xml:space="preserve"> מיום 22.2.1979 עמ' 731</w:t>
      </w:r>
    </w:p>
    <w:p w14:paraId="6904AE76" w14:textId="77777777" w:rsidR="0019209C" w:rsidRPr="001967F7" w:rsidRDefault="0019209C" w:rsidP="0019209C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967F7">
        <w:rPr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1967F7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המס השנתי בעד רשיון לדוג ספוגים במקום מיוחד יהא </w:t>
      </w:r>
      <w:r w:rsidRPr="001967F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מאה לירות</w:t>
      </w:r>
      <w:r w:rsidRPr="001967F7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967F7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מאה וחמישים לירות</w:t>
      </w:r>
      <w:r w:rsidRPr="001967F7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73A5C5AC" w14:textId="77777777" w:rsidR="0019209C" w:rsidRPr="001967F7" w:rsidRDefault="0019209C" w:rsidP="0019209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99D4B66" w14:textId="77777777" w:rsidR="0019209C" w:rsidRPr="001967F7" w:rsidRDefault="0019209C" w:rsidP="00C7227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1967F7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C72277" w:rsidRPr="001967F7">
        <w:rPr>
          <w:rFonts w:cs="FrankRuehl" w:hint="cs"/>
          <w:vanish/>
          <w:color w:val="FF0000"/>
          <w:szCs w:val="20"/>
          <w:shd w:val="clear" w:color="auto" w:fill="FFFF99"/>
          <w:rtl/>
        </w:rPr>
        <w:t>9.11.1986</w:t>
      </w:r>
    </w:p>
    <w:p w14:paraId="626261E4" w14:textId="77777777" w:rsidR="0019209C" w:rsidRPr="001967F7" w:rsidRDefault="0019209C" w:rsidP="00C7227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967F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</w:t>
      </w:r>
      <w:r w:rsidR="00C72277" w:rsidRPr="001967F7">
        <w:rPr>
          <w:rFonts w:cs="FrankRuehl" w:hint="cs"/>
          <w:b/>
          <w:bCs/>
          <w:vanish/>
          <w:szCs w:val="20"/>
          <w:shd w:val="clear" w:color="auto" w:fill="FFFF99"/>
          <w:rtl/>
        </w:rPr>
        <w:t>מ"ז</w:t>
      </w:r>
      <w:r w:rsidRPr="001967F7">
        <w:rPr>
          <w:rFonts w:cs="FrankRuehl" w:hint="cs"/>
          <w:b/>
          <w:bCs/>
          <w:vanish/>
          <w:szCs w:val="20"/>
          <w:shd w:val="clear" w:color="auto" w:fill="FFFF99"/>
          <w:rtl/>
        </w:rPr>
        <w:t>-19</w:t>
      </w:r>
      <w:r w:rsidR="00C72277" w:rsidRPr="001967F7">
        <w:rPr>
          <w:rFonts w:cs="FrankRuehl" w:hint="cs"/>
          <w:b/>
          <w:bCs/>
          <w:vanish/>
          <w:szCs w:val="20"/>
          <w:shd w:val="clear" w:color="auto" w:fill="FFFF99"/>
          <w:rtl/>
        </w:rPr>
        <w:t>86</w:t>
      </w:r>
    </w:p>
    <w:p w14:paraId="73525FDC" w14:textId="77777777" w:rsidR="0019209C" w:rsidRPr="001967F7" w:rsidRDefault="00C72277" w:rsidP="00C7227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="0019209C" w:rsidRPr="001967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</w:t>
        </w:r>
        <w:r w:rsidRPr="001967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מ"ז</w:t>
        </w:r>
        <w:r w:rsidR="0019209C" w:rsidRPr="001967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1967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4979</w:t>
        </w:r>
      </w:hyperlink>
      <w:r w:rsidR="0019209C" w:rsidRPr="001967F7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1967F7">
        <w:rPr>
          <w:rFonts w:cs="FrankRuehl" w:hint="cs"/>
          <w:vanish/>
          <w:szCs w:val="20"/>
          <w:shd w:val="clear" w:color="auto" w:fill="FFFF99"/>
          <w:rtl/>
        </w:rPr>
        <w:t>9.11.1986</w:t>
      </w:r>
      <w:r w:rsidR="0019209C" w:rsidRPr="001967F7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1967F7">
        <w:rPr>
          <w:rFonts w:cs="FrankRuehl" w:hint="cs"/>
          <w:vanish/>
          <w:szCs w:val="20"/>
          <w:shd w:val="clear" w:color="auto" w:fill="FFFF99"/>
          <w:rtl/>
        </w:rPr>
        <w:t>102</w:t>
      </w:r>
    </w:p>
    <w:p w14:paraId="3A347AAD" w14:textId="77777777" w:rsidR="00C72277" w:rsidRPr="001967F7" w:rsidRDefault="00C72277" w:rsidP="001967F7">
      <w:pPr>
        <w:pStyle w:val="P0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1967F7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מס</w:t>
      </w:r>
    </w:p>
    <w:p w14:paraId="0A530D27" w14:textId="77777777" w:rsidR="0019209C" w:rsidRPr="001967F7" w:rsidRDefault="0019209C" w:rsidP="00C72277">
      <w:pPr>
        <w:pStyle w:val="P00"/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967F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</w:t>
      </w:r>
      <w:r w:rsidRPr="001967F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המס השנתי בעד רשיון לדוג ספוגים במקום מיוחד יהא מאה</w:t>
      </w:r>
      <w:r w:rsidR="00C72277" w:rsidRPr="001967F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וחמישים</w:t>
      </w:r>
      <w:r w:rsidRPr="001967F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לירות.</w:t>
      </w:r>
    </w:p>
    <w:p w14:paraId="2F2C3D87" w14:textId="77777777" w:rsidR="001967F7" w:rsidRPr="001967F7" w:rsidRDefault="001967F7" w:rsidP="001967F7">
      <w:pPr>
        <w:pStyle w:val="P00"/>
        <w:ind w:left="0" w:right="1134"/>
        <w:rPr>
          <w:rFonts w:cs="Miriam" w:hint="cs"/>
          <w:vanish/>
          <w:sz w:val="16"/>
          <w:szCs w:val="16"/>
          <w:shd w:val="clear" w:color="auto" w:fill="FFFF99"/>
          <w:rtl/>
        </w:rPr>
      </w:pPr>
      <w:r w:rsidRPr="001967F7">
        <w:rPr>
          <w:rFonts w:cs="Miriam" w:hint="cs"/>
          <w:vanish/>
          <w:sz w:val="16"/>
          <w:szCs w:val="16"/>
          <w:shd w:val="clear" w:color="auto" w:fill="FFFF99"/>
          <w:rtl/>
        </w:rPr>
        <w:t>דרישות בנוגע לספינות ולמכונות צלילה</w:t>
      </w:r>
    </w:p>
    <w:p w14:paraId="4F412BE6" w14:textId="77777777" w:rsidR="00C72277" w:rsidRPr="00C72277" w:rsidRDefault="00C72277" w:rsidP="001967F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1967F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6.</w:t>
      </w:r>
      <w:r w:rsidRPr="001967F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967F7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>5.</w:t>
      </w:r>
      <w:r w:rsidRPr="001967F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967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1967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הספינות העוסקות בדיג ספוגים צריכות להיות ראויות להפלגה בים והמכונות ומכשירי הצלילה צריכים להיות במצב מתוקן כדי הנחת דעתו של פקיד הדיג הראשי.</w:t>
      </w:r>
      <w:bookmarkEnd w:id="5"/>
    </w:p>
    <w:p w14:paraId="123DF7D1" w14:textId="77777777" w:rsidR="004E43C5" w:rsidRDefault="004E43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 w14:anchorId="7CC58B06">
          <v:rect id="_x0000_s1031" style="position:absolute;left:0;text-align:left;margin-left:464.5pt;margin-top:8.05pt;width:75.05pt;height:27.1pt;z-index:251658240" o:allowincell="f" filled="f" stroked="f" strokecolor="lime" strokeweight=".25pt">
            <v:textbox inset="0,0,0,0">
              <w:txbxContent>
                <w:p w14:paraId="535EFC1D" w14:textId="77777777" w:rsidR="004E43C5" w:rsidRDefault="004E43C5" w:rsidP="001967F7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שרתם של</w:t>
                  </w:r>
                  <w:r w:rsidR="001967F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 הרשיון</w:t>
                  </w:r>
                  <w:r w:rsidR="001967F7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 עובדיו</w:t>
                  </w:r>
                </w:p>
                <w:p w14:paraId="7DFAB89A" w14:textId="77777777" w:rsidR="001967F7" w:rsidRDefault="001967F7" w:rsidP="001967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תשמ"ז-1986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שקיבל רשיון לדוג ספוגים צריך להיות דייג ספוגים מומחה וכל חבר עובדיו צריכים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היות מאומנים כדבעי בתפקידיהם השונים:</w:t>
      </w:r>
    </w:p>
    <w:p w14:paraId="6E58B78F" w14:textId="77777777" w:rsidR="004E43C5" w:rsidRDefault="004E43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נאי שפקיד הדיג הראשי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רשאי להרשות למספר שוליות להילוות לספינה, ככל אשר ימצא לנכון.</w:t>
      </w:r>
    </w:p>
    <w:p w14:paraId="5C86D059" w14:textId="77777777" w:rsidR="00C72277" w:rsidRPr="001967F7" w:rsidRDefault="00C72277" w:rsidP="00C7227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7" w:name="Rov17"/>
      <w:r w:rsidRPr="001967F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9.11.1986</w:t>
      </w:r>
    </w:p>
    <w:p w14:paraId="3AF3D9A6" w14:textId="77777777" w:rsidR="00C72277" w:rsidRPr="001967F7" w:rsidRDefault="00C72277" w:rsidP="00C7227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967F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תשמ"ז-1986</w:t>
      </w:r>
    </w:p>
    <w:p w14:paraId="37F17DB0" w14:textId="77777777" w:rsidR="00C72277" w:rsidRPr="001967F7" w:rsidRDefault="00C72277" w:rsidP="00C7227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1967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4979</w:t>
        </w:r>
      </w:hyperlink>
      <w:r w:rsidRPr="001967F7">
        <w:rPr>
          <w:rFonts w:cs="FrankRuehl" w:hint="cs"/>
          <w:vanish/>
          <w:szCs w:val="20"/>
          <w:shd w:val="clear" w:color="auto" w:fill="FFFF99"/>
          <w:rtl/>
        </w:rPr>
        <w:t xml:space="preserve"> מיום 9.11.1986 עמ' 102</w:t>
      </w:r>
    </w:p>
    <w:p w14:paraId="466F8E3F" w14:textId="77777777" w:rsidR="00C72277" w:rsidRPr="001967F7" w:rsidRDefault="00C72277" w:rsidP="00C7227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967F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7.</w:t>
      </w:r>
      <w:r w:rsidRPr="001967F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967F7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>6.</w:t>
      </w:r>
      <w:r w:rsidRPr="001967F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967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מי</w:t>
      </w:r>
      <w:r w:rsidRPr="001967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שקיבל רשיון לדוג ספוגים צריך להיות דייג ספוגים מומחה וכל חבר עובדיו צריכים</w:t>
      </w:r>
      <w:r w:rsidRPr="001967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1967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היות מאומנים כדבעי בתפקידיהם השונים:</w:t>
      </w:r>
    </w:p>
    <w:p w14:paraId="40B0E166" w14:textId="77777777" w:rsidR="00C72277" w:rsidRPr="00C72277" w:rsidRDefault="00C72277" w:rsidP="00C7227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1967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1967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</w:t>
      </w:r>
      <w:r w:rsidRPr="001967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נאי שפקיד הדיג הראשי</w:t>
      </w:r>
      <w:r w:rsidRPr="001967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1967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רשאי להרשות למספר שוליות להילוות לספינה, ככל אשר ימצא לנכון.</w:t>
      </w:r>
      <w:bookmarkEnd w:id="7"/>
    </w:p>
    <w:p w14:paraId="5CC3F014" w14:textId="77777777" w:rsidR="004E43C5" w:rsidRDefault="004E43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6"/>
      <w:bookmarkEnd w:id="8"/>
      <w:r>
        <w:rPr>
          <w:lang w:val="he-IL"/>
        </w:rPr>
        <w:pict w14:anchorId="41734FE1">
          <v:rect id="_x0000_s1032" style="position:absolute;left:0;text-align:left;margin-left:464.5pt;margin-top:8.05pt;width:75.05pt;height:21.6pt;z-index:251659264" o:allowincell="f" filled="f" stroked="f" strokecolor="lime" strokeweight=".25pt">
            <v:textbox style="mso-next-textbox:#_x0000_s1032" inset="0,0,0,0">
              <w:txbxContent>
                <w:p w14:paraId="1CB30CBF" w14:textId="77777777" w:rsidR="004E43C5" w:rsidRDefault="004E43C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טות אסורות</w:t>
                  </w:r>
                </w:p>
                <w:p w14:paraId="1BFCB3BC" w14:textId="77777777" w:rsidR="001967F7" w:rsidRDefault="001967F7" w:rsidP="001967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תשמ"ז-1986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אס</w:t>
      </w:r>
      <w:r>
        <w:rPr>
          <w:rStyle w:val="default"/>
          <w:rFonts w:cs="FrankRuehl" w:hint="cs"/>
          <w:rtl/>
        </w:rPr>
        <w:t>ור להשתמש בכל כלי מכמורת, קדיחה או קרצוף.</w:t>
      </w:r>
    </w:p>
    <w:p w14:paraId="63DE09ED" w14:textId="77777777" w:rsidR="00C72277" w:rsidRPr="001967F7" w:rsidRDefault="00C72277" w:rsidP="00C7227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9" w:name="Rov16"/>
      <w:r w:rsidRPr="001967F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9.11.1986</w:t>
      </w:r>
    </w:p>
    <w:p w14:paraId="582FC10F" w14:textId="77777777" w:rsidR="00C72277" w:rsidRPr="001967F7" w:rsidRDefault="00C72277" w:rsidP="00C7227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967F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תשמ"ז-1986</w:t>
      </w:r>
    </w:p>
    <w:p w14:paraId="3B0E2EDF" w14:textId="77777777" w:rsidR="00C72277" w:rsidRPr="001967F7" w:rsidRDefault="00C72277" w:rsidP="00C7227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1967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4979</w:t>
        </w:r>
      </w:hyperlink>
      <w:r w:rsidRPr="001967F7">
        <w:rPr>
          <w:rFonts w:cs="FrankRuehl" w:hint="cs"/>
          <w:vanish/>
          <w:szCs w:val="20"/>
          <w:shd w:val="clear" w:color="auto" w:fill="FFFF99"/>
          <w:rtl/>
        </w:rPr>
        <w:t xml:space="preserve"> מיום 9.11.1986 עמ' 102</w:t>
      </w:r>
    </w:p>
    <w:p w14:paraId="2A28F35C" w14:textId="77777777" w:rsidR="00C72277" w:rsidRPr="00C72277" w:rsidRDefault="00C72277" w:rsidP="00C72277">
      <w:pPr>
        <w:pStyle w:val="P00"/>
        <w:ind w:left="0" w:right="1134"/>
        <w:rPr>
          <w:rFonts w:cs="FrankRuehl" w:hint="cs"/>
          <w:sz w:val="2"/>
          <w:szCs w:val="2"/>
          <w:rtl/>
        </w:rPr>
      </w:pPr>
      <w:r w:rsidRPr="001967F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8.</w:t>
      </w:r>
      <w:r w:rsidRPr="001967F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967F7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>7.</w:t>
      </w:r>
      <w:r w:rsidRPr="001967F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967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</w:t>
      </w:r>
      <w:r w:rsidRPr="001967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 להשתמש בכל כלי מכמורת, קדיחה או קרצוף.</w:t>
      </w:r>
      <w:bookmarkEnd w:id="9"/>
    </w:p>
    <w:p w14:paraId="000CDBCE" w14:textId="77777777" w:rsidR="004E43C5" w:rsidRDefault="004E43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7"/>
      <w:bookmarkEnd w:id="10"/>
      <w:r>
        <w:rPr>
          <w:lang w:val="he-IL"/>
        </w:rPr>
        <w:pict w14:anchorId="7FCC3763">
          <v:rect id="_x0000_s1033" style="position:absolute;left:0;text-align:left;margin-left:464.5pt;margin-top:8.05pt;width:75.05pt;height:24.9pt;z-index:251660288" o:allowincell="f" filled="f" stroked="f" strokecolor="lime" strokeweight=".25pt">
            <v:textbox inset="0,0,0,0">
              <w:txbxContent>
                <w:p w14:paraId="2416E44A" w14:textId="77777777" w:rsidR="004E43C5" w:rsidRDefault="004E43C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דת הספוגים שמותר לדוג אותם</w:t>
                  </w:r>
                </w:p>
                <w:p w14:paraId="1D40AB19" w14:textId="77777777" w:rsidR="001967F7" w:rsidRDefault="001967F7" w:rsidP="001967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תשמ"ז-1986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אס</w:t>
      </w:r>
      <w:r>
        <w:rPr>
          <w:rStyle w:val="default"/>
          <w:rFonts w:cs="FrankRuehl" w:hint="cs"/>
          <w:rtl/>
        </w:rPr>
        <w:t>ור לדוג ספוגים צעירים או רכים שגודלם המקסימלי הוא למטה משנים עשר וחצי סנטימטר, וכן אסור לדוג ספוגים שגודלם המקסימלי הוא למעלה מארבעים סנטימטר.</w:t>
      </w:r>
    </w:p>
    <w:p w14:paraId="085916FA" w14:textId="77777777" w:rsidR="00C72277" w:rsidRPr="001967F7" w:rsidRDefault="00C72277" w:rsidP="00C7227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1" w:name="Rov15"/>
      <w:r w:rsidRPr="001967F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9.11.1986</w:t>
      </w:r>
    </w:p>
    <w:p w14:paraId="5CD31D95" w14:textId="77777777" w:rsidR="00C72277" w:rsidRPr="001967F7" w:rsidRDefault="00C72277" w:rsidP="00C7227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967F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תשמ"ז-1986</w:t>
      </w:r>
    </w:p>
    <w:p w14:paraId="2A22BD6F" w14:textId="77777777" w:rsidR="00C72277" w:rsidRPr="001967F7" w:rsidRDefault="00C72277" w:rsidP="00C7227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1967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4979</w:t>
        </w:r>
      </w:hyperlink>
      <w:r w:rsidRPr="001967F7">
        <w:rPr>
          <w:rFonts w:cs="FrankRuehl" w:hint="cs"/>
          <w:vanish/>
          <w:szCs w:val="20"/>
          <w:shd w:val="clear" w:color="auto" w:fill="FFFF99"/>
          <w:rtl/>
        </w:rPr>
        <w:t xml:space="preserve"> מיום 9.11.1986 עמ' 102</w:t>
      </w:r>
    </w:p>
    <w:p w14:paraId="11CA0698" w14:textId="77777777" w:rsidR="00C72277" w:rsidRPr="00C72277" w:rsidRDefault="00C72277" w:rsidP="00C7227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1967F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9.</w:t>
      </w:r>
      <w:r w:rsidRPr="001967F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967F7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>8.</w:t>
      </w:r>
      <w:r w:rsidRPr="001967F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967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</w:t>
      </w:r>
      <w:r w:rsidRPr="001967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 לדוג ספוגים צעירים או רכים שגודלם המקסימלי הוא למטה משנים עשר וחצי סנטימטר, וכן אסור לדוג ספוגים שגודלם המקסימלי הוא למעלה מארבעים סנטימטר.</w:t>
      </w:r>
      <w:bookmarkEnd w:id="11"/>
    </w:p>
    <w:p w14:paraId="0E6BC2B3" w14:textId="77777777" w:rsidR="004E43C5" w:rsidRDefault="004E43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8"/>
      <w:bookmarkEnd w:id="12"/>
      <w:r>
        <w:rPr>
          <w:lang w:val="he-IL"/>
        </w:rPr>
        <w:pict w14:anchorId="5875CA33">
          <v:rect id="_x0000_s1034" style="position:absolute;left:0;text-align:left;margin-left:464.5pt;margin-top:8.05pt;width:75.05pt;height:26.55pt;z-index:251661312" o:allowincell="f" filled="f" stroked="f" strokecolor="lime" strokeweight=".25pt">
            <v:textbox inset="0,0,0,0">
              <w:txbxContent>
                <w:p w14:paraId="2FE12086" w14:textId="77777777" w:rsidR="004E43C5" w:rsidRDefault="004E43C5" w:rsidP="001967F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ורת על</w:t>
                  </w:r>
                  <w:r w:rsidR="001967F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פע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ולות הדיג</w:t>
                  </w:r>
                </w:p>
                <w:p w14:paraId="6AA975DD" w14:textId="77777777" w:rsidR="001967F7" w:rsidRDefault="001967F7" w:rsidP="001967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תשמ"ז-1986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ממ</w:t>
      </w:r>
      <w:r>
        <w:rPr>
          <w:rStyle w:val="default"/>
          <w:rFonts w:cs="FrankRuehl" w:hint="cs"/>
          <w:rtl/>
        </w:rPr>
        <w:t>שלת ישראל רשאית, על חשבונה היא, למנות פקידים לפי ראות עיניה כדי להילוות לספינות ולפקח על הדיג.</w:t>
      </w:r>
    </w:p>
    <w:p w14:paraId="5718F975" w14:textId="77777777" w:rsidR="00C72277" w:rsidRPr="001967F7" w:rsidRDefault="00C72277" w:rsidP="00C7227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3" w:name="Rov14"/>
      <w:r w:rsidRPr="001967F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9.11.1986</w:t>
      </w:r>
    </w:p>
    <w:p w14:paraId="7426F2B0" w14:textId="77777777" w:rsidR="00C72277" w:rsidRPr="001967F7" w:rsidRDefault="00C72277" w:rsidP="00C7227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967F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תשמ"ז-1986</w:t>
      </w:r>
    </w:p>
    <w:p w14:paraId="15394D71" w14:textId="77777777" w:rsidR="00C72277" w:rsidRPr="001967F7" w:rsidRDefault="00C72277" w:rsidP="00C7227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1967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4979</w:t>
        </w:r>
      </w:hyperlink>
      <w:r w:rsidRPr="001967F7">
        <w:rPr>
          <w:rFonts w:cs="FrankRuehl" w:hint="cs"/>
          <w:vanish/>
          <w:szCs w:val="20"/>
          <w:shd w:val="clear" w:color="auto" w:fill="FFFF99"/>
          <w:rtl/>
        </w:rPr>
        <w:t xml:space="preserve"> מיום 9.11.1986 עמ' 102</w:t>
      </w:r>
    </w:p>
    <w:p w14:paraId="525C9322" w14:textId="77777777" w:rsidR="00C72277" w:rsidRPr="00C72277" w:rsidRDefault="00C72277" w:rsidP="00C7227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1967F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10.</w:t>
      </w:r>
      <w:r w:rsidRPr="001967F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967F7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>9.</w:t>
      </w:r>
      <w:r w:rsidRPr="001967F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967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ממ</w:t>
      </w:r>
      <w:r w:rsidRPr="001967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שלת ישראל רשאית, על חשבונה היא, למנות פקידים לפי ראות עיניה כדי להילוות לספינות ולפקח על הדיג.</w:t>
      </w:r>
      <w:bookmarkEnd w:id="13"/>
    </w:p>
    <w:p w14:paraId="44856A33" w14:textId="77777777" w:rsidR="004E43C5" w:rsidRDefault="004E43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9"/>
      <w:bookmarkEnd w:id="14"/>
      <w:r>
        <w:rPr>
          <w:lang w:val="he-IL"/>
        </w:rPr>
        <w:pict w14:anchorId="39DADC79">
          <v:rect id="_x0000_s1035" style="position:absolute;left:0;text-align:left;margin-left:464.5pt;margin-top:8.05pt;width:75.05pt;height:22.65pt;z-index:251662336" o:allowincell="f" filled="f" stroked="f" strokecolor="lime" strokeweight=".25pt">
            <v:textbox inset="0,0,0,0">
              <w:txbxContent>
                <w:p w14:paraId="78EA8E45" w14:textId="77777777" w:rsidR="004E43C5" w:rsidRDefault="004E43C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ירה</w:t>
                  </w:r>
                </w:p>
                <w:p w14:paraId="5960D97D" w14:textId="77777777" w:rsidR="001967F7" w:rsidRDefault="001967F7" w:rsidP="001967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תשמ"ז-1986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העובר על אחת מהוראות תקנות אלה או כל שאינו ממלא אחר אחת מהוראות תקנות אלה יאשם בעבירה ויהא צפוי, משהורשע, לעונש הקבוע בפקודה.</w:t>
      </w:r>
    </w:p>
    <w:p w14:paraId="4D48011D" w14:textId="77777777" w:rsidR="00C72277" w:rsidRPr="001967F7" w:rsidRDefault="00C72277" w:rsidP="00C7227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5" w:name="Rov13"/>
      <w:r w:rsidRPr="001967F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9.11.1986</w:t>
      </w:r>
    </w:p>
    <w:p w14:paraId="5E5FA687" w14:textId="77777777" w:rsidR="00C72277" w:rsidRPr="001967F7" w:rsidRDefault="00C72277" w:rsidP="00C7227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967F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תשמ"ז-1986</w:t>
      </w:r>
    </w:p>
    <w:p w14:paraId="16845F97" w14:textId="77777777" w:rsidR="00C72277" w:rsidRPr="001967F7" w:rsidRDefault="00C72277" w:rsidP="00C7227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1967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4979</w:t>
        </w:r>
      </w:hyperlink>
      <w:r w:rsidRPr="001967F7">
        <w:rPr>
          <w:rFonts w:cs="FrankRuehl" w:hint="cs"/>
          <w:vanish/>
          <w:szCs w:val="20"/>
          <w:shd w:val="clear" w:color="auto" w:fill="FFFF99"/>
          <w:rtl/>
        </w:rPr>
        <w:t xml:space="preserve"> מיום 9.11.1986 עמ' 102</w:t>
      </w:r>
    </w:p>
    <w:p w14:paraId="6F53CF76" w14:textId="77777777" w:rsidR="00C72277" w:rsidRPr="00C72277" w:rsidRDefault="00C72277" w:rsidP="00C7227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1967F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11.</w:t>
      </w:r>
      <w:r w:rsidRPr="001967F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967F7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>10.</w:t>
      </w:r>
      <w:r w:rsidRPr="001967F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967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1967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העובר על אחת מהוראות תקנות אלה או כל שאינו ממלא אחר אחת מהוראות תקנות אלה יאשם בעבירה ויהא צפוי, משהורשע, לעונש הקבוע בפקודה.</w:t>
      </w:r>
      <w:bookmarkEnd w:id="15"/>
    </w:p>
    <w:p w14:paraId="7D4AD720" w14:textId="77777777" w:rsidR="00C72277" w:rsidRDefault="00C722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2BF12B" w14:textId="77777777" w:rsidR="001967F7" w:rsidRDefault="001967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CFD2EB" w14:textId="77777777" w:rsidR="004E43C5" w:rsidRPr="001967F7" w:rsidRDefault="004E43C5" w:rsidP="001967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LawPartEnd"/>
    </w:p>
    <w:bookmarkEnd w:id="16"/>
    <w:p w14:paraId="02DB421D" w14:textId="77777777" w:rsidR="004E43C5" w:rsidRPr="001967F7" w:rsidRDefault="004E43C5" w:rsidP="001967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E43C5" w:rsidRPr="001967F7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11CE4" w14:textId="77777777" w:rsidR="002A3AE6" w:rsidRDefault="002A3AE6">
      <w:r>
        <w:separator/>
      </w:r>
    </w:p>
  </w:endnote>
  <w:endnote w:type="continuationSeparator" w:id="0">
    <w:p w14:paraId="21F2771E" w14:textId="77777777" w:rsidR="002A3AE6" w:rsidRDefault="002A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69309" w14:textId="77777777" w:rsidR="004E43C5" w:rsidRDefault="004E43C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7B3A474" w14:textId="77777777" w:rsidR="004E43C5" w:rsidRDefault="004E43C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1B8A400" w14:textId="77777777" w:rsidR="004E43C5" w:rsidRDefault="004E43C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4538F">
      <w:rPr>
        <w:rFonts w:cs="TopType Jerushalmi"/>
        <w:noProof/>
        <w:color w:val="000000"/>
        <w:sz w:val="14"/>
        <w:szCs w:val="14"/>
      </w:rPr>
      <w:t>D:\Yael\hakika\Revadim\069_005.doc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5A20" w14:textId="77777777" w:rsidR="004E43C5" w:rsidRDefault="004E43C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81934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12A7CA1" w14:textId="77777777" w:rsidR="004E43C5" w:rsidRDefault="004E43C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5FC01C2" w14:textId="77777777" w:rsidR="004E43C5" w:rsidRDefault="004E43C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4538F">
      <w:rPr>
        <w:rFonts w:cs="TopType Jerushalmi"/>
        <w:noProof/>
        <w:color w:val="000000"/>
        <w:sz w:val="14"/>
        <w:szCs w:val="14"/>
      </w:rPr>
      <w:t>D:\Yael\hakika\Revadim\069_005.doc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8CE8C" w14:textId="77777777" w:rsidR="002A3AE6" w:rsidRDefault="002A3AE6" w:rsidP="00D4538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0B6C2E5" w14:textId="77777777" w:rsidR="002A3AE6" w:rsidRDefault="002A3AE6">
      <w:r>
        <w:continuationSeparator/>
      </w:r>
    </w:p>
  </w:footnote>
  <w:footnote w:id="1">
    <w:p w14:paraId="7717DEDE" w14:textId="77777777" w:rsidR="00D4538F" w:rsidRDefault="00D4538F" w:rsidP="00D453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D4538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A81934">
          <w:rPr>
            <w:rStyle w:val="Hyperlink"/>
            <w:rFonts w:cs="FrankRuehl" w:hint="cs"/>
            <w:rtl/>
          </w:rPr>
          <w:t>ע"ר מס' 698</w:t>
        </w:r>
      </w:hyperlink>
      <w:r>
        <w:rPr>
          <w:rFonts w:cs="FrankRuehl" w:hint="cs"/>
          <w:rtl/>
        </w:rPr>
        <w:t xml:space="preserve"> מיום 17.6.1937, תוס' 2, עמ' (ע) 462, (א) 547.</w:t>
      </w:r>
    </w:p>
    <w:p w14:paraId="69CDF3D7" w14:textId="77777777" w:rsidR="00D4538F" w:rsidRDefault="00D4538F" w:rsidP="00D453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וקנ</w:t>
      </w:r>
      <w:r>
        <w:rPr>
          <w:rFonts w:cs="FrankRuehl" w:hint="cs"/>
          <w:rtl/>
        </w:rPr>
        <w:t xml:space="preserve">ו </w:t>
      </w:r>
      <w:hyperlink r:id="rId2" w:history="1">
        <w:r w:rsidRPr="00A81934">
          <w:rPr>
            <w:rStyle w:val="Hyperlink"/>
            <w:rFonts w:cs="FrankRuehl" w:hint="cs"/>
            <w:rtl/>
          </w:rPr>
          <w:t>ע"ר מס' 811</w:t>
        </w:r>
      </w:hyperlink>
      <w:r>
        <w:rPr>
          <w:rFonts w:cs="FrankRuehl" w:hint="cs"/>
          <w:rtl/>
        </w:rPr>
        <w:t xml:space="preserve"> מיום 1.9.1938, תוס' 2, עמ' (ע) 925, (א) 1112.</w:t>
      </w:r>
    </w:p>
    <w:p w14:paraId="1D106F6D" w14:textId="77777777" w:rsidR="00D4538F" w:rsidRDefault="00A81934" w:rsidP="00D453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D4538F" w:rsidRPr="00A81934">
          <w:rPr>
            <w:rStyle w:val="Hyperlink"/>
            <w:rFonts w:cs="FrankRuehl" w:hint="cs"/>
            <w:rtl/>
          </w:rPr>
          <w:t>ע</w:t>
        </w:r>
        <w:r w:rsidR="00D4538F" w:rsidRPr="00A81934">
          <w:rPr>
            <w:rStyle w:val="Hyperlink"/>
            <w:rFonts w:cs="FrankRuehl"/>
            <w:rtl/>
          </w:rPr>
          <w:t>"</w:t>
        </w:r>
        <w:r w:rsidR="00D4538F" w:rsidRPr="00A81934">
          <w:rPr>
            <w:rStyle w:val="Hyperlink"/>
            <w:rFonts w:cs="FrankRuehl" w:hint="cs"/>
            <w:rtl/>
          </w:rPr>
          <w:t>ר מס' 825</w:t>
        </w:r>
      </w:hyperlink>
      <w:r w:rsidR="00D4538F">
        <w:rPr>
          <w:rFonts w:cs="FrankRuehl" w:hint="cs"/>
          <w:rtl/>
        </w:rPr>
        <w:t xml:space="preserve"> מיום 13.10.1938, תוס' 2, עמ' (ע) 1118, (א) 1344 (תק' (מס' 2) 1938).</w:t>
      </w:r>
    </w:p>
    <w:p w14:paraId="1A8F66CA" w14:textId="77777777" w:rsidR="00D4538F" w:rsidRDefault="00D4538F" w:rsidP="00D453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FD1695">
          <w:rPr>
            <w:rStyle w:val="Hyperlink"/>
            <w:rFonts w:cs="FrankRuehl" w:hint="cs"/>
            <w:rtl/>
          </w:rPr>
          <w:t>ק</w:t>
        </w:r>
        <w:r w:rsidRPr="00FD1695">
          <w:rPr>
            <w:rStyle w:val="Hyperlink"/>
            <w:rFonts w:cs="FrankRuehl"/>
            <w:rtl/>
          </w:rPr>
          <w:t>"</w:t>
        </w:r>
        <w:r w:rsidRPr="00FD1695">
          <w:rPr>
            <w:rStyle w:val="Hyperlink"/>
            <w:rFonts w:cs="FrankRuehl" w:hint="cs"/>
            <w:rtl/>
          </w:rPr>
          <w:t>ת תש"ך מס'</w:t>
        </w:r>
        <w:r w:rsidRPr="00FD1695">
          <w:rPr>
            <w:rStyle w:val="Hyperlink"/>
            <w:rFonts w:cs="FrankRuehl" w:hint="cs"/>
            <w:rtl/>
          </w:rPr>
          <w:t xml:space="preserve"> 1</w:t>
        </w:r>
        <w:r>
          <w:rPr>
            <w:rStyle w:val="Hyperlink"/>
            <w:rFonts w:cs="FrankRuehl" w:hint="cs"/>
            <w:rtl/>
          </w:rPr>
          <w:t>0</w:t>
        </w:r>
        <w:r w:rsidRPr="00FD1695">
          <w:rPr>
            <w:rStyle w:val="Hyperlink"/>
            <w:rFonts w:cs="FrankRuehl" w:hint="cs"/>
            <w:rtl/>
          </w:rPr>
          <w:t>43</w:t>
        </w:r>
      </w:hyperlink>
      <w:r>
        <w:rPr>
          <w:rFonts w:cs="FrankRuehl" w:hint="cs"/>
          <w:rtl/>
        </w:rPr>
        <w:t xml:space="preserve"> מיום 25.8.1960 עמ' 1774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תש"ך-1960.</w:t>
      </w:r>
    </w:p>
    <w:p w14:paraId="0A672416" w14:textId="77777777" w:rsidR="00D4538F" w:rsidRDefault="00D4538F" w:rsidP="00D453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FD1695">
          <w:rPr>
            <w:rStyle w:val="Hyperlink"/>
            <w:rFonts w:cs="FrankRuehl" w:hint="cs"/>
            <w:rtl/>
          </w:rPr>
          <w:t>ק</w:t>
        </w:r>
        <w:r w:rsidRPr="00FD1695">
          <w:rPr>
            <w:rStyle w:val="Hyperlink"/>
            <w:rFonts w:cs="FrankRuehl"/>
            <w:rtl/>
          </w:rPr>
          <w:t>"</w:t>
        </w:r>
        <w:r w:rsidRPr="00FD1695">
          <w:rPr>
            <w:rStyle w:val="Hyperlink"/>
            <w:rFonts w:cs="FrankRuehl" w:hint="cs"/>
            <w:rtl/>
          </w:rPr>
          <w:t>ת תשל"ז מס</w:t>
        </w:r>
        <w:r w:rsidRPr="00FD1695">
          <w:rPr>
            <w:rStyle w:val="Hyperlink"/>
            <w:rFonts w:cs="FrankRuehl" w:hint="cs"/>
            <w:rtl/>
          </w:rPr>
          <w:t>' 3640</w:t>
        </w:r>
      </w:hyperlink>
      <w:r>
        <w:rPr>
          <w:rFonts w:cs="FrankRuehl" w:hint="cs"/>
          <w:rtl/>
        </w:rPr>
        <w:t xml:space="preserve"> מיום 26.12.1976 עמ' 599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תשל"ז-1976.</w:t>
      </w:r>
    </w:p>
    <w:p w14:paraId="31E00528" w14:textId="77777777" w:rsidR="00D4538F" w:rsidRDefault="00D4538F" w:rsidP="00D453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Pr="00FD1695">
          <w:rPr>
            <w:rStyle w:val="Hyperlink"/>
            <w:rFonts w:cs="FrankRuehl" w:hint="cs"/>
            <w:rtl/>
          </w:rPr>
          <w:t>ק</w:t>
        </w:r>
        <w:r w:rsidRPr="00FD1695">
          <w:rPr>
            <w:rStyle w:val="Hyperlink"/>
            <w:rFonts w:cs="FrankRuehl"/>
            <w:rtl/>
          </w:rPr>
          <w:t>"</w:t>
        </w:r>
        <w:r w:rsidRPr="00FD1695">
          <w:rPr>
            <w:rStyle w:val="Hyperlink"/>
            <w:rFonts w:cs="FrankRuehl" w:hint="cs"/>
            <w:rtl/>
          </w:rPr>
          <w:t>ת תש</w:t>
        </w:r>
        <w:r w:rsidRPr="00FD1695">
          <w:rPr>
            <w:rStyle w:val="Hyperlink"/>
            <w:rFonts w:cs="FrankRuehl"/>
            <w:rtl/>
          </w:rPr>
          <w:t>ל"</w:t>
        </w:r>
        <w:r w:rsidRPr="00FD1695">
          <w:rPr>
            <w:rStyle w:val="Hyperlink"/>
            <w:rFonts w:cs="FrankRuehl" w:hint="cs"/>
            <w:rtl/>
          </w:rPr>
          <w:t>ט מס' 3947</w:t>
        </w:r>
      </w:hyperlink>
      <w:r>
        <w:rPr>
          <w:rFonts w:cs="FrankRuehl" w:hint="cs"/>
          <w:rtl/>
        </w:rPr>
        <w:t xml:space="preserve"> מיום 22.2.1979 עמ' 731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תשל"ט-1979.</w:t>
      </w:r>
    </w:p>
    <w:p w14:paraId="7A32ACF7" w14:textId="77777777" w:rsidR="00D4538F" w:rsidRPr="00D4538F" w:rsidRDefault="00D4538F" w:rsidP="00D453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7" w:history="1">
        <w:r w:rsidRPr="00FD1695">
          <w:rPr>
            <w:rStyle w:val="Hyperlink"/>
            <w:rFonts w:cs="FrankRuehl" w:hint="cs"/>
            <w:rtl/>
          </w:rPr>
          <w:t>ק</w:t>
        </w:r>
        <w:r w:rsidRPr="00FD1695">
          <w:rPr>
            <w:rStyle w:val="Hyperlink"/>
            <w:rFonts w:cs="FrankRuehl"/>
            <w:rtl/>
          </w:rPr>
          <w:t>"</w:t>
        </w:r>
        <w:r w:rsidRPr="00FD1695">
          <w:rPr>
            <w:rStyle w:val="Hyperlink"/>
            <w:rFonts w:cs="FrankRuehl" w:hint="cs"/>
            <w:rtl/>
          </w:rPr>
          <w:t xml:space="preserve">ת תשמ"ז </w:t>
        </w:r>
        <w:r w:rsidRPr="00FD1695">
          <w:rPr>
            <w:rStyle w:val="Hyperlink"/>
            <w:rFonts w:cs="FrankRuehl"/>
            <w:rtl/>
          </w:rPr>
          <w:t>מ</w:t>
        </w:r>
        <w:r w:rsidRPr="00FD1695">
          <w:rPr>
            <w:rStyle w:val="Hyperlink"/>
            <w:rFonts w:cs="FrankRuehl" w:hint="cs"/>
            <w:rtl/>
          </w:rPr>
          <w:t>ס' 4979</w:t>
        </w:r>
      </w:hyperlink>
      <w:r>
        <w:rPr>
          <w:rFonts w:cs="FrankRuehl" w:hint="cs"/>
          <w:rtl/>
        </w:rPr>
        <w:t xml:space="preserve"> מיום 9.11.1986 עמ' 102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תשמ"ז-1986.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29DA" w14:textId="77777777" w:rsidR="004E43C5" w:rsidRDefault="004E43C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דיג הספוגים, 1937</w:t>
    </w:r>
  </w:p>
  <w:p w14:paraId="4DC47739" w14:textId="77777777" w:rsidR="004E43C5" w:rsidRDefault="004E43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1E9642" w14:textId="77777777" w:rsidR="004E43C5" w:rsidRDefault="004E43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2E35A" w14:textId="77777777" w:rsidR="004E43C5" w:rsidRDefault="004E43C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דיג הספוגים, 1937</w:t>
    </w:r>
  </w:p>
  <w:p w14:paraId="53D8E031" w14:textId="77777777" w:rsidR="004E43C5" w:rsidRDefault="004E43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1D9DB4" w14:textId="77777777" w:rsidR="004E43C5" w:rsidRDefault="004E43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1695"/>
    <w:rsid w:val="00183E55"/>
    <w:rsid w:val="0019209C"/>
    <w:rsid w:val="001967F7"/>
    <w:rsid w:val="00282D25"/>
    <w:rsid w:val="002A3AE6"/>
    <w:rsid w:val="004E43C5"/>
    <w:rsid w:val="00793F7A"/>
    <w:rsid w:val="008A657A"/>
    <w:rsid w:val="00A81934"/>
    <w:rsid w:val="00B00E09"/>
    <w:rsid w:val="00C72277"/>
    <w:rsid w:val="00CC5F28"/>
    <w:rsid w:val="00D4538F"/>
    <w:rsid w:val="00FD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DA99103"/>
  <w15:chartTrackingRefBased/>
  <w15:docId w15:val="{DE5A6E6C-DD45-417C-9CA2-6C32CB8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8A657A"/>
    <w:rPr>
      <w:color w:val="800080"/>
      <w:u w:val="single"/>
    </w:rPr>
  </w:style>
  <w:style w:type="paragraph" w:styleId="a5">
    <w:name w:val="footnote text"/>
    <w:basedOn w:val="a"/>
    <w:semiHidden/>
    <w:rsid w:val="00D4538F"/>
    <w:rPr>
      <w:sz w:val="20"/>
      <w:szCs w:val="20"/>
    </w:rPr>
  </w:style>
  <w:style w:type="character" w:styleId="a6">
    <w:name w:val="footnote reference"/>
    <w:basedOn w:val="a0"/>
    <w:semiHidden/>
    <w:rsid w:val="00D453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3947.pdf" TargetMode="External"/><Relationship Id="rId13" Type="http://schemas.openxmlformats.org/officeDocument/2006/relationships/hyperlink" Target="http://www.nevo.co.il/Law_word/law06/TAK-4979.pdf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3640.pdf" TargetMode="External"/><Relationship Id="rId12" Type="http://schemas.openxmlformats.org/officeDocument/2006/relationships/hyperlink" Target="http://www.nevo.co.il/Law_word/law06/TAK-4979.pdf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043.pdf" TargetMode="External"/><Relationship Id="rId11" Type="http://schemas.openxmlformats.org/officeDocument/2006/relationships/hyperlink" Target="http://www.nevo.co.il/Law_word/law06/TAK-4979.pdf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www.nevo.co.il/Law_word/law06/TAK-4979.pdf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979.pdf" TargetMode="External"/><Relationship Id="rId14" Type="http://schemas.openxmlformats.org/officeDocument/2006/relationships/hyperlink" Target="http://www.nevo.co.il/Law_word/law06/TAK-4979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21/PG-0825-2.pdf" TargetMode="External"/><Relationship Id="rId7" Type="http://schemas.openxmlformats.org/officeDocument/2006/relationships/hyperlink" Target="http://www.nevo.co.il/Law_word/law06/TAK-4979.pdf" TargetMode="External"/><Relationship Id="rId2" Type="http://schemas.openxmlformats.org/officeDocument/2006/relationships/hyperlink" Target="http://www.nevo.co.il/Law_word/law21/PG-0811-2.pdf" TargetMode="External"/><Relationship Id="rId1" Type="http://schemas.openxmlformats.org/officeDocument/2006/relationships/hyperlink" Target="http://www.nevo.co.il/Law_word/law21/PG-0698-2.pdf" TargetMode="External"/><Relationship Id="rId6" Type="http://schemas.openxmlformats.org/officeDocument/2006/relationships/hyperlink" Target="http://www.nevo.co.il/Law_word/law06/TAK-3947.pdf" TargetMode="External"/><Relationship Id="rId5" Type="http://schemas.openxmlformats.org/officeDocument/2006/relationships/hyperlink" Target="http://www.nevo.co.il/Law_word/law06/TAK-3640.pdf" TargetMode="External"/><Relationship Id="rId4" Type="http://schemas.openxmlformats.org/officeDocument/2006/relationships/hyperlink" Target="http://www.nevo.co.il/Law_word/law06/TAK-10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69</vt:lpstr>
    </vt:vector>
  </TitlesOfParts>
  <Company/>
  <LinksUpToDate>false</LinksUpToDate>
  <CharactersWithSpaces>4942</CharactersWithSpaces>
  <SharedDoc>false</SharedDoc>
  <HLinks>
    <vt:vector size="156" baseType="variant">
      <vt:variant>
        <vt:i4>7995400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http://www.nevo.co.il/Law_word/law06/TAK-4979.pdf</vt:lpwstr>
      </vt:variant>
      <vt:variant>
        <vt:lpwstr/>
      </vt:variant>
      <vt:variant>
        <vt:i4>7995400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http://www.nevo.co.il/Law_word/law06/TAK-4979.pdf</vt:lpwstr>
      </vt:variant>
      <vt:variant>
        <vt:lpwstr/>
      </vt:variant>
      <vt:variant>
        <vt:i4>7995400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http://www.nevo.co.il/Law_word/law06/TAK-4979.pdf</vt:lpwstr>
      </vt:variant>
      <vt:variant>
        <vt:lpwstr/>
      </vt:variant>
      <vt:variant>
        <vt:i4>7995400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http://www.nevo.co.il/Law_word/law06/TAK-4979.pdf</vt:lpwstr>
      </vt:variant>
      <vt:variant>
        <vt:lpwstr/>
      </vt:variant>
      <vt:variant>
        <vt:i4>7995400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http://www.nevo.co.il/Law_word/law06/TAK-4979.pdf</vt:lpwstr>
      </vt:variant>
      <vt:variant>
        <vt:lpwstr/>
      </vt:variant>
      <vt:variant>
        <vt:i4>7995400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http://www.nevo.co.il/Law_word/law06/TAK-4979.pdf</vt:lpwstr>
      </vt:variant>
      <vt:variant>
        <vt:lpwstr/>
      </vt:variant>
      <vt:variant>
        <vt:i4>8257542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http://www.nevo.co.il/Law_word/law06/TAK-3947.pdf</vt:lpwstr>
      </vt:variant>
      <vt:variant>
        <vt:lpwstr/>
      </vt:variant>
      <vt:variant>
        <vt:i4>8257550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http://www.nevo.co.il/Law_word/law06/TAK-3640.pdf</vt:lpwstr>
      </vt:variant>
      <vt:variant>
        <vt:lpwstr/>
      </vt:variant>
      <vt:variant>
        <vt:i4>8126475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http://www.nevo.co.il/Law_word/law06/TAK-1043.pdf</vt:lpwstr>
      </vt:variant>
      <vt:variant>
        <vt:lpwstr/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http://www.nevo.co.il/Law_word/law06/TAK-4979.pdf</vt:lpwstr>
      </vt:variant>
      <vt:variant>
        <vt:lpwstr/>
      </vt:variant>
      <vt:variant>
        <vt:i4>8257542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http://www.nevo.co.il/Law_word/law06/TAK-3947.pdf</vt:lpwstr>
      </vt:variant>
      <vt:variant>
        <vt:lpwstr/>
      </vt:variant>
      <vt:variant>
        <vt:i4>8257550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http://www.nevo.co.il/Law_word/law06/TAK-3640.pdf</vt:lpwstr>
      </vt:variant>
      <vt:variant>
        <vt:lpwstr/>
      </vt:variant>
      <vt:variant>
        <vt:i4>8126475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http://www.nevo.co.il/Law_word/law06/TAK-1043.pdf</vt:lpwstr>
      </vt:variant>
      <vt:variant>
        <vt:lpwstr/>
      </vt:variant>
      <vt:variant>
        <vt:i4>6225972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http://www.nevo.co.il/Law_word/law21/PG-0825-2.pdf</vt:lpwstr>
      </vt:variant>
      <vt:variant>
        <vt:lpwstr/>
      </vt:variant>
      <vt:variant>
        <vt:i4>5963831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http://www.nevo.co.il/Law_word/law21/PG-0811-2.pdf</vt:lpwstr>
      </vt:variant>
      <vt:variant>
        <vt:lpwstr/>
      </vt:variant>
      <vt:variant>
        <vt:i4>6029375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http://www.nevo.co.il/Law_word/law21/PG-0698-2.pdf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69</dc:title>
  <dc:subject/>
  <dc:creator>Shimon Doodkin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0069</vt:lpwstr>
  </property>
  <property fmtid="{D5CDD505-2E9C-101B-9397-08002B2CF9AE}" pid="3" name="CHNAME">
    <vt:lpwstr>דיג</vt:lpwstr>
  </property>
  <property fmtid="{D5CDD505-2E9C-101B-9397-08002B2CF9AE}" pid="4" name="LAWNAME">
    <vt:lpwstr>תקנות דיג הספוגים, 1937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בע"ח</vt:lpwstr>
  </property>
  <property fmtid="{D5CDD505-2E9C-101B-9397-08002B2CF9AE}" pid="9" name="NOSE31">
    <vt:lpwstr>דיג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תשתיות</vt:lpwstr>
  </property>
  <property fmtid="{D5CDD505-2E9C-101B-9397-08002B2CF9AE}" pid="17" name="NOSE33">
    <vt:lpwstr>ספנות ונמלים</vt:lpwstr>
  </property>
  <property fmtid="{D5CDD505-2E9C-101B-9397-08002B2CF9AE}" pid="18" name="NOSE43">
    <vt:lpwstr>כלי שיט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