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CAF0CA" w14:textId="77777777" w:rsidR="00567FB0" w:rsidRDefault="00126BA5" w:rsidP="001626A3">
      <w:pPr>
        <w:pStyle w:val="big-header"/>
        <w:ind w:left="0" w:right="1134"/>
        <w:rPr>
          <w:rFonts w:hint="cs"/>
          <w:rtl/>
          <w:lang w:eastAsia="en-US"/>
        </w:rPr>
      </w:pPr>
      <w:r>
        <w:rPr>
          <w:rFonts w:hint="cs"/>
          <w:rtl/>
          <w:lang w:eastAsia="en-US"/>
        </w:rPr>
        <w:t>תקנות</w:t>
      </w:r>
      <w:r w:rsidR="00DD2ACB">
        <w:rPr>
          <w:rFonts w:hint="cs"/>
          <w:rtl/>
          <w:lang w:eastAsia="en-US"/>
        </w:rPr>
        <w:t xml:space="preserve"> </w:t>
      </w:r>
      <w:r w:rsidR="00A66D71">
        <w:rPr>
          <w:rFonts w:hint="cs"/>
          <w:rtl/>
          <w:lang w:eastAsia="en-US"/>
        </w:rPr>
        <w:t xml:space="preserve">דם טבורי (בנק דם טבורי </w:t>
      </w:r>
      <w:r w:rsidR="001626A3">
        <w:rPr>
          <w:rFonts w:hint="cs"/>
          <w:rtl/>
          <w:lang w:eastAsia="en-US"/>
        </w:rPr>
        <w:t>פרטי</w:t>
      </w:r>
      <w:r w:rsidR="008C30A6">
        <w:rPr>
          <w:rFonts w:hint="cs"/>
          <w:rtl/>
          <w:lang w:eastAsia="en-US"/>
        </w:rPr>
        <w:t>)</w:t>
      </w:r>
      <w:r w:rsidR="00567FB0">
        <w:rPr>
          <w:rFonts w:hint="cs"/>
          <w:rtl/>
          <w:lang w:eastAsia="en-US"/>
        </w:rPr>
        <w:t xml:space="preserve">, </w:t>
      </w:r>
      <w:r w:rsidR="005678B7">
        <w:rPr>
          <w:rFonts w:hint="cs"/>
          <w:rtl/>
          <w:lang w:eastAsia="en-US"/>
        </w:rPr>
        <w:t>תשע"</w:t>
      </w:r>
      <w:r w:rsidR="009D2E90">
        <w:rPr>
          <w:rFonts w:hint="cs"/>
          <w:rtl/>
          <w:lang w:eastAsia="en-US"/>
        </w:rPr>
        <w:t>ב-2012</w:t>
      </w:r>
    </w:p>
    <w:p w14:paraId="0384305B" w14:textId="77777777" w:rsidR="00A66D71" w:rsidRPr="00A66D71" w:rsidRDefault="00A66D71" w:rsidP="00A66D71">
      <w:pPr>
        <w:spacing w:line="320" w:lineRule="auto"/>
        <w:jc w:val="left"/>
        <w:rPr>
          <w:rFonts w:cs="FrankRuehl"/>
          <w:szCs w:val="26"/>
          <w:rtl/>
          <w:lang w:eastAsia="en-US"/>
        </w:rPr>
      </w:pPr>
    </w:p>
    <w:p w14:paraId="013FC4AA" w14:textId="77777777" w:rsidR="00A66D71" w:rsidRDefault="00A66D71" w:rsidP="00A66D71">
      <w:pPr>
        <w:spacing w:line="320" w:lineRule="auto"/>
        <w:jc w:val="left"/>
        <w:rPr>
          <w:rtl/>
          <w:lang w:eastAsia="en-US"/>
        </w:rPr>
      </w:pPr>
    </w:p>
    <w:p w14:paraId="06686AAE" w14:textId="77777777" w:rsidR="00A66D71" w:rsidRPr="00A66D71" w:rsidRDefault="00A66D71" w:rsidP="00A66D71">
      <w:pPr>
        <w:spacing w:line="320" w:lineRule="auto"/>
        <w:jc w:val="left"/>
        <w:rPr>
          <w:rFonts w:cs="Miriam" w:hint="cs"/>
          <w:szCs w:val="22"/>
          <w:rtl/>
          <w:lang w:eastAsia="en-US"/>
        </w:rPr>
      </w:pPr>
      <w:r w:rsidRPr="00A66D71">
        <w:rPr>
          <w:rFonts w:cs="Miriam"/>
          <w:szCs w:val="22"/>
          <w:rtl/>
          <w:lang w:eastAsia="en-US"/>
        </w:rPr>
        <w:t>בריאות</w:t>
      </w:r>
      <w:r w:rsidRPr="00A66D71">
        <w:rPr>
          <w:rFonts w:cs="FrankRuehl"/>
          <w:szCs w:val="26"/>
          <w:rtl/>
          <w:lang w:eastAsia="en-US"/>
        </w:rPr>
        <w:t xml:space="preserve"> – הריונות – דם טבורי</w:t>
      </w:r>
    </w:p>
    <w:p w14:paraId="6ED13C2C" w14:textId="77777777" w:rsidR="00567FB0" w:rsidRDefault="00567FB0">
      <w:pPr>
        <w:pStyle w:val="big-header"/>
        <w:ind w:left="0" w:right="1134"/>
        <w:rPr>
          <w:rStyle w:val="default"/>
          <w:rFonts w:cs="FrankRuehl" w:hint="cs"/>
          <w:rtl/>
          <w:lang w:eastAsia="en-US"/>
        </w:rPr>
      </w:pPr>
      <w:r>
        <w:rPr>
          <w:rFonts w:hint="cs"/>
          <w:rtl/>
          <w:lang w:eastAsia="en-US"/>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5B35F3" w:rsidRPr="005B35F3" w14:paraId="47098367" w14:textId="77777777">
        <w:tblPrEx>
          <w:tblCellMar>
            <w:top w:w="0" w:type="dxa"/>
            <w:bottom w:w="0" w:type="dxa"/>
          </w:tblCellMar>
        </w:tblPrEx>
        <w:tc>
          <w:tcPr>
            <w:tcW w:w="1247" w:type="dxa"/>
          </w:tcPr>
          <w:p w14:paraId="6BFE5AB4" w14:textId="77777777" w:rsidR="005B35F3" w:rsidRPr="005B35F3" w:rsidRDefault="005B35F3" w:rsidP="005B35F3">
            <w:pPr>
              <w:spacing w:line="240" w:lineRule="auto"/>
              <w:jc w:val="left"/>
              <w:rPr>
                <w:rFonts w:cs="Frankruhel" w:hint="cs"/>
                <w:sz w:val="24"/>
                <w:rtl/>
                <w:lang w:eastAsia="en-US"/>
              </w:rPr>
            </w:pPr>
          </w:p>
        </w:tc>
        <w:tc>
          <w:tcPr>
            <w:tcW w:w="5669" w:type="dxa"/>
          </w:tcPr>
          <w:p w14:paraId="17EA8994" w14:textId="77777777" w:rsidR="005B35F3" w:rsidRPr="005B35F3" w:rsidRDefault="005B35F3" w:rsidP="005B35F3">
            <w:pPr>
              <w:spacing w:line="240" w:lineRule="auto"/>
              <w:jc w:val="left"/>
              <w:rPr>
                <w:rFonts w:cs="Frankruhel" w:hint="cs"/>
                <w:sz w:val="24"/>
                <w:rtl/>
                <w:lang w:eastAsia="en-US"/>
              </w:rPr>
            </w:pPr>
            <w:r>
              <w:rPr>
                <w:rFonts w:cs="Times New Roman"/>
                <w:sz w:val="24"/>
                <w:rtl/>
                <w:lang w:eastAsia="en-US"/>
              </w:rPr>
              <w:t>פרק א': פרשנות</w:t>
            </w:r>
          </w:p>
        </w:tc>
        <w:tc>
          <w:tcPr>
            <w:tcW w:w="567" w:type="dxa"/>
          </w:tcPr>
          <w:p w14:paraId="1BACB2AF" w14:textId="77777777" w:rsidR="005B35F3" w:rsidRPr="005B35F3" w:rsidRDefault="005B35F3" w:rsidP="005B35F3">
            <w:pPr>
              <w:spacing w:line="240" w:lineRule="auto"/>
              <w:jc w:val="left"/>
              <w:rPr>
                <w:rStyle w:val="Hyperlink"/>
                <w:rFonts w:hint="cs"/>
                <w:rtl/>
              </w:rPr>
            </w:pPr>
            <w:hyperlink w:anchor="med0" w:tooltip="פרק א: פרשנות" w:history="1">
              <w:r w:rsidRPr="005B35F3">
                <w:rPr>
                  <w:rStyle w:val="Hyperlink"/>
                </w:rPr>
                <w:t>Go</w:t>
              </w:r>
            </w:hyperlink>
          </w:p>
        </w:tc>
        <w:tc>
          <w:tcPr>
            <w:tcW w:w="850" w:type="dxa"/>
          </w:tcPr>
          <w:p w14:paraId="4B4F94BA" w14:textId="77777777" w:rsidR="005B35F3" w:rsidRPr="005B35F3" w:rsidRDefault="005B35F3" w:rsidP="005B35F3">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med0</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w:t>
            </w:r>
            <w:r>
              <w:rPr>
                <w:rFonts w:cs="Frankruhel"/>
                <w:sz w:val="24"/>
                <w:rtl/>
                <w:lang w:eastAsia="en-US"/>
              </w:rPr>
              <w:fldChar w:fldCharType="end"/>
            </w:r>
          </w:p>
        </w:tc>
      </w:tr>
      <w:tr w:rsidR="005B35F3" w:rsidRPr="005B35F3" w14:paraId="1F9113CE" w14:textId="77777777">
        <w:tblPrEx>
          <w:tblCellMar>
            <w:top w:w="0" w:type="dxa"/>
            <w:bottom w:w="0" w:type="dxa"/>
          </w:tblCellMar>
        </w:tblPrEx>
        <w:tc>
          <w:tcPr>
            <w:tcW w:w="1247" w:type="dxa"/>
          </w:tcPr>
          <w:p w14:paraId="5302EC78" w14:textId="77777777" w:rsidR="005B35F3" w:rsidRPr="005B35F3" w:rsidRDefault="005B35F3" w:rsidP="005B35F3">
            <w:pPr>
              <w:spacing w:line="240" w:lineRule="auto"/>
              <w:jc w:val="left"/>
              <w:rPr>
                <w:rFonts w:cs="Frankruhel" w:hint="cs"/>
                <w:sz w:val="24"/>
                <w:rtl/>
                <w:lang w:eastAsia="en-US"/>
              </w:rPr>
            </w:pPr>
            <w:r>
              <w:rPr>
                <w:rFonts w:cs="Times New Roman"/>
                <w:sz w:val="24"/>
                <w:rtl/>
                <w:lang w:eastAsia="en-US"/>
              </w:rPr>
              <w:t xml:space="preserve">סעיף 1 </w:t>
            </w:r>
          </w:p>
        </w:tc>
        <w:tc>
          <w:tcPr>
            <w:tcW w:w="5669" w:type="dxa"/>
          </w:tcPr>
          <w:p w14:paraId="3236A092" w14:textId="77777777" w:rsidR="005B35F3" w:rsidRPr="005B35F3" w:rsidRDefault="005B35F3" w:rsidP="005B35F3">
            <w:pPr>
              <w:spacing w:line="240" w:lineRule="auto"/>
              <w:jc w:val="left"/>
              <w:rPr>
                <w:rFonts w:cs="Frankruhel" w:hint="cs"/>
                <w:sz w:val="24"/>
                <w:rtl/>
                <w:lang w:eastAsia="en-US"/>
              </w:rPr>
            </w:pPr>
            <w:r>
              <w:rPr>
                <w:rFonts w:cs="Times New Roman"/>
                <w:sz w:val="24"/>
                <w:rtl/>
                <w:lang w:eastAsia="en-US"/>
              </w:rPr>
              <w:t>הגדרות</w:t>
            </w:r>
          </w:p>
        </w:tc>
        <w:tc>
          <w:tcPr>
            <w:tcW w:w="567" w:type="dxa"/>
          </w:tcPr>
          <w:p w14:paraId="74BAC6DF" w14:textId="77777777" w:rsidR="005B35F3" w:rsidRPr="005B35F3" w:rsidRDefault="005B35F3" w:rsidP="005B35F3">
            <w:pPr>
              <w:spacing w:line="240" w:lineRule="auto"/>
              <w:jc w:val="left"/>
              <w:rPr>
                <w:rStyle w:val="Hyperlink"/>
                <w:rFonts w:hint="cs"/>
                <w:rtl/>
              </w:rPr>
            </w:pPr>
            <w:hyperlink w:anchor="Seif1" w:tooltip="הגדרות" w:history="1">
              <w:r w:rsidRPr="005B35F3">
                <w:rPr>
                  <w:rStyle w:val="Hyperlink"/>
                </w:rPr>
                <w:t>Go</w:t>
              </w:r>
            </w:hyperlink>
          </w:p>
        </w:tc>
        <w:tc>
          <w:tcPr>
            <w:tcW w:w="850" w:type="dxa"/>
          </w:tcPr>
          <w:p w14:paraId="3C6C3DF1" w14:textId="77777777" w:rsidR="005B35F3" w:rsidRPr="005B35F3" w:rsidRDefault="005B35F3" w:rsidP="005B35F3">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w:t>
            </w:r>
            <w:r>
              <w:rPr>
                <w:rFonts w:cs="Frankruhel"/>
                <w:sz w:val="24"/>
                <w:rtl/>
                <w:lang w:eastAsia="en-US"/>
              </w:rPr>
              <w:fldChar w:fldCharType="end"/>
            </w:r>
          </w:p>
        </w:tc>
      </w:tr>
      <w:tr w:rsidR="005B35F3" w:rsidRPr="005B35F3" w14:paraId="0F5C794E" w14:textId="77777777">
        <w:tblPrEx>
          <w:tblCellMar>
            <w:top w:w="0" w:type="dxa"/>
            <w:bottom w:w="0" w:type="dxa"/>
          </w:tblCellMar>
        </w:tblPrEx>
        <w:tc>
          <w:tcPr>
            <w:tcW w:w="1247" w:type="dxa"/>
          </w:tcPr>
          <w:p w14:paraId="1BB183BB" w14:textId="77777777" w:rsidR="005B35F3" w:rsidRPr="005B35F3" w:rsidRDefault="005B35F3" w:rsidP="005B35F3">
            <w:pPr>
              <w:spacing w:line="240" w:lineRule="auto"/>
              <w:jc w:val="left"/>
              <w:rPr>
                <w:rFonts w:cs="Frankruhel" w:hint="cs"/>
                <w:sz w:val="24"/>
                <w:rtl/>
                <w:lang w:eastAsia="en-US"/>
              </w:rPr>
            </w:pPr>
          </w:p>
        </w:tc>
        <w:tc>
          <w:tcPr>
            <w:tcW w:w="5669" w:type="dxa"/>
          </w:tcPr>
          <w:p w14:paraId="041751C3" w14:textId="77777777" w:rsidR="005B35F3" w:rsidRPr="005B35F3" w:rsidRDefault="005B35F3" w:rsidP="005B35F3">
            <w:pPr>
              <w:spacing w:line="240" w:lineRule="auto"/>
              <w:jc w:val="left"/>
              <w:rPr>
                <w:rFonts w:cs="Frankruhel" w:hint="cs"/>
                <w:sz w:val="24"/>
                <w:rtl/>
                <w:lang w:eastAsia="en-US"/>
              </w:rPr>
            </w:pPr>
            <w:r>
              <w:rPr>
                <w:rFonts w:cs="Times New Roman"/>
                <w:sz w:val="24"/>
                <w:rtl/>
                <w:lang w:eastAsia="en-US"/>
              </w:rPr>
              <w:t>פרק ב': הסכמה מדעת ואיסוף המנה</w:t>
            </w:r>
          </w:p>
        </w:tc>
        <w:tc>
          <w:tcPr>
            <w:tcW w:w="567" w:type="dxa"/>
          </w:tcPr>
          <w:p w14:paraId="0DA85B7E" w14:textId="77777777" w:rsidR="005B35F3" w:rsidRPr="005B35F3" w:rsidRDefault="005B35F3" w:rsidP="005B35F3">
            <w:pPr>
              <w:spacing w:line="240" w:lineRule="auto"/>
              <w:jc w:val="left"/>
              <w:rPr>
                <w:rStyle w:val="Hyperlink"/>
                <w:rFonts w:hint="cs"/>
                <w:rtl/>
              </w:rPr>
            </w:pPr>
            <w:hyperlink w:anchor="med1" w:tooltip="פרק ב: הסכמה מדעת ואיסוף המנה" w:history="1">
              <w:r w:rsidRPr="005B35F3">
                <w:rPr>
                  <w:rStyle w:val="Hyperlink"/>
                </w:rPr>
                <w:t>Go</w:t>
              </w:r>
            </w:hyperlink>
          </w:p>
        </w:tc>
        <w:tc>
          <w:tcPr>
            <w:tcW w:w="850" w:type="dxa"/>
          </w:tcPr>
          <w:p w14:paraId="0ECAA65A" w14:textId="77777777" w:rsidR="005B35F3" w:rsidRPr="005B35F3" w:rsidRDefault="005B35F3" w:rsidP="005B35F3">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med1</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w:t>
            </w:r>
            <w:r>
              <w:rPr>
                <w:rFonts w:cs="Frankruhel"/>
                <w:sz w:val="24"/>
                <w:rtl/>
                <w:lang w:eastAsia="en-US"/>
              </w:rPr>
              <w:fldChar w:fldCharType="end"/>
            </w:r>
          </w:p>
        </w:tc>
      </w:tr>
      <w:tr w:rsidR="005B35F3" w:rsidRPr="005B35F3" w14:paraId="0E9616D3" w14:textId="77777777">
        <w:tblPrEx>
          <w:tblCellMar>
            <w:top w:w="0" w:type="dxa"/>
            <w:bottom w:w="0" w:type="dxa"/>
          </w:tblCellMar>
        </w:tblPrEx>
        <w:tc>
          <w:tcPr>
            <w:tcW w:w="1247" w:type="dxa"/>
          </w:tcPr>
          <w:p w14:paraId="69A6580F" w14:textId="77777777" w:rsidR="005B35F3" w:rsidRPr="005B35F3" w:rsidRDefault="005B35F3" w:rsidP="005B35F3">
            <w:pPr>
              <w:spacing w:line="240" w:lineRule="auto"/>
              <w:jc w:val="left"/>
              <w:rPr>
                <w:rFonts w:cs="Frankruhel" w:hint="cs"/>
                <w:sz w:val="24"/>
                <w:rtl/>
                <w:lang w:eastAsia="en-US"/>
              </w:rPr>
            </w:pPr>
            <w:r>
              <w:rPr>
                <w:rFonts w:cs="Times New Roman"/>
                <w:sz w:val="24"/>
                <w:rtl/>
                <w:lang w:eastAsia="en-US"/>
              </w:rPr>
              <w:t xml:space="preserve">סעיף 2 </w:t>
            </w:r>
          </w:p>
        </w:tc>
        <w:tc>
          <w:tcPr>
            <w:tcW w:w="5669" w:type="dxa"/>
          </w:tcPr>
          <w:p w14:paraId="2D8D3687" w14:textId="77777777" w:rsidR="005B35F3" w:rsidRPr="005B35F3" w:rsidRDefault="005B35F3" w:rsidP="005B35F3">
            <w:pPr>
              <w:spacing w:line="240" w:lineRule="auto"/>
              <w:jc w:val="left"/>
              <w:rPr>
                <w:rFonts w:cs="Frankruhel" w:hint="cs"/>
                <w:sz w:val="24"/>
                <w:rtl/>
                <w:lang w:eastAsia="en-US"/>
              </w:rPr>
            </w:pPr>
            <w:r>
              <w:rPr>
                <w:rFonts w:cs="Times New Roman"/>
                <w:sz w:val="24"/>
                <w:rtl/>
                <w:lang w:eastAsia="en-US"/>
              </w:rPr>
              <w:t>מסירת מידע לשם קבלת הסכמה מדעת</w:t>
            </w:r>
          </w:p>
        </w:tc>
        <w:tc>
          <w:tcPr>
            <w:tcW w:w="567" w:type="dxa"/>
          </w:tcPr>
          <w:p w14:paraId="1D71B548" w14:textId="77777777" w:rsidR="005B35F3" w:rsidRPr="005B35F3" w:rsidRDefault="005B35F3" w:rsidP="005B35F3">
            <w:pPr>
              <w:spacing w:line="240" w:lineRule="auto"/>
              <w:jc w:val="left"/>
              <w:rPr>
                <w:rStyle w:val="Hyperlink"/>
                <w:rFonts w:hint="cs"/>
                <w:rtl/>
              </w:rPr>
            </w:pPr>
            <w:hyperlink w:anchor="Seif2" w:tooltip="מסירת מידע לשם קבלת הסכמה מדעת" w:history="1">
              <w:r w:rsidRPr="005B35F3">
                <w:rPr>
                  <w:rStyle w:val="Hyperlink"/>
                </w:rPr>
                <w:t>Go</w:t>
              </w:r>
            </w:hyperlink>
          </w:p>
        </w:tc>
        <w:tc>
          <w:tcPr>
            <w:tcW w:w="850" w:type="dxa"/>
          </w:tcPr>
          <w:p w14:paraId="2E4455A3" w14:textId="77777777" w:rsidR="005B35F3" w:rsidRPr="005B35F3" w:rsidRDefault="005B35F3" w:rsidP="005B35F3">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Seif2</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w:t>
            </w:r>
            <w:r>
              <w:rPr>
                <w:rFonts w:cs="Frankruhel"/>
                <w:sz w:val="24"/>
                <w:rtl/>
                <w:lang w:eastAsia="en-US"/>
              </w:rPr>
              <w:fldChar w:fldCharType="end"/>
            </w:r>
          </w:p>
        </w:tc>
      </w:tr>
      <w:tr w:rsidR="005B35F3" w:rsidRPr="005B35F3" w14:paraId="5F6D357C" w14:textId="77777777">
        <w:tblPrEx>
          <w:tblCellMar>
            <w:top w:w="0" w:type="dxa"/>
            <w:bottom w:w="0" w:type="dxa"/>
          </w:tblCellMar>
        </w:tblPrEx>
        <w:tc>
          <w:tcPr>
            <w:tcW w:w="1247" w:type="dxa"/>
          </w:tcPr>
          <w:p w14:paraId="2EF65081" w14:textId="77777777" w:rsidR="005B35F3" w:rsidRPr="005B35F3" w:rsidRDefault="005B35F3" w:rsidP="005B35F3">
            <w:pPr>
              <w:spacing w:line="240" w:lineRule="auto"/>
              <w:jc w:val="left"/>
              <w:rPr>
                <w:rFonts w:cs="Frankruhel" w:hint="cs"/>
                <w:sz w:val="24"/>
                <w:rtl/>
                <w:lang w:eastAsia="en-US"/>
              </w:rPr>
            </w:pPr>
            <w:r>
              <w:rPr>
                <w:rFonts w:cs="Times New Roman"/>
                <w:sz w:val="24"/>
                <w:rtl/>
                <w:lang w:eastAsia="en-US"/>
              </w:rPr>
              <w:t xml:space="preserve">סעיף 3 </w:t>
            </w:r>
          </w:p>
        </w:tc>
        <w:tc>
          <w:tcPr>
            <w:tcW w:w="5669" w:type="dxa"/>
          </w:tcPr>
          <w:p w14:paraId="3A7B3304" w14:textId="77777777" w:rsidR="005B35F3" w:rsidRPr="005B35F3" w:rsidRDefault="005B35F3" w:rsidP="005B35F3">
            <w:pPr>
              <w:spacing w:line="240" w:lineRule="auto"/>
              <w:jc w:val="left"/>
              <w:rPr>
                <w:rFonts w:cs="Frankruhel" w:hint="cs"/>
                <w:sz w:val="24"/>
                <w:rtl/>
                <w:lang w:eastAsia="en-US"/>
              </w:rPr>
            </w:pPr>
            <w:r>
              <w:rPr>
                <w:rFonts w:cs="Times New Roman"/>
                <w:sz w:val="24"/>
                <w:rtl/>
                <w:lang w:eastAsia="en-US"/>
              </w:rPr>
              <w:t>טופס הסכמה</w:t>
            </w:r>
          </w:p>
        </w:tc>
        <w:tc>
          <w:tcPr>
            <w:tcW w:w="567" w:type="dxa"/>
          </w:tcPr>
          <w:p w14:paraId="2360E53D" w14:textId="77777777" w:rsidR="005B35F3" w:rsidRPr="005B35F3" w:rsidRDefault="005B35F3" w:rsidP="005B35F3">
            <w:pPr>
              <w:spacing w:line="240" w:lineRule="auto"/>
              <w:jc w:val="left"/>
              <w:rPr>
                <w:rStyle w:val="Hyperlink"/>
                <w:rFonts w:hint="cs"/>
                <w:rtl/>
              </w:rPr>
            </w:pPr>
            <w:hyperlink w:anchor="Seif3" w:tooltip="טופס הסכמה" w:history="1">
              <w:r w:rsidRPr="005B35F3">
                <w:rPr>
                  <w:rStyle w:val="Hyperlink"/>
                </w:rPr>
                <w:t>Go</w:t>
              </w:r>
            </w:hyperlink>
          </w:p>
        </w:tc>
        <w:tc>
          <w:tcPr>
            <w:tcW w:w="850" w:type="dxa"/>
          </w:tcPr>
          <w:p w14:paraId="57472542" w14:textId="77777777" w:rsidR="005B35F3" w:rsidRPr="005B35F3" w:rsidRDefault="005B35F3" w:rsidP="005B35F3">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Seif3</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3</w:t>
            </w:r>
            <w:r>
              <w:rPr>
                <w:rFonts w:cs="Frankruhel"/>
                <w:sz w:val="24"/>
                <w:rtl/>
                <w:lang w:eastAsia="en-US"/>
              </w:rPr>
              <w:fldChar w:fldCharType="end"/>
            </w:r>
          </w:p>
        </w:tc>
      </w:tr>
      <w:tr w:rsidR="005B35F3" w:rsidRPr="005B35F3" w14:paraId="4EF9DEF2" w14:textId="77777777">
        <w:tblPrEx>
          <w:tblCellMar>
            <w:top w:w="0" w:type="dxa"/>
            <w:bottom w:w="0" w:type="dxa"/>
          </w:tblCellMar>
        </w:tblPrEx>
        <w:tc>
          <w:tcPr>
            <w:tcW w:w="1247" w:type="dxa"/>
          </w:tcPr>
          <w:p w14:paraId="7BA9AE16" w14:textId="77777777" w:rsidR="005B35F3" w:rsidRPr="005B35F3" w:rsidRDefault="005B35F3" w:rsidP="005B35F3">
            <w:pPr>
              <w:spacing w:line="240" w:lineRule="auto"/>
              <w:jc w:val="left"/>
              <w:rPr>
                <w:rFonts w:cs="Frankruhel" w:hint="cs"/>
                <w:sz w:val="24"/>
                <w:rtl/>
                <w:lang w:eastAsia="en-US"/>
              </w:rPr>
            </w:pPr>
            <w:r>
              <w:rPr>
                <w:rFonts w:cs="Times New Roman"/>
                <w:sz w:val="24"/>
                <w:rtl/>
                <w:lang w:eastAsia="en-US"/>
              </w:rPr>
              <w:t xml:space="preserve">סעיף 4 </w:t>
            </w:r>
          </w:p>
        </w:tc>
        <w:tc>
          <w:tcPr>
            <w:tcW w:w="5669" w:type="dxa"/>
          </w:tcPr>
          <w:p w14:paraId="37886C3E" w14:textId="77777777" w:rsidR="005B35F3" w:rsidRPr="005B35F3" w:rsidRDefault="005B35F3" w:rsidP="005B35F3">
            <w:pPr>
              <w:spacing w:line="240" w:lineRule="auto"/>
              <w:jc w:val="left"/>
              <w:rPr>
                <w:rFonts w:cs="Frankruhel" w:hint="cs"/>
                <w:sz w:val="24"/>
                <w:rtl/>
                <w:lang w:eastAsia="en-US"/>
              </w:rPr>
            </w:pPr>
            <w:r>
              <w:rPr>
                <w:rFonts w:cs="Times New Roman"/>
                <w:sz w:val="24"/>
                <w:rtl/>
                <w:lang w:eastAsia="en-US"/>
              </w:rPr>
              <w:t>הסכמה בפונדקאות</w:t>
            </w:r>
          </w:p>
        </w:tc>
        <w:tc>
          <w:tcPr>
            <w:tcW w:w="567" w:type="dxa"/>
          </w:tcPr>
          <w:p w14:paraId="07AD4FE2" w14:textId="77777777" w:rsidR="005B35F3" w:rsidRPr="005B35F3" w:rsidRDefault="005B35F3" w:rsidP="005B35F3">
            <w:pPr>
              <w:spacing w:line="240" w:lineRule="auto"/>
              <w:jc w:val="left"/>
              <w:rPr>
                <w:rStyle w:val="Hyperlink"/>
                <w:rFonts w:hint="cs"/>
                <w:rtl/>
              </w:rPr>
            </w:pPr>
            <w:hyperlink w:anchor="Seif4" w:tooltip="הסכמה בפונדקאות" w:history="1">
              <w:r w:rsidRPr="005B35F3">
                <w:rPr>
                  <w:rStyle w:val="Hyperlink"/>
                </w:rPr>
                <w:t>Go</w:t>
              </w:r>
            </w:hyperlink>
          </w:p>
        </w:tc>
        <w:tc>
          <w:tcPr>
            <w:tcW w:w="850" w:type="dxa"/>
          </w:tcPr>
          <w:p w14:paraId="1EDE3DE9" w14:textId="77777777" w:rsidR="005B35F3" w:rsidRPr="005B35F3" w:rsidRDefault="005B35F3" w:rsidP="005B35F3">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Seif4</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3</w:t>
            </w:r>
            <w:r>
              <w:rPr>
                <w:rFonts w:cs="Frankruhel"/>
                <w:sz w:val="24"/>
                <w:rtl/>
                <w:lang w:eastAsia="en-US"/>
              </w:rPr>
              <w:fldChar w:fldCharType="end"/>
            </w:r>
          </w:p>
        </w:tc>
      </w:tr>
      <w:tr w:rsidR="005B35F3" w:rsidRPr="005B35F3" w14:paraId="0DED2CF5" w14:textId="77777777">
        <w:tblPrEx>
          <w:tblCellMar>
            <w:top w:w="0" w:type="dxa"/>
            <w:bottom w:w="0" w:type="dxa"/>
          </w:tblCellMar>
        </w:tblPrEx>
        <w:tc>
          <w:tcPr>
            <w:tcW w:w="1247" w:type="dxa"/>
          </w:tcPr>
          <w:p w14:paraId="62EAD8CE" w14:textId="77777777" w:rsidR="005B35F3" w:rsidRPr="005B35F3" w:rsidRDefault="005B35F3" w:rsidP="005B35F3">
            <w:pPr>
              <w:spacing w:line="240" w:lineRule="auto"/>
              <w:jc w:val="left"/>
              <w:rPr>
                <w:rFonts w:cs="Frankruhel" w:hint="cs"/>
                <w:sz w:val="24"/>
                <w:rtl/>
                <w:lang w:eastAsia="en-US"/>
              </w:rPr>
            </w:pPr>
            <w:r>
              <w:rPr>
                <w:rFonts w:cs="Times New Roman"/>
                <w:sz w:val="24"/>
                <w:rtl/>
                <w:lang w:eastAsia="en-US"/>
              </w:rPr>
              <w:t xml:space="preserve">סעיף 5 </w:t>
            </w:r>
          </w:p>
        </w:tc>
        <w:tc>
          <w:tcPr>
            <w:tcW w:w="5669" w:type="dxa"/>
          </w:tcPr>
          <w:p w14:paraId="668C5071" w14:textId="77777777" w:rsidR="005B35F3" w:rsidRPr="005B35F3" w:rsidRDefault="005B35F3" w:rsidP="005B35F3">
            <w:pPr>
              <w:spacing w:line="240" w:lineRule="auto"/>
              <w:jc w:val="left"/>
              <w:rPr>
                <w:rFonts w:cs="Frankruhel" w:hint="cs"/>
                <w:sz w:val="24"/>
                <w:rtl/>
                <w:lang w:eastAsia="en-US"/>
              </w:rPr>
            </w:pPr>
            <w:r>
              <w:rPr>
                <w:rFonts w:cs="Times New Roman"/>
                <w:sz w:val="24"/>
                <w:rtl/>
                <w:lang w:eastAsia="en-US"/>
              </w:rPr>
              <w:t>בדיקת היולדת</w:t>
            </w:r>
          </w:p>
        </w:tc>
        <w:tc>
          <w:tcPr>
            <w:tcW w:w="567" w:type="dxa"/>
          </w:tcPr>
          <w:p w14:paraId="2FF6F7B0" w14:textId="77777777" w:rsidR="005B35F3" w:rsidRPr="005B35F3" w:rsidRDefault="005B35F3" w:rsidP="005B35F3">
            <w:pPr>
              <w:spacing w:line="240" w:lineRule="auto"/>
              <w:jc w:val="left"/>
              <w:rPr>
                <w:rStyle w:val="Hyperlink"/>
                <w:rFonts w:hint="cs"/>
                <w:rtl/>
              </w:rPr>
            </w:pPr>
            <w:hyperlink w:anchor="Seif5" w:tooltip="בדיקת היולדת" w:history="1">
              <w:r w:rsidRPr="005B35F3">
                <w:rPr>
                  <w:rStyle w:val="Hyperlink"/>
                </w:rPr>
                <w:t>Go</w:t>
              </w:r>
            </w:hyperlink>
          </w:p>
        </w:tc>
        <w:tc>
          <w:tcPr>
            <w:tcW w:w="850" w:type="dxa"/>
          </w:tcPr>
          <w:p w14:paraId="3088DF59" w14:textId="77777777" w:rsidR="005B35F3" w:rsidRPr="005B35F3" w:rsidRDefault="005B35F3" w:rsidP="005B35F3">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Seif5</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3</w:t>
            </w:r>
            <w:r>
              <w:rPr>
                <w:rFonts w:cs="Frankruhel"/>
                <w:sz w:val="24"/>
                <w:rtl/>
                <w:lang w:eastAsia="en-US"/>
              </w:rPr>
              <w:fldChar w:fldCharType="end"/>
            </w:r>
          </w:p>
        </w:tc>
      </w:tr>
      <w:tr w:rsidR="005B35F3" w:rsidRPr="005B35F3" w14:paraId="6E48F380" w14:textId="77777777">
        <w:tblPrEx>
          <w:tblCellMar>
            <w:top w:w="0" w:type="dxa"/>
            <w:bottom w:w="0" w:type="dxa"/>
          </w:tblCellMar>
        </w:tblPrEx>
        <w:tc>
          <w:tcPr>
            <w:tcW w:w="1247" w:type="dxa"/>
          </w:tcPr>
          <w:p w14:paraId="5EE25B64" w14:textId="77777777" w:rsidR="005B35F3" w:rsidRPr="005B35F3" w:rsidRDefault="005B35F3" w:rsidP="005B35F3">
            <w:pPr>
              <w:spacing w:line="240" w:lineRule="auto"/>
              <w:jc w:val="left"/>
              <w:rPr>
                <w:rFonts w:cs="Frankruhel" w:hint="cs"/>
                <w:sz w:val="24"/>
                <w:rtl/>
                <w:lang w:eastAsia="en-US"/>
              </w:rPr>
            </w:pPr>
            <w:r>
              <w:rPr>
                <w:rFonts w:cs="Times New Roman"/>
                <w:sz w:val="24"/>
                <w:rtl/>
                <w:lang w:eastAsia="en-US"/>
              </w:rPr>
              <w:t xml:space="preserve">סעיף 6 </w:t>
            </w:r>
          </w:p>
        </w:tc>
        <w:tc>
          <w:tcPr>
            <w:tcW w:w="5669" w:type="dxa"/>
          </w:tcPr>
          <w:p w14:paraId="2CD8E17F" w14:textId="77777777" w:rsidR="005B35F3" w:rsidRPr="005B35F3" w:rsidRDefault="005B35F3" w:rsidP="005B35F3">
            <w:pPr>
              <w:spacing w:line="240" w:lineRule="auto"/>
              <w:jc w:val="left"/>
              <w:rPr>
                <w:rFonts w:cs="Frankruhel" w:hint="cs"/>
                <w:sz w:val="24"/>
                <w:rtl/>
                <w:lang w:eastAsia="en-US"/>
              </w:rPr>
            </w:pPr>
            <w:r>
              <w:rPr>
                <w:rFonts w:cs="Times New Roman"/>
                <w:sz w:val="24"/>
                <w:rtl/>
                <w:lang w:eastAsia="en-US"/>
              </w:rPr>
              <w:t>תהליך איסוף המנה</w:t>
            </w:r>
          </w:p>
        </w:tc>
        <w:tc>
          <w:tcPr>
            <w:tcW w:w="567" w:type="dxa"/>
          </w:tcPr>
          <w:p w14:paraId="174F9AA2" w14:textId="77777777" w:rsidR="005B35F3" w:rsidRPr="005B35F3" w:rsidRDefault="005B35F3" w:rsidP="005B35F3">
            <w:pPr>
              <w:spacing w:line="240" w:lineRule="auto"/>
              <w:jc w:val="left"/>
              <w:rPr>
                <w:rStyle w:val="Hyperlink"/>
                <w:rFonts w:hint="cs"/>
                <w:rtl/>
              </w:rPr>
            </w:pPr>
            <w:hyperlink w:anchor="Seif6" w:tooltip="תהליך איסוף המנה" w:history="1">
              <w:r w:rsidRPr="005B35F3">
                <w:rPr>
                  <w:rStyle w:val="Hyperlink"/>
                </w:rPr>
                <w:t>Go</w:t>
              </w:r>
            </w:hyperlink>
          </w:p>
        </w:tc>
        <w:tc>
          <w:tcPr>
            <w:tcW w:w="850" w:type="dxa"/>
          </w:tcPr>
          <w:p w14:paraId="63EBF5FE" w14:textId="77777777" w:rsidR="005B35F3" w:rsidRPr="005B35F3" w:rsidRDefault="005B35F3" w:rsidP="005B35F3">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Seif6</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3</w:t>
            </w:r>
            <w:r>
              <w:rPr>
                <w:rFonts w:cs="Frankruhel"/>
                <w:sz w:val="24"/>
                <w:rtl/>
                <w:lang w:eastAsia="en-US"/>
              </w:rPr>
              <w:fldChar w:fldCharType="end"/>
            </w:r>
          </w:p>
        </w:tc>
      </w:tr>
      <w:tr w:rsidR="005B35F3" w:rsidRPr="005B35F3" w14:paraId="4FDC1A8A" w14:textId="77777777">
        <w:tblPrEx>
          <w:tblCellMar>
            <w:top w:w="0" w:type="dxa"/>
            <w:bottom w:w="0" w:type="dxa"/>
          </w:tblCellMar>
        </w:tblPrEx>
        <w:tc>
          <w:tcPr>
            <w:tcW w:w="1247" w:type="dxa"/>
          </w:tcPr>
          <w:p w14:paraId="7FB27AB8" w14:textId="77777777" w:rsidR="005B35F3" w:rsidRPr="005B35F3" w:rsidRDefault="005B35F3" w:rsidP="005B35F3">
            <w:pPr>
              <w:spacing w:line="240" w:lineRule="auto"/>
              <w:jc w:val="left"/>
              <w:rPr>
                <w:rFonts w:cs="Frankruhel" w:hint="cs"/>
                <w:sz w:val="24"/>
                <w:rtl/>
                <w:lang w:eastAsia="en-US"/>
              </w:rPr>
            </w:pPr>
          </w:p>
        </w:tc>
        <w:tc>
          <w:tcPr>
            <w:tcW w:w="5669" w:type="dxa"/>
          </w:tcPr>
          <w:p w14:paraId="7D1AE38B" w14:textId="77777777" w:rsidR="005B35F3" w:rsidRPr="005B35F3" w:rsidRDefault="005B35F3" w:rsidP="005B35F3">
            <w:pPr>
              <w:spacing w:line="240" w:lineRule="auto"/>
              <w:jc w:val="left"/>
              <w:rPr>
                <w:rFonts w:cs="Frankruhel" w:hint="cs"/>
                <w:sz w:val="24"/>
                <w:rtl/>
                <w:lang w:eastAsia="en-US"/>
              </w:rPr>
            </w:pPr>
            <w:r>
              <w:rPr>
                <w:rFonts w:cs="Times New Roman"/>
                <w:sz w:val="24"/>
                <w:rtl/>
                <w:lang w:eastAsia="en-US"/>
              </w:rPr>
              <w:t>פרק ג': דרישות ותנאים להיתר הקמה ולהפעלת בנק פרטי</w:t>
            </w:r>
          </w:p>
        </w:tc>
        <w:tc>
          <w:tcPr>
            <w:tcW w:w="567" w:type="dxa"/>
          </w:tcPr>
          <w:p w14:paraId="0B9851B2" w14:textId="77777777" w:rsidR="005B35F3" w:rsidRPr="005B35F3" w:rsidRDefault="005B35F3" w:rsidP="005B35F3">
            <w:pPr>
              <w:spacing w:line="240" w:lineRule="auto"/>
              <w:jc w:val="left"/>
              <w:rPr>
                <w:rStyle w:val="Hyperlink"/>
                <w:rFonts w:hint="cs"/>
                <w:rtl/>
              </w:rPr>
            </w:pPr>
            <w:hyperlink w:anchor="med2" w:tooltip="פרק ג: דרישות ותנאים להיתר הקמה ולהפעלת בנק פרטי" w:history="1">
              <w:r w:rsidRPr="005B35F3">
                <w:rPr>
                  <w:rStyle w:val="Hyperlink"/>
                </w:rPr>
                <w:t>Go</w:t>
              </w:r>
            </w:hyperlink>
          </w:p>
        </w:tc>
        <w:tc>
          <w:tcPr>
            <w:tcW w:w="850" w:type="dxa"/>
          </w:tcPr>
          <w:p w14:paraId="6D82D96D" w14:textId="77777777" w:rsidR="005B35F3" w:rsidRPr="005B35F3" w:rsidRDefault="005B35F3" w:rsidP="005B35F3">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med2</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4</w:t>
            </w:r>
            <w:r>
              <w:rPr>
                <w:rFonts w:cs="Frankruhel"/>
                <w:sz w:val="24"/>
                <w:rtl/>
                <w:lang w:eastAsia="en-US"/>
              </w:rPr>
              <w:fldChar w:fldCharType="end"/>
            </w:r>
          </w:p>
        </w:tc>
      </w:tr>
      <w:tr w:rsidR="005B35F3" w:rsidRPr="005B35F3" w14:paraId="4E8718D4" w14:textId="77777777">
        <w:tblPrEx>
          <w:tblCellMar>
            <w:top w:w="0" w:type="dxa"/>
            <w:bottom w:w="0" w:type="dxa"/>
          </w:tblCellMar>
        </w:tblPrEx>
        <w:tc>
          <w:tcPr>
            <w:tcW w:w="1247" w:type="dxa"/>
          </w:tcPr>
          <w:p w14:paraId="49F3085C" w14:textId="77777777" w:rsidR="005B35F3" w:rsidRPr="005B35F3" w:rsidRDefault="005B35F3" w:rsidP="005B35F3">
            <w:pPr>
              <w:spacing w:line="240" w:lineRule="auto"/>
              <w:jc w:val="left"/>
              <w:rPr>
                <w:rFonts w:cs="Frankruhel" w:hint="cs"/>
                <w:sz w:val="24"/>
                <w:rtl/>
                <w:lang w:eastAsia="en-US"/>
              </w:rPr>
            </w:pPr>
            <w:r>
              <w:rPr>
                <w:rFonts w:cs="Times New Roman"/>
                <w:sz w:val="24"/>
                <w:rtl/>
                <w:lang w:eastAsia="en-US"/>
              </w:rPr>
              <w:t xml:space="preserve">סעיף 7 </w:t>
            </w:r>
          </w:p>
        </w:tc>
        <w:tc>
          <w:tcPr>
            <w:tcW w:w="5669" w:type="dxa"/>
          </w:tcPr>
          <w:p w14:paraId="0B947E4D" w14:textId="77777777" w:rsidR="005B35F3" w:rsidRPr="005B35F3" w:rsidRDefault="005B35F3" w:rsidP="005B35F3">
            <w:pPr>
              <w:spacing w:line="240" w:lineRule="auto"/>
              <w:jc w:val="left"/>
              <w:rPr>
                <w:rFonts w:cs="Frankruhel" w:hint="cs"/>
                <w:sz w:val="24"/>
                <w:rtl/>
                <w:lang w:eastAsia="en-US"/>
              </w:rPr>
            </w:pPr>
            <w:r>
              <w:rPr>
                <w:rFonts w:cs="Times New Roman"/>
                <w:sz w:val="24"/>
                <w:rtl/>
                <w:lang w:eastAsia="en-US"/>
              </w:rPr>
              <w:t>דרישות ותנאים לקבלת היתר</w:t>
            </w:r>
          </w:p>
        </w:tc>
        <w:tc>
          <w:tcPr>
            <w:tcW w:w="567" w:type="dxa"/>
          </w:tcPr>
          <w:p w14:paraId="5ABE1162" w14:textId="77777777" w:rsidR="005B35F3" w:rsidRPr="005B35F3" w:rsidRDefault="005B35F3" w:rsidP="005B35F3">
            <w:pPr>
              <w:spacing w:line="240" w:lineRule="auto"/>
              <w:jc w:val="left"/>
              <w:rPr>
                <w:rStyle w:val="Hyperlink"/>
                <w:rFonts w:hint="cs"/>
                <w:rtl/>
              </w:rPr>
            </w:pPr>
            <w:hyperlink w:anchor="Seif7" w:tooltip="דרישות ותנאים לקבלת היתר" w:history="1">
              <w:r w:rsidRPr="005B35F3">
                <w:rPr>
                  <w:rStyle w:val="Hyperlink"/>
                </w:rPr>
                <w:t>Go</w:t>
              </w:r>
            </w:hyperlink>
          </w:p>
        </w:tc>
        <w:tc>
          <w:tcPr>
            <w:tcW w:w="850" w:type="dxa"/>
          </w:tcPr>
          <w:p w14:paraId="48ADCC65" w14:textId="77777777" w:rsidR="005B35F3" w:rsidRPr="005B35F3" w:rsidRDefault="005B35F3" w:rsidP="005B35F3">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Seif7</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4</w:t>
            </w:r>
            <w:r>
              <w:rPr>
                <w:rFonts w:cs="Frankruhel"/>
                <w:sz w:val="24"/>
                <w:rtl/>
                <w:lang w:eastAsia="en-US"/>
              </w:rPr>
              <w:fldChar w:fldCharType="end"/>
            </w:r>
          </w:p>
        </w:tc>
      </w:tr>
      <w:tr w:rsidR="005B35F3" w:rsidRPr="005B35F3" w14:paraId="1C7A968A" w14:textId="77777777">
        <w:tblPrEx>
          <w:tblCellMar>
            <w:top w:w="0" w:type="dxa"/>
            <w:bottom w:w="0" w:type="dxa"/>
          </w:tblCellMar>
        </w:tblPrEx>
        <w:tc>
          <w:tcPr>
            <w:tcW w:w="1247" w:type="dxa"/>
          </w:tcPr>
          <w:p w14:paraId="2FD06A90" w14:textId="77777777" w:rsidR="005B35F3" w:rsidRPr="005B35F3" w:rsidRDefault="005B35F3" w:rsidP="005B35F3">
            <w:pPr>
              <w:spacing w:line="240" w:lineRule="auto"/>
              <w:jc w:val="left"/>
              <w:rPr>
                <w:rFonts w:cs="Frankruhel" w:hint="cs"/>
                <w:sz w:val="24"/>
                <w:rtl/>
                <w:lang w:eastAsia="en-US"/>
              </w:rPr>
            </w:pPr>
            <w:r>
              <w:rPr>
                <w:rFonts w:cs="Times New Roman"/>
                <w:sz w:val="24"/>
                <w:rtl/>
                <w:lang w:eastAsia="en-US"/>
              </w:rPr>
              <w:t xml:space="preserve">סעיף 8 </w:t>
            </w:r>
          </w:p>
        </w:tc>
        <w:tc>
          <w:tcPr>
            <w:tcW w:w="5669" w:type="dxa"/>
          </w:tcPr>
          <w:p w14:paraId="6994DF37" w14:textId="77777777" w:rsidR="005B35F3" w:rsidRPr="005B35F3" w:rsidRDefault="005B35F3" w:rsidP="005B35F3">
            <w:pPr>
              <w:spacing w:line="240" w:lineRule="auto"/>
              <w:jc w:val="left"/>
              <w:rPr>
                <w:rFonts w:cs="Frankruhel" w:hint="cs"/>
                <w:sz w:val="24"/>
                <w:rtl/>
                <w:lang w:eastAsia="en-US"/>
              </w:rPr>
            </w:pPr>
            <w:r>
              <w:rPr>
                <w:rFonts w:cs="Times New Roman"/>
                <w:sz w:val="24"/>
                <w:rtl/>
                <w:lang w:eastAsia="en-US"/>
              </w:rPr>
              <w:t>מתן היתר וחידושו</w:t>
            </w:r>
          </w:p>
        </w:tc>
        <w:tc>
          <w:tcPr>
            <w:tcW w:w="567" w:type="dxa"/>
          </w:tcPr>
          <w:p w14:paraId="0F443712" w14:textId="77777777" w:rsidR="005B35F3" w:rsidRPr="005B35F3" w:rsidRDefault="005B35F3" w:rsidP="005B35F3">
            <w:pPr>
              <w:spacing w:line="240" w:lineRule="auto"/>
              <w:jc w:val="left"/>
              <w:rPr>
                <w:rStyle w:val="Hyperlink"/>
                <w:rFonts w:hint="cs"/>
                <w:rtl/>
              </w:rPr>
            </w:pPr>
            <w:hyperlink w:anchor="Seif8" w:tooltip="מתן היתר וחידושו" w:history="1">
              <w:r w:rsidRPr="005B35F3">
                <w:rPr>
                  <w:rStyle w:val="Hyperlink"/>
                </w:rPr>
                <w:t>Go</w:t>
              </w:r>
            </w:hyperlink>
          </w:p>
        </w:tc>
        <w:tc>
          <w:tcPr>
            <w:tcW w:w="850" w:type="dxa"/>
          </w:tcPr>
          <w:p w14:paraId="47016B34" w14:textId="77777777" w:rsidR="005B35F3" w:rsidRPr="005B35F3" w:rsidRDefault="005B35F3" w:rsidP="005B35F3">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Seif8</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4</w:t>
            </w:r>
            <w:r>
              <w:rPr>
                <w:rFonts w:cs="Frankruhel"/>
                <w:sz w:val="24"/>
                <w:rtl/>
                <w:lang w:eastAsia="en-US"/>
              </w:rPr>
              <w:fldChar w:fldCharType="end"/>
            </w:r>
          </w:p>
        </w:tc>
      </w:tr>
      <w:tr w:rsidR="005B35F3" w:rsidRPr="005B35F3" w14:paraId="33E2D6A5" w14:textId="77777777">
        <w:tblPrEx>
          <w:tblCellMar>
            <w:top w:w="0" w:type="dxa"/>
            <w:bottom w:w="0" w:type="dxa"/>
          </w:tblCellMar>
        </w:tblPrEx>
        <w:tc>
          <w:tcPr>
            <w:tcW w:w="1247" w:type="dxa"/>
          </w:tcPr>
          <w:p w14:paraId="25EDEE26" w14:textId="77777777" w:rsidR="005B35F3" w:rsidRPr="005B35F3" w:rsidRDefault="005B35F3" w:rsidP="005B35F3">
            <w:pPr>
              <w:spacing w:line="240" w:lineRule="auto"/>
              <w:jc w:val="left"/>
              <w:rPr>
                <w:rFonts w:cs="Frankruhel" w:hint="cs"/>
                <w:sz w:val="24"/>
                <w:rtl/>
                <w:lang w:eastAsia="en-US"/>
              </w:rPr>
            </w:pPr>
            <w:r>
              <w:rPr>
                <w:rFonts w:cs="Times New Roman"/>
                <w:sz w:val="24"/>
                <w:rtl/>
                <w:lang w:eastAsia="en-US"/>
              </w:rPr>
              <w:t xml:space="preserve">סעיף 9 </w:t>
            </w:r>
          </w:p>
        </w:tc>
        <w:tc>
          <w:tcPr>
            <w:tcW w:w="5669" w:type="dxa"/>
          </w:tcPr>
          <w:p w14:paraId="33D5DC41" w14:textId="77777777" w:rsidR="005B35F3" w:rsidRPr="005B35F3" w:rsidRDefault="005B35F3" w:rsidP="005B35F3">
            <w:pPr>
              <w:spacing w:line="240" w:lineRule="auto"/>
              <w:jc w:val="left"/>
              <w:rPr>
                <w:rFonts w:cs="Frankruhel" w:hint="cs"/>
                <w:sz w:val="24"/>
                <w:rtl/>
                <w:lang w:eastAsia="en-US"/>
              </w:rPr>
            </w:pPr>
            <w:r>
              <w:rPr>
                <w:rFonts w:cs="Times New Roman"/>
                <w:sz w:val="24"/>
                <w:rtl/>
                <w:lang w:eastAsia="en-US"/>
              </w:rPr>
              <w:t>דרישות מקצועיות לבנק פרטי</w:t>
            </w:r>
          </w:p>
        </w:tc>
        <w:tc>
          <w:tcPr>
            <w:tcW w:w="567" w:type="dxa"/>
          </w:tcPr>
          <w:p w14:paraId="2E6F8926" w14:textId="77777777" w:rsidR="005B35F3" w:rsidRPr="005B35F3" w:rsidRDefault="005B35F3" w:rsidP="005B35F3">
            <w:pPr>
              <w:spacing w:line="240" w:lineRule="auto"/>
              <w:jc w:val="left"/>
              <w:rPr>
                <w:rStyle w:val="Hyperlink"/>
                <w:rFonts w:hint="cs"/>
                <w:rtl/>
              </w:rPr>
            </w:pPr>
            <w:hyperlink w:anchor="Seif9" w:tooltip="דרישות מקצועיות לבנק פרטי" w:history="1">
              <w:r w:rsidRPr="005B35F3">
                <w:rPr>
                  <w:rStyle w:val="Hyperlink"/>
                </w:rPr>
                <w:t>Go</w:t>
              </w:r>
            </w:hyperlink>
          </w:p>
        </w:tc>
        <w:tc>
          <w:tcPr>
            <w:tcW w:w="850" w:type="dxa"/>
          </w:tcPr>
          <w:p w14:paraId="07ED40FD" w14:textId="77777777" w:rsidR="005B35F3" w:rsidRPr="005B35F3" w:rsidRDefault="005B35F3" w:rsidP="005B35F3">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Seif9</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5</w:t>
            </w:r>
            <w:r>
              <w:rPr>
                <w:rFonts w:cs="Frankruhel"/>
                <w:sz w:val="24"/>
                <w:rtl/>
                <w:lang w:eastAsia="en-US"/>
              </w:rPr>
              <w:fldChar w:fldCharType="end"/>
            </w:r>
          </w:p>
        </w:tc>
      </w:tr>
      <w:tr w:rsidR="005B35F3" w:rsidRPr="005B35F3" w14:paraId="294E1814" w14:textId="77777777">
        <w:tblPrEx>
          <w:tblCellMar>
            <w:top w:w="0" w:type="dxa"/>
            <w:bottom w:w="0" w:type="dxa"/>
          </w:tblCellMar>
        </w:tblPrEx>
        <w:tc>
          <w:tcPr>
            <w:tcW w:w="1247" w:type="dxa"/>
          </w:tcPr>
          <w:p w14:paraId="20513C47" w14:textId="77777777" w:rsidR="005B35F3" w:rsidRPr="005B35F3" w:rsidRDefault="005B35F3" w:rsidP="005B35F3">
            <w:pPr>
              <w:spacing w:line="240" w:lineRule="auto"/>
              <w:jc w:val="left"/>
              <w:rPr>
                <w:rFonts w:cs="Frankruhel" w:hint="cs"/>
                <w:sz w:val="24"/>
                <w:rtl/>
                <w:lang w:eastAsia="en-US"/>
              </w:rPr>
            </w:pPr>
            <w:r>
              <w:rPr>
                <w:rFonts w:cs="Times New Roman"/>
                <w:sz w:val="24"/>
                <w:rtl/>
                <w:lang w:eastAsia="en-US"/>
              </w:rPr>
              <w:t xml:space="preserve">סעיף 10 </w:t>
            </w:r>
          </w:p>
        </w:tc>
        <w:tc>
          <w:tcPr>
            <w:tcW w:w="5669" w:type="dxa"/>
          </w:tcPr>
          <w:p w14:paraId="67823C71" w14:textId="77777777" w:rsidR="005B35F3" w:rsidRPr="005B35F3" w:rsidRDefault="005B35F3" w:rsidP="005B35F3">
            <w:pPr>
              <w:spacing w:line="240" w:lineRule="auto"/>
              <w:jc w:val="left"/>
              <w:rPr>
                <w:rFonts w:cs="Frankruhel" w:hint="cs"/>
                <w:sz w:val="24"/>
                <w:rtl/>
                <w:lang w:eastAsia="en-US"/>
              </w:rPr>
            </w:pPr>
            <w:r>
              <w:rPr>
                <w:rFonts w:cs="Times New Roman"/>
                <w:sz w:val="24"/>
                <w:rtl/>
                <w:lang w:eastAsia="en-US"/>
              </w:rPr>
              <w:t>התאמת מנה להקפאה, לשימור ולשימוש</w:t>
            </w:r>
          </w:p>
        </w:tc>
        <w:tc>
          <w:tcPr>
            <w:tcW w:w="567" w:type="dxa"/>
          </w:tcPr>
          <w:p w14:paraId="0A55B44A" w14:textId="77777777" w:rsidR="005B35F3" w:rsidRPr="005B35F3" w:rsidRDefault="005B35F3" w:rsidP="005B35F3">
            <w:pPr>
              <w:spacing w:line="240" w:lineRule="auto"/>
              <w:jc w:val="left"/>
              <w:rPr>
                <w:rStyle w:val="Hyperlink"/>
                <w:rFonts w:hint="cs"/>
                <w:rtl/>
              </w:rPr>
            </w:pPr>
            <w:hyperlink w:anchor="Seif10" w:tooltip="התאמת מנה להקפאה, לשימור ולשימוש" w:history="1">
              <w:r w:rsidRPr="005B35F3">
                <w:rPr>
                  <w:rStyle w:val="Hyperlink"/>
                </w:rPr>
                <w:t>Go</w:t>
              </w:r>
            </w:hyperlink>
          </w:p>
        </w:tc>
        <w:tc>
          <w:tcPr>
            <w:tcW w:w="850" w:type="dxa"/>
          </w:tcPr>
          <w:p w14:paraId="14F22A51" w14:textId="77777777" w:rsidR="005B35F3" w:rsidRPr="005B35F3" w:rsidRDefault="005B35F3" w:rsidP="005B35F3">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Seif10</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6</w:t>
            </w:r>
            <w:r>
              <w:rPr>
                <w:rFonts w:cs="Frankruhel"/>
                <w:sz w:val="24"/>
                <w:rtl/>
                <w:lang w:eastAsia="en-US"/>
              </w:rPr>
              <w:fldChar w:fldCharType="end"/>
            </w:r>
          </w:p>
        </w:tc>
      </w:tr>
      <w:tr w:rsidR="005B35F3" w:rsidRPr="005B35F3" w14:paraId="6C8FC6E3" w14:textId="77777777">
        <w:tblPrEx>
          <w:tblCellMar>
            <w:top w:w="0" w:type="dxa"/>
            <w:bottom w:w="0" w:type="dxa"/>
          </w:tblCellMar>
        </w:tblPrEx>
        <w:tc>
          <w:tcPr>
            <w:tcW w:w="1247" w:type="dxa"/>
          </w:tcPr>
          <w:p w14:paraId="33FE8903" w14:textId="77777777" w:rsidR="005B35F3" w:rsidRPr="005B35F3" w:rsidRDefault="005B35F3" w:rsidP="005B35F3">
            <w:pPr>
              <w:spacing w:line="240" w:lineRule="auto"/>
              <w:jc w:val="left"/>
              <w:rPr>
                <w:rFonts w:cs="Frankruhel" w:hint="cs"/>
                <w:sz w:val="24"/>
                <w:rtl/>
                <w:lang w:eastAsia="en-US"/>
              </w:rPr>
            </w:pPr>
            <w:r>
              <w:rPr>
                <w:rFonts w:cs="Times New Roman"/>
                <w:sz w:val="24"/>
                <w:rtl/>
                <w:lang w:eastAsia="en-US"/>
              </w:rPr>
              <w:t xml:space="preserve">סעיף 11 </w:t>
            </w:r>
          </w:p>
        </w:tc>
        <w:tc>
          <w:tcPr>
            <w:tcW w:w="5669" w:type="dxa"/>
          </w:tcPr>
          <w:p w14:paraId="46DB1873" w14:textId="77777777" w:rsidR="005B35F3" w:rsidRPr="005B35F3" w:rsidRDefault="005B35F3" w:rsidP="005B35F3">
            <w:pPr>
              <w:spacing w:line="240" w:lineRule="auto"/>
              <w:jc w:val="left"/>
              <w:rPr>
                <w:rFonts w:cs="Frankruhel" w:hint="cs"/>
                <w:sz w:val="24"/>
                <w:rtl/>
                <w:lang w:eastAsia="en-US"/>
              </w:rPr>
            </w:pPr>
            <w:r>
              <w:rPr>
                <w:rFonts w:cs="Times New Roman"/>
                <w:sz w:val="24"/>
                <w:rtl/>
                <w:lang w:eastAsia="en-US"/>
              </w:rPr>
              <w:t>פיקוח ובקרה</w:t>
            </w:r>
          </w:p>
        </w:tc>
        <w:tc>
          <w:tcPr>
            <w:tcW w:w="567" w:type="dxa"/>
          </w:tcPr>
          <w:p w14:paraId="5E45BDE1" w14:textId="77777777" w:rsidR="005B35F3" w:rsidRPr="005B35F3" w:rsidRDefault="005B35F3" w:rsidP="005B35F3">
            <w:pPr>
              <w:spacing w:line="240" w:lineRule="auto"/>
              <w:jc w:val="left"/>
              <w:rPr>
                <w:rStyle w:val="Hyperlink"/>
                <w:rFonts w:hint="cs"/>
                <w:rtl/>
              </w:rPr>
            </w:pPr>
            <w:hyperlink w:anchor="Seif11" w:tooltip="פיקוח ובקרה" w:history="1">
              <w:r w:rsidRPr="005B35F3">
                <w:rPr>
                  <w:rStyle w:val="Hyperlink"/>
                </w:rPr>
                <w:t>Go</w:t>
              </w:r>
            </w:hyperlink>
          </w:p>
        </w:tc>
        <w:tc>
          <w:tcPr>
            <w:tcW w:w="850" w:type="dxa"/>
          </w:tcPr>
          <w:p w14:paraId="3492533B" w14:textId="77777777" w:rsidR="005B35F3" w:rsidRPr="005B35F3" w:rsidRDefault="005B35F3" w:rsidP="005B35F3">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Seif11</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6</w:t>
            </w:r>
            <w:r>
              <w:rPr>
                <w:rFonts w:cs="Frankruhel"/>
                <w:sz w:val="24"/>
                <w:rtl/>
                <w:lang w:eastAsia="en-US"/>
              </w:rPr>
              <w:fldChar w:fldCharType="end"/>
            </w:r>
          </w:p>
        </w:tc>
      </w:tr>
      <w:tr w:rsidR="005B35F3" w:rsidRPr="005B35F3" w14:paraId="30DA93EC" w14:textId="77777777">
        <w:tblPrEx>
          <w:tblCellMar>
            <w:top w:w="0" w:type="dxa"/>
            <w:bottom w:w="0" w:type="dxa"/>
          </w:tblCellMar>
        </w:tblPrEx>
        <w:tc>
          <w:tcPr>
            <w:tcW w:w="1247" w:type="dxa"/>
          </w:tcPr>
          <w:p w14:paraId="62CDE51A" w14:textId="77777777" w:rsidR="005B35F3" w:rsidRPr="005B35F3" w:rsidRDefault="005B35F3" w:rsidP="005B35F3">
            <w:pPr>
              <w:spacing w:line="240" w:lineRule="auto"/>
              <w:jc w:val="left"/>
              <w:rPr>
                <w:rFonts w:cs="Frankruhel" w:hint="cs"/>
                <w:sz w:val="24"/>
                <w:rtl/>
                <w:lang w:eastAsia="en-US"/>
              </w:rPr>
            </w:pPr>
          </w:p>
        </w:tc>
        <w:tc>
          <w:tcPr>
            <w:tcW w:w="5669" w:type="dxa"/>
          </w:tcPr>
          <w:p w14:paraId="0FDB135B" w14:textId="77777777" w:rsidR="005B35F3" w:rsidRPr="005B35F3" w:rsidRDefault="005B35F3" w:rsidP="005B35F3">
            <w:pPr>
              <w:spacing w:line="240" w:lineRule="auto"/>
              <w:jc w:val="left"/>
              <w:rPr>
                <w:rFonts w:cs="Frankruhel" w:hint="cs"/>
                <w:sz w:val="24"/>
                <w:rtl/>
                <w:lang w:eastAsia="en-US"/>
              </w:rPr>
            </w:pPr>
            <w:r>
              <w:rPr>
                <w:rFonts w:cs="Times New Roman"/>
                <w:sz w:val="24"/>
                <w:rtl/>
                <w:lang w:eastAsia="en-US"/>
              </w:rPr>
              <w:t>פרק ד': הדרכה ייעודית</w:t>
            </w:r>
          </w:p>
        </w:tc>
        <w:tc>
          <w:tcPr>
            <w:tcW w:w="567" w:type="dxa"/>
          </w:tcPr>
          <w:p w14:paraId="628235AA" w14:textId="77777777" w:rsidR="005B35F3" w:rsidRPr="005B35F3" w:rsidRDefault="005B35F3" w:rsidP="005B35F3">
            <w:pPr>
              <w:spacing w:line="240" w:lineRule="auto"/>
              <w:jc w:val="left"/>
              <w:rPr>
                <w:rStyle w:val="Hyperlink"/>
                <w:rFonts w:hint="cs"/>
                <w:rtl/>
              </w:rPr>
            </w:pPr>
            <w:hyperlink w:anchor="med3" w:tooltip="פרק ד: הדרכה ייעודית" w:history="1">
              <w:r w:rsidRPr="005B35F3">
                <w:rPr>
                  <w:rStyle w:val="Hyperlink"/>
                </w:rPr>
                <w:t>Go</w:t>
              </w:r>
            </w:hyperlink>
          </w:p>
        </w:tc>
        <w:tc>
          <w:tcPr>
            <w:tcW w:w="850" w:type="dxa"/>
          </w:tcPr>
          <w:p w14:paraId="3851B005" w14:textId="77777777" w:rsidR="005B35F3" w:rsidRPr="005B35F3" w:rsidRDefault="005B35F3" w:rsidP="005B35F3">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med3</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6</w:t>
            </w:r>
            <w:r>
              <w:rPr>
                <w:rFonts w:cs="Frankruhel"/>
                <w:sz w:val="24"/>
                <w:rtl/>
                <w:lang w:eastAsia="en-US"/>
              </w:rPr>
              <w:fldChar w:fldCharType="end"/>
            </w:r>
          </w:p>
        </w:tc>
      </w:tr>
      <w:tr w:rsidR="005B35F3" w:rsidRPr="005B35F3" w14:paraId="0BAE93B9" w14:textId="77777777">
        <w:tblPrEx>
          <w:tblCellMar>
            <w:top w:w="0" w:type="dxa"/>
            <w:bottom w:w="0" w:type="dxa"/>
          </w:tblCellMar>
        </w:tblPrEx>
        <w:tc>
          <w:tcPr>
            <w:tcW w:w="1247" w:type="dxa"/>
          </w:tcPr>
          <w:p w14:paraId="4C6991FC" w14:textId="77777777" w:rsidR="005B35F3" w:rsidRPr="005B35F3" w:rsidRDefault="005B35F3" w:rsidP="005B35F3">
            <w:pPr>
              <w:spacing w:line="240" w:lineRule="auto"/>
              <w:jc w:val="left"/>
              <w:rPr>
                <w:rFonts w:cs="Frankruhel" w:hint="cs"/>
                <w:sz w:val="24"/>
                <w:rtl/>
                <w:lang w:eastAsia="en-US"/>
              </w:rPr>
            </w:pPr>
            <w:r>
              <w:rPr>
                <w:rFonts w:cs="Times New Roman"/>
                <w:sz w:val="24"/>
                <w:rtl/>
                <w:lang w:eastAsia="en-US"/>
              </w:rPr>
              <w:t xml:space="preserve">סעיף 12 </w:t>
            </w:r>
          </w:p>
        </w:tc>
        <w:tc>
          <w:tcPr>
            <w:tcW w:w="5669" w:type="dxa"/>
          </w:tcPr>
          <w:p w14:paraId="091254CE" w14:textId="77777777" w:rsidR="005B35F3" w:rsidRPr="005B35F3" w:rsidRDefault="005B35F3" w:rsidP="005B35F3">
            <w:pPr>
              <w:spacing w:line="240" w:lineRule="auto"/>
              <w:jc w:val="left"/>
              <w:rPr>
                <w:rFonts w:cs="Frankruhel" w:hint="cs"/>
                <w:sz w:val="24"/>
                <w:rtl/>
                <w:lang w:eastAsia="en-US"/>
              </w:rPr>
            </w:pPr>
            <w:r>
              <w:rPr>
                <w:rFonts w:cs="Times New Roman"/>
                <w:sz w:val="24"/>
                <w:rtl/>
                <w:lang w:eastAsia="en-US"/>
              </w:rPr>
              <w:t>הדרכה ייעודית לאיסוף דם טבורי</w:t>
            </w:r>
          </w:p>
        </w:tc>
        <w:tc>
          <w:tcPr>
            <w:tcW w:w="567" w:type="dxa"/>
          </w:tcPr>
          <w:p w14:paraId="1F4C17AA" w14:textId="77777777" w:rsidR="005B35F3" w:rsidRPr="005B35F3" w:rsidRDefault="005B35F3" w:rsidP="005B35F3">
            <w:pPr>
              <w:spacing w:line="240" w:lineRule="auto"/>
              <w:jc w:val="left"/>
              <w:rPr>
                <w:rStyle w:val="Hyperlink"/>
                <w:rFonts w:hint="cs"/>
                <w:rtl/>
              </w:rPr>
            </w:pPr>
            <w:hyperlink w:anchor="Seif12" w:tooltip="הדרכה ייעודית לאיסוף דם טבורי" w:history="1">
              <w:r w:rsidRPr="005B35F3">
                <w:rPr>
                  <w:rStyle w:val="Hyperlink"/>
                </w:rPr>
                <w:t>Go</w:t>
              </w:r>
            </w:hyperlink>
          </w:p>
        </w:tc>
        <w:tc>
          <w:tcPr>
            <w:tcW w:w="850" w:type="dxa"/>
          </w:tcPr>
          <w:p w14:paraId="45348A68" w14:textId="77777777" w:rsidR="005B35F3" w:rsidRPr="005B35F3" w:rsidRDefault="005B35F3" w:rsidP="005B35F3">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Seif12</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6</w:t>
            </w:r>
            <w:r>
              <w:rPr>
                <w:rFonts w:cs="Frankruhel"/>
                <w:sz w:val="24"/>
                <w:rtl/>
                <w:lang w:eastAsia="en-US"/>
              </w:rPr>
              <w:fldChar w:fldCharType="end"/>
            </w:r>
          </w:p>
        </w:tc>
      </w:tr>
      <w:tr w:rsidR="005B35F3" w:rsidRPr="005B35F3" w14:paraId="252ADA96" w14:textId="77777777">
        <w:tblPrEx>
          <w:tblCellMar>
            <w:top w:w="0" w:type="dxa"/>
            <w:bottom w:w="0" w:type="dxa"/>
          </w:tblCellMar>
        </w:tblPrEx>
        <w:tc>
          <w:tcPr>
            <w:tcW w:w="1247" w:type="dxa"/>
          </w:tcPr>
          <w:p w14:paraId="4365CED0" w14:textId="77777777" w:rsidR="005B35F3" w:rsidRPr="005B35F3" w:rsidRDefault="005B35F3" w:rsidP="005B35F3">
            <w:pPr>
              <w:spacing w:line="240" w:lineRule="auto"/>
              <w:jc w:val="left"/>
              <w:rPr>
                <w:rFonts w:cs="Frankruhel" w:hint="cs"/>
                <w:sz w:val="24"/>
                <w:rtl/>
                <w:lang w:eastAsia="en-US"/>
              </w:rPr>
            </w:pPr>
            <w:r>
              <w:rPr>
                <w:rFonts w:cs="Times New Roman"/>
                <w:sz w:val="24"/>
                <w:rtl/>
                <w:lang w:eastAsia="en-US"/>
              </w:rPr>
              <w:t xml:space="preserve">סעיף 13 </w:t>
            </w:r>
          </w:p>
        </w:tc>
        <w:tc>
          <w:tcPr>
            <w:tcW w:w="5669" w:type="dxa"/>
          </w:tcPr>
          <w:p w14:paraId="33BBDAA7" w14:textId="77777777" w:rsidR="005B35F3" w:rsidRPr="005B35F3" w:rsidRDefault="005B35F3" w:rsidP="005B35F3">
            <w:pPr>
              <w:spacing w:line="240" w:lineRule="auto"/>
              <w:jc w:val="left"/>
              <w:rPr>
                <w:rFonts w:cs="Frankruhel" w:hint="cs"/>
                <w:sz w:val="24"/>
                <w:rtl/>
                <w:lang w:eastAsia="en-US"/>
              </w:rPr>
            </w:pPr>
            <w:r>
              <w:rPr>
                <w:rFonts w:cs="Times New Roman"/>
                <w:sz w:val="24"/>
                <w:rtl/>
                <w:lang w:eastAsia="en-US"/>
              </w:rPr>
              <w:t>הדרכה למתן מידע לקבלת הסכמה מדעת לפי תקנה 3</w:t>
            </w:r>
          </w:p>
        </w:tc>
        <w:tc>
          <w:tcPr>
            <w:tcW w:w="567" w:type="dxa"/>
          </w:tcPr>
          <w:p w14:paraId="48C01162" w14:textId="77777777" w:rsidR="005B35F3" w:rsidRPr="005B35F3" w:rsidRDefault="005B35F3" w:rsidP="005B35F3">
            <w:pPr>
              <w:spacing w:line="240" w:lineRule="auto"/>
              <w:jc w:val="left"/>
              <w:rPr>
                <w:rStyle w:val="Hyperlink"/>
                <w:rFonts w:hint="cs"/>
                <w:rtl/>
              </w:rPr>
            </w:pPr>
            <w:hyperlink w:anchor="Seif13" w:tooltip="הדרכה למתן מידע לקבלת הסכמה מדעת לפי תקנה 3" w:history="1">
              <w:r w:rsidRPr="005B35F3">
                <w:rPr>
                  <w:rStyle w:val="Hyperlink"/>
                </w:rPr>
                <w:t>Go</w:t>
              </w:r>
            </w:hyperlink>
          </w:p>
        </w:tc>
        <w:tc>
          <w:tcPr>
            <w:tcW w:w="850" w:type="dxa"/>
          </w:tcPr>
          <w:p w14:paraId="0B67B8D8" w14:textId="77777777" w:rsidR="005B35F3" w:rsidRPr="005B35F3" w:rsidRDefault="005B35F3" w:rsidP="005B35F3">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Seif13</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6</w:t>
            </w:r>
            <w:r>
              <w:rPr>
                <w:rFonts w:cs="Frankruhel"/>
                <w:sz w:val="24"/>
                <w:rtl/>
                <w:lang w:eastAsia="en-US"/>
              </w:rPr>
              <w:fldChar w:fldCharType="end"/>
            </w:r>
          </w:p>
        </w:tc>
      </w:tr>
      <w:tr w:rsidR="005B35F3" w:rsidRPr="005B35F3" w14:paraId="447CAE39" w14:textId="77777777">
        <w:tblPrEx>
          <w:tblCellMar>
            <w:top w:w="0" w:type="dxa"/>
            <w:bottom w:w="0" w:type="dxa"/>
          </w:tblCellMar>
        </w:tblPrEx>
        <w:tc>
          <w:tcPr>
            <w:tcW w:w="1247" w:type="dxa"/>
          </w:tcPr>
          <w:p w14:paraId="78107518" w14:textId="77777777" w:rsidR="005B35F3" w:rsidRPr="005B35F3" w:rsidRDefault="005B35F3" w:rsidP="005B35F3">
            <w:pPr>
              <w:spacing w:line="240" w:lineRule="auto"/>
              <w:jc w:val="left"/>
              <w:rPr>
                <w:rFonts w:cs="Frankruhel" w:hint="cs"/>
                <w:sz w:val="24"/>
                <w:rtl/>
                <w:lang w:eastAsia="en-US"/>
              </w:rPr>
            </w:pPr>
          </w:p>
        </w:tc>
        <w:tc>
          <w:tcPr>
            <w:tcW w:w="5669" w:type="dxa"/>
          </w:tcPr>
          <w:p w14:paraId="2A691A4C" w14:textId="77777777" w:rsidR="005B35F3" w:rsidRPr="005B35F3" w:rsidRDefault="005B35F3" w:rsidP="005B35F3">
            <w:pPr>
              <w:spacing w:line="240" w:lineRule="auto"/>
              <w:jc w:val="left"/>
              <w:rPr>
                <w:rFonts w:cs="Frankruhel" w:hint="cs"/>
                <w:sz w:val="24"/>
                <w:rtl/>
                <w:lang w:eastAsia="en-US"/>
              </w:rPr>
            </w:pPr>
            <w:r>
              <w:rPr>
                <w:rFonts w:cs="Times New Roman"/>
                <w:sz w:val="24"/>
                <w:rtl/>
                <w:lang w:eastAsia="en-US"/>
              </w:rPr>
              <w:t>פרק ה': שונות</w:t>
            </w:r>
          </w:p>
        </w:tc>
        <w:tc>
          <w:tcPr>
            <w:tcW w:w="567" w:type="dxa"/>
          </w:tcPr>
          <w:p w14:paraId="1D22A3C3" w14:textId="77777777" w:rsidR="005B35F3" w:rsidRPr="005B35F3" w:rsidRDefault="005B35F3" w:rsidP="005B35F3">
            <w:pPr>
              <w:spacing w:line="240" w:lineRule="auto"/>
              <w:jc w:val="left"/>
              <w:rPr>
                <w:rStyle w:val="Hyperlink"/>
                <w:rFonts w:hint="cs"/>
                <w:rtl/>
              </w:rPr>
            </w:pPr>
            <w:hyperlink w:anchor="med4" w:tooltip="פרק ה: שונות" w:history="1">
              <w:r w:rsidRPr="005B35F3">
                <w:rPr>
                  <w:rStyle w:val="Hyperlink"/>
                </w:rPr>
                <w:t>Go</w:t>
              </w:r>
            </w:hyperlink>
          </w:p>
        </w:tc>
        <w:tc>
          <w:tcPr>
            <w:tcW w:w="850" w:type="dxa"/>
          </w:tcPr>
          <w:p w14:paraId="54F134A0" w14:textId="77777777" w:rsidR="005B35F3" w:rsidRPr="005B35F3" w:rsidRDefault="005B35F3" w:rsidP="005B35F3">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med4</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6</w:t>
            </w:r>
            <w:r>
              <w:rPr>
                <w:rFonts w:cs="Frankruhel"/>
                <w:sz w:val="24"/>
                <w:rtl/>
                <w:lang w:eastAsia="en-US"/>
              </w:rPr>
              <w:fldChar w:fldCharType="end"/>
            </w:r>
          </w:p>
        </w:tc>
      </w:tr>
      <w:tr w:rsidR="005B35F3" w:rsidRPr="005B35F3" w14:paraId="472618BA" w14:textId="77777777">
        <w:tblPrEx>
          <w:tblCellMar>
            <w:top w:w="0" w:type="dxa"/>
            <w:bottom w:w="0" w:type="dxa"/>
          </w:tblCellMar>
        </w:tblPrEx>
        <w:tc>
          <w:tcPr>
            <w:tcW w:w="1247" w:type="dxa"/>
          </w:tcPr>
          <w:p w14:paraId="7E34A136" w14:textId="77777777" w:rsidR="005B35F3" w:rsidRPr="005B35F3" w:rsidRDefault="005B35F3" w:rsidP="005B35F3">
            <w:pPr>
              <w:spacing w:line="240" w:lineRule="auto"/>
              <w:jc w:val="left"/>
              <w:rPr>
                <w:rFonts w:cs="Frankruhel" w:hint="cs"/>
                <w:sz w:val="24"/>
                <w:rtl/>
                <w:lang w:eastAsia="en-US"/>
              </w:rPr>
            </w:pPr>
            <w:r>
              <w:rPr>
                <w:rFonts w:cs="Times New Roman"/>
                <w:sz w:val="24"/>
                <w:rtl/>
                <w:lang w:eastAsia="en-US"/>
              </w:rPr>
              <w:t xml:space="preserve">סעיף 14 </w:t>
            </w:r>
          </w:p>
        </w:tc>
        <w:tc>
          <w:tcPr>
            <w:tcW w:w="5669" w:type="dxa"/>
          </w:tcPr>
          <w:p w14:paraId="44199305" w14:textId="77777777" w:rsidR="005B35F3" w:rsidRPr="005B35F3" w:rsidRDefault="005B35F3" w:rsidP="005B35F3">
            <w:pPr>
              <w:spacing w:line="240" w:lineRule="auto"/>
              <w:jc w:val="left"/>
              <w:rPr>
                <w:rFonts w:cs="Frankruhel" w:hint="cs"/>
                <w:sz w:val="24"/>
                <w:rtl/>
                <w:lang w:eastAsia="en-US"/>
              </w:rPr>
            </w:pPr>
            <w:r>
              <w:rPr>
                <w:rFonts w:cs="Times New Roman"/>
                <w:sz w:val="24"/>
                <w:rtl/>
                <w:lang w:eastAsia="en-US"/>
              </w:rPr>
              <w:t>תנאים ותשלום לאיסוף דם טבורי בבית חולים ציבורי</w:t>
            </w:r>
          </w:p>
        </w:tc>
        <w:tc>
          <w:tcPr>
            <w:tcW w:w="567" w:type="dxa"/>
          </w:tcPr>
          <w:p w14:paraId="242A1124" w14:textId="77777777" w:rsidR="005B35F3" w:rsidRPr="005B35F3" w:rsidRDefault="005B35F3" w:rsidP="005B35F3">
            <w:pPr>
              <w:spacing w:line="240" w:lineRule="auto"/>
              <w:jc w:val="left"/>
              <w:rPr>
                <w:rStyle w:val="Hyperlink"/>
                <w:rFonts w:hint="cs"/>
                <w:rtl/>
              </w:rPr>
            </w:pPr>
            <w:hyperlink w:anchor="Seif14" w:tooltip="תנאים ותשלום לאיסוף דם טבורי בבית חולים ציבורי" w:history="1">
              <w:r w:rsidRPr="005B35F3">
                <w:rPr>
                  <w:rStyle w:val="Hyperlink"/>
                </w:rPr>
                <w:t>Go</w:t>
              </w:r>
            </w:hyperlink>
          </w:p>
        </w:tc>
        <w:tc>
          <w:tcPr>
            <w:tcW w:w="850" w:type="dxa"/>
          </w:tcPr>
          <w:p w14:paraId="7CE0623F" w14:textId="77777777" w:rsidR="005B35F3" w:rsidRPr="005B35F3" w:rsidRDefault="005B35F3" w:rsidP="005B35F3">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Seif14</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6</w:t>
            </w:r>
            <w:r>
              <w:rPr>
                <w:rFonts w:cs="Frankruhel"/>
                <w:sz w:val="24"/>
                <w:rtl/>
                <w:lang w:eastAsia="en-US"/>
              </w:rPr>
              <w:fldChar w:fldCharType="end"/>
            </w:r>
          </w:p>
        </w:tc>
      </w:tr>
      <w:tr w:rsidR="005B35F3" w:rsidRPr="005B35F3" w14:paraId="0BAF85CB" w14:textId="77777777">
        <w:tblPrEx>
          <w:tblCellMar>
            <w:top w:w="0" w:type="dxa"/>
            <w:bottom w:w="0" w:type="dxa"/>
          </w:tblCellMar>
        </w:tblPrEx>
        <w:tc>
          <w:tcPr>
            <w:tcW w:w="1247" w:type="dxa"/>
          </w:tcPr>
          <w:p w14:paraId="1B8F6B91" w14:textId="77777777" w:rsidR="005B35F3" w:rsidRPr="005B35F3" w:rsidRDefault="005B35F3" w:rsidP="005B35F3">
            <w:pPr>
              <w:spacing w:line="240" w:lineRule="auto"/>
              <w:jc w:val="left"/>
              <w:rPr>
                <w:rFonts w:cs="Frankruhel" w:hint="cs"/>
                <w:sz w:val="24"/>
                <w:rtl/>
                <w:lang w:eastAsia="en-US"/>
              </w:rPr>
            </w:pPr>
            <w:r>
              <w:rPr>
                <w:rFonts w:cs="Times New Roman"/>
                <w:sz w:val="24"/>
                <w:rtl/>
                <w:lang w:eastAsia="en-US"/>
              </w:rPr>
              <w:t xml:space="preserve">סעיף 15 </w:t>
            </w:r>
          </w:p>
        </w:tc>
        <w:tc>
          <w:tcPr>
            <w:tcW w:w="5669" w:type="dxa"/>
          </w:tcPr>
          <w:p w14:paraId="681E64E7" w14:textId="77777777" w:rsidR="005B35F3" w:rsidRPr="005B35F3" w:rsidRDefault="005B35F3" w:rsidP="005B35F3">
            <w:pPr>
              <w:spacing w:line="240" w:lineRule="auto"/>
              <w:jc w:val="left"/>
              <w:rPr>
                <w:rFonts w:cs="Frankruhel" w:hint="cs"/>
                <w:sz w:val="24"/>
                <w:rtl/>
                <w:lang w:eastAsia="en-US"/>
              </w:rPr>
            </w:pPr>
            <w:r>
              <w:rPr>
                <w:rFonts w:cs="Times New Roman"/>
                <w:sz w:val="24"/>
                <w:rtl/>
                <w:lang w:eastAsia="en-US"/>
              </w:rPr>
              <w:t>אישור הפקדה</w:t>
            </w:r>
          </w:p>
        </w:tc>
        <w:tc>
          <w:tcPr>
            <w:tcW w:w="567" w:type="dxa"/>
          </w:tcPr>
          <w:p w14:paraId="7111D9D7" w14:textId="77777777" w:rsidR="005B35F3" w:rsidRPr="005B35F3" w:rsidRDefault="005B35F3" w:rsidP="005B35F3">
            <w:pPr>
              <w:spacing w:line="240" w:lineRule="auto"/>
              <w:jc w:val="left"/>
              <w:rPr>
                <w:rStyle w:val="Hyperlink"/>
                <w:rFonts w:hint="cs"/>
                <w:rtl/>
              </w:rPr>
            </w:pPr>
            <w:hyperlink w:anchor="Seif15" w:tooltip="אישור הפקדה" w:history="1">
              <w:r w:rsidRPr="005B35F3">
                <w:rPr>
                  <w:rStyle w:val="Hyperlink"/>
                </w:rPr>
                <w:t>Go</w:t>
              </w:r>
            </w:hyperlink>
          </w:p>
        </w:tc>
        <w:tc>
          <w:tcPr>
            <w:tcW w:w="850" w:type="dxa"/>
          </w:tcPr>
          <w:p w14:paraId="54DF0AD6" w14:textId="77777777" w:rsidR="005B35F3" w:rsidRPr="005B35F3" w:rsidRDefault="005B35F3" w:rsidP="005B35F3">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Seif15</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7</w:t>
            </w:r>
            <w:r>
              <w:rPr>
                <w:rFonts w:cs="Frankruhel"/>
                <w:sz w:val="24"/>
                <w:rtl/>
                <w:lang w:eastAsia="en-US"/>
              </w:rPr>
              <w:fldChar w:fldCharType="end"/>
            </w:r>
          </w:p>
        </w:tc>
      </w:tr>
      <w:tr w:rsidR="005B35F3" w:rsidRPr="005B35F3" w14:paraId="419645AD" w14:textId="77777777">
        <w:tblPrEx>
          <w:tblCellMar>
            <w:top w:w="0" w:type="dxa"/>
            <w:bottom w:w="0" w:type="dxa"/>
          </w:tblCellMar>
        </w:tblPrEx>
        <w:tc>
          <w:tcPr>
            <w:tcW w:w="1247" w:type="dxa"/>
          </w:tcPr>
          <w:p w14:paraId="67AC6C40" w14:textId="77777777" w:rsidR="005B35F3" w:rsidRPr="005B35F3" w:rsidRDefault="005B35F3" w:rsidP="005B35F3">
            <w:pPr>
              <w:spacing w:line="240" w:lineRule="auto"/>
              <w:jc w:val="left"/>
              <w:rPr>
                <w:rFonts w:cs="Frankruhel" w:hint="cs"/>
                <w:sz w:val="24"/>
                <w:rtl/>
                <w:lang w:eastAsia="en-US"/>
              </w:rPr>
            </w:pPr>
            <w:r>
              <w:rPr>
                <w:rFonts w:cs="Times New Roman"/>
                <w:sz w:val="24"/>
                <w:rtl/>
                <w:lang w:eastAsia="en-US"/>
              </w:rPr>
              <w:t xml:space="preserve">סעיף 16 </w:t>
            </w:r>
          </w:p>
        </w:tc>
        <w:tc>
          <w:tcPr>
            <w:tcW w:w="5669" w:type="dxa"/>
          </w:tcPr>
          <w:p w14:paraId="5CC1B33B" w14:textId="77777777" w:rsidR="005B35F3" w:rsidRPr="005B35F3" w:rsidRDefault="005B35F3" w:rsidP="005B35F3">
            <w:pPr>
              <w:spacing w:line="240" w:lineRule="auto"/>
              <w:jc w:val="left"/>
              <w:rPr>
                <w:rFonts w:cs="Frankruhel" w:hint="cs"/>
                <w:sz w:val="24"/>
                <w:rtl/>
                <w:lang w:eastAsia="en-US"/>
              </w:rPr>
            </w:pPr>
            <w:r>
              <w:rPr>
                <w:rFonts w:cs="Times New Roman"/>
                <w:sz w:val="24"/>
                <w:rtl/>
                <w:lang w:eastAsia="en-US"/>
              </w:rPr>
              <w:t>השבת כספי לקוחות בעבור מנה לא מתאימה</w:t>
            </w:r>
          </w:p>
        </w:tc>
        <w:tc>
          <w:tcPr>
            <w:tcW w:w="567" w:type="dxa"/>
          </w:tcPr>
          <w:p w14:paraId="0E05D26D" w14:textId="77777777" w:rsidR="005B35F3" w:rsidRPr="005B35F3" w:rsidRDefault="005B35F3" w:rsidP="005B35F3">
            <w:pPr>
              <w:spacing w:line="240" w:lineRule="auto"/>
              <w:jc w:val="left"/>
              <w:rPr>
                <w:rStyle w:val="Hyperlink"/>
                <w:rFonts w:hint="cs"/>
                <w:rtl/>
              </w:rPr>
            </w:pPr>
            <w:hyperlink w:anchor="Seif16" w:tooltip="השבת כספי לקוחות בעבור מנה לא מתאימה" w:history="1">
              <w:r w:rsidRPr="005B35F3">
                <w:rPr>
                  <w:rStyle w:val="Hyperlink"/>
                </w:rPr>
                <w:t>Go</w:t>
              </w:r>
            </w:hyperlink>
          </w:p>
        </w:tc>
        <w:tc>
          <w:tcPr>
            <w:tcW w:w="850" w:type="dxa"/>
          </w:tcPr>
          <w:p w14:paraId="106659F8" w14:textId="77777777" w:rsidR="005B35F3" w:rsidRPr="005B35F3" w:rsidRDefault="005B35F3" w:rsidP="005B35F3">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Seif16</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7</w:t>
            </w:r>
            <w:r>
              <w:rPr>
                <w:rFonts w:cs="Frankruhel"/>
                <w:sz w:val="24"/>
                <w:rtl/>
                <w:lang w:eastAsia="en-US"/>
              </w:rPr>
              <w:fldChar w:fldCharType="end"/>
            </w:r>
          </w:p>
        </w:tc>
      </w:tr>
      <w:tr w:rsidR="005B35F3" w:rsidRPr="005B35F3" w14:paraId="71A4A34F" w14:textId="77777777">
        <w:tblPrEx>
          <w:tblCellMar>
            <w:top w:w="0" w:type="dxa"/>
            <w:bottom w:w="0" w:type="dxa"/>
          </w:tblCellMar>
        </w:tblPrEx>
        <w:tc>
          <w:tcPr>
            <w:tcW w:w="1247" w:type="dxa"/>
          </w:tcPr>
          <w:p w14:paraId="3CFBDBBC" w14:textId="77777777" w:rsidR="005B35F3" w:rsidRPr="005B35F3" w:rsidRDefault="005B35F3" w:rsidP="005B35F3">
            <w:pPr>
              <w:spacing w:line="240" w:lineRule="auto"/>
              <w:jc w:val="left"/>
              <w:rPr>
                <w:rFonts w:cs="Frankruhel" w:hint="cs"/>
                <w:sz w:val="24"/>
                <w:rtl/>
                <w:lang w:eastAsia="en-US"/>
              </w:rPr>
            </w:pPr>
            <w:r>
              <w:rPr>
                <w:rFonts w:cs="Times New Roman"/>
                <w:sz w:val="24"/>
                <w:rtl/>
                <w:lang w:eastAsia="en-US"/>
              </w:rPr>
              <w:t xml:space="preserve">סעיף 17 </w:t>
            </w:r>
          </w:p>
        </w:tc>
        <w:tc>
          <w:tcPr>
            <w:tcW w:w="5669" w:type="dxa"/>
          </w:tcPr>
          <w:p w14:paraId="252985A1" w14:textId="77777777" w:rsidR="005B35F3" w:rsidRPr="005B35F3" w:rsidRDefault="005B35F3" w:rsidP="005B35F3">
            <w:pPr>
              <w:spacing w:line="240" w:lineRule="auto"/>
              <w:jc w:val="left"/>
              <w:rPr>
                <w:rFonts w:cs="Frankruhel" w:hint="cs"/>
                <w:sz w:val="24"/>
                <w:rtl/>
                <w:lang w:eastAsia="en-US"/>
              </w:rPr>
            </w:pPr>
            <w:r>
              <w:rPr>
                <w:rFonts w:cs="Times New Roman"/>
                <w:sz w:val="24"/>
                <w:rtl/>
                <w:lang w:eastAsia="en-US"/>
              </w:rPr>
              <w:t>תחילה</w:t>
            </w:r>
          </w:p>
        </w:tc>
        <w:tc>
          <w:tcPr>
            <w:tcW w:w="567" w:type="dxa"/>
          </w:tcPr>
          <w:p w14:paraId="44F82C28" w14:textId="77777777" w:rsidR="005B35F3" w:rsidRPr="005B35F3" w:rsidRDefault="005B35F3" w:rsidP="005B35F3">
            <w:pPr>
              <w:spacing w:line="240" w:lineRule="auto"/>
              <w:jc w:val="left"/>
              <w:rPr>
                <w:rStyle w:val="Hyperlink"/>
                <w:rFonts w:hint="cs"/>
                <w:rtl/>
              </w:rPr>
            </w:pPr>
            <w:hyperlink w:anchor="Seif17" w:tooltip="תחילה" w:history="1">
              <w:r w:rsidRPr="005B35F3">
                <w:rPr>
                  <w:rStyle w:val="Hyperlink"/>
                </w:rPr>
                <w:t>Go</w:t>
              </w:r>
            </w:hyperlink>
          </w:p>
        </w:tc>
        <w:tc>
          <w:tcPr>
            <w:tcW w:w="850" w:type="dxa"/>
          </w:tcPr>
          <w:p w14:paraId="7FC2DCFC" w14:textId="77777777" w:rsidR="005B35F3" w:rsidRPr="005B35F3" w:rsidRDefault="005B35F3" w:rsidP="005B35F3">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Seif17</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7</w:t>
            </w:r>
            <w:r>
              <w:rPr>
                <w:rFonts w:cs="Frankruhel"/>
                <w:sz w:val="24"/>
                <w:rtl/>
                <w:lang w:eastAsia="en-US"/>
              </w:rPr>
              <w:fldChar w:fldCharType="end"/>
            </w:r>
          </w:p>
        </w:tc>
      </w:tr>
      <w:tr w:rsidR="005B35F3" w:rsidRPr="005B35F3" w14:paraId="50016EDB" w14:textId="77777777">
        <w:tblPrEx>
          <w:tblCellMar>
            <w:top w:w="0" w:type="dxa"/>
            <w:bottom w:w="0" w:type="dxa"/>
          </w:tblCellMar>
        </w:tblPrEx>
        <w:tc>
          <w:tcPr>
            <w:tcW w:w="1247" w:type="dxa"/>
          </w:tcPr>
          <w:p w14:paraId="5419FFF7" w14:textId="77777777" w:rsidR="005B35F3" w:rsidRPr="005B35F3" w:rsidRDefault="005B35F3" w:rsidP="005B35F3">
            <w:pPr>
              <w:spacing w:line="240" w:lineRule="auto"/>
              <w:jc w:val="left"/>
              <w:rPr>
                <w:rFonts w:cs="Frankruhel" w:hint="cs"/>
                <w:sz w:val="24"/>
                <w:rtl/>
                <w:lang w:eastAsia="en-US"/>
              </w:rPr>
            </w:pPr>
            <w:r>
              <w:rPr>
                <w:rFonts w:cs="Times New Roman"/>
                <w:sz w:val="24"/>
                <w:rtl/>
                <w:lang w:eastAsia="en-US"/>
              </w:rPr>
              <w:t xml:space="preserve">סעיף 18 </w:t>
            </w:r>
          </w:p>
        </w:tc>
        <w:tc>
          <w:tcPr>
            <w:tcW w:w="5669" w:type="dxa"/>
          </w:tcPr>
          <w:p w14:paraId="047D80B9" w14:textId="77777777" w:rsidR="005B35F3" w:rsidRPr="005B35F3" w:rsidRDefault="005B35F3" w:rsidP="005B35F3">
            <w:pPr>
              <w:spacing w:line="240" w:lineRule="auto"/>
              <w:jc w:val="left"/>
              <w:rPr>
                <w:rFonts w:cs="Frankruhel" w:hint="cs"/>
                <w:sz w:val="24"/>
                <w:rtl/>
                <w:lang w:eastAsia="en-US"/>
              </w:rPr>
            </w:pPr>
            <w:r>
              <w:rPr>
                <w:rFonts w:cs="Times New Roman"/>
                <w:sz w:val="24"/>
                <w:rtl/>
                <w:lang w:eastAsia="en-US"/>
              </w:rPr>
              <w:t>הוראת מעבר</w:t>
            </w:r>
          </w:p>
        </w:tc>
        <w:tc>
          <w:tcPr>
            <w:tcW w:w="567" w:type="dxa"/>
          </w:tcPr>
          <w:p w14:paraId="5DBFF273" w14:textId="77777777" w:rsidR="005B35F3" w:rsidRPr="005B35F3" w:rsidRDefault="005B35F3" w:rsidP="005B35F3">
            <w:pPr>
              <w:spacing w:line="240" w:lineRule="auto"/>
              <w:jc w:val="left"/>
              <w:rPr>
                <w:rStyle w:val="Hyperlink"/>
                <w:rFonts w:hint="cs"/>
                <w:rtl/>
              </w:rPr>
            </w:pPr>
            <w:hyperlink w:anchor="Seif18" w:tooltip="הוראת מעבר" w:history="1">
              <w:r w:rsidRPr="005B35F3">
                <w:rPr>
                  <w:rStyle w:val="Hyperlink"/>
                </w:rPr>
                <w:t>Go</w:t>
              </w:r>
            </w:hyperlink>
          </w:p>
        </w:tc>
        <w:tc>
          <w:tcPr>
            <w:tcW w:w="850" w:type="dxa"/>
          </w:tcPr>
          <w:p w14:paraId="27C51D4A" w14:textId="77777777" w:rsidR="005B35F3" w:rsidRPr="005B35F3" w:rsidRDefault="005B35F3" w:rsidP="005B35F3">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Seif18</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7</w:t>
            </w:r>
            <w:r>
              <w:rPr>
                <w:rFonts w:cs="Frankruhel"/>
                <w:sz w:val="24"/>
                <w:rtl/>
                <w:lang w:eastAsia="en-US"/>
              </w:rPr>
              <w:fldChar w:fldCharType="end"/>
            </w:r>
          </w:p>
        </w:tc>
      </w:tr>
      <w:tr w:rsidR="005B35F3" w:rsidRPr="005B35F3" w14:paraId="36EF9BD7" w14:textId="77777777">
        <w:tblPrEx>
          <w:tblCellMar>
            <w:top w:w="0" w:type="dxa"/>
            <w:bottom w:w="0" w:type="dxa"/>
          </w:tblCellMar>
        </w:tblPrEx>
        <w:tc>
          <w:tcPr>
            <w:tcW w:w="1247" w:type="dxa"/>
          </w:tcPr>
          <w:p w14:paraId="6206B2A1" w14:textId="77777777" w:rsidR="005B35F3" w:rsidRPr="005B35F3" w:rsidRDefault="005B35F3" w:rsidP="005B35F3">
            <w:pPr>
              <w:spacing w:line="240" w:lineRule="auto"/>
              <w:jc w:val="left"/>
              <w:rPr>
                <w:rFonts w:cs="Frankruhel" w:hint="cs"/>
                <w:sz w:val="24"/>
                <w:rtl/>
                <w:lang w:eastAsia="en-US"/>
              </w:rPr>
            </w:pPr>
          </w:p>
        </w:tc>
        <w:tc>
          <w:tcPr>
            <w:tcW w:w="5669" w:type="dxa"/>
          </w:tcPr>
          <w:p w14:paraId="35FFB9FC" w14:textId="77777777" w:rsidR="005B35F3" w:rsidRPr="005B35F3" w:rsidRDefault="005B35F3" w:rsidP="005B35F3">
            <w:pPr>
              <w:spacing w:line="240" w:lineRule="auto"/>
              <w:jc w:val="left"/>
              <w:rPr>
                <w:rFonts w:cs="Frankruhel" w:hint="cs"/>
                <w:sz w:val="24"/>
                <w:rtl/>
                <w:lang w:eastAsia="en-US"/>
              </w:rPr>
            </w:pPr>
            <w:r>
              <w:rPr>
                <w:rFonts w:cs="Times New Roman"/>
                <w:sz w:val="24"/>
                <w:rtl/>
                <w:lang w:eastAsia="en-US"/>
              </w:rPr>
              <w:t>תוספת</w:t>
            </w:r>
          </w:p>
        </w:tc>
        <w:tc>
          <w:tcPr>
            <w:tcW w:w="567" w:type="dxa"/>
          </w:tcPr>
          <w:p w14:paraId="2E8EB6D0" w14:textId="77777777" w:rsidR="005B35F3" w:rsidRPr="005B35F3" w:rsidRDefault="005B35F3" w:rsidP="005B35F3">
            <w:pPr>
              <w:spacing w:line="240" w:lineRule="auto"/>
              <w:jc w:val="left"/>
              <w:rPr>
                <w:rStyle w:val="Hyperlink"/>
                <w:rFonts w:hint="cs"/>
                <w:rtl/>
              </w:rPr>
            </w:pPr>
            <w:hyperlink w:anchor="med5" w:tooltip="תוספת" w:history="1">
              <w:r w:rsidRPr="005B35F3">
                <w:rPr>
                  <w:rStyle w:val="Hyperlink"/>
                </w:rPr>
                <w:t>Go</w:t>
              </w:r>
            </w:hyperlink>
          </w:p>
        </w:tc>
        <w:tc>
          <w:tcPr>
            <w:tcW w:w="850" w:type="dxa"/>
          </w:tcPr>
          <w:p w14:paraId="3408213B" w14:textId="77777777" w:rsidR="005B35F3" w:rsidRPr="005B35F3" w:rsidRDefault="005B35F3" w:rsidP="005B35F3">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med5</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7</w:t>
            </w:r>
            <w:r>
              <w:rPr>
                <w:rFonts w:cs="Frankruhel"/>
                <w:sz w:val="24"/>
                <w:rtl/>
                <w:lang w:eastAsia="en-US"/>
              </w:rPr>
              <w:fldChar w:fldCharType="end"/>
            </w:r>
          </w:p>
        </w:tc>
      </w:tr>
    </w:tbl>
    <w:p w14:paraId="213A64EB" w14:textId="77777777" w:rsidR="00567FB0" w:rsidRDefault="00567FB0">
      <w:pPr>
        <w:pStyle w:val="P00"/>
        <w:spacing w:before="72"/>
        <w:ind w:left="0" w:right="1134"/>
        <w:rPr>
          <w:rFonts w:hint="cs"/>
          <w:rtl/>
          <w:lang w:eastAsia="en-US"/>
        </w:rPr>
      </w:pPr>
    </w:p>
    <w:p w14:paraId="583E4EBB" w14:textId="77777777" w:rsidR="00567FB0" w:rsidRDefault="00567FB0" w:rsidP="001626A3">
      <w:pPr>
        <w:pStyle w:val="big-header"/>
        <w:ind w:left="0" w:right="1134"/>
        <w:rPr>
          <w:rStyle w:val="default"/>
          <w:rFonts w:hint="cs"/>
          <w:sz w:val="22"/>
          <w:szCs w:val="22"/>
          <w:rtl/>
          <w:lang w:eastAsia="en-US"/>
        </w:rPr>
      </w:pPr>
      <w:r>
        <w:rPr>
          <w:rtl/>
          <w:lang w:eastAsia="en-US"/>
        </w:rPr>
        <w:br w:type="page"/>
      </w:r>
      <w:r w:rsidR="00A66D71">
        <w:rPr>
          <w:rFonts w:hint="cs"/>
          <w:rtl/>
          <w:lang w:eastAsia="en-US"/>
        </w:rPr>
        <w:lastRenderedPageBreak/>
        <w:t xml:space="preserve">תקנות דם טבורי (בנק דם טבורי </w:t>
      </w:r>
      <w:r w:rsidR="001626A3">
        <w:rPr>
          <w:rFonts w:hint="cs"/>
          <w:rtl/>
          <w:lang w:eastAsia="en-US"/>
        </w:rPr>
        <w:t>פרטי</w:t>
      </w:r>
      <w:r w:rsidR="00A66D71">
        <w:rPr>
          <w:rFonts w:hint="cs"/>
          <w:rtl/>
          <w:lang w:eastAsia="en-US"/>
        </w:rPr>
        <w:t>), תשע"ב-2012</w:t>
      </w:r>
      <w:r>
        <w:rPr>
          <w:rStyle w:val="default"/>
          <w:sz w:val="22"/>
          <w:szCs w:val="22"/>
          <w:rtl/>
          <w:lang w:eastAsia="en-US"/>
        </w:rPr>
        <w:footnoteReference w:customMarkFollows="1" w:id="1"/>
        <w:t>*</w:t>
      </w:r>
    </w:p>
    <w:p w14:paraId="695F4116" w14:textId="77777777" w:rsidR="00567FB0" w:rsidRDefault="00567FB0" w:rsidP="00A66D71">
      <w:pPr>
        <w:pStyle w:val="P00"/>
        <w:spacing w:before="72"/>
        <w:ind w:left="0" w:right="1134"/>
        <w:rPr>
          <w:rStyle w:val="default"/>
          <w:rFonts w:cs="FrankRuehl" w:hint="cs"/>
          <w:rtl/>
          <w:lang w:eastAsia="en-US"/>
        </w:rPr>
      </w:pPr>
      <w:r>
        <w:rPr>
          <w:rStyle w:val="default"/>
          <w:rFonts w:cs="FrankRuehl" w:hint="cs"/>
          <w:rtl/>
          <w:lang w:eastAsia="en-US"/>
        </w:rPr>
        <w:tab/>
      </w:r>
      <w:r>
        <w:rPr>
          <w:rStyle w:val="default"/>
          <w:rFonts w:cs="FrankRuehl"/>
          <w:rtl/>
          <w:lang w:eastAsia="en-US"/>
        </w:rPr>
        <w:t xml:space="preserve">בתוקף </w:t>
      </w:r>
      <w:r w:rsidR="00BD4A93">
        <w:rPr>
          <w:rStyle w:val="default"/>
          <w:rFonts w:cs="FrankRuehl" w:hint="cs"/>
          <w:rtl/>
          <w:lang w:eastAsia="en-US"/>
        </w:rPr>
        <w:t xml:space="preserve">סמכותי לפי </w:t>
      </w:r>
      <w:r w:rsidR="00A66D71">
        <w:rPr>
          <w:rStyle w:val="default"/>
          <w:rFonts w:cs="FrankRuehl" w:hint="cs"/>
          <w:rtl/>
          <w:lang w:eastAsia="en-US"/>
        </w:rPr>
        <w:t xml:space="preserve">סעיפים 4(ב), 6(ו) ו-14(א) לחוק דם טבורי, התשס"ז-2007 (להלן </w:t>
      </w:r>
      <w:r w:rsidR="00A66D71">
        <w:rPr>
          <w:rStyle w:val="default"/>
          <w:rFonts w:cs="FrankRuehl"/>
          <w:rtl/>
          <w:lang w:eastAsia="en-US"/>
        </w:rPr>
        <w:t>–</w:t>
      </w:r>
      <w:r w:rsidR="00A66D71">
        <w:rPr>
          <w:rStyle w:val="default"/>
          <w:rFonts w:cs="FrankRuehl" w:hint="cs"/>
          <w:rtl/>
          <w:lang w:eastAsia="en-US"/>
        </w:rPr>
        <w:t xml:space="preserve"> החוק), והסמכות לפי סעיפים 3(ב), 5(א) ו-(ג) ו-6(ב) לחוק, שנטלתי לעצמי לפי סעיף 34 לחוק-יסוד: הממשלה, ובאישור ועדת העבודה הרווחה והבריאות של הכנסת לפי סעיף 21א(א) לחוק-יסוד: הכנסת וסעיף 2(ב) לחוק העונשין, התשל"ז-1977</w:t>
      </w:r>
      <w:r w:rsidR="00126BA5">
        <w:rPr>
          <w:rStyle w:val="default"/>
          <w:rFonts w:cs="FrankRuehl" w:hint="cs"/>
          <w:rtl/>
          <w:lang w:eastAsia="en-US"/>
        </w:rPr>
        <w:t>, אני מתקין תקנות אלה</w:t>
      </w:r>
      <w:r>
        <w:rPr>
          <w:rStyle w:val="default"/>
          <w:rFonts w:cs="FrankRuehl"/>
          <w:rtl/>
          <w:lang w:eastAsia="en-US"/>
        </w:rPr>
        <w:t>:</w:t>
      </w:r>
    </w:p>
    <w:p w14:paraId="0650CB14" w14:textId="77777777" w:rsidR="0001294D" w:rsidRPr="0001294D" w:rsidRDefault="0001294D" w:rsidP="0001294D">
      <w:pPr>
        <w:pStyle w:val="medium2-header"/>
        <w:keepLines w:val="0"/>
        <w:spacing w:before="72"/>
        <w:ind w:left="0" w:right="1134"/>
        <w:rPr>
          <w:rFonts w:hint="cs"/>
          <w:noProof/>
          <w:rtl/>
        </w:rPr>
      </w:pPr>
      <w:bookmarkStart w:id="0" w:name="med0"/>
      <w:bookmarkEnd w:id="0"/>
      <w:r w:rsidRPr="0001294D">
        <w:rPr>
          <w:rFonts w:hint="cs"/>
          <w:noProof/>
          <w:rtl/>
        </w:rPr>
        <w:t>פרק א': פרשנות</w:t>
      </w:r>
    </w:p>
    <w:p w14:paraId="648B68D3" w14:textId="77777777" w:rsidR="00567FB0" w:rsidRDefault="00567FB0" w:rsidP="00574D52">
      <w:pPr>
        <w:pStyle w:val="P00"/>
        <w:spacing w:before="72"/>
        <w:ind w:left="0" w:right="1134"/>
        <w:rPr>
          <w:rStyle w:val="default"/>
          <w:rFonts w:cs="FrankRuehl" w:hint="cs"/>
          <w:rtl/>
          <w:lang w:eastAsia="en-US"/>
        </w:rPr>
      </w:pPr>
      <w:bookmarkStart w:id="1" w:name="Seif1"/>
      <w:bookmarkEnd w:id="1"/>
      <w:r>
        <w:rPr>
          <w:lang w:val="he-IL"/>
        </w:rPr>
        <w:pict w14:anchorId="7C1E7781">
          <v:rect id="_x0000_s1026" style="position:absolute;left:0;text-align:left;margin-left:464.5pt;margin-top:8.05pt;width:75.05pt;height:12.95pt;z-index:251649024" o:allowincell="f" filled="f" stroked="f" strokecolor="lime" strokeweight=".25pt">
            <v:textbox style="mso-next-textbox:#_x0000_s1026" inset="0,0,0,0">
              <w:txbxContent>
                <w:p w14:paraId="08B37E40" w14:textId="77777777" w:rsidR="00301FA1" w:rsidRDefault="00301FA1">
                  <w:pPr>
                    <w:spacing w:line="160" w:lineRule="exact"/>
                    <w:jc w:val="left"/>
                    <w:rPr>
                      <w:rFonts w:cs="Miriam" w:hint="cs"/>
                      <w:noProof/>
                      <w:szCs w:val="18"/>
                      <w:rtl/>
                      <w:lang w:eastAsia="en-US"/>
                    </w:rPr>
                  </w:pPr>
                  <w:r>
                    <w:rPr>
                      <w:rFonts w:cs="Miriam" w:hint="cs"/>
                      <w:szCs w:val="18"/>
                      <w:rtl/>
                      <w:lang w:eastAsia="en-US"/>
                    </w:rPr>
                    <w:t>הגדרות</w:t>
                  </w:r>
                </w:p>
              </w:txbxContent>
            </v:textbox>
            <w10:anchorlock/>
          </v:rect>
        </w:pict>
      </w:r>
      <w:r>
        <w:rPr>
          <w:rStyle w:val="big-number"/>
          <w:rtl/>
          <w:lang w:eastAsia="en-US"/>
        </w:rPr>
        <w:t>1</w:t>
      </w:r>
      <w:r>
        <w:rPr>
          <w:rStyle w:val="default"/>
          <w:rFonts w:cs="FrankRuehl"/>
          <w:rtl/>
        </w:rPr>
        <w:t>.</w:t>
      </w:r>
      <w:r>
        <w:rPr>
          <w:rStyle w:val="default"/>
          <w:rFonts w:cs="FrankRuehl"/>
          <w:rtl/>
        </w:rPr>
        <w:tab/>
      </w:r>
      <w:r w:rsidR="00574D52">
        <w:rPr>
          <w:rStyle w:val="default"/>
          <w:rFonts w:cs="FrankRuehl" w:hint="cs"/>
          <w:rtl/>
          <w:lang w:eastAsia="en-US"/>
        </w:rPr>
        <w:t xml:space="preserve">בתקנות אלה </w:t>
      </w:r>
      <w:r w:rsidR="00574D52">
        <w:rPr>
          <w:rStyle w:val="default"/>
          <w:rFonts w:cs="FrankRuehl"/>
          <w:rtl/>
          <w:lang w:eastAsia="en-US"/>
        </w:rPr>
        <w:t>–</w:t>
      </w:r>
    </w:p>
    <w:p w14:paraId="53414716" w14:textId="77777777" w:rsidR="0001294D" w:rsidRDefault="0001294D" w:rsidP="00957C83">
      <w:pPr>
        <w:pStyle w:val="P00"/>
        <w:spacing w:before="72"/>
        <w:ind w:left="0" w:right="1134"/>
        <w:rPr>
          <w:rStyle w:val="default"/>
          <w:rFonts w:cs="FrankRuehl" w:hint="cs"/>
          <w:rtl/>
          <w:lang w:eastAsia="en-US"/>
        </w:rPr>
      </w:pPr>
      <w:r>
        <w:rPr>
          <w:rStyle w:val="default"/>
          <w:rFonts w:cs="FrankRuehl" w:hint="cs"/>
          <w:rtl/>
          <w:lang w:eastAsia="en-US"/>
        </w:rPr>
        <w:tab/>
        <w:t xml:space="preserve">"אוסף דם טבורי" </w:t>
      </w:r>
      <w:r>
        <w:rPr>
          <w:rStyle w:val="default"/>
          <w:rFonts w:cs="FrankRuehl"/>
          <w:rtl/>
          <w:lang w:eastAsia="en-US"/>
        </w:rPr>
        <w:t>–</w:t>
      </w:r>
      <w:r>
        <w:rPr>
          <w:rStyle w:val="default"/>
          <w:rFonts w:cs="FrankRuehl" w:hint="cs"/>
          <w:rtl/>
          <w:lang w:eastAsia="en-US"/>
        </w:rPr>
        <w:t xml:space="preserve"> מי שסיים בהצלחה הדרכה ייעודית לאיסוף דם טבורי כאמור בתקנה 1</w:t>
      </w:r>
      <w:r w:rsidR="00957C83">
        <w:rPr>
          <w:rStyle w:val="default"/>
          <w:rFonts w:cs="FrankRuehl" w:hint="cs"/>
          <w:rtl/>
          <w:lang w:eastAsia="en-US"/>
        </w:rPr>
        <w:t>2</w:t>
      </w:r>
      <w:r>
        <w:rPr>
          <w:rStyle w:val="default"/>
          <w:rFonts w:cs="FrankRuehl" w:hint="cs"/>
          <w:rtl/>
          <w:lang w:eastAsia="en-US"/>
        </w:rPr>
        <w:t>;</w:t>
      </w:r>
    </w:p>
    <w:p w14:paraId="0A50E811" w14:textId="77777777" w:rsidR="0001294D" w:rsidRDefault="0001294D" w:rsidP="00574D52">
      <w:pPr>
        <w:pStyle w:val="P00"/>
        <w:spacing w:before="72"/>
        <w:ind w:left="0" w:right="1134"/>
        <w:rPr>
          <w:rStyle w:val="default"/>
          <w:rFonts w:cs="FrankRuehl" w:hint="cs"/>
          <w:rtl/>
          <w:lang w:eastAsia="en-US"/>
        </w:rPr>
      </w:pPr>
      <w:r>
        <w:rPr>
          <w:rStyle w:val="default"/>
          <w:rFonts w:cs="FrankRuehl" w:hint="cs"/>
          <w:rtl/>
          <w:lang w:eastAsia="en-US"/>
        </w:rPr>
        <w:tab/>
        <w:t xml:space="preserve">"אם נושאת", "הורים מיועדים" </w:t>
      </w:r>
      <w:r>
        <w:rPr>
          <w:rStyle w:val="default"/>
          <w:rFonts w:cs="FrankRuehl"/>
          <w:rtl/>
          <w:lang w:eastAsia="en-US"/>
        </w:rPr>
        <w:t>–</w:t>
      </w:r>
      <w:r>
        <w:rPr>
          <w:rStyle w:val="default"/>
          <w:rFonts w:cs="FrankRuehl" w:hint="cs"/>
          <w:rtl/>
          <w:lang w:eastAsia="en-US"/>
        </w:rPr>
        <w:t xml:space="preserve"> כהגדרתם בחוק הסכמים לנשיאת עוברים (אישור הסכם ומעמד היילוד), התשנ"ו-1996 (להלן </w:t>
      </w:r>
      <w:r>
        <w:rPr>
          <w:rStyle w:val="default"/>
          <w:rFonts w:cs="FrankRuehl"/>
          <w:rtl/>
          <w:lang w:eastAsia="en-US"/>
        </w:rPr>
        <w:t>–</w:t>
      </w:r>
      <w:r>
        <w:rPr>
          <w:rStyle w:val="default"/>
          <w:rFonts w:cs="FrankRuehl" w:hint="cs"/>
          <w:rtl/>
          <w:lang w:eastAsia="en-US"/>
        </w:rPr>
        <w:t xml:space="preserve"> חוק הסכמים לנשיאת עוברים);</w:t>
      </w:r>
    </w:p>
    <w:p w14:paraId="5CE39C2E" w14:textId="77777777" w:rsidR="0001294D" w:rsidRDefault="0001294D" w:rsidP="00574D52">
      <w:pPr>
        <w:pStyle w:val="P00"/>
        <w:spacing w:before="72"/>
        <w:ind w:left="0" w:right="1134"/>
        <w:rPr>
          <w:rStyle w:val="default"/>
          <w:rFonts w:cs="FrankRuehl" w:hint="cs"/>
          <w:rtl/>
          <w:lang w:eastAsia="en-US"/>
        </w:rPr>
      </w:pPr>
      <w:r>
        <w:rPr>
          <w:rStyle w:val="default"/>
          <w:rFonts w:cs="FrankRuehl" w:hint="cs"/>
          <w:rtl/>
          <w:lang w:eastAsia="en-US"/>
        </w:rPr>
        <w:tab/>
        <w:t xml:space="preserve">"בנק פרטי" </w:t>
      </w:r>
      <w:r>
        <w:rPr>
          <w:rStyle w:val="default"/>
          <w:rFonts w:cs="FrankRuehl"/>
          <w:rtl/>
          <w:lang w:eastAsia="en-US"/>
        </w:rPr>
        <w:t>–</w:t>
      </w:r>
      <w:r>
        <w:rPr>
          <w:rStyle w:val="default"/>
          <w:rFonts w:cs="FrankRuehl" w:hint="cs"/>
          <w:rtl/>
          <w:lang w:eastAsia="en-US"/>
        </w:rPr>
        <w:t xml:space="preserve"> בנק דם טבורי פרטי;</w:t>
      </w:r>
    </w:p>
    <w:p w14:paraId="22EB7FE8" w14:textId="77777777" w:rsidR="00957C83" w:rsidRDefault="00957C83" w:rsidP="00574D52">
      <w:pPr>
        <w:pStyle w:val="P00"/>
        <w:spacing w:before="72"/>
        <w:ind w:left="0" w:right="1134"/>
        <w:rPr>
          <w:rStyle w:val="default"/>
          <w:rFonts w:cs="FrankRuehl" w:hint="cs"/>
          <w:rtl/>
          <w:lang w:eastAsia="en-US"/>
        </w:rPr>
      </w:pPr>
      <w:r>
        <w:rPr>
          <w:rStyle w:val="default"/>
          <w:rFonts w:cs="FrankRuehl" w:hint="cs"/>
          <w:rtl/>
          <w:lang w:eastAsia="en-US"/>
        </w:rPr>
        <w:tab/>
        <w:t xml:space="preserve">"דרישות מזעריות ציבוריות" </w:t>
      </w:r>
      <w:r>
        <w:rPr>
          <w:rStyle w:val="default"/>
          <w:rFonts w:cs="FrankRuehl"/>
          <w:rtl/>
          <w:lang w:eastAsia="en-US"/>
        </w:rPr>
        <w:t>–</w:t>
      </w:r>
      <w:r>
        <w:rPr>
          <w:rStyle w:val="default"/>
          <w:rFonts w:cs="FrankRuehl" w:hint="cs"/>
          <w:rtl/>
          <w:lang w:eastAsia="en-US"/>
        </w:rPr>
        <w:t xml:space="preserve"> הדרישות המזעריות להקפאה ולשימור דם טבורי המקובלות באותה עת לשם השתלת תאי אב, לפי ההוראות שקבע המנהל לפי תקנה 12 לתקנות בנק דם טבורי ציבורי;</w:t>
      </w:r>
    </w:p>
    <w:p w14:paraId="3F96B009" w14:textId="77777777" w:rsidR="00957C83" w:rsidRDefault="00957C83" w:rsidP="00574D52">
      <w:pPr>
        <w:pStyle w:val="P00"/>
        <w:spacing w:before="72"/>
        <w:ind w:left="0" w:right="1134"/>
        <w:rPr>
          <w:rStyle w:val="default"/>
          <w:rFonts w:cs="FrankRuehl" w:hint="cs"/>
          <w:rtl/>
          <w:lang w:eastAsia="en-US"/>
        </w:rPr>
      </w:pPr>
      <w:r>
        <w:rPr>
          <w:rStyle w:val="default"/>
          <w:rFonts w:cs="FrankRuehl" w:hint="cs"/>
          <w:rtl/>
          <w:lang w:eastAsia="en-US"/>
        </w:rPr>
        <w:tab/>
        <w:t xml:space="preserve">"לקוח" </w:t>
      </w:r>
      <w:r>
        <w:rPr>
          <w:rStyle w:val="default"/>
          <w:rFonts w:cs="FrankRuehl"/>
          <w:rtl/>
          <w:lang w:eastAsia="en-US"/>
        </w:rPr>
        <w:t>–</w:t>
      </w:r>
      <w:r>
        <w:rPr>
          <w:rStyle w:val="default"/>
          <w:rFonts w:cs="FrankRuehl" w:hint="cs"/>
          <w:rtl/>
          <w:lang w:eastAsia="en-US"/>
        </w:rPr>
        <w:t xml:space="preserve"> היולדת, או אפוטרופוס של היילוד או של היולדת שהזמין איסוף דם טבורי מבנק פרטי;</w:t>
      </w:r>
    </w:p>
    <w:p w14:paraId="12EC316C" w14:textId="77777777" w:rsidR="0001294D" w:rsidRDefault="0001294D" w:rsidP="00574D52">
      <w:pPr>
        <w:pStyle w:val="P00"/>
        <w:spacing w:before="72"/>
        <w:ind w:left="0" w:right="1134"/>
        <w:rPr>
          <w:rStyle w:val="default"/>
          <w:rFonts w:cs="FrankRuehl" w:hint="cs"/>
          <w:rtl/>
          <w:lang w:eastAsia="en-US"/>
        </w:rPr>
      </w:pPr>
      <w:r>
        <w:rPr>
          <w:rStyle w:val="default"/>
          <w:rFonts w:cs="FrankRuehl" w:hint="cs"/>
          <w:rtl/>
          <w:lang w:eastAsia="en-US"/>
        </w:rPr>
        <w:tab/>
        <w:t xml:space="preserve">"מעבדה" או "מעבדה רפואית" </w:t>
      </w:r>
      <w:r>
        <w:rPr>
          <w:rStyle w:val="default"/>
          <w:rFonts w:cs="FrankRuehl"/>
          <w:rtl/>
          <w:lang w:eastAsia="en-US"/>
        </w:rPr>
        <w:t>–</w:t>
      </w:r>
      <w:r>
        <w:rPr>
          <w:rStyle w:val="default"/>
          <w:rFonts w:cs="FrankRuehl" w:hint="cs"/>
          <w:rtl/>
          <w:lang w:eastAsia="en-US"/>
        </w:rPr>
        <w:t xml:space="preserve"> כהגדרתן בתקנות בריאות הע</w:t>
      </w:r>
      <w:r w:rsidR="00957C83">
        <w:rPr>
          <w:rStyle w:val="default"/>
          <w:rFonts w:cs="FrankRuehl" w:hint="cs"/>
          <w:rtl/>
          <w:lang w:eastAsia="en-US"/>
        </w:rPr>
        <w:t>ם (מעבדות רפואיות), התשל"ז-1977;</w:t>
      </w:r>
    </w:p>
    <w:p w14:paraId="0A30C225" w14:textId="77777777" w:rsidR="00957C83" w:rsidRDefault="00957C83" w:rsidP="00574D52">
      <w:pPr>
        <w:pStyle w:val="P00"/>
        <w:spacing w:before="72"/>
        <w:ind w:left="0" w:right="1134"/>
        <w:rPr>
          <w:rStyle w:val="default"/>
          <w:rFonts w:cs="FrankRuehl" w:hint="cs"/>
          <w:rtl/>
          <w:lang w:eastAsia="en-US"/>
        </w:rPr>
      </w:pPr>
      <w:r>
        <w:rPr>
          <w:rStyle w:val="default"/>
          <w:rFonts w:cs="FrankRuehl" w:hint="cs"/>
          <w:rtl/>
          <w:lang w:eastAsia="en-US"/>
        </w:rPr>
        <w:tab/>
        <w:t xml:space="preserve">"עסקה" </w:t>
      </w:r>
      <w:r>
        <w:rPr>
          <w:rStyle w:val="default"/>
          <w:rFonts w:cs="FrankRuehl"/>
          <w:rtl/>
          <w:lang w:eastAsia="en-US"/>
        </w:rPr>
        <w:t>–</w:t>
      </w:r>
      <w:r>
        <w:rPr>
          <w:rStyle w:val="default"/>
          <w:rFonts w:cs="FrankRuehl" w:hint="cs"/>
          <w:rtl/>
          <w:lang w:eastAsia="en-US"/>
        </w:rPr>
        <w:t xml:space="preserve"> הסכם בין בנק דם טבורי פרטי לבין לקוח, לאיסוף דם טבורי, לטיפול בו ולשמירתו בבנק דם טבורי פרטי;</w:t>
      </w:r>
    </w:p>
    <w:p w14:paraId="0B94CAFA" w14:textId="77777777" w:rsidR="00957C83" w:rsidRDefault="00957C83" w:rsidP="00574D52">
      <w:pPr>
        <w:pStyle w:val="P00"/>
        <w:spacing w:before="72"/>
        <w:ind w:left="0" w:right="1134"/>
        <w:rPr>
          <w:rStyle w:val="default"/>
          <w:rFonts w:cs="FrankRuehl" w:hint="cs"/>
          <w:rtl/>
          <w:lang w:eastAsia="en-US"/>
        </w:rPr>
      </w:pPr>
      <w:r>
        <w:rPr>
          <w:rStyle w:val="default"/>
          <w:rFonts w:cs="FrankRuehl" w:hint="cs"/>
          <w:rtl/>
          <w:lang w:eastAsia="en-US"/>
        </w:rPr>
        <w:tab/>
        <w:t xml:space="preserve">"תקנות בנק דם טבורי ציבורי" </w:t>
      </w:r>
      <w:r>
        <w:rPr>
          <w:rStyle w:val="default"/>
          <w:rFonts w:cs="FrankRuehl"/>
          <w:rtl/>
          <w:lang w:eastAsia="en-US"/>
        </w:rPr>
        <w:t>–</w:t>
      </w:r>
      <w:r>
        <w:rPr>
          <w:rStyle w:val="default"/>
          <w:rFonts w:cs="FrankRuehl" w:hint="cs"/>
          <w:rtl/>
          <w:lang w:eastAsia="en-US"/>
        </w:rPr>
        <w:t xml:space="preserve"> תקנות דם טבורי (בנק דם טבורי ציבורי), התשע"ב-2012.</w:t>
      </w:r>
    </w:p>
    <w:p w14:paraId="663BA1E0" w14:textId="77777777" w:rsidR="0001294D" w:rsidRPr="0001294D" w:rsidRDefault="0001294D" w:rsidP="00957C83">
      <w:pPr>
        <w:pStyle w:val="medium2-header"/>
        <w:keepLines w:val="0"/>
        <w:spacing w:before="72"/>
        <w:ind w:left="0" w:right="1134"/>
        <w:rPr>
          <w:rFonts w:hint="cs"/>
          <w:noProof/>
          <w:rtl/>
        </w:rPr>
      </w:pPr>
      <w:bookmarkStart w:id="2" w:name="med1"/>
      <w:bookmarkEnd w:id="2"/>
      <w:r w:rsidRPr="0001294D">
        <w:rPr>
          <w:rFonts w:hint="cs"/>
          <w:noProof/>
          <w:rtl/>
        </w:rPr>
        <w:t xml:space="preserve">פרק ב': הסכמה מדעת ואיסוף </w:t>
      </w:r>
      <w:r w:rsidR="00957C83">
        <w:rPr>
          <w:rFonts w:hint="cs"/>
          <w:noProof/>
          <w:rtl/>
        </w:rPr>
        <w:t>ה</w:t>
      </w:r>
      <w:r w:rsidRPr="0001294D">
        <w:rPr>
          <w:rFonts w:hint="cs"/>
          <w:noProof/>
          <w:rtl/>
        </w:rPr>
        <w:t>מנה</w:t>
      </w:r>
    </w:p>
    <w:p w14:paraId="18BDEC0A" w14:textId="77777777" w:rsidR="00126BA5" w:rsidRDefault="00567FB0" w:rsidP="00301FA1">
      <w:pPr>
        <w:pStyle w:val="P00"/>
        <w:spacing w:before="72"/>
        <w:ind w:left="0" w:right="1134"/>
        <w:rPr>
          <w:rStyle w:val="default"/>
          <w:rFonts w:cs="FrankRuehl" w:hint="cs"/>
          <w:rtl/>
          <w:lang w:eastAsia="en-US"/>
        </w:rPr>
      </w:pPr>
      <w:bookmarkStart w:id="3" w:name="Seif2"/>
      <w:bookmarkEnd w:id="3"/>
      <w:r>
        <w:rPr>
          <w:rFonts w:cs="Miriam"/>
          <w:szCs w:val="32"/>
          <w:rtl/>
          <w:lang w:val="he-IL"/>
        </w:rPr>
        <w:pict w14:anchorId="37DB7C83">
          <v:shapetype id="_x0000_t202" coordsize="21600,21600" o:spt="202" path="m,l,21600r21600,l21600,xe">
            <v:stroke joinstyle="miter"/>
            <v:path gradientshapeok="t" o:connecttype="rect"/>
          </v:shapetype>
          <v:shape id="_x0000_s1147" type="#_x0000_t202" style="position:absolute;left:0;text-align:left;margin-left:470.25pt;margin-top:7.1pt;width:1in;height:25.8pt;z-index:251650048" filled="f" stroked="f">
            <v:textbox style="mso-next-textbox:#_x0000_s1147" inset="1mm,0,1mm,0">
              <w:txbxContent>
                <w:p w14:paraId="334F7D97" w14:textId="77777777" w:rsidR="00301FA1" w:rsidRDefault="00301FA1" w:rsidP="00301FA1">
                  <w:pPr>
                    <w:spacing w:line="160" w:lineRule="exact"/>
                    <w:jc w:val="left"/>
                    <w:rPr>
                      <w:rFonts w:cs="Miriam" w:hint="cs"/>
                      <w:szCs w:val="18"/>
                      <w:rtl/>
                      <w:lang w:eastAsia="en-US"/>
                    </w:rPr>
                  </w:pPr>
                  <w:r>
                    <w:rPr>
                      <w:rFonts w:cs="Miriam" w:hint="cs"/>
                      <w:szCs w:val="18"/>
                      <w:rtl/>
                      <w:lang w:eastAsia="en-US"/>
                    </w:rPr>
                    <w:t>מסירת מידע לשם קבלת הסכמה מדעת</w:t>
                  </w:r>
                </w:p>
              </w:txbxContent>
            </v:textbox>
            <w10:anchorlock/>
          </v:shape>
        </w:pict>
      </w:r>
      <w:r w:rsidR="00AC522E">
        <w:rPr>
          <w:rStyle w:val="big-number"/>
          <w:rFonts w:hint="cs"/>
          <w:rtl/>
          <w:lang w:eastAsia="en-US"/>
        </w:rPr>
        <w:t>2</w:t>
      </w:r>
      <w:r>
        <w:rPr>
          <w:rStyle w:val="default"/>
          <w:rFonts w:cs="FrankRuehl" w:hint="cs"/>
          <w:rtl/>
          <w:lang w:eastAsia="en-US"/>
        </w:rPr>
        <w:t>.</w:t>
      </w:r>
      <w:r>
        <w:rPr>
          <w:rStyle w:val="default"/>
          <w:rFonts w:cs="FrankRuehl" w:hint="cs"/>
          <w:rtl/>
          <w:lang w:eastAsia="en-US"/>
        </w:rPr>
        <w:tab/>
      </w:r>
      <w:r w:rsidR="00574D52">
        <w:rPr>
          <w:rStyle w:val="default"/>
          <w:rFonts w:cs="FrankRuehl" w:hint="cs"/>
          <w:rtl/>
          <w:lang w:eastAsia="en-US"/>
        </w:rPr>
        <w:t>(א)</w:t>
      </w:r>
      <w:r w:rsidR="00574D52">
        <w:rPr>
          <w:rStyle w:val="default"/>
          <w:rFonts w:cs="FrankRuehl" w:hint="cs"/>
          <w:rtl/>
          <w:lang w:eastAsia="en-US"/>
        </w:rPr>
        <w:tab/>
      </w:r>
      <w:r w:rsidR="0001294D">
        <w:rPr>
          <w:rStyle w:val="default"/>
          <w:rFonts w:cs="FrankRuehl" w:hint="cs"/>
          <w:rtl/>
          <w:lang w:eastAsia="en-US"/>
        </w:rPr>
        <w:t xml:space="preserve">לשם קבלת הסכמה מדעת לאיסוף הדם הטבורי ולטיפול בו יימסר ליולדת, בשפה המובנת לה, מידע הדרוש לה, בכתב ובעל פה, באורח סביר, כדי להחליט אם להסכים לאיסוף דם טבורי, לטיפול בו </w:t>
      </w:r>
      <w:r w:rsidR="00301FA1">
        <w:rPr>
          <w:rStyle w:val="default"/>
          <w:rFonts w:cs="FrankRuehl" w:hint="cs"/>
          <w:rtl/>
          <w:lang w:eastAsia="en-US"/>
        </w:rPr>
        <w:t>ולהפקדתו ולשימורו בבנק פרטי</w:t>
      </w:r>
      <w:r w:rsidR="0001294D">
        <w:rPr>
          <w:rStyle w:val="default"/>
          <w:rFonts w:cs="FrankRuehl" w:hint="cs"/>
          <w:rtl/>
          <w:lang w:eastAsia="en-US"/>
        </w:rPr>
        <w:t xml:space="preserve">, ובכלל זה מידע על אודות </w:t>
      </w:r>
      <w:r w:rsidR="0001294D">
        <w:rPr>
          <w:rStyle w:val="default"/>
          <w:rFonts w:cs="FrankRuehl"/>
          <w:rtl/>
          <w:lang w:eastAsia="en-US"/>
        </w:rPr>
        <w:t>–</w:t>
      </w:r>
    </w:p>
    <w:p w14:paraId="4914F10E" w14:textId="77777777" w:rsidR="0001294D" w:rsidRDefault="0001294D" w:rsidP="00301FA1">
      <w:pPr>
        <w:pStyle w:val="P00"/>
        <w:spacing w:before="72"/>
        <w:ind w:left="1021"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מטרת איסוף דם טבורי ושימורו ואפשרויות השימוש בו כפי שידועות בעת האיסוף;</w:t>
      </w:r>
    </w:p>
    <w:p w14:paraId="4370937B" w14:textId="77777777" w:rsidR="0001294D" w:rsidRDefault="0001294D" w:rsidP="0097520F">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תהליך איסוף הדם הטבורי, בדיקתו, לרבות בדיקות גנטיות שיבוצעו בו, הקפאתו ושימורו;</w:t>
      </w:r>
    </w:p>
    <w:p w14:paraId="50D6B704" w14:textId="77777777" w:rsidR="0001294D" w:rsidRDefault="0001294D" w:rsidP="00301FA1">
      <w:pPr>
        <w:pStyle w:val="P00"/>
        <w:spacing w:before="72"/>
        <w:ind w:left="1021" w:right="1134"/>
        <w:rPr>
          <w:rStyle w:val="default"/>
          <w:rFonts w:cs="FrankRuehl" w:hint="cs"/>
          <w:rtl/>
          <w:lang w:eastAsia="en-US"/>
        </w:rPr>
      </w:pPr>
      <w:r>
        <w:rPr>
          <w:rStyle w:val="default"/>
          <w:rFonts w:cs="FrankRuehl" w:hint="cs"/>
          <w:rtl/>
          <w:lang w:eastAsia="en-US"/>
        </w:rPr>
        <w:t>(</w:t>
      </w:r>
      <w:r w:rsidR="00301FA1">
        <w:rPr>
          <w:rStyle w:val="default"/>
          <w:rFonts w:cs="FrankRuehl" w:hint="cs"/>
          <w:rtl/>
          <w:lang w:eastAsia="en-US"/>
        </w:rPr>
        <w:t>3</w:t>
      </w:r>
      <w:r>
        <w:rPr>
          <w:rStyle w:val="default"/>
          <w:rFonts w:cs="FrankRuehl" w:hint="cs"/>
          <w:rtl/>
          <w:lang w:eastAsia="en-US"/>
        </w:rPr>
        <w:t>)</w:t>
      </w:r>
      <w:r>
        <w:rPr>
          <w:rStyle w:val="default"/>
          <w:rFonts w:cs="FrankRuehl" w:hint="cs"/>
          <w:rtl/>
          <w:lang w:eastAsia="en-US"/>
        </w:rPr>
        <w:tab/>
      </w:r>
      <w:r w:rsidR="0056299A">
        <w:rPr>
          <w:rStyle w:val="default"/>
          <w:rFonts w:cs="FrankRuehl" w:hint="cs"/>
          <w:rtl/>
          <w:lang w:eastAsia="en-US"/>
        </w:rPr>
        <w:t xml:space="preserve">היתרונות, הסיכונים והמגבלות </w:t>
      </w:r>
      <w:r w:rsidR="00301FA1">
        <w:rPr>
          <w:rStyle w:val="default"/>
          <w:rFonts w:cs="FrankRuehl" w:hint="cs"/>
          <w:rtl/>
          <w:lang w:eastAsia="en-US"/>
        </w:rPr>
        <w:t>באיסוף ובשימור</w:t>
      </w:r>
      <w:r w:rsidR="0056299A">
        <w:rPr>
          <w:rStyle w:val="default"/>
          <w:rFonts w:cs="FrankRuehl" w:hint="cs"/>
          <w:rtl/>
          <w:lang w:eastAsia="en-US"/>
        </w:rPr>
        <w:t xml:space="preserve"> דם טבורי, לרבות היבטים אתיים של התהליך;</w:t>
      </w:r>
    </w:p>
    <w:p w14:paraId="5837EC6B" w14:textId="77777777" w:rsidR="0056299A" w:rsidRDefault="0056299A" w:rsidP="00301FA1">
      <w:pPr>
        <w:pStyle w:val="P00"/>
        <w:spacing w:before="72"/>
        <w:ind w:left="1021" w:right="1134"/>
        <w:rPr>
          <w:rStyle w:val="default"/>
          <w:rFonts w:cs="FrankRuehl" w:hint="cs"/>
          <w:rtl/>
          <w:lang w:eastAsia="en-US"/>
        </w:rPr>
      </w:pPr>
      <w:r>
        <w:rPr>
          <w:rStyle w:val="default"/>
          <w:rFonts w:cs="FrankRuehl" w:hint="cs"/>
          <w:rtl/>
          <w:lang w:eastAsia="en-US"/>
        </w:rPr>
        <w:t>(</w:t>
      </w:r>
      <w:r w:rsidR="00301FA1">
        <w:rPr>
          <w:rStyle w:val="default"/>
          <w:rFonts w:cs="FrankRuehl" w:hint="cs"/>
          <w:rtl/>
          <w:lang w:eastAsia="en-US"/>
        </w:rPr>
        <w:t>4</w:t>
      </w:r>
      <w:r>
        <w:rPr>
          <w:rStyle w:val="default"/>
          <w:rFonts w:cs="FrankRuehl" w:hint="cs"/>
          <w:rtl/>
          <w:lang w:eastAsia="en-US"/>
        </w:rPr>
        <w:t>)</w:t>
      </w:r>
      <w:r>
        <w:rPr>
          <w:rStyle w:val="default"/>
          <w:rFonts w:cs="FrankRuehl" w:hint="cs"/>
          <w:rtl/>
          <w:lang w:eastAsia="en-US"/>
        </w:rPr>
        <w:tab/>
        <w:t xml:space="preserve">האפשרויות לשימוש בדם הטבורי </w:t>
      </w:r>
      <w:r w:rsidR="00301FA1">
        <w:rPr>
          <w:rStyle w:val="default"/>
          <w:rFonts w:cs="FrankRuehl" w:hint="cs"/>
          <w:rtl/>
          <w:lang w:eastAsia="en-US"/>
        </w:rPr>
        <w:t>בשימור בבנק פרטי,</w:t>
      </w:r>
      <w:r>
        <w:rPr>
          <w:rStyle w:val="default"/>
          <w:rFonts w:cs="FrankRuehl" w:hint="cs"/>
          <w:rtl/>
          <w:lang w:eastAsia="en-US"/>
        </w:rPr>
        <w:t xml:space="preserve"> ובפרט כי מנת הדם הטבורי </w:t>
      </w:r>
      <w:r w:rsidR="00301FA1">
        <w:rPr>
          <w:rStyle w:val="default"/>
          <w:rFonts w:cs="FrankRuehl" w:hint="cs"/>
          <w:rtl/>
          <w:lang w:eastAsia="en-US"/>
        </w:rPr>
        <w:t>תישמר לטובת השתלה עצמית או לטובת השתלה, בהתאם להוראות האדם שהדם הטבורי נאסף לאחר לידתו או בהתאם להוראות אפוטרופסו של אותו אדם, בלבד, ולא יהיה ניתן לעשות בה שימוש לכל מטרת אחרת</w:t>
      </w:r>
      <w:r>
        <w:rPr>
          <w:rStyle w:val="default"/>
          <w:rFonts w:cs="FrankRuehl" w:hint="cs"/>
          <w:rtl/>
          <w:lang w:eastAsia="en-US"/>
        </w:rPr>
        <w:t>;</w:t>
      </w:r>
    </w:p>
    <w:p w14:paraId="7475A826" w14:textId="77777777" w:rsidR="0056299A" w:rsidRDefault="0056299A" w:rsidP="00301FA1">
      <w:pPr>
        <w:pStyle w:val="P00"/>
        <w:spacing w:before="72"/>
        <w:ind w:left="1021" w:right="1134"/>
        <w:rPr>
          <w:rStyle w:val="default"/>
          <w:rFonts w:cs="FrankRuehl" w:hint="cs"/>
          <w:rtl/>
          <w:lang w:eastAsia="en-US"/>
        </w:rPr>
      </w:pPr>
      <w:r>
        <w:rPr>
          <w:rStyle w:val="default"/>
          <w:rFonts w:cs="FrankRuehl" w:hint="cs"/>
          <w:rtl/>
          <w:lang w:eastAsia="en-US"/>
        </w:rPr>
        <w:t>(</w:t>
      </w:r>
      <w:r w:rsidR="00301FA1">
        <w:rPr>
          <w:rStyle w:val="default"/>
          <w:rFonts w:cs="FrankRuehl" w:hint="cs"/>
          <w:rtl/>
          <w:lang w:eastAsia="en-US"/>
        </w:rPr>
        <w:t>5</w:t>
      </w:r>
      <w:r>
        <w:rPr>
          <w:rStyle w:val="default"/>
          <w:rFonts w:cs="FrankRuehl" w:hint="cs"/>
          <w:rtl/>
          <w:lang w:eastAsia="en-US"/>
        </w:rPr>
        <w:t>)</w:t>
      </w:r>
      <w:r>
        <w:rPr>
          <w:rStyle w:val="default"/>
          <w:rFonts w:cs="FrankRuehl" w:hint="cs"/>
          <w:rtl/>
          <w:lang w:eastAsia="en-US"/>
        </w:rPr>
        <w:tab/>
        <w:t>הצורך לקבל מידע רפואי על אודות היולדת והיילוד וליטול דגימות דם מהיולדת לשם ביצוע בדיקות ולשמירה, והסיבות לכך;</w:t>
      </w:r>
    </w:p>
    <w:p w14:paraId="60C0AD7E" w14:textId="77777777" w:rsidR="0056299A" w:rsidRDefault="0056299A" w:rsidP="00301FA1">
      <w:pPr>
        <w:pStyle w:val="P00"/>
        <w:spacing w:before="72"/>
        <w:ind w:left="1021" w:right="1134"/>
        <w:rPr>
          <w:rStyle w:val="default"/>
          <w:rFonts w:cs="FrankRuehl" w:hint="cs"/>
          <w:rtl/>
          <w:lang w:eastAsia="en-US"/>
        </w:rPr>
      </w:pPr>
      <w:r>
        <w:rPr>
          <w:rStyle w:val="default"/>
          <w:rFonts w:cs="FrankRuehl" w:hint="cs"/>
          <w:rtl/>
          <w:lang w:eastAsia="en-US"/>
        </w:rPr>
        <w:t>(</w:t>
      </w:r>
      <w:r w:rsidR="00301FA1">
        <w:rPr>
          <w:rStyle w:val="default"/>
          <w:rFonts w:cs="FrankRuehl" w:hint="cs"/>
          <w:rtl/>
          <w:lang w:eastAsia="en-US"/>
        </w:rPr>
        <w:t>6</w:t>
      </w:r>
      <w:r>
        <w:rPr>
          <w:rStyle w:val="default"/>
          <w:rFonts w:cs="FrankRuehl" w:hint="cs"/>
          <w:rtl/>
          <w:lang w:eastAsia="en-US"/>
        </w:rPr>
        <w:t>)</w:t>
      </w:r>
      <w:r>
        <w:rPr>
          <w:rStyle w:val="default"/>
          <w:rFonts w:cs="FrankRuehl" w:hint="cs"/>
          <w:rtl/>
          <w:lang w:eastAsia="en-US"/>
        </w:rPr>
        <w:tab/>
        <w:t xml:space="preserve">הצורך בשמירת מידע על אודות המנה ותוצאות הבדיקות שנערכו בה, באופן בר-זיהוי, והאופן שבו יישמר המידע תוך הבטחת זכויות היילוד ובני משפחתו </w:t>
      </w:r>
      <w:r>
        <w:rPr>
          <w:rStyle w:val="default"/>
          <w:rFonts w:cs="FrankRuehl" w:hint="cs"/>
          <w:rtl/>
          <w:lang w:eastAsia="en-US"/>
        </w:rPr>
        <w:lastRenderedPageBreak/>
        <w:t>לסודיות רפואית;</w:t>
      </w:r>
    </w:p>
    <w:p w14:paraId="5ACCA5FF" w14:textId="77777777" w:rsidR="0056299A" w:rsidRDefault="0056299A" w:rsidP="00301FA1">
      <w:pPr>
        <w:pStyle w:val="P00"/>
        <w:spacing w:before="72"/>
        <w:ind w:left="1021" w:right="1134"/>
        <w:rPr>
          <w:rStyle w:val="default"/>
          <w:rFonts w:cs="FrankRuehl" w:hint="cs"/>
          <w:rtl/>
          <w:lang w:eastAsia="en-US"/>
        </w:rPr>
      </w:pPr>
      <w:r>
        <w:rPr>
          <w:rStyle w:val="default"/>
          <w:rFonts w:cs="FrankRuehl" w:hint="cs"/>
          <w:rtl/>
          <w:lang w:eastAsia="en-US"/>
        </w:rPr>
        <w:t>(</w:t>
      </w:r>
      <w:r w:rsidR="00301FA1">
        <w:rPr>
          <w:rStyle w:val="default"/>
          <w:rFonts w:cs="FrankRuehl" w:hint="cs"/>
          <w:rtl/>
          <w:lang w:eastAsia="en-US"/>
        </w:rPr>
        <w:t>7</w:t>
      </w:r>
      <w:r>
        <w:rPr>
          <w:rStyle w:val="default"/>
          <w:rFonts w:cs="FrankRuehl" w:hint="cs"/>
          <w:rtl/>
          <w:lang w:eastAsia="en-US"/>
        </w:rPr>
        <w:t>)</w:t>
      </w:r>
      <w:r>
        <w:rPr>
          <w:rStyle w:val="default"/>
          <w:rFonts w:cs="FrankRuehl" w:hint="cs"/>
          <w:rtl/>
          <w:lang w:eastAsia="en-US"/>
        </w:rPr>
        <w:tab/>
        <w:t xml:space="preserve">האפשרות כי מנת דם טבורי תימצא בלתי מתאימה לשימור, </w:t>
      </w:r>
      <w:r w:rsidR="00301FA1">
        <w:rPr>
          <w:rStyle w:val="default"/>
          <w:rFonts w:cs="FrankRuehl" w:hint="cs"/>
          <w:rtl/>
          <w:lang w:eastAsia="en-US"/>
        </w:rPr>
        <w:t xml:space="preserve">התנאים והקריטריונים שקבע הבנק הפרטי לכך, תוצאות מציאת המנה בלתי מתאימה לשימור כאמור </w:t>
      </w:r>
      <w:r>
        <w:rPr>
          <w:rStyle w:val="default"/>
          <w:rFonts w:cs="FrankRuehl" w:hint="cs"/>
          <w:rtl/>
          <w:lang w:eastAsia="en-US"/>
        </w:rPr>
        <w:t>והנסיבות שבהן תתאפשר השמדת</w:t>
      </w:r>
      <w:r w:rsidR="00301FA1">
        <w:rPr>
          <w:rStyle w:val="default"/>
          <w:rFonts w:cs="FrankRuehl" w:hint="cs"/>
          <w:rtl/>
          <w:lang w:eastAsia="en-US"/>
        </w:rPr>
        <w:t xml:space="preserve"> מנ</w:t>
      </w:r>
      <w:r>
        <w:rPr>
          <w:rStyle w:val="default"/>
          <w:rFonts w:cs="FrankRuehl" w:hint="cs"/>
          <w:rtl/>
          <w:lang w:eastAsia="en-US"/>
        </w:rPr>
        <w:t xml:space="preserve">ה </w:t>
      </w:r>
      <w:r w:rsidR="00301FA1">
        <w:rPr>
          <w:rStyle w:val="default"/>
          <w:rFonts w:cs="FrankRuehl" w:hint="cs"/>
          <w:rtl/>
          <w:lang w:eastAsia="en-US"/>
        </w:rPr>
        <w:t>שנאספה או שנשמרה, לפי הוראות שיקבע המנהל</w:t>
      </w:r>
      <w:r>
        <w:rPr>
          <w:rStyle w:val="default"/>
          <w:rFonts w:cs="FrankRuehl" w:hint="cs"/>
          <w:rtl/>
          <w:lang w:eastAsia="en-US"/>
        </w:rPr>
        <w:t>;</w:t>
      </w:r>
    </w:p>
    <w:p w14:paraId="7808FEB3" w14:textId="77777777" w:rsidR="0056299A" w:rsidRDefault="0056299A" w:rsidP="00301FA1">
      <w:pPr>
        <w:pStyle w:val="P00"/>
        <w:spacing w:before="72"/>
        <w:ind w:left="1021" w:right="1134"/>
        <w:rPr>
          <w:rStyle w:val="default"/>
          <w:rFonts w:cs="FrankRuehl" w:hint="cs"/>
          <w:rtl/>
          <w:lang w:eastAsia="en-US"/>
        </w:rPr>
      </w:pPr>
      <w:r>
        <w:rPr>
          <w:rStyle w:val="default"/>
          <w:rFonts w:cs="FrankRuehl" w:hint="cs"/>
          <w:rtl/>
          <w:lang w:eastAsia="en-US"/>
        </w:rPr>
        <w:t>(</w:t>
      </w:r>
      <w:r w:rsidR="00301FA1">
        <w:rPr>
          <w:rStyle w:val="default"/>
          <w:rFonts w:cs="FrankRuehl" w:hint="cs"/>
          <w:rtl/>
          <w:lang w:eastAsia="en-US"/>
        </w:rPr>
        <w:t>8</w:t>
      </w:r>
      <w:r>
        <w:rPr>
          <w:rStyle w:val="default"/>
          <w:rFonts w:cs="FrankRuehl" w:hint="cs"/>
          <w:rtl/>
          <w:lang w:eastAsia="en-US"/>
        </w:rPr>
        <w:t>)</w:t>
      </w:r>
      <w:r>
        <w:rPr>
          <w:rStyle w:val="default"/>
          <w:rFonts w:cs="FrankRuehl" w:hint="cs"/>
          <w:rtl/>
          <w:lang w:eastAsia="en-US"/>
        </w:rPr>
        <w:tab/>
      </w:r>
      <w:r w:rsidR="00301FA1">
        <w:rPr>
          <w:rStyle w:val="default"/>
          <w:rFonts w:cs="FrankRuehl" w:hint="cs"/>
          <w:rtl/>
          <w:lang w:eastAsia="en-US"/>
        </w:rPr>
        <w:t>הדרישות המזעריות להקפאת המנה ושימור באותו בנק פרטי, והמספר המזערי של תאים מגורענים במנת דם טבורי המיועדת להקפאה ולשימור שקבע הבנק הפרטי לפי תקנה 10, לצד הדרישות המזעריות הציבוריות כפי שהן בתוקף באותה עת;</w:t>
      </w:r>
    </w:p>
    <w:p w14:paraId="0C201BC8" w14:textId="77777777" w:rsidR="00301FA1" w:rsidRDefault="00301FA1" w:rsidP="00301FA1">
      <w:pPr>
        <w:pStyle w:val="P00"/>
        <w:spacing w:before="72"/>
        <w:ind w:left="1021" w:right="1134"/>
        <w:rPr>
          <w:rStyle w:val="default"/>
          <w:rFonts w:cs="FrankRuehl" w:hint="cs"/>
          <w:rtl/>
          <w:lang w:eastAsia="en-US"/>
        </w:rPr>
      </w:pPr>
      <w:r>
        <w:rPr>
          <w:rStyle w:val="default"/>
          <w:rFonts w:cs="FrankRuehl" w:hint="cs"/>
          <w:rtl/>
          <w:lang w:eastAsia="en-US"/>
        </w:rPr>
        <w:t>(9)</w:t>
      </w:r>
      <w:r>
        <w:rPr>
          <w:rStyle w:val="default"/>
          <w:rFonts w:cs="FrankRuehl" w:hint="cs"/>
          <w:rtl/>
          <w:lang w:eastAsia="en-US"/>
        </w:rPr>
        <w:tab/>
        <w:t>חוסר האפשרות לעשות שימוש במנת הדם הטבורי אם היילוד יאובחן בעתיד כסובל ממחלות מסוימות שיפורטו;</w:t>
      </w:r>
    </w:p>
    <w:p w14:paraId="46D679C8" w14:textId="77777777" w:rsidR="00301FA1" w:rsidRDefault="00301FA1" w:rsidP="00301FA1">
      <w:pPr>
        <w:pStyle w:val="P00"/>
        <w:spacing w:before="72"/>
        <w:ind w:left="1021" w:right="1134"/>
        <w:rPr>
          <w:rStyle w:val="default"/>
          <w:rFonts w:cs="FrankRuehl" w:hint="cs"/>
          <w:rtl/>
          <w:lang w:eastAsia="en-US"/>
        </w:rPr>
      </w:pPr>
      <w:r>
        <w:rPr>
          <w:rStyle w:val="default"/>
          <w:rFonts w:cs="FrankRuehl" w:hint="cs"/>
          <w:rtl/>
          <w:lang w:eastAsia="en-US"/>
        </w:rPr>
        <w:t>(10)</w:t>
      </w:r>
      <w:r>
        <w:rPr>
          <w:rStyle w:val="default"/>
          <w:rFonts w:cs="FrankRuehl" w:hint="cs"/>
          <w:rtl/>
          <w:lang w:eastAsia="en-US"/>
        </w:rPr>
        <w:tab/>
        <w:t>רשימת בתי החולים שעמם יש לבנק הפרטי הסכם המאפשר איסוף דם טבורי מיולדות.</w:t>
      </w:r>
    </w:p>
    <w:p w14:paraId="2D0ADB5A" w14:textId="77777777" w:rsidR="00B641B4" w:rsidRDefault="00B641B4" w:rsidP="0056299A">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המידע יימסר מוקדם ככל האפשר</w:t>
      </w:r>
      <w:r w:rsidR="00301FA1">
        <w:rPr>
          <w:rStyle w:val="default"/>
          <w:rFonts w:cs="FrankRuehl" w:hint="cs"/>
          <w:rtl/>
          <w:lang w:eastAsia="en-US"/>
        </w:rPr>
        <w:t xml:space="preserve"> ובעוד מועד</w:t>
      </w:r>
      <w:r>
        <w:rPr>
          <w:rStyle w:val="default"/>
          <w:rFonts w:cs="FrankRuehl" w:hint="cs"/>
          <w:rtl/>
          <w:lang w:eastAsia="en-US"/>
        </w:rPr>
        <w:t>, בנסיבות העניין, וכן באמצעות דף מידע שיכלול את המידע שבתקנת משנה (א), לפי הנוסח שאישר המנהל.</w:t>
      </w:r>
    </w:p>
    <w:p w14:paraId="148DE28A" w14:textId="77777777" w:rsidR="00B641B4" w:rsidRDefault="00B641B4" w:rsidP="00301FA1">
      <w:pPr>
        <w:pStyle w:val="P00"/>
        <w:spacing w:before="72"/>
        <w:ind w:left="0" w:right="1134"/>
        <w:rPr>
          <w:rStyle w:val="default"/>
          <w:rFonts w:cs="FrankRuehl" w:hint="cs"/>
          <w:rtl/>
          <w:lang w:eastAsia="en-US"/>
        </w:rPr>
      </w:pPr>
      <w:r>
        <w:rPr>
          <w:rStyle w:val="default"/>
          <w:rFonts w:cs="FrankRuehl" w:hint="cs"/>
          <w:rtl/>
          <w:lang w:eastAsia="en-US"/>
        </w:rPr>
        <w:tab/>
        <w:t>(ג)</w:t>
      </w:r>
      <w:r>
        <w:rPr>
          <w:rStyle w:val="default"/>
          <w:rFonts w:cs="FrankRuehl" w:hint="cs"/>
          <w:rtl/>
          <w:lang w:eastAsia="en-US"/>
        </w:rPr>
        <w:tab/>
        <w:t xml:space="preserve">הסכמה לבדיקת המנה שנאספה, להפקת תאי-אב המצויים בה, להקפאתה ולשימורה, תתקבל גם מאבי היילוד, </w:t>
      </w:r>
      <w:r w:rsidR="00301FA1">
        <w:rPr>
          <w:rStyle w:val="default"/>
          <w:rFonts w:cs="FrankRuehl" w:hint="cs"/>
          <w:rtl/>
          <w:lang w:eastAsia="en-US"/>
        </w:rPr>
        <w:t>ככל</w:t>
      </w:r>
      <w:r>
        <w:rPr>
          <w:rStyle w:val="default"/>
          <w:rFonts w:cs="FrankRuehl" w:hint="cs"/>
          <w:rtl/>
          <w:lang w:eastAsia="en-US"/>
        </w:rPr>
        <w:t xml:space="preserve"> </w:t>
      </w:r>
      <w:r w:rsidR="00301FA1">
        <w:rPr>
          <w:rStyle w:val="default"/>
          <w:rFonts w:cs="FrankRuehl" w:hint="cs"/>
          <w:rtl/>
          <w:lang w:eastAsia="en-US"/>
        </w:rPr>
        <w:t>ש</w:t>
      </w:r>
      <w:r>
        <w:rPr>
          <w:rStyle w:val="default"/>
          <w:rFonts w:cs="FrankRuehl" w:hint="cs"/>
          <w:rtl/>
          <w:lang w:eastAsia="en-US"/>
        </w:rPr>
        <w:t xml:space="preserve">הוא ידוע, </w:t>
      </w:r>
      <w:r w:rsidR="00301FA1">
        <w:rPr>
          <w:rStyle w:val="default"/>
          <w:rFonts w:cs="FrankRuehl" w:hint="cs"/>
          <w:rtl/>
          <w:lang w:eastAsia="en-US"/>
        </w:rPr>
        <w:t>וככל שיש</w:t>
      </w:r>
      <w:r>
        <w:rPr>
          <w:rStyle w:val="default"/>
          <w:rFonts w:cs="FrankRuehl" w:hint="cs"/>
          <w:rtl/>
          <w:lang w:eastAsia="en-US"/>
        </w:rPr>
        <w:t xml:space="preserve"> אפשרות סבירה לזהותו, למצאו או לברר את דעתו, במועד; סירבה יולדת למסור את פרטיו של אבי היילוד </w:t>
      </w:r>
      <w:r w:rsidR="00301FA1">
        <w:rPr>
          <w:rStyle w:val="default"/>
          <w:rFonts w:cs="FrankRuehl"/>
          <w:rtl/>
          <w:lang w:eastAsia="en-US"/>
        </w:rPr>
        <w:t>–</w:t>
      </w:r>
      <w:r w:rsidR="00301FA1">
        <w:rPr>
          <w:rStyle w:val="default"/>
          <w:rFonts w:cs="FrankRuehl" w:hint="cs"/>
          <w:rtl/>
          <w:lang w:eastAsia="en-US"/>
        </w:rPr>
        <w:t xml:space="preserve"> </w:t>
      </w:r>
      <w:r>
        <w:rPr>
          <w:rStyle w:val="default"/>
          <w:rFonts w:cs="FrankRuehl" w:hint="cs"/>
          <w:rtl/>
          <w:lang w:eastAsia="en-US"/>
        </w:rPr>
        <w:t>יראו אותו, לעניין זה, כמי שאינו ידוע או שאין אפשרות סבירה לזהותו, למצאו או לברר את דעתו.</w:t>
      </w:r>
    </w:p>
    <w:p w14:paraId="22388F9E" w14:textId="77777777" w:rsidR="00126BA5" w:rsidRDefault="00126BA5" w:rsidP="00301FA1">
      <w:pPr>
        <w:pStyle w:val="P00"/>
        <w:spacing w:before="72"/>
        <w:ind w:left="0" w:right="1134"/>
        <w:rPr>
          <w:rStyle w:val="default"/>
          <w:rFonts w:cs="FrankRuehl" w:hint="cs"/>
          <w:rtl/>
          <w:lang w:eastAsia="en-US"/>
        </w:rPr>
      </w:pPr>
      <w:bookmarkStart w:id="4" w:name="Seif3"/>
      <w:bookmarkEnd w:id="4"/>
      <w:r>
        <w:rPr>
          <w:rFonts w:cs="Miriam"/>
          <w:szCs w:val="32"/>
          <w:rtl/>
          <w:lang w:val="he-IL"/>
        </w:rPr>
        <w:pict w14:anchorId="7A446FC0">
          <v:shape id="_x0000_s1295" type="#_x0000_t202" style="position:absolute;left:0;text-align:left;margin-left:470.25pt;margin-top:7.1pt;width:1in;height:14.1pt;z-index:251651072" filled="f" stroked="f">
            <v:textbox style="mso-next-textbox:#_x0000_s1295" inset="1mm,0,1mm,0">
              <w:txbxContent>
                <w:p w14:paraId="5A6B32BC" w14:textId="77777777" w:rsidR="00301FA1" w:rsidRDefault="00301FA1" w:rsidP="00126BA5">
                  <w:pPr>
                    <w:spacing w:line="160" w:lineRule="exact"/>
                    <w:jc w:val="left"/>
                    <w:rPr>
                      <w:rFonts w:cs="Miriam" w:hint="cs"/>
                      <w:szCs w:val="18"/>
                      <w:rtl/>
                      <w:lang w:eastAsia="en-US"/>
                    </w:rPr>
                  </w:pPr>
                  <w:r>
                    <w:rPr>
                      <w:rFonts w:cs="Miriam" w:hint="cs"/>
                      <w:szCs w:val="18"/>
                      <w:rtl/>
                      <w:lang w:eastAsia="en-US"/>
                    </w:rPr>
                    <w:t>טופס הסכמה</w:t>
                  </w:r>
                </w:p>
              </w:txbxContent>
            </v:textbox>
            <w10:anchorlock/>
          </v:shape>
        </w:pict>
      </w:r>
      <w:r w:rsidR="00301FA1">
        <w:rPr>
          <w:rStyle w:val="big-number"/>
          <w:rFonts w:hint="cs"/>
          <w:rtl/>
          <w:lang w:eastAsia="en-US"/>
        </w:rPr>
        <w:t>3</w:t>
      </w:r>
      <w:r>
        <w:rPr>
          <w:rStyle w:val="default"/>
          <w:rFonts w:cs="FrankRuehl" w:hint="cs"/>
          <w:rtl/>
          <w:lang w:eastAsia="en-US"/>
        </w:rPr>
        <w:t>.</w:t>
      </w:r>
      <w:r>
        <w:rPr>
          <w:rStyle w:val="default"/>
          <w:rFonts w:cs="FrankRuehl" w:hint="cs"/>
          <w:rtl/>
          <w:lang w:eastAsia="en-US"/>
        </w:rPr>
        <w:tab/>
      </w:r>
      <w:r w:rsidR="00574D52">
        <w:rPr>
          <w:rStyle w:val="default"/>
          <w:rFonts w:cs="FrankRuehl" w:hint="cs"/>
          <w:rtl/>
          <w:lang w:eastAsia="en-US"/>
        </w:rPr>
        <w:t>(א)</w:t>
      </w:r>
      <w:r w:rsidR="00574D52">
        <w:rPr>
          <w:rStyle w:val="default"/>
          <w:rFonts w:cs="FrankRuehl" w:hint="cs"/>
          <w:rtl/>
          <w:lang w:eastAsia="en-US"/>
        </w:rPr>
        <w:tab/>
      </w:r>
      <w:r w:rsidR="00B641B4">
        <w:rPr>
          <w:rStyle w:val="default"/>
          <w:rFonts w:cs="FrankRuehl" w:hint="cs"/>
          <w:rtl/>
          <w:lang w:eastAsia="en-US"/>
        </w:rPr>
        <w:t xml:space="preserve">הסכמת היולדת תינתן בכתב, על גבי טופס הכולל את המידע שבתקנה </w:t>
      </w:r>
      <w:r w:rsidR="00301FA1">
        <w:rPr>
          <w:rStyle w:val="default"/>
          <w:rFonts w:cs="FrankRuehl" w:hint="cs"/>
          <w:rtl/>
          <w:lang w:eastAsia="en-US"/>
        </w:rPr>
        <w:t>2</w:t>
      </w:r>
      <w:r w:rsidR="00B641B4">
        <w:rPr>
          <w:rStyle w:val="default"/>
          <w:rFonts w:cs="FrankRuehl" w:hint="cs"/>
          <w:rtl/>
          <w:lang w:eastAsia="en-US"/>
        </w:rPr>
        <w:t xml:space="preserve">(א), לפי נוסח שאישר המנהל (להלן </w:t>
      </w:r>
      <w:r w:rsidR="00B641B4">
        <w:rPr>
          <w:rStyle w:val="default"/>
          <w:rFonts w:cs="FrankRuehl"/>
          <w:rtl/>
          <w:lang w:eastAsia="en-US"/>
        </w:rPr>
        <w:t>–</w:t>
      </w:r>
      <w:r w:rsidR="00B641B4">
        <w:rPr>
          <w:rStyle w:val="default"/>
          <w:rFonts w:cs="FrankRuehl" w:hint="cs"/>
          <w:rtl/>
          <w:lang w:eastAsia="en-US"/>
        </w:rPr>
        <w:t xml:space="preserve"> טופס הסכמה), לאחר שקיבלה מידע מ</w:t>
      </w:r>
      <w:r w:rsidR="00301FA1">
        <w:rPr>
          <w:rStyle w:val="default"/>
          <w:rFonts w:cs="FrankRuehl" w:hint="cs"/>
          <w:rtl/>
          <w:lang w:eastAsia="en-US"/>
        </w:rPr>
        <w:t xml:space="preserve">מי שהוא </w:t>
      </w:r>
      <w:r w:rsidR="00B641B4">
        <w:rPr>
          <w:rStyle w:val="default"/>
          <w:rFonts w:cs="FrankRuehl" w:hint="cs"/>
          <w:rtl/>
          <w:lang w:eastAsia="en-US"/>
        </w:rPr>
        <w:t>אחד מאלה:</w:t>
      </w:r>
    </w:p>
    <w:p w14:paraId="6EEA5ED0" w14:textId="77777777" w:rsidR="00B641B4" w:rsidRDefault="00B641B4" w:rsidP="0097520F">
      <w:pPr>
        <w:pStyle w:val="P00"/>
        <w:spacing w:before="72"/>
        <w:ind w:left="1021"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רופא, אחות, מיילדת או אוסף דם טבורי;</w:t>
      </w:r>
    </w:p>
    <w:p w14:paraId="3044372B" w14:textId="77777777" w:rsidR="00B641B4" w:rsidRDefault="00B641B4" w:rsidP="00301FA1">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בעל מקצוע מורשה לפי חיקוק, בתחום הבריאות, או בעל תואר אקדמי במדעי החיים או במדעי הרפואה, שעברו הדרכה שאישר המנהל לעניין זה כאמור בתקנה 1</w:t>
      </w:r>
      <w:r w:rsidR="00301FA1">
        <w:rPr>
          <w:rStyle w:val="default"/>
          <w:rFonts w:cs="FrankRuehl" w:hint="cs"/>
          <w:rtl/>
          <w:lang w:eastAsia="en-US"/>
        </w:rPr>
        <w:t>3</w:t>
      </w:r>
      <w:r>
        <w:rPr>
          <w:rStyle w:val="default"/>
          <w:rFonts w:cs="FrankRuehl" w:hint="cs"/>
          <w:rtl/>
          <w:lang w:eastAsia="en-US"/>
        </w:rPr>
        <w:t>.</w:t>
      </w:r>
    </w:p>
    <w:p w14:paraId="44052BC9" w14:textId="77777777" w:rsidR="0097520F" w:rsidRDefault="0097520F" w:rsidP="00301FA1">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רופא או מיילדת שמלווים את הלידה יאפשרו איסוף דם טבורי מיולדת רק אם וידאו קיומו של טופס הסכמה חתום</w:t>
      </w:r>
      <w:r w:rsidR="00301FA1">
        <w:rPr>
          <w:rStyle w:val="default"/>
          <w:rFonts w:cs="FrankRuehl" w:hint="cs"/>
          <w:rtl/>
          <w:lang w:eastAsia="en-US"/>
        </w:rPr>
        <w:t xml:space="preserve"> בידה</w:t>
      </w:r>
      <w:r>
        <w:rPr>
          <w:rStyle w:val="default"/>
          <w:rFonts w:cs="FrankRuehl" w:hint="cs"/>
          <w:rtl/>
          <w:lang w:eastAsia="en-US"/>
        </w:rPr>
        <w:t>.</w:t>
      </w:r>
    </w:p>
    <w:p w14:paraId="156D9C95" w14:textId="77777777" w:rsidR="0097520F" w:rsidRDefault="0097520F" w:rsidP="00301FA1">
      <w:pPr>
        <w:pStyle w:val="P00"/>
        <w:spacing w:before="72"/>
        <w:ind w:left="0" w:right="1134"/>
        <w:rPr>
          <w:rStyle w:val="default"/>
          <w:rFonts w:cs="FrankRuehl" w:hint="cs"/>
          <w:rtl/>
          <w:lang w:eastAsia="en-US"/>
        </w:rPr>
      </w:pPr>
      <w:r>
        <w:rPr>
          <w:rStyle w:val="default"/>
          <w:rFonts w:cs="FrankRuehl" w:hint="cs"/>
          <w:rtl/>
          <w:lang w:eastAsia="en-US"/>
        </w:rPr>
        <w:tab/>
        <w:t>(ג)</w:t>
      </w:r>
      <w:r>
        <w:rPr>
          <w:rStyle w:val="default"/>
          <w:rFonts w:cs="FrankRuehl" w:hint="cs"/>
          <w:rtl/>
          <w:lang w:eastAsia="en-US"/>
        </w:rPr>
        <w:tab/>
        <w:t xml:space="preserve">טופס הסכמה ייחתם בשלושה עותקים לפחות, על ידי היולדת ועל ידי מי שמסר לה את המידע; עותק אחד יימסר לידי היולדת, עותק שני יישמר בתיק הרפואי של היולדת בבית החולים, ועותק שלישי יישמר בבנק </w:t>
      </w:r>
      <w:r w:rsidR="00301FA1">
        <w:rPr>
          <w:rStyle w:val="default"/>
          <w:rFonts w:cs="FrankRuehl" w:hint="cs"/>
          <w:rtl/>
          <w:lang w:eastAsia="en-US"/>
        </w:rPr>
        <w:t>הפרטי</w:t>
      </w:r>
      <w:r>
        <w:rPr>
          <w:rStyle w:val="default"/>
          <w:rFonts w:cs="FrankRuehl" w:hint="cs"/>
          <w:rtl/>
          <w:lang w:eastAsia="en-US"/>
        </w:rPr>
        <w:t>.</w:t>
      </w:r>
    </w:p>
    <w:p w14:paraId="291CBC73" w14:textId="77777777" w:rsidR="006A6379" w:rsidRDefault="006A6379" w:rsidP="00301FA1">
      <w:pPr>
        <w:pStyle w:val="P00"/>
        <w:spacing w:before="72"/>
        <w:ind w:left="0" w:right="1134"/>
        <w:rPr>
          <w:rStyle w:val="default"/>
          <w:rFonts w:cs="FrankRuehl" w:hint="cs"/>
          <w:rtl/>
          <w:lang w:eastAsia="en-US"/>
        </w:rPr>
      </w:pPr>
      <w:bookmarkStart w:id="5" w:name="Seif4"/>
      <w:bookmarkEnd w:id="5"/>
      <w:r>
        <w:rPr>
          <w:rFonts w:cs="Miriam"/>
          <w:szCs w:val="32"/>
          <w:rtl/>
          <w:lang w:val="he-IL"/>
        </w:rPr>
        <w:pict w14:anchorId="2E800180">
          <v:shape id="_x0000_s1297" type="#_x0000_t202" style="position:absolute;left:0;text-align:left;margin-left:470.25pt;margin-top:7.1pt;width:1in;height:11.45pt;z-index:251652096" filled="f" stroked="f">
            <v:textbox style="mso-next-textbox:#_x0000_s1297" inset="1mm,0,1mm,0">
              <w:txbxContent>
                <w:p w14:paraId="0D9B21CA" w14:textId="77777777" w:rsidR="00301FA1" w:rsidRDefault="00301FA1" w:rsidP="006A6379">
                  <w:pPr>
                    <w:spacing w:line="160" w:lineRule="exact"/>
                    <w:jc w:val="left"/>
                    <w:rPr>
                      <w:rFonts w:cs="Miriam" w:hint="cs"/>
                      <w:szCs w:val="18"/>
                      <w:rtl/>
                      <w:lang w:eastAsia="en-US"/>
                    </w:rPr>
                  </w:pPr>
                  <w:r>
                    <w:rPr>
                      <w:rFonts w:cs="Miriam" w:hint="cs"/>
                      <w:szCs w:val="18"/>
                      <w:rtl/>
                      <w:lang w:eastAsia="en-US"/>
                    </w:rPr>
                    <w:t>הסכמה בפונדקאות</w:t>
                  </w:r>
                </w:p>
              </w:txbxContent>
            </v:textbox>
            <w10:anchorlock/>
          </v:shape>
        </w:pict>
      </w:r>
      <w:r w:rsidR="00301FA1">
        <w:rPr>
          <w:rStyle w:val="big-number"/>
          <w:rFonts w:hint="cs"/>
          <w:rtl/>
          <w:lang w:eastAsia="en-US"/>
        </w:rPr>
        <w:t>4</w:t>
      </w:r>
      <w:r>
        <w:rPr>
          <w:rStyle w:val="default"/>
          <w:rFonts w:cs="FrankRuehl" w:hint="cs"/>
          <w:rtl/>
          <w:lang w:eastAsia="en-US"/>
        </w:rPr>
        <w:t>.</w:t>
      </w:r>
      <w:r>
        <w:rPr>
          <w:rStyle w:val="default"/>
          <w:rFonts w:cs="FrankRuehl" w:hint="cs"/>
          <w:rtl/>
          <w:lang w:eastAsia="en-US"/>
        </w:rPr>
        <w:tab/>
      </w:r>
      <w:r w:rsidR="0097520F">
        <w:rPr>
          <w:rStyle w:val="default"/>
          <w:rFonts w:cs="FrankRuehl" w:hint="cs"/>
          <w:rtl/>
          <w:lang w:eastAsia="en-US"/>
        </w:rPr>
        <w:t xml:space="preserve">הסכמה מדעת לפעולת איסוף </w:t>
      </w:r>
      <w:r w:rsidR="00301FA1">
        <w:rPr>
          <w:rStyle w:val="default"/>
          <w:rFonts w:cs="FrankRuehl" w:hint="cs"/>
          <w:rtl/>
          <w:lang w:eastAsia="en-US"/>
        </w:rPr>
        <w:t>ה</w:t>
      </w:r>
      <w:r w:rsidR="0097520F">
        <w:rPr>
          <w:rStyle w:val="default"/>
          <w:rFonts w:cs="FrankRuehl" w:hint="cs"/>
          <w:rtl/>
          <w:lang w:eastAsia="en-US"/>
        </w:rPr>
        <w:t xml:space="preserve">דם </w:t>
      </w:r>
      <w:r w:rsidR="00301FA1">
        <w:rPr>
          <w:rStyle w:val="default"/>
          <w:rFonts w:cs="FrankRuehl" w:hint="cs"/>
          <w:rtl/>
          <w:lang w:eastAsia="en-US"/>
        </w:rPr>
        <w:t>ה</w:t>
      </w:r>
      <w:r w:rsidR="0097520F">
        <w:rPr>
          <w:rStyle w:val="default"/>
          <w:rFonts w:cs="FrankRuehl" w:hint="cs"/>
          <w:rtl/>
          <w:lang w:eastAsia="en-US"/>
        </w:rPr>
        <w:t xml:space="preserve">טבורי תינתן בידי היולדת, גם אם היא אם נושאת, ואולם ההורים המיועדים </w:t>
      </w:r>
      <w:r w:rsidR="00301FA1">
        <w:rPr>
          <w:rStyle w:val="default"/>
          <w:rFonts w:cs="FrankRuehl" w:hint="cs"/>
          <w:rtl/>
          <w:lang w:eastAsia="en-US"/>
        </w:rPr>
        <w:t>יורו</w:t>
      </w:r>
      <w:r w:rsidR="0097520F">
        <w:rPr>
          <w:rStyle w:val="default"/>
          <w:rFonts w:cs="FrankRuehl" w:hint="cs"/>
          <w:rtl/>
          <w:lang w:eastAsia="en-US"/>
        </w:rPr>
        <w:t xml:space="preserve"> מה ייעשה במנה שנאספה; הסכמה כאמור תינתן בעוד מועד ככל האפשר, והאפשרות לאיסוף דם טבורי בלידה תעוגן בהסכם לנשיאת עוברים, כהגדרתו בחוק הסכמים לנשיאת עוברים.</w:t>
      </w:r>
    </w:p>
    <w:p w14:paraId="4E7643B8" w14:textId="77777777" w:rsidR="00A66D71" w:rsidRDefault="00A66D71" w:rsidP="00687165">
      <w:pPr>
        <w:pStyle w:val="P00"/>
        <w:spacing w:before="72"/>
        <w:ind w:left="0" w:right="1134"/>
        <w:rPr>
          <w:rStyle w:val="default"/>
          <w:rFonts w:cs="FrankRuehl" w:hint="cs"/>
          <w:rtl/>
          <w:lang w:eastAsia="en-US"/>
        </w:rPr>
      </w:pPr>
      <w:bookmarkStart w:id="6" w:name="Seif5"/>
      <w:bookmarkEnd w:id="6"/>
      <w:r>
        <w:rPr>
          <w:rFonts w:cs="Miriam"/>
          <w:szCs w:val="32"/>
          <w:rtl/>
          <w:lang w:val="he-IL"/>
        </w:rPr>
        <w:pict w14:anchorId="7FC662F0">
          <v:shape id="_x0000_s1298" type="#_x0000_t202" style="position:absolute;left:0;text-align:left;margin-left:470.25pt;margin-top:7.1pt;width:1in;height:8.55pt;z-index:251653120" filled="f" stroked="f">
            <v:textbox style="mso-next-textbox:#_x0000_s1298" inset="1mm,0,1mm,0">
              <w:txbxContent>
                <w:p w14:paraId="4B79533B" w14:textId="77777777" w:rsidR="00301FA1" w:rsidRDefault="00301FA1" w:rsidP="00A66D71">
                  <w:pPr>
                    <w:spacing w:line="160" w:lineRule="exact"/>
                    <w:jc w:val="left"/>
                    <w:rPr>
                      <w:rFonts w:cs="Miriam" w:hint="cs"/>
                      <w:szCs w:val="18"/>
                      <w:rtl/>
                      <w:lang w:eastAsia="en-US"/>
                    </w:rPr>
                  </w:pPr>
                  <w:r>
                    <w:rPr>
                      <w:rFonts w:cs="Miriam" w:hint="cs"/>
                      <w:szCs w:val="18"/>
                      <w:rtl/>
                      <w:lang w:eastAsia="en-US"/>
                    </w:rPr>
                    <w:t>בדיקת היולדת</w:t>
                  </w:r>
                </w:p>
              </w:txbxContent>
            </v:textbox>
            <w10:anchorlock/>
          </v:shape>
        </w:pict>
      </w:r>
      <w:r w:rsidR="00687165">
        <w:rPr>
          <w:rStyle w:val="big-number"/>
          <w:rFonts w:hint="cs"/>
          <w:rtl/>
          <w:lang w:eastAsia="en-US"/>
        </w:rPr>
        <w:t>5</w:t>
      </w:r>
      <w:r>
        <w:rPr>
          <w:rStyle w:val="default"/>
          <w:rFonts w:cs="FrankRuehl" w:hint="cs"/>
          <w:rtl/>
          <w:lang w:eastAsia="en-US"/>
        </w:rPr>
        <w:t>.</w:t>
      </w:r>
      <w:r>
        <w:rPr>
          <w:rStyle w:val="default"/>
          <w:rFonts w:cs="FrankRuehl" w:hint="cs"/>
          <w:rtl/>
          <w:lang w:eastAsia="en-US"/>
        </w:rPr>
        <w:tab/>
        <w:t>(א)</w:t>
      </w:r>
      <w:r>
        <w:rPr>
          <w:rStyle w:val="default"/>
          <w:rFonts w:cs="FrankRuehl" w:hint="cs"/>
          <w:rtl/>
          <w:lang w:eastAsia="en-US"/>
        </w:rPr>
        <w:tab/>
      </w:r>
      <w:r w:rsidR="0097520F">
        <w:rPr>
          <w:rStyle w:val="default"/>
          <w:rFonts w:cs="FrankRuehl" w:hint="cs"/>
          <w:rtl/>
          <w:lang w:eastAsia="en-US"/>
        </w:rPr>
        <w:t>יולדת ש</w:t>
      </w:r>
      <w:r w:rsidR="00687165">
        <w:rPr>
          <w:rStyle w:val="default"/>
          <w:rFonts w:cs="FrankRuehl" w:hint="cs"/>
          <w:rtl/>
          <w:lang w:eastAsia="en-US"/>
        </w:rPr>
        <w:t>ביקשה ו</w:t>
      </w:r>
      <w:r w:rsidR="0097520F">
        <w:rPr>
          <w:rStyle w:val="default"/>
          <w:rFonts w:cs="FrankRuehl" w:hint="cs"/>
          <w:rtl/>
          <w:lang w:eastAsia="en-US"/>
        </w:rPr>
        <w:t>הסכימה לאיסוף דם טבורי תיבדק לנוכחות מחוללי מחלות זיהומיות, לרבות נגיף האיידס (</w:t>
      </w:r>
      <w:r w:rsidR="0097520F">
        <w:rPr>
          <w:rStyle w:val="default"/>
          <w:rFonts w:cs="FrankRuehl"/>
          <w:lang w:eastAsia="en-US"/>
        </w:rPr>
        <w:t>HIV</w:t>
      </w:r>
      <w:r w:rsidR="0097520F">
        <w:rPr>
          <w:rStyle w:val="default"/>
          <w:rFonts w:cs="FrankRuehl" w:hint="cs"/>
          <w:rtl/>
          <w:lang w:eastAsia="en-US"/>
        </w:rPr>
        <w:t xml:space="preserve">), לפי הנחיות המנהל לעניין בדיקת מנות דם למחוללי מחלות; הסכמת היולדת מראש לביצוע הבדיקות האמורות תהיה תנאי לאיסוף דם טבורי; </w:t>
      </w:r>
      <w:r w:rsidR="00687165">
        <w:rPr>
          <w:rStyle w:val="default"/>
          <w:rFonts w:cs="FrankRuehl" w:hint="cs"/>
          <w:rtl/>
          <w:lang w:eastAsia="en-US"/>
        </w:rPr>
        <w:t>ה</w:t>
      </w:r>
      <w:r w:rsidR="0097520F">
        <w:rPr>
          <w:rStyle w:val="default"/>
          <w:rFonts w:cs="FrankRuehl" w:hint="cs"/>
          <w:rtl/>
          <w:lang w:eastAsia="en-US"/>
        </w:rPr>
        <w:t xml:space="preserve">דגימות לשם ביצוע הבדיקות יינטלו מהיולדת בתקופה של </w:t>
      </w:r>
      <w:r w:rsidR="00687165">
        <w:rPr>
          <w:rStyle w:val="default"/>
          <w:rFonts w:cs="FrankRuehl" w:hint="cs"/>
          <w:rtl/>
          <w:lang w:eastAsia="en-US"/>
        </w:rPr>
        <w:t>30</w:t>
      </w:r>
      <w:r w:rsidR="0097520F">
        <w:rPr>
          <w:rStyle w:val="default"/>
          <w:rFonts w:cs="FrankRuehl" w:hint="cs"/>
          <w:rtl/>
          <w:lang w:eastAsia="en-US"/>
        </w:rPr>
        <w:t xml:space="preserve"> ימים לפני הלידה</w:t>
      </w:r>
      <w:r w:rsidR="00687165">
        <w:rPr>
          <w:rStyle w:val="default"/>
          <w:rFonts w:cs="FrankRuehl" w:hint="cs"/>
          <w:rtl/>
          <w:lang w:eastAsia="en-US"/>
        </w:rPr>
        <w:t xml:space="preserve"> או במהלכה</w:t>
      </w:r>
      <w:r w:rsidR="0097520F">
        <w:rPr>
          <w:rStyle w:val="default"/>
          <w:rFonts w:cs="FrankRuehl" w:hint="cs"/>
          <w:rtl/>
          <w:lang w:eastAsia="en-US"/>
        </w:rPr>
        <w:t>.</w:t>
      </w:r>
    </w:p>
    <w:p w14:paraId="2A10CFAC" w14:textId="77777777" w:rsidR="0097520F" w:rsidRDefault="0097520F" w:rsidP="00687165">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 xml:space="preserve">נאסף דם טבורי לבנק </w:t>
      </w:r>
      <w:r w:rsidR="00687165">
        <w:rPr>
          <w:rStyle w:val="default"/>
          <w:rFonts w:cs="FrankRuehl" w:hint="cs"/>
          <w:rtl/>
          <w:lang w:eastAsia="en-US"/>
        </w:rPr>
        <w:t>פרטי</w:t>
      </w:r>
      <w:r>
        <w:rPr>
          <w:rStyle w:val="default"/>
          <w:rFonts w:cs="FrankRuehl" w:hint="cs"/>
          <w:rtl/>
          <w:lang w:eastAsia="en-US"/>
        </w:rPr>
        <w:t xml:space="preserve"> ולא ניטלו דגימות דם מהיולדת כאמור בתקנת משנה (א), או ניטלו ולא נערכו בהן </w:t>
      </w:r>
      <w:r w:rsidR="00687165">
        <w:rPr>
          <w:rStyle w:val="default"/>
          <w:rFonts w:cs="FrankRuehl" w:hint="cs"/>
          <w:rtl/>
          <w:lang w:eastAsia="en-US"/>
        </w:rPr>
        <w:t>ה</w:t>
      </w:r>
      <w:r>
        <w:rPr>
          <w:rStyle w:val="default"/>
          <w:rFonts w:cs="FrankRuehl" w:hint="cs"/>
          <w:rtl/>
          <w:lang w:eastAsia="en-US"/>
        </w:rPr>
        <w:t xml:space="preserve">בדיקות ישמור הבנק </w:t>
      </w:r>
      <w:r w:rsidR="00687165">
        <w:rPr>
          <w:rStyle w:val="default"/>
          <w:rFonts w:cs="FrankRuehl" w:hint="cs"/>
          <w:rtl/>
          <w:lang w:eastAsia="en-US"/>
        </w:rPr>
        <w:t>הפרטי</w:t>
      </w:r>
      <w:r>
        <w:rPr>
          <w:rStyle w:val="default"/>
          <w:rFonts w:cs="FrankRuehl" w:hint="cs"/>
          <w:rtl/>
          <w:lang w:eastAsia="en-US"/>
        </w:rPr>
        <w:t xml:space="preserve"> את המנה</w:t>
      </w:r>
      <w:r w:rsidR="00687165">
        <w:rPr>
          <w:rStyle w:val="default"/>
          <w:rFonts w:cs="FrankRuehl" w:hint="cs"/>
          <w:rtl/>
          <w:lang w:eastAsia="en-US"/>
        </w:rPr>
        <w:t xml:space="preserve"> בנפרד ממנות שנבדקו ונמצאו תקינות, יסמן אותה כמנה העלולה להיות נגועה במחלה זיהומית, יודיע על כך ללקוח ויפעל לפי הוראותיו</w:t>
      </w:r>
      <w:r>
        <w:rPr>
          <w:rStyle w:val="default"/>
          <w:rFonts w:cs="FrankRuehl" w:hint="cs"/>
          <w:rtl/>
          <w:lang w:eastAsia="en-US"/>
        </w:rPr>
        <w:t>.</w:t>
      </w:r>
    </w:p>
    <w:p w14:paraId="61FBCD8D" w14:textId="77777777" w:rsidR="00A66D71" w:rsidRDefault="00A66D71" w:rsidP="0097520F">
      <w:pPr>
        <w:pStyle w:val="P00"/>
        <w:spacing w:before="72"/>
        <w:ind w:left="0" w:right="1134"/>
        <w:rPr>
          <w:rStyle w:val="default"/>
          <w:rFonts w:cs="FrankRuehl" w:hint="cs"/>
          <w:rtl/>
          <w:lang w:eastAsia="en-US"/>
        </w:rPr>
      </w:pPr>
      <w:bookmarkStart w:id="7" w:name="Seif6"/>
      <w:bookmarkEnd w:id="7"/>
      <w:r>
        <w:rPr>
          <w:rFonts w:cs="Miriam"/>
          <w:szCs w:val="32"/>
          <w:rtl/>
          <w:lang w:val="he-IL"/>
        </w:rPr>
        <w:pict w14:anchorId="78CE906A">
          <v:shape id="_x0000_s1299" type="#_x0000_t202" style="position:absolute;left:0;text-align:left;margin-left:470.25pt;margin-top:7.1pt;width:1in;height:18.65pt;z-index:251654144" filled="f" stroked="f">
            <v:textbox style="mso-next-textbox:#_x0000_s1299" inset="1mm,0,1mm,0">
              <w:txbxContent>
                <w:p w14:paraId="4C7821B0" w14:textId="77777777" w:rsidR="00301FA1" w:rsidRDefault="00301FA1" w:rsidP="00A66D71">
                  <w:pPr>
                    <w:spacing w:line="160" w:lineRule="exact"/>
                    <w:jc w:val="left"/>
                    <w:rPr>
                      <w:rFonts w:cs="Miriam" w:hint="cs"/>
                      <w:szCs w:val="18"/>
                      <w:rtl/>
                      <w:lang w:eastAsia="en-US"/>
                    </w:rPr>
                  </w:pPr>
                  <w:r>
                    <w:rPr>
                      <w:rFonts w:cs="Miriam" w:hint="cs"/>
                      <w:szCs w:val="18"/>
                      <w:rtl/>
                      <w:lang w:eastAsia="en-US"/>
                    </w:rPr>
                    <w:t>תהליך איסוף המנה</w:t>
                  </w:r>
                </w:p>
              </w:txbxContent>
            </v:textbox>
            <w10:anchorlock/>
          </v:shape>
        </w:pict>
      </w:r>
      <w:r w:rsidR="00687165">
        <w:rPr>
          <w:rStyle w:val="big-number"/>
          <w:rFonts w:hint="cs"/>
          <w:rtl/>
          <w:lang w:eastAsia="en-US"/>
        </w:rPr>
        <w:t>6</w:t>
      </w:r>
      <w:r>
        <w:rPr>
          <w:rStyle w:val="default"/>
          <w:rFonts w:cs="FrankRuehl" w:hint="cs"/>
          <w:rtl/>
          <w:lang w:eastAsia="en-US"/>
        </w:rPr>
        <w:t>.</w:t>
      </w:r>
      <w:r>
        <w:rPr>
          <w:rStyle w:val="default"/>
          <w:rFonts w:cs="FrankRuehl" w:hint="cs"/>
          <w:rtl/>
          <w:lang w:eastAsia="en-US"/>
        </w:rPr>
        <w:tab/>
        <w:t>(א)</w:t>
      </w:r>
      <w:r>
        <w:rPr>
          <w:rStyle w:val="default"/>
          <w:rFonts w:cs="FrankRuehl" w:hint="cs"/>
          <w:rtl/>
          <w:lang w:eastAsia="en-US"/>
        </w:rPr>
        <w:tab/>
      </w:r>
      <w:r w:rsidR="0097520F">
        <w:rPr>
          <w:rStyle w:val="default"/>
          <w:rFonts w:cs="FrankRuehl" w:hint="cs"/>
          <w:rtl/>
          <w:lang w:eastAsia="en-US"/>
        </w:rPr>
        <w:t>תהליך איסוף מנת דם טבורי ייעשה באופן שיגן על היולדת ועל היילוד ושלא תהיה לו השפעה על מהלך ההיריון, על תהליך הלידה ועל הטיפול ביולדת וביילוד.</w:t>
      </w:r>
    </w:p>
    <w:p w14:paraId="140992C9" w14:textId="77777777" w:rsidR="0097520F" w:rsidRDefault="0097520F" w:rsidP="00355DBB">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 xml:space="preserve">לא יבוצעו פעולות ביולדת במהלך ההיריון ובתהליך הלידה, שמטרתן היחידה להגדיל את נפח התאים </w:t>
      </w:r>
      <w:r w:rsidR="00355DBB">
        <w:rPr>
          <w:rStyle w:val="default"/>
          <w:rFonts w:cs="FrankRuehl" w:hint="cs"/>
          <w:rtl/>
          <w:lang w:eastAsia="en-US"/>
        </w:rPr>
        <w:t xml:space="preserve">או את מספרם </w:t>
      </w:r>
      <w:r>
        <w:rPr>
          <w:rStyle w:val="default"/>
          <w:rFonts w:cs="FrankRuehl" w:hint="cs"/>
          <w:rtl/>
          <w:lang w:eastAsia="en-US"/>
        </w:rPr>
        <w:t>במנת הדם הטבורי שתיאסף.</w:t>
      </w:r>
    </w:p>
    <w:p w14:paraId="4E50E676" w14:textId="77777777" w:rsidR="0097520F" w:rsidRDefault="0097520F" w:rsidP="0097520F">
      <w:pPr>
        <w:pStyle w:val="P00"/>
        <w:spacing w:before="72"/>
        <w:ind w:left="0" w:right="1134"/>
        <w:rPr>
          <w:rStyle w:val="default"/>
          <w:rFonts w:cs="FrankRuehl" w:hint="cs"/>
          <w:rtl/>
          <w:lang w:eastAsia="en-US"/>
        </w:rPr>
      </w:pPr>
      <w:r>
        <w:rPr>
          <w:rStyle w:val="default"/>
          <w:rFonts w:cs="FrankRuehl" w:hint="cs"/>
          <w:rtl/>
          <w:lang w:eastAsia="en-US"/>
        </w:rPr>
        <w:tab/>
        <w:t>(ג)</w:t>
      </w:r>
      <w:r>
        <w:rPr>
          <w:rStyle w:val="default"/>
          <w:rFonts w:cs="FrankRuehl" w:hint="cs"/>
          <w:rtl/>
          <w:lang w:eastAsia="en-US"/>
        </w:rPr>
        <w:tab/>
        <w:t>מנת דם טבורי תיאסף על ידי אוסף דם טבורי בלבד, באופן שיבטיח את האיכות והסטריליות של המנה והתאמתה להקפאה ולשימור, לפי הוראות שיקבע המנהל.</w:t>
      </w:r>
    </w:p>
    <w:p w14:paraId="10A6149D" w14:textId="77777777" w:rsidR="0097520F" w:rsidRPr="0097520F" w:rsidRDefault="0097520F" w:rsidP="00355DBB">
      <w:pPr>
        <w:pStyle w:val="medium2-header"/>
        <w:keepLines w:val="0"/>
        <w:spacing w:before="72"/>
        <w:ind w:left="0" w:right="1134"/>
        <w:rPr>
          <w:rFonts w:hint="cs"/>
          <w:noProof/>
          <w:rtl/>
        </w:rPr>
      </w:pPr>
      <w:bookmarkStart w:id="8" w:name="med2"/>
      <w:bookmarkEnd w:id="8"/>
      <w:r w:rsidRPr="0097520F">
        <w:rPr>
          <w:rFonts w:hint="cs"/>
          <w:noProof/>
          <w:rtl/>
        </w:rPr>
        <w:t xml:space="preserve">פרק ג': דרישות ותנאים להיתר הקמה ולהפעלת בנק </w:t>
      </w:r>
      <w:r w:rsidR="00355DBB">
        <w:rPr>
          <w:rFonts w:hint="cs"/>
          <w:noProof/>
          <w:rtl/>
        </w:rPr>
        <w:t>פרטי</w:t>
      </w:r>
    </w:p>
    <w:p w14:paraId="4E71730C" w14:textId="77777777" w:rsidR="00A66D71" w:rsidRDefault="00A66D71" w:rsidP="00355DBB">
      <w:pPr>
        <w:pStyle w:val="P00"/>
        <w:spacing w:before="72"/>
        <w:ind w:left="0" w:right="1134"/>
        <w:rPr>
          <w:rStyle w:val="default"/>
          <w:rFonts w:cs="FrankRuehl" w:hint="cs"/>
          <w:rtl/>
          <w:lang w:eastAsia="en-US"/>
        </w:rPr>
      </w:pPr>
      <w:bookmarkStart w:id="9" w:name="Seif7"/>
      <w:bookmarkEnd w:id="9"/>
      <w:r>
        <w:rPr>
          <w:rFonts w:cs="Miriam"/>
          <w:szCs w:val="32"/>
          <w:rtl/>
          <w:lang w:val="he-IL"/>
        </w:rPr>
        <w:pict w14:anchorId="27871CD5">
          <v:shape id="_x0000_s1300" type="#_x0000_t202" style="position:absolute;left:0;text-align:left;margin-left:470.25pt;margin-top:7.1pt;width:1in;height:18.65pt;z-index:251655168" filled="f" stroked="f">
            <v:textbox style="mso-next-textbox:#_x0000_s1300" inset="1mm,0,1mm,0">
              <w:txbxContent>
                <w:p w14:paraId="3A12C518" w14:textId="77777777" w:rsidR="00301FA1" w:rsidRDefault="00301FA1" w:rsidP="00A66D71">
                  <w:pPr>
                    <w:spacing w:line="160" w:lineRule="exact"/>
                    <w:jc w:val="left"/>
                    <w:rPr>
                      <w:rFonts w:cs="Miriam" w:hint="cs"/>
                      <w:szCs w:val="18"/>
                      <w:rtl/>
                      <w:lang w:eastAsia="en-US"/>
                    </w:rPr>
                  </w:pPr>
                  <w:r>
                    <w:rPr>
                      <w:rFonts w:cs="Miriam" w:hint="cs"/>
                      <w:szCs w:val="18"/>
                      <w:rtl/>
                      <w:lang w:eastAsia="en-US"/>
                    </w:rPr>
                    <w:t>דרישות ותנאים לקבלת היתר</w:t>
                  </w:r>
                </w:p>
              </w:txbxContent>
            </v:textbox>
            <w10:anchorlock/>
          </v:shape>
        </w:pict>
      </w:r>
      <w:r w:rsidR="00355DBB">
        <w:rPr>
          <w:rStyle w:val="big-number"/>
          <w:rFonts w:hint="cs"/>
          <w:rtl/>
          <w:lang w:eastAsia="en-US"/>
        </w:rPr>
        <w:t>7</w:t>
      </w:r>
      <w:r>
        <w:rPr>
          <w:rStyle w:val="default"/>
          <w:rFonts w:cs="FrankRuehl" w:hint="cs"/>
          <w:rtl/>
          <w:lang w:eastAsia="en-US"/>
        </w:rPr>
        <w:t>.</w:t>
      </w:r>
      <w:r>
        <w:rPr>
          <w:rStyle w:val="default"/>
          <w:rFonts w:cs="FrankRuehl" w:hint="cs"/>
          <w:rtl/>
          <w:lang w:eastAsia="en-US"/>
        </w:rPr>
        <w:tab/>
        <w:t>(א)</w:t>
      </w:r>
      <w:r>
        <w:rPr>
          <w:rStyle w:val="default"/>
          <w:rFonts w:cs="FrankRuehl" w:hint="cs"/>
          <w:rtl/>
          <w:lang w:eastAsia="en-US"/>
        </w:rPr>
        <w:tab/>
      </w:r>
      <w:r w:rsidR="0097520F">
        <w:rPr>
          <w:rStyle w:val="default"/>
          <w:rFonts w:cs="FrankRuehl" w:hint="cs"/>
          <w:rtl/>
          <w:lang w:eastAsia="en-US"/>
        </w:rPr>
        <w:t xml:space="preserve">לא ייתן המנהל היתר להקמה או </w:t>
      </w:r>
      <w:r w:rsidR="00355DBB">
        <w:rPr>
          <w:rStyle w:val="default"/>
          <w:rFonts w:cs="FrankRuehl" w:hint="cs"/>
          <w:rtl/>
          <w:lang w:eastAsia="en-US"/>
        </w:rPr>
        <w:t>הפעלת</w:t>
      </w:r>
      <w:r w:rsidR="0097520F">
        <w:rPr>
          <w:rStyle w:val="default"/>
          <w:rFonts w:cs="FrankRuehl" w:hint="cs"/>
          <w:rtl/>
          <w:lang w:eastAsia="en-US"/>
        </w:rPr>
        <w:t xml:space="preserve"> בנק </w:t>
      </w:r>
      <w:r w:rsidR="00355DBB">
        <w:rPr>
          <w:rStyle w:val="default"/>
          <w:rFonts w:cs="FrankRuehl" w:hint="cs"/>
          <w:rtl/>
          <w:lang w:eastAsia="en-US"/>
        </w:rPr>
        <w:t>פרטי</w:t>
      </w:r>
      <w:r w:rsidR="0097520F">
        <w:rPr>
          <w:rStyle w:val="default"/>
          <w:rFonts w:cs="FrankRuehl" w:hint="cs"/>
          <w:rtl/>
          <w:lang w:eastAsia="en-US"/>
        </w:rPr>
        <w:t xml:space="preserve"> בישראל אלא למי שהוא תושב קבע בישראל, או תאגיד הרשום בישראל.</w:t>
      </w:r>
    </w:p>
    <w:p w14:paraId="71576D0C" w14:textId="77777777" w:rsidR="0097520F" w:rsidRDefault="0097520F" w:rsidP="00355DBB">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 xml:space="preserve">בקשה להיתר להקמת או להפעלת בנק </w:t>
      </w:r>
      <w:r w:rsidR="00355DBB">
        <w:rPr>
          <w:rStyle w:val="default"/>
          <w:rFonts w:cs="FrankRuehl" w:hint="cs"/>
          <w:rtl/>
          <w:lang w:eastAsia="en-US"/>
        </w:rPr>
        <w:t>פרטי</w:t>
      </w:r>
      <w:r>
        <w:rPr>
          <w:rStyle w:val="default"/>
          <w:rFonts w:cs="FrankRuehl" w:hint="cs"/>
          <w:rtl/>
          <w:lang w:eastAsia="en-US"/>
        </w:rPr>
        <w:t xml:space="preserve"> תוגש למנהל על גבי הטופס שבתוספת, ואליו יצורפו </w:t>
      </w:r>
      <w:r>
        <w:rPr>
          <w:rStyle w:val="default"/>
          <w:rFonts w:cs="FrankRuehl"/>
          <w:rtl/>
          <w:lang w:eastAsia="en-US"/>
        </w:rPr>
        <w:t>–</w:t>
      </w:r>
    </w:p>
    <w:p w14:paraId="41FF4F75" w14:textId="77777777" w:rsidR="0097520F" w:rsidRDefault="0097520F" w:rsidP="00A07588">
      <w:pPr>
        <w:pStyle w:val="P00"/>
        <w:spacing w:before="72"/>
        <w:ind w:left="1021"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 xml:space="preserve">קורות חיים מפורטים של המיועד לשמש המנהל הרפואי של הבנק </w:t>
      </w:r>
      <w:r w:rsidR="00A07588">
        <w:rPr>
          <w:rStyle w:val="default"/>
          <w:rFonts w:cs="FrankRuehl" w:hint="cs"/>
          <w:rtl/>
          <w:lang w:eastAsia="en-US"/>
        </w:rPr>
        <w:t>הפרטי</w:t>
      </w:r>
      <w:r>
        <w:rPr>
          <w:rStyle w:val="default"/>
          <w:rFonts w:cs="FrankRuehl" w:hint="cs"/>
          <w:rtl/>
          <w:lang w:eastAsia="en-US"/>
        </w:rPr>
        <w:t>, וכן תעודות ומסמכים לאימות השכלתו וניסיונו;</w:t>
      </w:r>
    </w:p>
    <w:p w14:paraId="7A981D22" w14:textId="77777777" w:rsidR="0097520F" w:rsidRDefault="0097520F" w:rsidP="00A07588">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 xml:space="preserve">היה המבקש תאגיד </w:t>
      </w:r>
      <w:r>
        <w:rPr>
          <w:rStyle w:val="default"/>
          <w:rFonts w:cs="FrankRuehl"/>
          <w:rtl/>
          <w:lang w:eastAsia="en-US"/>
        </w:rPr>
        <w:t>–</w:t>
      </w:r>
      <w:r>
        <w:rPr>
          <w:rStyle w:val="default"/>
          <w:rFonts w:cs="FrankRuehl" w:hint="cs"/>
          <w:rtl/>
          <w:lang w:eastAsia="en-US"/>
        </w:rPr>
        <w:t xml:space="preserve"> מסמכי ההתאגדות ותעודת רישומו במרשם המתנהל בישראל לפי כל דין, וכן פירוט כל בעלי </w:t>
      </w:r>
      <w:r w:rsidR="00A07588">
        <w:rPr>
          <w:rStyle w:val="default"/>
          <w:rFonts w:cs="FrankRuehl" w:hint="cs"/>
          <w:rtl/>
          <w:lang w:eastAsia="en-US"/>
        </w:rPr>
        <w:t>העניין</w:t>
      </w:r>
      <w:r>
        <w:rPr>
          <w:rStyle w:val="default"/>
          <w:rFonts w:cs="FrankRuehl" w:hint="cs"/>
          <w:rtl/>
          <w:lang w:eastAsia="en-US"/>
        </w:rPr>
        <w:t xml:space="preserve"> והמנהלים של התאגיד;</w:t>
      </w:r>
      <w:r w:rsidR="00A07588">
        <w:rPr>
          <w:rStyle w:val="default"/>
          <w:rFonts w:cs="FrankRuehl" w:hint="cs"/>
          <w:rtl/>
          <w:lang w:eastAsia="en-US"/>
        </w:rPr>
        <w:t xml:space="preserve"> בפסקה זו, "בעל עניין" </w:t>
      </w:r>
      <w:r w:rsidR="00A07588">
        <w:rPr>
          <w:rStyle w:val="default"/>
          <w:rFonts w:cs="FrankRuehl"/>
          <w:rtl/>
          <w:lang w:eastAsia="en-US"/>
        </w:rPr>
        <w:t>–</w:t>
      </w:r>
      <w:r w:rsidR="00A07588">
        <w:rPr>
          <w:rStyle w:val="default"/>
          <w:rFonts w:cs="FrankRuehl" w:hint="cs"/>
          <w:rtl/>
          <w:lang w:eastAsia="en-US"/>
        </w:rPr>
        <w:t xml:space="preserve"> כהגדרתו בחוק החברות, התשנ"ט-1999;</w:t>
      </w:r>
    </w:p>
    <w:p w14:paraId="38A29531" w14:textId="77777777" w:rsidR="0097520F" w:rsidRDefault="0097520F" w:rsidP="00252FF8">
      <w:pPr>
        <w:pStyle w:val="P00"/>
        <w:spacing w:before="72"/>
        <w:ind w:left="1021" w:right="1134"/>
        <w:rPr>
          <w:rStyle w:val="default"/>
          <w:rFonts w:cs="FrankRuehl" w:hint="cs"/>
          <w:rtl/>
          <w:lang w:eastAsia="en-US"/>
        </w:rPr>
      </w:pPr>
      <w:r>
        <w:rPr>
          <w:rStyle w:val="default"/>
          <w:rFonts w:cs="FrankRuehl" w:hint="cs"/>
          <w:rtl/>
          <w:lang w:eastAsia="en-US"/>
        </w:rPr>
        <w:t>(3)</w:t>
      </w:r>
      <w:r>
        <w:rPr>
          <w:rStyle w:val="default"/>
          <w:rFonts w:cs="FrankRuehl" w:hint="cs"/>
          <w:rtl/>
          <w:lang w:eastAsia="en-US"/>
        </w:rPr>
        <w:tab/>
      </w:r>
      <w:r w:rsidR="00C706BA">
        <w:rPr>
          <w:rStyle w:val="default"/>
          <w:rFonts w:cs="FrankRuehl" w:hint="cs"/>
          <w:rtl/>
          <w:lang w:eastAsia="en-US"/>
        </w:rPr>
        <w:t xml:space="preserve">הסכמת המבקש לבירור מידע על אודותיו במרשם הפלילי, ובתאגיד </w:t>
      </w:r>
      <w:r w:rsidR="00C706BA">
        <w:rPr>
          <w:rStyle w:val="default"/>
          <w:rFonts w:cs="FrankRuehl"/>
          <w:rtl/>
          <w:lang w:eastAsia="en-US"/>
        </w:rPr>
        <w:t>–</w:t>
      </w:r>
      <w:r w:rsidR="00C706BA">
        <w:rPr>
          <w:rStyle w:val="default"/>
          <w:rFonts w:cs="FrankRuehl" w:hint="cs"/>
          <w:rtl/>
          <w:lang w:eastAsia="en-US"/>
        </w:rPr>
        <w:t xml:space="preserve"> הסכמת בעלי השליטה בתאגיד, לבירור מידע כאמור;</w:t>
      </w:r>
    </w:p>
    <w:p w14:paraId="50424BBF" w14:textId="77777777" w:rsidR="00C706BA" w:rsidRDefault="00C706BA" w:rsidP="00A07588">
      <w:pPr>
        <w:pStyle w:val="P00"/>
        <w:spacing w:before="72"/>
        <w:ind w:left="1021" w:right="1134"/>
        <w:rPr>
          <w:rStyle w:val="default"/>
          <w:rFonts w:cs="FrankRuehl" w:hint="cs"/>
          <w:rtl/>
          <w:lang w:eastAsia="en-US"/>
        </w:rPr>
      </w:pPr>
      <w:r>
        <w:rPr>
          <w:rStyle w:val="default"/>
          <w:rFonts w:cs="FrankRuehl" w:hint="cs"/>
          <w:rtl/>
          <w:lang w:eastAsia="en-US"/>
        </w:rPr>
        <w:t>(4)</w:t>
      </w:r>
      <w:r>
        <w:rPr>
          <w:rStyle w:val="default"/>
          <w:rFonts w:cs="FrankRuehl" w:hint="cs"/>
          <w:rtl/>
          <w:lang w:eastAsia="en-US"/>
        </w:rPr>
        <w:tab/>
        <w:t xml:space="preserve">כל הסכם שערך המבקש עם מעבדה רפואית מתאימה, או רישיון לניהול מעבדה רפואית מתאימה, ביחס לפעילות הבנק </w:t>
      </w:r>
      <w:r w:rsidR="00A07588">
        <w:rPr>
          <w:rStyle w:val="default"/>
          <w:rFonts w:cs="FrankRuehl" w:hint="cs"/>
          <w:rtl/>
          <w:lang w:eastAsia="en-US"/>
        </w:rPr>
        <w:t>הפרטי</w:t>
      </w:r>
      <w:r>
        <w:rPr>
          <w:rStyle w:val="default"/>
          <w:rFonts w:cs="FrankRuehl" w:hint="cs"/>
          <w:rtl/>
          <w:lang w:eastAsia="en-US"/>
        </w:rPr>
        <w:t>;</w:t>
      </w:r>
    </w:p>
    <w:p w14:paraId="1A60BB27" w14:textId="77777777" w:rsidR="00C706BA" w:rsidRDefault="00C706BA" w:rsidP="00252FF8">
      <w:pPr>
        <w:pStyle w:val="P00"/>
        <w:spacing w:before="72"/>
        <w:ind w:left="1021" w:right="1134"/>
        <w:rPr>
          <w:rStyle w:val="default"/>
          <w:rFonts w:cs="FrankRuehl" w:hint="cs"/>
          <w:rtl/>
          <w:lang w:eastAsia="en-US"/>
        </w:rPr>
      </w:pPr>
      <w:r>
        <w:rPr>
          <w:rStyle w:val="default"/>
          <w:rFonts w:cs="FrankRuehl" w:hint="cs"/>
          <w:rtl/>
          <w:lang w:eastAsia="en-US"/>
        </w:rPr>
        <w:t>(5)</w:t>
      </w:r>
      <w:r>
        <w:rPr>
          <w:rStyle w:val="default"/>
          <w:rFonts w:cs="FrankRuehl" w:hint="cs"/>
          <w:rtl/>
          <w:lang w:eastAsia="en-US"/>
        </w:rPr>
        <w:tab/>
        <w:t>כל הסכם שערך המבקש עם בית חולים שלפי תנאי רישומו יש בו מחלקת יולדות, ביחס לאיסוף דם טבורי;</w:t>
      </w:r>
    </w:p>
    <w:p w14:paraId="0BF875B4" w14:textId="77777777" w:rsidR="00C706BA" w:rsidRDefault="00C706BA" w:rsidP="00A07588">
      <w:pPr>
        <w:pStyle w:val="P00"/>
        <w:spacing w:before="72"/>
        <w:ind w:left="1021" w:right="1134"/>
        <w:rPr>
          <w:rStyle w:val="default"/>
          <w:rFonts w:cs="FrankRuehl" w:hint="cs"/>
          <w:rtl/>
          <w:lang w:eastAsia="en-US"/>
        </w:rPr>
      </w:pPr>
      <w:r>
        <w:rPr>
          <w:rStyle w:val="default"/>
          <w:rFonts w:cs="FrankRuehl" w:hint="cs"/>
          <w:rtl/>
          <w:lang w:eastAsia="en-US"/>
        </w:rPr>
        <w:t>(</w:t>
      </w:r>
      <w:r w:rsidR="00252FF8">
        <w:rPr>
          <w:rStyle w:val="default"/>
          <w:rFonts w:cs="FrankRuehl" w:hint="cs"/>
          <w:rtl/>
          <w:lang w:eastAsia="en-US"/>
        </w:rPr>
        <w:t>6)</w:t>
      </w:r>
      <w:r>
        <w:rPr>
          <w:rStyle w:val="default"/>
          <w:rFonts w:cs="FrankRuehl" w:hint="cs"/>
          <w:rtl/>
          <w:lang w:eastAsia="en-US"/>
        </w:rPr>
        <w:tab/>
        <w:t xml:space="preserve">כל הסכם אחר שערך המבקש עם גורם המעורב בתהליכי העבודה של הבנק </w:t>
      </w:r>
      <w:r w:rsidR="00A07588">
        <w:rPr>
          <w:rStyle w:val="default"/>
          <w:rFonts w:cs="FrankRuehl" w:hint="cs"/>
          <w:rtl/>
          <w:lang w:eastAsia="en-US"/>
        </w:rPr>
        <w:t>הפרטי</w:t>
      </w:r>
      <w:r>
        <w:rPr>
          <w:rStyle w:val="default"/>
          <w:rFonts w:cs="FrankRuehl" w:hint="cs"/>
          <w:rtl/>
          <w:lang w:eastAsia="en-US"/>
        </w:rPr>
        <w:t>, ביחס לפעילות</w:t>
      </w:r>
      <w:r w:rsidR="00A07588">
        <w:rPr>
          <w:rStyle w:val="default"/>
          <w:rFonts w:cs="FrankRuehl" w:hint="cs"/>
          <w:rtl/>
          <w:lang w:eastAsia="en-US"/>
        </w:rPr>
        <w:t>ו</w:t>
      </w:r>
      <w:r>
        <w:rPr>
          <w:rStyle w:val="default"/>
          <w:rFonts w:cs="FrankRuehl" w:hint="cs"/>
          <w:rtl/>
          <w:lang w:eastAsia="en-US"/>
        </w:rPr>
        <w:t>;</w:t>
      </w:r>
    </w:p>
    <w:p w14:paraId="55C82626" w14:textId="77777777" w:rsidR="00C706BA" w:rsidRDefault="00C706BA" w:rsidP="00A07588">
      <w:pPr>
        <w:pStyle w:val="P00"/>
        <w:spacing w:before="72"/>
        <w:ind w:left="1021" w:right="1134"/>
        <w:rPr>
          <w:rStyle w:val="default"/>
          <w:rFonts w:cs="FrankRuehl" w:hint="cs"/>
          <w:rtl/>
          <w:lang w:eastAsia="en-US"/>
        </w:rPr>
      </w:pPr>
      <w:r>
        <w:rPr>
          <w:rStyle w:val="default"/>
          <w:rFonts w:cs="FrankRuehl" w:hint="cs"/>
          <w:rtl/>
          <w:lang w:eastAsia="en-US"/>
        </w:rPr>
        <w:t>(7)</w:t>
      </w:r>
      <w:r>
        <w:rPr>
          <w:rStyle w:val="default"/>
          <w:rFonts w:cs="FrankRuehl" w:hint="cs"/>
          <w:rtl/>
          <w:lang w:eastAsia="en-US"/>
        </w:rPr>
        <w:tab/>
      </w:r>
      <w:r w:rsidR="00252FF8">
        <w:rPr>
          <w:rStyle w:val="default"/>
          <w:rFonts w:cs="FrankRuehl" w:hint="cs"/>
          <w:rtl/>
          <w:lang w:eastAsia="en-US"/>
        </w:rPr>
        <w:t>דוגמה מכל דף מידע, טופס הסכמה</w:t>
      </w:r>
      <w:r w:rsidR="00A07588">
        <w:rPr>
          <w:rStyle w:val="default"/>
          <w:rFonts w:cs="FrankRuehl" w:hint="cs"/>
          <w:rtl/>
          <w:lang w:eastAsia="en-US"/>
        </w:rPr>
        <w:t>, כתב ויתור, טופס הפקדה</w:t>
      </w:r>
      <w:r w:rsidR="00252FF8">
        <w:rPr>
          <w:rStyle w:val="default"/>
          <w:rFonts w:cs="FrankRuehl" w:hint="cs"/>
          <w:rtl/>
          <w:lang w:eastAsia="en-US"/>
        </w:rPr>
        <w:t xml:space="preserve"> וכל </w:t>
      </w:r>
      <w:r w:rsidR="00A07588">
        <w:rPr>
          <w:rStyle w:val="default"/>
          <w:rFonts w:cs="FrankRuehl" w:hint="cs"/>
          <w:rtl/>
          <w:lang w:eastAsia="en-US"/>
        </w:rPr>
        <w:t xml:space="preserve">חוזה עם לקוחות או </w:t>
      </w:r>
      <w:r w:rsidR="00252FF8">
        <w:rPr>
          <w:rStyle w:val="default"/>
          <w:rFonts w:cs="FrankRuehl" w:hint="cs"/>
          <w:rtl/>
          <w:lang w:eastAsia="en-US"/>
        </w:rPr>
        <w:t xml:space="preserve">מסמך אחר </w:t>
      </w:r>
      <w:r w:rsidR="00A07588">
        <w:rPr>
          <w:rStyle w:val="default"/>
          <w:rFonts w:cs="FrankRuehl" w:hint="cs"/>
          <w:rtl/>
          <w:lang w:eastAsia="en-US"/>
        </w:rPr>
        <w:t>המיועד להימסר ללקוחות, המיועדים לשימוש הבנק הפרטי</w:t>
      </w:r>
      <w:r w:rsidR="00252FF8">
        <w:rPr>
          <w:rStyle w:val="default"/>
          <w:rFonts w:cs="FrankRuehl" w:hint="cs"/>
          <w:rtl/>
          <w:lang w:eastAsia="en-US"/>
        </w:rPr>
        <w:t>;</w:t>
      </w:r>
    </w:p>
    <w:p w14:paraId="7A6C5CA3" w14:textId="77777777" w:rsidR="00252FF8" w:rsidRDefault="00252FF8" w:rsidP="00252FF8">
      <w:pPr>
        <w:pStyle w:val="P00"/>
        <w:spacing w:before="72"/>
        <w:ind w:left="1021" w:right="1134"/>
        <w:rPr>
          <w:rStyle w:val="default"/>
          <w:rFonts w:cs="FrankRuehl" w:hint="cs"/>
          <w:rtl/>
          <w:lang w:eastAsia="en-US"/>
        </w:rPr>
      </w:pPr>
      <w:r>
        <w:rPr>
          <w:rStyle w:val="default"/>
          <w:rFonts w:cs="FrankRuehl" w:hint="cs"/>
          <w:rtl/>
          <w:lang w:eastAsia="en-US"/>
        </w:rPr>
        <w:t>(8)</w:t>
      </w:r>
      <w:r>
        <w:rPr>
          <w:rStyle w:val="default"/>
          <w:rFonts w:cs="FrankRuehl" w:hint="cs"/>
          <w:rtl/>
          <w:lang w:eastAsia="en-US"/>
        </w:rPr>
        <w:tab/>
        <w:t>כל נוהלי הבנק כאמור בתקנות אלה;</w:t>
      </w:r>
    </w:p>
    <w:p w14:paraId="2A2ADB71" w14:textId="77777777" w:rsidR="00A07588" w:rsidRDefault="00A07588" w:rsidP="00252FF8">
      <w:pPr>
        <w:pStyle w:val="P00"/>
        <w:spacing w:before="72"/>
        <w:ind w:left="1021" w:right="1134"/>
        <w:rPr>
          <w:rStyle w:val="default"/>
          <w:rFonts w:cs="FrankRuehl" w:hint="cs"/>
          <w:rtl/>
          <w:lang w:eastAsia="en-US"/>
        </w:rPr>
      </w:pPr>
      <w:r>
        <w:rPr>
          <w:rStyle w:val="default"/>
          <w:rFonts w:cs="FrankRuehl" w:hint="cs"/>
          <w:rtl/>
          <w:lang w:eastAsia="en-US"/>
        </w:rPr>
        <w:t>(9)</w:t>
      </w:r>
      <w:r>
        <w:rPr>
          <w:rStyle w:val="default"/>
          <w:rFonts w:cs="FrankRuehl" w:hint="cs"/>
          <w:rtl/>
          <w:lang w:eastAsia="en-US"/>
        </w:rPr>
        <w:tab/>
        <w:t>מידע מלא וברור על אודות התנאים לביטול עסקה ולהשבת כספי לקוחות בעבור מנה לא מתאימה כאמור בתקנה 16;</w:t>
      </w:r>
    </w:p>
    <w:p w14:paraId="49314C33" w14:textId="77777777" w:rsidR="00252FF8" w:rsidRDefault="00252FF8" w:rsidP="00A07588">
      <w:pPr>
        <w:pStyle w:val="P00"/>
        <w:spacing w:before="72"/>
        <w:ind w:left="1021" w:right="1134"/>
        <w:rPr>
          <w:rStyle w:val="default"/>
          <w:rFonts w:cs="FrankRuehl" w:hint="cs"/>
          <w:rtl/>
          <w:lang w:eastAsia="en-US"/>
        </w:rPr>
      </w:pPr>
      <w:r>
        <w:rPr>
          <w:rStyle w:val="default"/>
          <w:rFonts w:cs="FrankRuehl" w:hint="cs"/>
          <w:rtl/>
          <w:lang w:eastAsia="en-US"/>
        </w:rPr>
        <w:t>(</w:t>
      </w:r>
      <w:r w:rsidR="00A07588">
        <w:rPr>
          <w:rStyle w:val="default"/>
          <w:rFonts w:cs="FrankRuehl" w:hint="cs"/>
          <w:rtl/>
          <w:lang w:eastAsia="en-US"/>
        </w:rPr>
        <w:t>10</w:t>
      </w:r>
      <w:r>
        <w:rPr>
          <w:rStyle w:val="default"/>
          <w:rFonts w:cs="FrankRuehl" w:hint="cs"/>
          <w:rtl/>
          <w:lang w:eastAsia="en-US"/>
        </w:rPr>
        <w:t>)</w:t>
      </w:r>
      <w:r>
        <w:rPr>
          <w:rStyle w:val="default"/>
          <w:rFonts w:cs="FrankRuehl" w:hint="cs"/>
          <w:rtl/>
          <w:lang w:eastAsia="en-US"/>
        </w:rPr>
        <w:tab/>
        <w:t xml:space="preserve">רישיון עסק שניתן לבנק </w:t>
      </w:r>
      <w:r w:rsidR="00A07588">
        <w:rPr>
          <w:rStyle w:val="default"/>
          <w:rFonts w:cs="FrankRuehl" w:hint="cs"/>
          <w:rtl/>
          <w:lang w:eastAsia="en-US"/>
        </w:rPr>
        <w:t>הפרטי</w:t>
      </w:r>
      <w:r>
        <w:rPr>
          <w:rStyle w:val="default"/>
          <w:rFonts w:cs="FrankRuehl" w:hint="cs"/>
          <w:rtl/>
          <w:lang w:eastAsia="en-US"/>
        </w:rPr>
        <w:t>, לפי חוק רישוי עסקים, התשכ"ח-1968, ככל שהוא חייב בו.</w:t>
      </w:r>
    </w:p>
    <w:p w14:paraId="03452BAE" w14:textId="77777777" w:rsidR="00252FF8" w:rsidRDefault="00252FF8" w:rsidP="0097520F">
      <w:pPr>
        <w:pStyle w:val="P00"/>
        <w:spacing w:before="72"/>
        <w:ind w:left="0" w:right="1134"/>
        <w:rPr>
          <w:rStyle w:val="default"/>
          <w:rFonts w:cs="FrankRuehl" w:hint="cs"/>
          <w:rtl/>
          <w:lang w:eastAsia="en-US"/>
        </w:rPr>
      </w:pPr>
      <w:r>
        <w:rPr>
          <w:rStyle w:val="default"/>
          <w:rFonts w:cs="FrankRuehl" w:hint="cs"/>
          <w:rtl/>
          <w:lang w:eastAsia="en-US"/>
        </w:rPr>
        <w:tab/>
        <w:t>(ג)</w:t>
      </w:r>
      <w:r>
        <w:rPr>
          <w:rStyle w:val="default"/>
          <w:rFonts w:cs="FrankRuehl" w:hint="cs"/>
          <w:rtl/>
          <w:lang w:eastAsia="en-US"/>
        </w:rPr>
        <w:tab/>
        <w:t>המנהל רשאי לדרוש מהמבקש מסמכים ומידע נוספים ככל שיראה לנכון לשם הוכחת עמידת המבקש בדרישות החוק, התקנות והנהלים.</w:t>
      </w:r>
    </w:p>
    <w:p w14:paraId="0FA95BF3" w14:textId="77777777" w:rsidR="00A07588" w:rsidRDefault="00A07588" w:rsidP="0097520F">
      <w:pPr>
        <w:pStyle w:val="P00"/>
        <w:spacing w:before="72"/>
        <w:ind w:left="0" w:right="1134"/>
        <w:rPr>
          <w:rStyle w:val="default"/>
          <w:rFonts w:cs="FrankRuehl" w:hint="cs"/>
          <w:rtl/>
          <w:lang w:eastAsia="en-US"/>
        </w:rPr>
      </w:pPr>
      <w:r>
        <w:rPr>
          <w:rStyle w:val="default"/>
          <w:rFonts w:cs="FrankRuehl" w:hint="cs"/>
          <w:rtl/>
          <w:lang w:eastAsia="en-US"/>
        </w:rPr>
        <w:tab/>
        <w:t>(ד)</w:t>
      </w:r>
      <w:r>
        <w:rPr>
          <w:rStyle w:val="default"/>
          <w:rFonts w:cs="FrankRuehl" w:hint="cs"/>
          <w:rtl/>
          <w:lang w:eastAsia="en-US"/>
        </w:rPr>
        <w:tab/>
        <w:t>הסכם, דוגמה מכל דף מידע או נהלים שמוגשים למנהל לפי תקנת משנה (ב) וכן מסמכים ומידע נוספים שמוגשים למנהל לפי תקנת משנה (ג) לא יכללו מידע עסקי או כספי.</w:t>
      </w:r>
    </w:p>
    <w:p w14:paraId="6F39336C" w14:textId="77777777" w:rsidR="00252FF8" w:rsidRDefault="00252FF8" w:rsidP="001D1C7B">
      <w:pPr>
        <w:pStyle w:val="P00"/>
        <w:spacing w:before="72"/>
        <w:ind w:left="0" w:right="1134"/>
        <w:rPr>
          <w:rStyle w:val="default"/>
          <w:rFonts w:cs="FrankRuehl" w:hint="cs"/>
          <w:rtl/>
          <w:lang w:eastAsia="en-US"/>
        </w:rPr>
      </w:pPr>
      <w:r>
        <w:rPr>
          <w:rStyle w:val="default"/>
          <w:rFonts w:cs="FrankRuehl" w:hint="cs"/>
          <w:rtl/>
          <w:lang w:eastAsia="en-US"/>
        </w:rPr>
        <w:tab/>
        <w:t>(</w:t>
      </w:r>
      <w:r w:rsidR="00A07588">
        <w:rPr>
          <w:rStyle w:val="default"/>
          <w:rFonts w:cs="FrankRuehl" w:hint="cs"/>
          <w:rtl/>
          <w:lang w:eastAsia="en-US"/>
        </w:rPr>
        <w:t>ה</w:t>
      </w:r>
      <w:r>
        <w:rPr>
          <w:rStyle w:val="default"/>
          <w:rFonts w:cs="FrankRuehl" w:hint="cs"/>
          <w:rtl/>
          <w:lang w:eastAsia="en-US"/>
        </w:rPr>
        <w:t>)</w:t>
      </w:r>
      <w:r>
        <w:rPr>
          <w:rStyle w:val="default"/>
          <w:rFonts w:cs="FrankRuehl" w:hint="cs"/>
          <w:rtl/>
          <w:lang w:eastAsia="en-US"/>
        </w:rPr>
        <w:tab/>
        <w:t xml:space="preserve">בנק </w:t>
      </w:r>
      <w:r w:rsidR="00A07588">
        <w:rPr>
          <w:rStyle w:val="default"/>
          <w:rFonts w:cs="FrankRuehl" w:hint="cs"/>
          <w:rtl/>
          <w:lang w:eastAsia="en-US"/>
        </w:rPr>
        <w:t>פרטי</w:t>
      </w:r>
      <w:r>
        <w:rPr>
          <w:rStyle w:val="default"/>
          <w:rFonts w:cs="FrankRuehl" w:hint="cs"/>
          <w:rtl/>
          <w:lang w:eastAsia="en-US"/>
        </w:rPr>
        <w:t xml:space="preserve"> המעביר, או שבדעתו להעביר מנות דם טבורי שנאספו מיילודים בישראל, או חלק מהן, לשמירה מחוץ לישראל יציין זאת באופן בולט לעין בבקשת ההיתר, יציין באופן מודגש בכל פרסום של הבנק כי השמירה נעשית או יכול שתיעשה מחוץ לישראל באתר שאינו בפיקוח משרד הבריאות, וימסור מידע זה בכתב לכל </w:t>
      </w:r>
      <w:r w:rsidR="001D1C7B">
        <w:rPr>
          <w:rStyle w:val="default"/>
          <w:rFonts w:cs="FrankRuehl" w:hint="cs"/>
          <w:rtl/>
          <w:lang w:eastAsia="en-US"/>
        </w:rPr>
        <w:t>לקוח</w:t>
      </w:r>
      <w:r>
        <w:rPr>
          <w:rStyle w:val="default"/>
          <w:rFonts w:cs="FrankRuehl" w:hint="cs"/>
          <w:rtl/>
          <w:lang w:eastAsia="en-US"/>
        </w:rPr>
        <w:t xml:space="preserve"> בטרם קבלת הסכמה מדעת לאיסוף.</w:t>
      </w:r>
    </w:p>
    <w:p w14:paraId="0076A548" w14:textId="77777777" w:rsidR="00A66D71" w:rsidRDefault="00A66D71" w:rsidP="008E77D4">
      <w:pPr>
        <w:pStyle w:val="P00"/>
        <w:spacing w:before="72"/>
        <w:ind w:left="0" w:right="1134"/>
        <w:rPr>
          <w:rStyle w:val="default"/>
          <w:rFonts w:cs="FrankRuehl" w:hint="cs"/>
          <w:rtl/>
          <w:lang w:eastAsia="en-US"/>
        </w:rPr>
      </w:pPr>
      <w:bookmarkStart w:id="10" w:name="Seif8"/>
      <w:bookmarkEnd w:id="10"/>
      <w:r>
        <w:rPr>
          <w:rFonts w:cs="Miriam"/>
          <w:szCs w:val="32"/>
          <w:rtl/>
          <w:lang w:val="he-IL"/>
        </w:rPr>
        <w:pict w14:anchorId="0569E7A2">
          <v:shape id="_x0000_s1301" type="#_x0000_t202" style="position:absolute;left:0;text-align:left;margin-left:470.25pt;margin-top:7.1pt;width:1in;height:8.9pt;z-index:251656192" filled="f" stroked="f">
            <v:textbox style="mso-next-textbox:#_x0000_s1301" inset="1mm,0,1mm,0">
              <w:txbxContent>
                <w:p w14:paraId="05B3D643" w14:textId="77777777" w:rsidR="00301FA1" w:rsidRDefault="00301FA1" w:rsidP="00A66D71">
                  <w:pPr>
                    <w:spacing w:line="160" w:lineRule="exact"/>
                    <w:jc w:val="left"/>
                    <w:rPr>
                      <w:rFonts w:cs="Miriam" w:hint="cs"/>
                      <w:szCs w:val="18"/>
                      <w:rtl/>
                      <w:lang w:eastAsia="en-US"/>
                    </w:rPr>
                  </w:pPr>
                  <w:r>
                    <w:rPr>
                      <w:rFonts w:cs="Miriam" w:hint="cs"/>
                      <w:szCs w:val="18"/>
                      <w:rtl/>
                      <w:lang w:eastAsia="en-US"/>
                    </w:rPr>
                    <w:t>מתן היתר וחידושו</w:t>
                  </w:r>
                </w:p>
              </w:txbxContent>
            </v:textbox>
            <w10:anchorlock/>
          </v:shape>
        </w:pict>
      </w:r>
      <w:r w:rsidR="001D1C7B">
        <w:rPr>
          <w:rStyle w:val="big-number"/>
          <w:rFonts w:hint="cs"/>
          <w:rtl/>
          <w:lang w:eastAsia="en-US"/>
        </w:rPr>
        <w:t>8</w:t>
      </w:r>
      <w:r>
        <w:rPr>
          <w:rStyle w:val="default"/>
          <w:rFonts w:cs="FrankRuehl" w:hint="cs"/>
          <w:rtl/>
          <w:lang w:eastAsia="en-US"/>
        </w:rPr>
        <w:t>.</w:t>
      </w:r>
      <w:r>
        <w:rPr>
          <w:rStyle w:val="default"/>
          <w:rFonts w:cs="FrankRuehl" w:hint="cs"/>
          <w:rtl/>
          <w:lang w:eastAsia="en-US"/>
        </w:rPr>
        <w:tab/>
        <w:t>(א)</w:t>
      </w:r>
      <w:r>
        <w:rPr>
          <w:rStyle w:val="default"/>
          <w:rFonts w:cs="FrankRuehl" w:hint="cs"/>
          <w:rtl/>
          <w:lang w:eastAsia="en-US"/>
        </w:rPr>
        <w:tab/>
      </w:r>
      <w:r w:rsidR="00252FF8">
        <w:rPr>
          <w:rStyle w:val="default"/>
          <w:rFonts w:cs="FrankRuehl" w:hint="cs"/>
          <w:rtl/>
          <w:lang w:eastAsia="en-US"/>
        </w:rPr>
        <w:t xml:space="preserve">לא ייתן המנהל היתר להקמה ולהפעלה של בנק </w:t>
      </w:r>
      <w:r w:rsidR="008E77D4">
        <w:rPr>
          <w:rStyle w:val="default"/>
          <w:rFonts w:cs="FrankRuehl" w:hint="cs"/>
          <w:rtl/>
          <w:lang w:eastAsia="en-US"/>
        </w:rPr>
        <w:t>פרטי</w:t>
      </w:r>
      <w:r w:rsidR="00252FF8">
        <w:rPr>
          <w:rStyle w:val="default"/>
          <w:rFonts w:cs="FrankRuehl" w:hint="cs"/>
          <w:rtl/>
          <w:lang w:eastAsia="en-US"/>
        </w:rPr>
        <w:t xml:space="preserve"> אלא אם כן ראה כי המבקש הגיש את כל המידע הדרוש לפי תקנה </w:t>
      </w:r>
      <w:r w:rsidR="008E77D4">
        <w:rPr>
          <w:rStyle w:val="default"/>
          <w:rFonts w:cs="FrankRuehl" w:hint="cs"/>
          <w:rtl/>
          <w:lang w:eastAsia="en-US"/>
        </w:rPr>
        <w:t>7</w:t>
      </w:r>
      <w:r w:rsidR="00252FF8">
        <w:rPr>
          <w:rStyle w:val="default"/>
          <w:rFonts w:cs="FrankRuehl" w:hint="cs"/>
          <w:rtl/>
          <w:lang w:eastAsia="en-US"/>
        </w:rPr>
        <w:t xml:space="preserve"> והוא עומד בכל הדרישות המפורטות בתקנה </w:t>
      </w:r>
      <w:r w:rsidR="008E77D4">
        <w:rPr>
          <w:rStyle w:val="default"/>
          <w:rFonts w:cs="FrankRuehl" w:hint="cs"/>
          <w:rtl/>
          <w:lang w:eastAsia="en-US"/>
        </w:rPr>
        <w:t>9</w:t>
      </w:r>
      <w:r w:rsidR="00252FF8">
        <w:rPr>
          <w:rStyle w:val="default"/>
          <w:rFonts w:cs="FrankRuehl" w:hint="cs"/>
          <w:rtl/>
          <w:lang w:eastAsia="en-US"/>
        </w:rPr>
        <w:t xml:space="preserve">, והכל תוך שמירה על איכות ובטיחות בתהליכי גיוס </w:t>
      </w:r>
      <w:r w:rsidR="008E77D4">
        <w:rPr>
          <w:rStyle w:val="default"/>
          <w:rFonts w:cs="FrankRuehl" w:hint="cs"/>
          <w:rtl/>
          <w:lang w:eastAsia="en-US"/>
        </w:rPr>
        <w:t>הלקוחות</w:t>
      </w:r>
      <w:r w:rsidR="00252FF8">
        <w:rPr>
          <w:rStyle w:val="default"/>
          <w:rFonts w:cs="FrankRuehl" w:hint="cs"/>
          <w:rtl/>
          <w:lang w:eastAsia="en-US"/>
        </w:rPr>
        <w:t xml:space="preserve">, איסוף הדם הטבורי, ביצוע הבדיקות, העיבוד, השימור, האחסון והאספקה של דם טבורי, ולרבות לעניין חומרים, ציוד ומכשור רפואי הדרושים לשם הפעלת הבנק </w:t>
      </w:r>
      <w:r w:rsidR="008E77D4">
        <w:rPr>
          <w:rStyle w:val="default"/>
          <w:rFonts w:cs="FrankRuehl" w:hint="cs"/>
          <w:rtl/>
          <w:lang w:eastAsia="en-US"/>
        </w:rPr>
        <w:t>הפרטי</w:t>
      </w:r>
      <w:r w:rsidR="00252FF8">
        <w:rPr>
          <w:rStyle w:val="default"/>
          <w:rFonts w:cs="FrankRuehl" w:hint="cs"/>
          <w:rtl/>
          <w:lang w:eastAsia="en-US"/>
        </w:rPr>
        <w:t>.</w:t>
      </w:r>
    </w:p>
    <w:p w14:paraId="62AF761F" w14:textId="77777777" w:rsidR="00252FF8" w:rsidRDefault="00252FF8" w:rsidP="00252FF8">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היתר יינתן לתקופה של עד חמש שנים בכל פעם, ויחודש רק אם ראה המנהל, כי המבקש מתמיד לעמוד בכל הדרישות למתן היתר.</w:t>
      </w:r>
    </w:p>
    <w:p w14:paraId="00538199" w14:textId="77777777" w:rsidR="00252FF8" w:rsidRDefault="00252FF8" w:rsidP="008E77D4">
      <w:pPr>
        <w:pStyle w:val="P00"/>
        <w:spacing w:before="72"/>
        <w:ind w:left="0" w:right="1134"/>
        <w:rPr>
          <w:rStyle w:val="default"/>
          <w:rFonts w:cs="FrankRuehl" w:hint="cs"/>
          <w:rtl/>
          <w:lang w:eastAsia="en-US"/>
        </w:rPr>
      </w:pPr>
      <w:r>
        <w:rPr>
          <w:rStyle w:val="default"/>
          <w:rFonts w:cs="FrankRuehl" w:hint="cs"/>
          <w:rtl/>
          <w:lang w:eastAsia="en-US"/>
        </w:rPr>
        <w:tab/>
        <w:t>(ג)</w:t>
      </w:r>
      <w:r>
        <w:rPr>
          <w:rStyle w:val="default"/>
          <w:rFonts w:cs="FrankRuehl" w:hint="cs"/>
          <w:rtl/>
          <w:lang w:eastAsia="en-US"/>
        </w:rPr>
        <w:tab/>
        <w:t xml:space="preserve">היתר שנתן המנהל יחודש בתום התקופה לתקופה זהה נוספת, </w:t>
      </w:r>
      <w:r w:rsidR="008E77D4">
        <w:rPr>
          <w:rStyle w:val="default"/>
          <w:rFonts w:cs="FrankRuehl" w:hint="cs"/>
          <w:rtl/>
          <w:lang w:eastAsia="en-US"/>
        </w:rPr>
        <w:t xml:space="preserve">אלא </w:t>
      </w:r>
      <w:r>
        <w:rPr>
          <w:rStyle w:val="default"/>
          <w:rFonts w:cs="FrankRuehl" w:hint="cs"/>
          <w:rtl/>
          <w:lang w:eastAsia="en-US"/>
        </w:rPr>
        <w:t xml:space="preserve">אם </w:t>
      </w:r>
      <w:r w:rsidR="008E77D4">
        <w:rPr>
          <w:rStyle w:val="default"/>
          <w:rFonts w:cs="FrankRuehl" w:hint="cs"/>
          <w:rtl/>
          <w:lang w:eastAsia="en-US"/>
        </w:rPr>
        <w:t xml:space="preserve">כן </w:t>
      </w:r>
      <w:r>
        <w:rPr>
          <w:rStyle w:val="default"/>
          <w:rFonts w:cs="FrankRuehl" w:hint="cs"/>
          <w:rtl/>
          <w:lang w:eastAsia="en-US"/>
        </w:rPr>
        <w:t>הורה המנהל שלא לחדשו, ובלבד שהודיע לבעל ההיתר על הכוונה שלא לחדשו 60 ימים לפחות לפני תום תקופת ההיתר, ונתן לו הזדמנות להשמיע את טענותיו בעניין ולתקן את הליקויים שבשלהם הוא שוקל שלא לחדש את ההיתר כאמור.</w:t>
      </w:r>
    </w:p>
    <w:p w14:paraId="1E9F6C9A" w14:textId="77777777" w:rsidR="00252FF8" w:rsidRDefault="00252FF8" w:rsidP="00252FF8">
      <w:pPr>
        <w:pStyle w:val="P00"/>
        <w:spacing w:before="72"/>
        <w:ind w:left="0" w:right="1134"/>
        <w:rPr>
          <w:rStyle w:val="default"/>
          <w:rFonts w:cs="FrankRuehl" w:hint="cs"/>
          <w:rtl/>
          <w:lang w:eastAsia="en-US"/>
        </w:rPr>
      </w:pPr>
      <w:r>
        <w:rPr>
          <w:rStyle w:val="default"/>
          <w:rFonts w:cs="FrankRuehl" w:hint="cs"/>
          <w:rtl/>
          <w:lang w:eastAsia="en-US"/>
        </w:rPr>
        <w:tab/>
        <w:t>(ד)</w:t>
      </w:r>
      <w:r>
        <w:rPr>
          <w:rStyle w:val="default"/>
          <w:rFonts w:cs="FrankRuehl" w:hint="cs"/>
          <w:rtl/>
          <w:lang w:eastAsia="en-US"/>
        </w:rPr>
        <w:tab/>
        <w:t>לא ייתן המנהל היתר אלא אם כן שוכנע כי למבקש איתנות כלכלית מספקת</w:t>
      </w:r>
      <w:r w:rsidR="008E77D4">
        <w:rPr>
          <w:rStyle w:val="default"/>
          <w:rFonts w:cs="FrankRuehl" w:hint="cs"/>
          <w:rtl/>
          <w:lang w:eastAsia="en-US"/>
        </w:rPr>
        <w:t>, ורשאי הוא לדרוש שיוצגו ללקוחות בטוחות להבטחת מילוי התחייבויות המבקש כלפי לקוחותיו</w:t>
      </w:r>
      <w:r>
        <w:rPr>
          <w:rStyle w:val="default"/>
          <w:rFonts w:cs="FrankRuehl" w:hint="cs"/>
          <w:rtl/>
          <w:lang w:eastAsia="en-US"/>
        </w:rPr>
        <w:t>.</w:t>
      </w:r>
    </w:p>
    <w:p w14:paraId="65161541" w14:textId="77777777" w:rsidR="00A66D71" w:rsidRDefault="00A66D71" w:rsidP="000A35BE">
      <w:pPr>
        <w:pStyle w:val="P00"/>
        <w:spacing w:before="72"/>
        <w:ind w:left="0" w:right="1134"/>
        <w:rPr>
          <w:rStyle w:val="default"/>
          <w:rFonts w:cs="FrankRuehl" w:hint="cs"/>
          <w:rtl/>
          <w:lang w:eastAsia="en-US"/>
        </w:rPr>
      </w:pPr>
      <w:bookmarkStart w:id="11" w:name="Seif9"/>
      <w:bookmarkEnd w:id="11"/>
      <w:r>
        <w:rPr>
          <w:rFonts w:cs="Miriam"/>
          <w:szCs w:val="32"/>
          <w:rtl/>
          <w:lang w:val="he-IL"/>
        </w:rPr>
        <w:pict w14:anchorId="4AE7D392">
          <v:shape id="_x0000_s1302" type="#_x0000_t202" style="position:absolute;left:0;text-align:left;margin-left:470.25pt;margin-top:7.1pt;width:1in;height:18.65pt;z-index:251657216" filled="f" stroked="f">
            <v:textbox style="mso-next-textbox:#_x0000_s1302" inset="1mm,0,1mm,0">
              <w:txbxContent>
                <w:p w14:paraId="1DCBF357" w14:textId="77777777" w:rsidR="00301FA1" w:rsidRDefault="00301FA1" w:rsidP="008E77D4">
                  <w:pPr>
                    <w:spacing w:line="160" w:lineRule="exact"/>
                    <w:jc w:val="left"/>
                    <w:rPr>
                      <w:rFonts w:cs="Miriam" w:hint="cs"/>
                      <w:szCs w:val="18"/>
                      <w:rtl/>
                      <w:lang w:eastAsia="en-US"/>
                    </w:rPr>
                  </w:pPr>
                  <w:r>
                    <w:rPr>
                      <w:rFonts w:cs="Miriam" w:hint="cs"/>
                      <w:szCs w:val="18"/>
                      <w:rtl/>
                      <w:lang w:eastAsia="en-US"/>
                    </w:rPr>
                    <w:t xml:space="preserve">דרישות מקצועיות לבנק </w:t>
                  </w:r>
                  <w:r w:rsidR="008E77D4">
                    <w:rPr>
                      <w:rFonts w:cs="Miriam" w:hint="cs"/>
                      <w:szCs w:val="18"/>
                      <w:rtl/>
                      <w:lang w:eastAsia="en-US"/>
                    </w:rPr>
                    <w:t>פרטי</w:t>
                  </w:r>
                </w:p>
              </w:txbxContent>
            </v:textbox>
            <w10:anchorlock/>
          </v:shape>
        </w:pict>
      </w:r>
      <w:r w:rsidR="008E77D4">
        <w:rPr>
          <w:rStyle w:val="big-number"/>
          <w:rFonts w:hint="cs"/>
          <w:rtl/>
          <w:lang w:eastAsia="en-US"/>
        </w:rPr>
        <w:t>9</w:t>
      </w:r>
      <w:r>
        <w:rPr>
          <w:rStyle w:val="default"/>
          <w:rFonts w:cs="FrankRuehl" w:hint="cs"/>
          <w:rtl/>
          <w:lang w:eastAsia="en-US"/>
        </w:rPr>
        <w:t>.</w:t>
      </w:r>
      <w:r>
        <w:rPr>
          <w:rStyle w:val="default"/>
          <w:rFonts w:cs="FrankRuehl" w:hint="cs"/>
          <w:rtl/>
          <w:lang w:eastAsia="en-US"/>
        </w:rPr>
        <w:tab/>
      </w:r>
      <w:r w:rsidR="007F70FA">
        <w:rPr>
          <w:rStyle w:val="default"/>
          <w:rFonts w:cs="FrankRuehl" w:hint="cs"/>
          <w:rtl/>
          <w:lang w:eastAsia="en-US"/>
        </w:rPr>
        <w:t xml:space="preserve">בנק </w:t>
      </w:r>
      <w:r w:rsidR="000A35BE">
        <w:rPr>
          <w:rStyle w:val="default"/>
          <w:rFonts w:cs="FrankRuehl" w:hint="cs"/>
          <w:rtl/>
          <w:lang w:eastAsia="en-US"/>
        </w:rPr>
        <w:t>פרטי</w:t>
      </w:r>
      <w:r w:rsidR="007F70FA">
        <w:rPr>
          <w:rStyle w:val="default"/>
          <w:rFonts w:cs="FrankRuehl" w:hint="cs"/>
          <w:rtl/>
          <w:lang w:eastAsia="en-US"/>
        </w:rPr>
        <w:t xml:space="preserve"> (להלן </w:t>
      </w:r>
      <w:r w:rsidR="007F70FA">
        <w:rPr>
          <w:rStyle w:val="default"/>
          <w:rFonts w:cs="FrankRuehl"/>
          <w:rtl/>
          <w:lang w:eastAsia="en-US"/>
        </w:rPr>
        <w:t>–</w:t>
      </w:r>
      <w:r w:rsidR="007F70FA">
        <w:rPr>
          <w:rStyle w:val="default"/>
          <w:rFonts w:cs="FrankRuehl" w:hint="cs"/>
          <w:rtl/>
          <w:lang w:eastAsia="en-US"/>
        </w:rPr>
        <w:t xml:space="preserve"> בנק) ינוהל ויופעל לפי כללים אלה ובהתאם להוראות המנהל לעניין ניהול מעבדות רפואיות, ניהול בנקי דם, אבטחת איכות ואבטחת מידע:</w:t>
      </w:r>
    </w:p>
    <w:p w14:paraId="1B3A4784" w14:textId="77777777" w:rsidR="007F70FA" w:rsidRDefault="007F70FA" w:rsidP="007F70FA">
      <w:pPr>
        <w:pStyle w:val="P00"/>
        <w:spacing w:before="72"/>
        <w:ind w:left="624"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 xml:space="preserve">לעניין ניהול, כוח אדם ונוהלי עבודה </w:t>
      </w:r>
      <w:r>
        <w:rPr>
          <w:rStyle w:val="default"/>
          <w:rFonts w:cs="FrankRuehl"/>
          <w:rtl/>
          <w:lang w:eastAsia="en-US"/>
        </w:rPr>
        <w:t>–</w:t>
      </w:r>
    </w:p>
    <w:p w14:paraId="25D651D2" w14:textId="77777777" w:rsidR="007F70FA" w:rsidRDefault="007F70FA" w:rsidP="007F70FA">
      <w:pPr>
        <w:pStyle w:val="P00"/>
        <w:spacing w:before="72"/>
        <w:ind w:left="1021" w:right="1134"/>
        <w:rPr>
          <w:rStyle w:val="default"/>
          <w:rFonts w:cs="FrankRuehl" w:hint="cs"/>
          <w:rtl/>
          <w:lang w:eastAsia="en-US"/>
        </w:rPr>
      </w:pPr>
      <w:r>
        <w:rPr>
          <w:rStyle w:val="default"/>
          <w:rFonts w:cs="FrankRuehl" w:hint="cs"/>
          <w:rtl/>
          <w:lang w:eastAsia="en-US"/>
        </w:rPr>
        <w:t>(א)</w:t>
      </w:r>
      <w:r>
        <w:rPr>
          <w:rStyle w:val="default"/>
          <w:rFonts w:cs="FrankRuehl" w:hint="cs"/>
          <w:rtl/>
          <w:lang w:eastAsia="en-US"/>
        </w:rPr>
        <w:tab/>
        <w:t>לבנק יהיה מנהל רפואי שהוא רופא מורשה בעל ניסיון מתאים, והוא יהיה האחראי לכל הפעילות המקצועית והרפואית בבנק; אין באמור בפסקה זו כדי למנוע מינוי מנהל נוסף שאינו רופא, לעניינים שאינם רפואיים;</w:t>
      </w:r>
    </w:p>
    <w:p w14:paraId="2A0DA7FA" w14:textId="77777777" w:rsidR="007F70FA" w:rsidRDefault="007F70FA" w:rsidP="007F70FA">
      <w:pPr>
        <w:pStyle w:val="P00"/>
        <w:spacing w:before="72"/>
        <w:ind w:left="1021" w:right="1134"/>
        <w:rPr>
          <w:rStyle w:val="default"/>
          <w:rFonts w:cs="FrankRuehl" w:hint="cs"/>
          <w:rtl/>
          <w:lang w:eastAsia="en-US"/>
        </w:rPr>
      </w:pPr>
      <w:r>
        <w:rPr>
          <w:rStyle w:val="default"/>
          <w:rFonts w:cs="FrankRuehl" w:hint="cs"/>
          <w:rtl/>
          <w:lang w:eastAsia="en-US"/>
        </w:rPr>
        <w:t>(ב)</w:t>
      </w:r>
      <w:r>
        <w:rPr>
          <w:rStyle w:val="default"/>
          <w:rFonts w:cs="FrankRuehl" w:hint="cs"/>
          <w:rtl/>
          <w:lang w:eastAsia="en-US"/>
        </w:rPr>
        <w:tab/>
        <w:t>הבנק מופעל בכל עת בידי אנשי מקצוע מיומנים בעלי הכשרה המתאימה לתפקידם או לסוג הפעילות שהם מבצעים בבנק;</w:t>
      </w:r>
    </w:p>
    <w:p w14:paraId="68F1EE9F" w14:textId="77777777" w:rsidR="007F70FA" w:rsidRDefault="007F70FA" w:rsidP="007F70FA">
      <w:pPr>
        <w:pStyle w:val="P00"/>
        <w:spacing w:before="72"/>
        <w:ind w:left="1021" w:right="1134"/>
        <w:rPr>
          <w:rStyle w:val="default"/>
          <w:rFonts w:cs="FrankRuehl" w:hint="cs"/>
          <w:rtl/>
          <w:lang w:eastAsia="en-US"/>
        </w:rPr>
      </w:pPr>
      <w:r>
        <w:rPr>
          <w:rStyle w:val="default"/>
          <w:rFonts w:cs="FrankRuehl" w:hint="cs"/>
          <w:rtl/>
          <w:lang w:eastAsia="en-US"/>
        </w:rPr>
        <w:t>(ג)</w:t>
      </w:r>
      <w:r>
        <w:rPr>
          <w:rStyle w:val="default"/>
          <w:rFonts w:cs="FrankRuehl" w:hint="cs"/>
          <w:rtl/>
          <w:lang w:eastAsia="en-US"/>
        </w:rPr>
        <w:tab/>
        <w:t>בבנק יש בעל תפקיד האחראי להבטחת איכות, שאינו מנהל הבנק;</w:t>
      </w:r>
    </w:p>
    <w:p w14:paraId="245C2A92" w14:textId="77777777" w:rsidR="007F70FA" w:rsidRDefault="007F70FA" w:rsidP="000A35BE">
      <w:pPr>
        <w:pStyle w:val="P00"/>
        <w:spacing w:before="72"/>
        <w:ind w:left="1021" w:right="1134"/>
        <w:rPr>
          <w:rStyle w:val="default"/>
          <w:rFonts w:cs="FrankRuehl" w:hint="cs"/>
          <w:rtl/>
          <w:lang w:eastAsia="en-US"/>
        </w:rPr>
      </w:pPr>
      <w:r>
        <w:rPr>
          <w:rStyle w:val="default"/>
          <w:rFonts w:cs="FrankRuehl" w:hint="cs"/>
          <w:rtl/>
          <w:lang w:eastAsia="en-US"/>
        </w:rPr>
        <w:t>(ד)</w:t>
      </w:r>
      <w:r>
        <w:rPr>
          <w:rStyle w:val="default"/>
          <w:rFonts w:cs="FrankRuehl" w:hint="cs"/>
          <w:rtl/>
          <w:lang w:eastAsia="en-US"/>
        </w:rPr>
        <w:tab/>
        <w:t>לבנק מבנה ארגוני מתועד המגדיר באופן ברור את בעלי האחריות ותחומי אחריותם, את יחסי הכפיפות וחובות הדיווח;</w:t>
      </w:r>
    </w:p>
    <w:p w14:paraId="7ED9F096" w14:textId="77777777" w:rsidR="007F70FA" w:rsidRDefault="007F70FA" w:rsidP="007F70FA">
      <w:pPr>
        <w:pStyle w:val="P00"/>
        <w:spacing w:before="72"/>
        <w:ind w:left="1021" w:right="1134"/>
        <w:rPr>
          <w:rStyle w:val="default"/>
          <w:rFonts w:cs="FrankRuehl" w:hint="cs"/>
          <w:rtl/>
          <w:lang w:eastAsia="en-US"/>
        </w:rPr>
      </w:pPr>
      <w:r>
        <w:rPr>
          <w:rStyle w:val="default"/>
          <w:rFonts w:cs="FrankRuehl" w:hint="cs"/>
          <w:rtl/>
          <w:lang w:eastAsia="en-US"/>
        </w:rPr>
        <w:t>(ה)</w:t>
      </w:r>
      <w:r>
        <w:rPr>
          <w:rStyle w:val="default"/>
          <w:rFonts w:cs="FrankRuehl" w:hint="cs"/>
          <w:rtl/>
          <w:lang w:eastAsia="en-US"/>
        </w:rPr>
        <w:tab/>
        <w:t>לבנק יש נוהלי עבודה פנימיים מתועדים וברורים המותאמים לסוג הפעילות המבוצעת בו;</w:t>
      </w:r>
    </w:p>
    <w:p w14:paraId="09EFAAA0" w14:textId="77777777" w:rsidR="007F70FA" w:rsidRDefault="007F70FA" w:rsidP="007F70FA">
      <w:pPr>
        <w:pStyle w:val="P00"/>
        <w:spacing w:before="72"/>
        <w:ind w:left="1021" w:right="1134"/>
        <w:rPr>
          <w:rStyle w:val="default"/>
          <w:rFonts w:cs="FrankRuehl" w:hint="cs"/>
          <w:rtl/>
          <w:lang w:eastAsia="en-US"/>
        </w:rPr>
      </w:pPr>
      <w:r>
        <w:rPr>
          <w:rStyle w:val="default"/>
          <w:rFonts w:cs="FrankRuehl" w:hint="cs"/>
          <w:rtl/>
          <w:lang w:eastAsia="en-US"/>
        </w:rPr>
        <w:t>(ו)</w:t>
      </w:r>
      <w:r>
        <w:rPr>
          <w:rStyle w:val="default"/>
          <w:rFonts w:cs="FrankRuehl" w:hint="cs"/>
          <w:rtl/>
          <w:lang w:eastAsia="en-US"/>
        </w:rPr>
        <w:tab/>
        <w:t>בבנק קיימת מערכת יעילה לרישום ולתיעוד כל פעילות הנעשית בו;</w:t>
      </w:r>
    </w:p>
    <w:p w14:paraId="4A71609D" w14:textId="77777777" w:rsidR="007F70FA" w:rsidRDefault="007F70FA" w:rsidP="007F70FA">
      <w:pPr>
        <w:pStyle w:val="P00"/>
        <w:spacing w:before="72"/>
        <w:ind w:left="1021" w:right="1134"/>
        <w:rPr>
          <w:rStyle w:val="default"/>
          <w:rFonts w:cs="FrankRuehl" w:hint="cs"/>
          <w:rtl/>
          <w:lang w:eastAsia="en-US"/>
        </w:rPr>
      </w:pPr>
      <w:r>
        <w:rPr>
          <w:rStyle w:val="default"/>
          <w:rFonts w:cs="FrankRuehl" w:hint="cs"/>
          <w:rtl/>
          <w:lang w:eastAsia="en-US"/>
        </w:rPr>
        <w:t>(ז)</w:t>
      </w:r>
      <w:r>
        <w:rPr>
          <w:rStyle w:val="default"/>
          <w:rFonts w:cs="FrankRuehl" w:hint="cs"/>
          <w:rtl/>
          <w:lang w:eastAsia="en-US"/>
        </w:rPr>
        <w:tab/>
        <w:t>בבנק קיימת מערכת לשמירת כל מידע משמעותי, לרבות נוהלי עבודה ורשומות, לפרק הזמן הדרוש לפי כל דין ולפי הנהלים;</w:t>
      </w:r>
    </w:p>
    <w:p w14:paraId="7A94527B" w14:textId="77777777" w:rsidR="007F70FA" w:rsidRDefault="007F70FA" w:rsidP="007F70FA">
      <w:pPr>
        <w:pStyle w:val="P00"/>
        <w:spacing w:before="72"/>
        <w:ind w:left="624"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 xml:space="preserve">לעניין מבנה, ציוד וחומרים </w:t>
      </w:r>
      <w:r>
        <w:rPr>
          <w:rStyle w:val="default"/>
          <w:rFonts w:cs="FrankRuehl"/>
          <w:rtl/>
          <w:lang w:eastAsia="en-US"/>
        </w:rPr>
        <w:t>–</w:t>
      </w:r>
    </w:p>
    <w:p w14:paraId="272D24A8" w14:textId="77777777" w:rsidR="007F70FA" w:rsidRDefault="007F70FA" w:rsidP="00746766">
      <w:pPr>
        <w:pStyle w:val="P00"/>
        <w:spacing w:before="72"/>
        <w:ind w:left="1021" w:right="1134"/>
        <w:rPr>
          <w:rStyle w:val="default"/>
          <w:rFonts w:cs="FrankRuehl" w:hint="cs"/>
          <w:rtl/>
          <w:lang w:eastAsia="en-US"/>
        </w:rPr>
      </w:pPr>
      <w:r>
        <w:rPr>
          <w:rStyle w:val="default"/>
          <w:rFonts w:cs="FrankRuehl" w:hint="cs"/>
          <w:rtl/>
          <w:lang w:eastAsia="en-US"/>
        </w:rPr>
        <w:t>(א)</w:t>
      </w:r>
      <w:r>
        <w:rPr>
          <w:rStyle w:val="default"/>
          <w:rFonts w:cs="FrankRuehl" w:hint="cs"/>
          <w:rtl/>
          <w:lang w:eastAsia="en-US"/>
        </w:rPr>
        <w:tab/>
        <w:t>הבנק פועל במבנה ובמיתקנים ייעודיים המותאמים לפעילויות הבנק;</w:t>
      </w:r>
    </w:p>
    <w:p w14:paraId="09E41122" w14:textId="77777777" w:rsidR="007F70FA" w:rsidRDefault="007F70FA" w:rsidP="00746766">
      <w:pPr>
        <w:pStyle w:val="P00"/>
        <w:spacing w:before="72"/>
        <w:ind w:left="1021" w:right="1134"/>
        <w:rPr>
          <w:rStyle w:val="default"/>
          <w:rFonts w:cs="FrankRuehl" w:hint="cs"/>
          <w:rtl/>
          <w:lang w:eastAsia="en-US"/>
        </w:rPr>
      </w:pPr>
      <w:r>
        <w:rPr>
          <w:rStyle w:val="default"/>
          <w:rFonts w:cs="FrankRuehl" w:hint="cs"/>
          <w:rtl/>
          <w:lang w:eastAsia="en-US"/>
        </w:rPr>
        <w:t>(ב)</w:t>
      </w:r>
      <w:r>
        <w:rPr>
          <w:rStyle w:val="default"/>
          <w:rFonts w:cs="FrankRuehl" w:hint="cs"/>
          <w:rtl/>
          <w:lang w:eastAsia="en-US"/>
        </w:rPr>
        <w:tab/>
        <w:t>מנות דם טבורי נשמרות בתנאים קבועים, מוגדרים ומבוקרים שיבטיחו שמירת תכונות התאים;</w:t>
      </w:r>
    </w:p>
    <w:p w14:paraId="0D71FF80" w14:textId="77777777" w:rsidR="007F70FA" w:rsidRDefault="007F70FA" w:rsidP="00746766">
      <w:pPr>
        <w:pStyle w:val="P00"/>
        <w:spacing w:before="72"/>
        <w:ind w:left="1021" w:right="1134"/>
        <w:rPr>
          <w:rStyle w:val="default"/>
          <w:rFonts w:cs="FrankRuehl" w:hint="cs"/>
          <w:rtl/>
          <w:lang w:eastAsia="en-US"/>
        </w:rPr>
      </w:pPr>
      <w:r>
        <w:rPr>
          <w:rStyle w:val="default"/>
          <w:rFonts w:cs="FrankRuehl" w:hint="cs"/>
          <w:rtl/>
          <w:lang w:eastAsia="en-US"/>
        </w:rPr>
        <w:t>(ג)</w:t>
      </w:r>
      <w:r>
        <w:rPr>
          <w:rStyle w:val="default"/>
          <w:rFonts w:cs="FrankRuehl" w:hint="cs"/>
          <w:rtl/>
          <w:lang w:eastAsia="en-US"/>
        </w:rPr>
        <w:tab/>
        <w:t>מנות דם טבורי בהסגר, מנות משוחררות ומנות פסולות כהגדרתן בנהלים, נשמרות במיתקני אחסון נפרדים או באותו מיתקן אחסון בתנאי שננקטו אמצעי הפרדה מתאימים, באופן שימנע ערבוב בין במנות או זיהומן, לרבות זיהום צולב;</w:t>
      </w:r>
    </w:p>
    <w:p w14:paraId="6963832D" w14:textId="77777777" w:rsidR="007F70FA" w:rsidRDefault="007F70FA" w:rsidP="00746766">
      <w:pPr>
        <w:pStyle w:val="P00"/>
        <w:spacing w:before="72"/>
        <w:ind w:left="1021" w:right="1134"/>
        <w:rPr>
          <w:rStyle w:val="default"/>
          <w:rFonts w:cs="FrankRuehl" w:hint="cs"/>
          <w:rtl/>
          <w:lang w:eastAsia="en-US"/>
        </w:rPr>
      </w:pPr>
      <w:r>
        <w:rPr>
          <w:rStyle w:val="default"/>
          <w:rFonts w:cs="FrankRuehl" w:hint="cs"/>
          <w:rtl/>
          <w:lang w:eastAsia="en-US"/>
        </w:rPr>
        <w:t>(ד)</w:t>
      </w:r>
      <w:r>
        <w:rPr>
          <w:rStyle w:val="default"/>
          <w:rFonts w:cs="FrankRuehl" w:hint="cs"/>
          <w:rtl/>
          <w:lang w:eastAsia="en-US"/>
        </w:rPr>
        <w:tab/>
        <w:t>הבנק מחזיק בכל עת, באופן מבוקר ומתועד, ציוד, חומרים וריאגנטים המתאימים לייעודים, העומדים בכל דרישה חוקית או תקן רשמי הקיימים ביחס להם, ומתחזק אותם לפי הוראות היצרן או הוראות מתאימות אחרות, והכל תוך מזעור סיכומים אפשריים;</w:t>
      </w:r>
    </w:p>
    <w:p w14:paraId="29AC3F99" w14:textId="77777777" w:rsidR="007F70FA" w:rsidRDefault="007F70FA" w:rsidP="00746766">
      <w:pPr>
        <w:pStyle w:val="P00"/>
        <w:spacing w:before="72"/>
        <w:ind w:left="1021" w:right="1134"/>
        <w:rPr>
          <w:rStyle w:val="default"/>
          <w:rFonts w:cs="FrankRuehl" w:hint="cs"/>
          <w:rtl/>
          <w:lang w:eastAsia="en-US"/>
        </w:rPr>
      </w:pPr>
      <w:r>
        <w:rPr>
          <w:rStyle w:val="default"/>
          <w:rFonts w:cs="FrankRuehl" w:hint="cs"/>
          <w:rtl/>
          <w:lang w:eastAsia="en-US"/>
        </w:rPr>
        <w:t>(ה)</w:t>
      </w:r>
      <w:r>
        <w:rPr>
          <w:rStyle w:val="default"/>
          <w:rFonts w:cs="FrankRuehl" w:hint="cs"/>
          <w:rtl/>
          <w:lang w:eastAsia="en-US"/>
        </w:rPr>
        <w:tab/>
      </w:r>
      <w:r w:rsidR="00746766">
        <w:rPr>
          <w:rStyle w:val="default"/>
          <w:rFonts w:cs="FrankRuehl" w:hint="cs"/>
          <w:rtl/>
          <w:lang w:eastAsia="en-US"/>
        </w:rPr>
        <w:t>עיבוד תאי דם טבורי נעשה בתנאי סביבה ואוורור נאותים ולפי נוהלי עבודה כתובים, באופן שימזער אפשרות של זיהום, לרבות זיהום צולב;</w:t>
      </w:r>
    </w:p>
    <w:p w14:paraId="501099C9" w14:textId="77777777" w:rsidR="00746766" w:rsidRDefault="00746766" w:rsidP="000A35BE">
      <w:pPr>
        <w:pStyle w:val="P00"/>
        <w:spacing w:before="72"/>
        <w:ind w:left="1021" w:right="1134"/>
        <w:rPr>
          <w:rStyle w:val="default"/>
          <w:rFonts w:cs="FrankRuehl" w:hint="cs"/>
          <w:rtl/>
          <w:lang w:eastAsia="en-US"/>
        </w:rPr>
      </w:pPr>
      <w:r>
        <w:rPr>
          <w:rStyle w:val="default"/>
          <w:rFonts w:cs="FrankRuehl" w:hint="cs"/>
          <w:rtl/>
          <w:lang w:eastAsia="en-US"/>
        </w:rPr>
        <w:t>(ו)</w:t>
      </w:r>
      <w:r>
        <w:rPr>
          <w:rStyle w:val="default"/>
          <w:rFonts w:cs="FrankRuehl" w:hint="cs"/>
          <w:rtl/>
          <w:lang w:eastAsia="en-US"/>
        </w:rPr>
        <w:tab/>
        <w:t xml:space="preserve">מנות הדם הטבורי </w:t>
      </w:r>
      <w:r w:rsidR="000A35BE">
        <w:rPr>
          <w:rStyle w:val="default"/>
          <w:rFonts w:cs="FrankRuehl" w:hint="cs"/>
          <w:rtl/>
          <w:lang w:eastAsia="en-US"/>
        </w:rPr>
        <w:t>נשמרות לפחות לתקופה שהובטחה ללקוחות בהסכם</w:t>
      </w:r>
      <w:r>
        <w:rPr>
          <w:rStyle w:val="default"/>
          <w:rFonts w:cs="FrankRuehl" w:hint="cs"/>
          <w:rtl/>
          <w:lang w:eastAsia="en-US"/>
        </w:rPr>
        <w:t>;</w:t>
      </w:r>
    </w:p>
    <w:p w14:paraId="27E89F9E" w14:textId="77777777" w:rsidR="00746766" w:rsidRDefault="00746766" w:rsidP="00746766">
      <w:pPr>
        <w:pStyle w:val="P00"/>
        <w:spacing w:before="72"/>
        <w:ind w:left="624" w:right="1134"/>
        <w:rPr>
          <w:rStyle w:val="default"/>
          <w:rFonts w:cs="FrankRuehl" w:hint="cs"/>
          <w:rtl/>
          <w:lang w:eastAsia="en-US"/>
        </w:rPr>
      </w:pPr>
      <w:r>
        <w:rPr>
          <w:rStyle w:val="default"/>
          <w:rFonts w:cs="FrankRuehl" w:hint="cs"/>
          <w:rtl/>
          <w:lang w:eastAsia="en-US"/>
        </w:rPr>
        <w:t>(3)</w:t>
      </w:r>
      <w:r>
        <w:rPr>
          <w:rStyle w:val="default"/>
          <w:rFonts w:cs="FrankRuehl" w:hint="cs"/>
          <w:rtl/>
          <w:lang w:eastAsia="en-US"/>
        </w:rPr>
        <w:tab/>
        <w:t xml:space="preserve">לעניין הבטחת איכות ובטיחות </w:t>
      </w:r>
      <w:r>
        <w:rPr>
          <w:rStyle w:val="default"/>
          <w:rFonts w:cs="FrankRuehl"/>
          <w:rtl/>
          <w:lang w:eastAsia="en-US"/>
        </w:rPr>
        <w:t>–</w:t>
      </w:r>
    </w:p>
    <w:p w14:paraId="224043F2" w14:textId="77777777" w:rsidR="00746766" w:rsidRDefault="00746766" w:rsidP="00B01170">
      <w:pPr>
        <w:pStyle w:val="P00"/>
        <w:spacing w:before="72"/>
        <w:ind w:left="1021" w:right="1134"/>
        <w:rPr>
          <w:rStyle w:val="default"/>
          <w:rFonts w:cs="FrankRuehl" w:hint="cs"/>
          <w:rtl/>
          <w:lang w:eastAsia="en-US"/>
        </w:rPr>
      </w:pPr>
      <w:r>
        <w:rPr>
          <w:rStyle w:val="default"/>
          <w:rFonts w:cs="FrankRuehl" w:hint="cs"/>
          <w:rtl/>
          <w:lang w:eastAsia="en-US"/>
        </w:rPr>
        <w:t>(א)</w:t>
      </w:r>
      <w:r>
        <w:rPr>
          <w:rStyle w:val="default"/>
          <w:rFonts w:cs="FrankRuehl" w:hint="cs"/>
          <w:rtl/>
          <w:lang w:eastAsia="en-US"/>
        </w:rPr>
        <w:tab/>
        <w:t>בבנק פועלת מערכת ניהול איכות, שכל פעולותיה מוגדרות בנהלים ומתועדות;</w:t>
      </w:r>
    </w:p>
    <w:p w14:paraId="167B62B3" w14:textId="77777777" w:rsidR="00746766" w:rsidRDefault="00746766" w:rsidP="00B01170">
      <w:pPr>
        <w:pStyle w:val="P00"/>
        <w:spacing w:before="72"/>
        <w:ind w:left="1021" w:right="1134"/>
        <w:rPr>
          <w:rStyle w:val="default"/>
          <w:rFonts w:cs="FrankRuehl" w:hint="cs"/>
          <w:rtl/>
          <w:lang w:eastAsia="en-US"/>
        </w:rPr>
      </w:pPr>
      <w:r>
        <w:rPr>
          <w:rStyle w:val="default"/>
          <w:rFonts w:cs="FrankRuehl" w:hint="cs"/>
          <w:rtl/>
          <w:lang w:eastAsia="en-US"/>
        </w:rPr>
        <w:t>(ב)</w:t>
      </w:r>
      <w:r>
        <w:rPr>
          <w:rStyle w:val="default"/>
          <w:rFonts w:cs="FrankRuehl" w:hint="cs"/>
          <w:rtl/>
          <w:lang w:eastAsia="en-US"/>
        </w:rPr>
        <w:tab/>
        <w:t>בבנק קיימים אמצעי זהירות לזיהוי ולמזעור סיכונים הכרוכים בשימוש בחומרים ביולוגיים וכימיים, תוך שמירה על איכות ובטיחות המותאמים לייעודו של דם טבורי</w:t>
      </w:r>
      <w:r w:rsidR="000A35BE">
        <w:rPr>
          <w:rStyle w:val="default"/>
          <w:rFonts w:cs="FrankRuehl" w:hint="cs"/>
          <w:rtl/>
          <w:lang w:eastAsia="en-US"/>
        </w:rPr>
        <w:t>, לרבות הנחיות לטיפול במנת דם טבורי שנאספה מחוץ לישראל ומובאת לשימור בבנק פרטי בישראל</w:t>
      </w:r>
      <w:r>
        <w:rPr>
          <w:rStyle w:val="default"/>
          <w:rFonts w:cs="FrankRuehl" w:hint="cs"/>
          <w:rtl/>
          <w:lang w:eastAsia="en-US"/>
        </w:rPr>
        <w:t>;</w:t>
      </w:r>
    </w:p>
    <w:p w14:paraId="168620F5" w14:textId="77777777" w:rsidR="00746766" w:rsidRDefault="00746766" w:rsidP="00B01170">
      <w:pPr>
        <w:pStyle w:val="P00"/>
        <w:spacing w:before="72"/>
        <w:ind w:left="1021" w:right="1134"/>
        <w:rPr>
          <w:rStyle w:val="default"/>
          <w:rFonts w:cs="FrankRuehl" w:hint="cs"/>
          <w:rtl/>
          <w:lang w:eastAsia="en-US"/>
        </w:rPr>
      </w:pPr>
      <w:r>
        <w:rPr>
          <w:rStyle w:val="default"/>
          <w:rFonts w:cs="FrankRuehl" w:hint="cs"/>
          <w:rtl/>
          <w:lang w:eastAsia="en-US"/>
        </w:rPr>
        <w:t>(ג)</w:t>
      </w:r>
      <w:r>
        <w:rPr>
          <w:rStyle w:val="default"/>
          <w:rFonts w:cs="FrankRuehl" w:hint="cs"/>
          <w:rtl/>
          <w:lang w:eastAsia="en-US"/>
        </w:rPr>
        <w:tab/>
      </w:r>
      <w:r w:rsidR="00624C5A">
        <w:rPr>
          <w:rStyle w:val="default"/>
          <w:rFonts w:cs="FrankRuehl" w:hint="cs"/>
          <w:rtl/>
          <w:lang w:eastAsia="en-US"/>
        </w:rPr>
        <w:t>המנהל הרפואי של הבנק מפעיל מערכת לפיקוח הדוק על כך שבמנות הדם הטבורי שבבנק מתקיימות דרישות האיכות והבטיחות הנחוצות לשם שחרור מנות דם טבורי למטרת השתלה; מערכת הפיקוח תוגדר בנהלים כתובים וכל פעולותיה יתועדו;</w:t>
      </w:r>
    </w:p>
    <w:p w14:paraId="32AB05C3" w14:textId="77777777" w:rsidR="00624C5A" w:rsidRDefault="00624C5A" w:rsidP="000A35BE">
      <w:pPr>
        <w:pStyle w:val="P00"/>
        <w:spacing w:before="72"/>
        <w:ind w:left="1021" w:right="1134"/>
        <w:rPr>
          <w:rStyle w:val="default"/>
          <w:rFonts w:cs="FrankRuehl" w:hint="cs"/>
          <w:rtl/>
          <w:lang w:eastAsia="en-US"/>
        </w:rPr>
      </w:pPr>
      <w:r>
        <w:rPr>
          <w:rStyle w:val="default"/>
          <w:rFonts w:cs="FrankRuehl" w:hint="cs"/>
          <w:rtl/>
          <w:lang w:eastAsia="en-US"/>
        </w:rPr>
        <w:t>(ד)</w:t>
      </w:r>
      <w:r>
        <w:rPr>
          <w:rStyle w:val="default"/>
          <w:rFonts w:cs="FrankRuehl" w:hint="cs"/>
          <w:rtl/>
          <w:lang w:eastAsia="en-US"/>
        </w:rPr>
        <w:tab/>
        <w:t xml:space="preserve">בבנק מותקנת מערכת לזיהוי ולמעקב המבחינה בין מנות </w:t>
      </w:r>
      <w:r w:rsidR="000A35BE">
        <w:rPr>
          <w:rStyle w:val="default"/>
          <w:rFonts w:cs="FrankRuehl" w:hint="cs"/>
          <w:rtl/>
          <w:lang w:eastAsia="en-US"/>
        </w:rPr>
        <w:t>ד</w:t>
      </w:r>
      <w:r>
        <w:rPr>
          <w:rStyle w:val="default"/>
          <w:rFonts w:cs="FrankRuehl" w:hint="cs"/>
          <w:rtl/>
          <w:lang w:eastAsia="en-US"/>
        </w:rPr>
        <w:t>ם טבורי המיועדות לשימור, לשחרור, להסגר או לפסילה, והכל בכל אחד משלבי תהליך הטיפול במנות;</w:t>
      </w:r>
    </w:p>
    <w:p w14:paraId="6608CA80" w14:textId="77777777" w:rsidR="00624C5A" w:rsidRDefault="00624C5A" w:rsidP="00B01170">
      <w:pPr>
        <w:pStyle w:val="P00"/>
        <w:spacing w:before="72"/>
        <w:ind w:left="1021" w:right="1134"/>
        <w:rPr>
          <w:rStyle w:val="default"/>
          <w:rFonts w:cs="FrankRuehl" w:hint="cs"/>
          <w:rtl/>
          <w:lang w:eastAsia="en-US"/>
        </w:rPr>
      </w:pPr>
      <w:r>
        <w:rPr>
          <w:rStyle w:val="default"/>
          <w:rFonts w:cs="FrankRuehl" w:hint="cs"/>
          <w:rtl/>
          <w:lang w:eastAsia="en-US"/>
        </w:rPr>
        <w:t>(ה)</w:t>
      </w:r>
      <w:r>
        <w:rPr>
          <w:rStyle w:val="default"/>
          <w:rFonts w:cs="FrankRuehl" w:hint="cs"/>
          <w:rtl/>
          <w:lang w:eastAsia="en-US"/>
        </w:rPr>
        <w:tab/>
        <w:t>המנהל הרפואי של הבנק הגדיר את התהליכים שהם מהותיים (</w:t>
      </w:r>
      <w:r>
        <w:rPr>
          <w:rStyle w:val="default"/>
          <w:rFonts w:cs="FrankRuehl"/>
          <w:lang w:eastAsia="en-US"/>
        </w:rPr>
        <w:t>critical</w:t>
      </w:r>
      <w:r>
        <w:rPr>
          <w:rStyle w:val="default"/>
          <w:rFonts w:cs="FrankRuehl" w:hint="cs"/>
          <w:rtl/>
          <w:lang w:eastAsia="en-US"/>
        </w:rPr>
        <w:t>) לעיבוד מנות הדם הטבורי, ולגביהם קיימים נוהלי עבודה מפורטים ומתוקפים, לרבות תיעוד ובקרת איכות קפדניים;</w:t>
      </w:r>
    </w:p>
    <w:p w14:paraId="7A4D8755" w14:textId="77777777" w:rsidR="00624C5A" w:rsidRDefault="00624C5A" w:rsidP="00B01170">
      <w:pPr>
        <w:pStyle w:val="P00"/>
        <w:spacing w:before="72"/>
        <w:ind w:left="1021" w:right="1134"/>
        <w:rPr>
          <w:rStyle w:val="default"/>
          <w:rFonts w:cs="FrankRuehl" w:hint="cs"/>
          <w:rtl/>
          <w:lang w:eastAsia="en-US"/>
        </w:rPr>
      </w:pPr>
      <w:r>
        <w:rPr>
          <w:rStyle w:val="default"/>
          <w:rFonts w:cs="FrankRuehl" w:hint="cs"/>
          <w:rtl/>
          <w:lang w:eastAsia="en-US"/>
        </w:rPr>
        <w:t>(ו)</w:t>
      </w:r>
      <w:r>
        <w:rPr>
          <w:rStyle w:val="default"/>
          <w:rFonts w:cs="FrankRuehl" w:hint="cs"/>
          <w:rtl/>
          <w:lang w:eastAsia="en-US"/>
        </w:rPr>
        <w:tab/>
      </w:r>
      <w:r w:rsidR="00B01170">
        <w:rPr>
          <w:rStyle w:val="default"/>
          <w:rFonts w:cs="FrankRuehl" w:hint="cs"/>
          <w:rtl/>
          <w:lang w:eastAsia="en-US"/>
        </w:rPr>
        <w:t>בבנק יש מערכת לבקרת מלאי המנות שתמנע שחרור ואספקה של מנות דם טבורי שאינן מתאימות להשתלה או לייעוד אחר שנקבע להן;</w:t>
      </w:r>
    </w:p>
    <w:p w14:paraId="0B4DCB3B" w14:textId="77777777" w:rsidR="00B01170" w:rsidRDefault="00B01170" w:rsidP="00DA52AC">
      <w:pPr>
        <w:pStyle w:val="P00"/>
        <w:spacing w:before="72"/>
        <w:ind w:left="1021" w:right="1134"/>
        <w:rPr>
          <w:rStyle w:val="default"/>
          <w:rFonts w:cs="FrankRuehl" w:hint="cs"/>
          <w:rtl/>
          <w:lang w:eastAsia="en-US"/>
        </w:rPr>
      </w:pPr>
      <w:r>
        <w:rPr>
          <w:rStyle w:val="default"/>
          <w:rFonts w:cs="FrankRuehl" w:hint="cs"/>
          <w:rtl/>
          <w:lang w:eastAsia="en-US"/>
        </w:rPr>
        <w:t>(ז)</w:t>
      </w:r>
      <w:r>
        <w:rPr>
          <w:rStyle w:val="default"/>
          <w:rFonts w:cs="FrankRuehl" w:hint="cs"/>
          <w:rtl/>
          <w:lang w:eastAsia="en-US"/>
        </w:rPr>
        <w:tab/>
        <w:t>הבנק פועל לפי נהלים כתובים וברורים לאריזה, סימון והובלה של מנות דם טבורי תוך הבטחת איכות המנות</w:t>
      </w:r>
      <w:r w:rsidR="00DA52AC">
        <w:rPr>
          <w:rStyle w:val="default"/>
          <w:rFonts w:cs="FrankRuehl" w:hint="cs"/>
          <w:rtl/>
          <w:lang w:eastAsia="en-US"/>
        </w:rPr>
        <w:t xml:space="preserve"> ובטיחותן</w:t>
      </w:r>
      <w:r>
        <w:rPr>
          <w:rStyle w:val="default"/>
          <w:rFonts w:cs="FrankRuehl" w:hint="cs"/>
          <w:rtl/>
          <w:lang w:eastAsia="en-US"/>
        </w:rPr>
        <w:t>, ובפרט לסימון וזיהוי ודאיים של המנות המתקבלות בבנק והמשוחררות ממנו;</w:t>
      </w:r>
    </w:p>
    <w:p w14:paraId="427A59F2" w14:textId="77777777" w:rsidR="00B01170" w:rsidRDefault="00B01170" w:rsidP="00DA52AC">
      <w:pPr>
        <w:pStyle w:val="P00"/>
        <w:spacing w:before="72"/>
        <w:ind w:left="1021" w:right="1134"/>
        <w:rPr>
          <w:rStyle w:val="default"/>
          <w:rFonts w:cs="FrankRuehl" w:hint="cs"/>
          <w:rtl/>
          <w:lang w:eastAsia="en-US"/>
        </w:rPr>
      </w:pPr>
      <w:r>
        <w:rPr>
          <w:rStyle w:val="default"/>
          <w:rFonts w:cs="FrankRuehl" w:hint="cs"/>
          <w:rtl/>
          <w:lang w:eastAsia="en-US"/>
        </w:rPr>
        <w:t>(ח)</w:t>
      </w:r>
      <w:r>
        <w:rPr>
          <w:rStyle w:val="default"/>
          <w:rFonts w:cs="FrankRuehl" w:hint="cs"/>
          <w:rtl/>
          <w:lang w:eastAsia="en-US"/>
        </w:rPr>
        <w:tab/>
        <w:t>המנהל הרפואי של הבנק מקיים מערכת יעילה ומתועדת לאיסוף המידע על אודות היולדת והיילוד התורם, ולדיווח לבנק על תופעות חריגות ש</w:t>
      </w:r>
      <w:r w:rsidR="00DA52AC">
        <w:rPr>
          <w:rStyle w:val="default"/>
          <w:rFonts w:cs="FrankRuehl" w:hint="cs"/>
          <w:rtl/>
          <w:lang w:eastAsia="en-US"/>
        </w:rPr>
        <w:t>ה</w:t>
      </w:r>
      <w:r>
        <w:rPr>
          <w:rStyle w:val="default"/>
          <w:rFonts w:cs="FrankRuehl" w:hint="cs"/>
          <w:rtl/>
          <w:lang w:eastAsia="en-US"/>
        </w:rPr>
        <w:t>תגלו ביולדת, ביילוד או במקבל, ועל אירועים חריגים במהלך הטיפול במנות הדם הטבורי, העלולים להשפיע על איכותן ובטיחותן של המנות;</w:t>
      </w:r>
    </w:p>
    <w:p w14:paraId="6AD965A3" w14:textId="77777777" w:rsidR="00B01170" w:rsidRDefault="00B01170" w:rsidP="00B01170">
      <w:pPr>
        <w:pStyle w:val="P00"/>
        <w:spacing w:before="72"/>
        <w:ind w:left="1021" w:right="1134"/>
        <w:rPr>
          <w:rStyle w:val="default"/>
          <w:rFonts w:cs="FrankRuehl" w:hint="cs"/>
          <w:rtl/>
          <w:lang w:eastAsia="en-US"/>
        </w:rPr>
      </w:pPr>
      <w:r>
        <w:rPr>
          <w:rStyle w:val="default"/>
          <w:rFonts w:cs="FrankRuehl" w:hint="cs"/>
          <w:rtl/>
          <w:lang w:eastAsia="en-US"/>
        </w:rPr>
        <w:t>(ט)</w:t>
      </w:r>
      <w:r>
        <w:rPr>
          <w:rStyle w:val="default"/>
          <w:rFonts w:cs="FrankRuehl" w:hint="cs"/>
          <w:rtl/>
          <w:lang w:eastAsia="en-US"/>
        </w:rPr>
        <w:tab/>
        <w:t>כל הסכם בין הבנק לבין מעבדה, בית חולים או גורם אחר הלוקח חלק בתהליכי העבודה של הבנק, יכלול תנאים מפורטים להסדרת היחסים והאחריות בין הצדדים, לרבות נוהלי עבודה מחייבים להבטחת האיכות והבטיחות, שיכללו לפחות את כל אלה:</w:t>
      </w:r>
    </w:p>
    <w:p w14:paraId="311D1E6B" w14:textId="77777777" w:rsidR="00B01170" w:rsidRDefault="00B01170" w:rsidP="00B01170">
      <w:pPr>
        <w:pStyle w:val="P00"/>
        <w:spacing w:before="72"/>
        <w:ind w:left="1474"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הסמכת עובדים והדרכתם, לרבות רענון תקופתי;</w:t>
      </w:r>
    </w:p>
    <w:p w14:paraId="4524C09E" w14:textId="77777777" w:rsidR="00B01170" w:rsidRDefault="00B01170" w:rsidP="00DA52AC">
      <w:pPr>
        <w:pStyle w:val="P00"/>
        <w:spacing w:before="72"/>
        <w:ind w:left="1474"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 xml:space="preserve">שמירת הסודיות ואבטחת המידע על אודות </w:t>
      </w:r>
      <w:r w:rsidR="00DA52AC">
        <w:rPr>
          <w:rStyle w:val="default"/>
          <w:rFonts w:cs="FrankRuehl" w:hint="cs"/>
          <w:rtl/>
          <w:lang w:eastAsia="en-US"/>
        </w:rPr>
        <w:t>לקוחות</w:t>
      </w:r>
      <w:r>
        <w:rPr>
          <w:rStyle w:val="default"/>
          <w:rFonts w:cs="FrankRuehl" w:hint="cs"/>
          <w:rtl/>
          <w:lang w:eastAsia="en-US"/>
        </w:rPr>
        <w:t>, מקבלי תרומות ועובדים;</w:t>
      </w:r>
    </w:p>
    <w:p w14:paraId="2DFE4DC2" w14:textId="77777777" w:rsidR="00B01170" w:rsidRDefault="00B01170" w:rsidP="00B01170">
      <w:pPr>
        <w:pStyle w:val="P00"/>
        <w:spacing w:before="72"/>
        <w:ind w:left="1474" w:right="1134"/>
        <w:rPr>
          <w:rStyle w:val="default"/>
          <w:rFonts w:cs="FrankRuehl" w:hint="cs"/>
          <w:rtl/>
          <w:lang w:eastAsia="en-US"/>
        </w:rPr>
      </w:pPr>
      <w:r>
        <w:rPr>
          <w:rStyle w:val="default"/>
          <w:rFonts w:cs="FrankRuehl" w:hint="cs"/>
          <w:rtl/>
          <w:lang w:eastAsia="en-US"/>
        </w:rPr>
        <w:t>(3)</w:t>
      </w:r>
      <w:r>
        <w:rPr>
          <w:rStyle w:val="default"/>
          <w:rFonts w:cs="FrankRuehl" w:hint="cs"/>
          <w:rtl/>
          <w:lang w:eastAsia="en-US"/>
        </w:rPr>
        <w:tab/>
        <w:t>ביצוע סקר הנהלה להערכת פעילות הבנק פעם בשנה לפחות;</w:t>
      </w:r>
    </w:p>
    <w:p w14:paraId="0FF9D595" w14:textId="77777777" w:rsidR="00B01170" w:rsidRDefault="00B01170" w:rsidP="00B01170">
      <w:pPr>
        <w:pStyle w:val="P00"/>
        <w:spacing w:before="72"/>
        <w:ind w:left="1474" w:right="1134"/>
        <w:rPr>
          <w:rStyle w:val="default"/>
          <w:rFonts w:cs="FrankRuehl" w:hint="cs"/>
          <w:rtl/>
          <w:lang w:eastAsia="en-US"/>
        </w:rPr>
      </w:pPr>
      <w:r>
        <w:rPr>
          <w:rStyle w:val="default"/>
          <w:rFonts w:cs="FrankRuehl" w:hint="cs"/>
          <w:rtl/>
          <w:lang w:eastAsia="en-US"/>
        </w:rPr>
        <w:t>(4)</w:t>
      </w:r>
      <w:r>
        <w:rPr>
          <w:rStyle w:val="default"/>
          <w:rFonts w:cs="FrankRuehl" w:hint="cs"/>
          <w:rtl/>
          <w:lang w:eastAsia="en-US"/>
        </w:rPr>
        <w:tab/>
        <w:t>פיקוח הכולל עריכת משובים ומבדקים תקופתיים;</w:t>
      </w:r>
    </w:p>
    <w:p w14:paraId="7E838141" w14:textId="77777777" w:rsidR="00B01170" w:rsidRDefault="00B01170" w:rsidP="00B01170">
      <w:pPr>
        <w:pStyle w:val="P00"/>
        <w:spacing w:before="72"/>
        <w:ind w:left="1474" w:right="1134"/>
        <w:rPr>
          <w:rStyle w:val="default"/>
          <w:rFonts w:cs="FrankRuehl" w:hint="cs"/>
          <w:rtl/>
          <w:lang w:eastAsia="en-US"/>
        </w:rPr>
      </w:pPr>
      <w:r>
        <w:rPr>
          <w:rStyle w:val="default"/>
          <w:rFonts w:cs="FrankRuehl" w:hint="cs"/>
          <w:rtl/>
          <w:lang w:eastAsia="en-US"/>
        </w:rPr>
        <w:t>(5)</w:t>
      </w:r>
      <w:r>
        <w:rPr>
          <w:rStyle w:val="default"/>
          <w:rFonts w:cs="FrankRuehl" w:hint="cs"/>
          <w:rtl/>
          <w:lang w:eastAsia="en-US"/>
        </w:rPr>
        <w:tab/>
        <w:t>תיקוף תהליכים ונהלים הנהוגים בבנק.</w:t>
      </w:r>
    </w:p>
    <w:p w14:paraId="1602896F" w14:textId="77777777" w:rsidR="00A66D71" w:rsidRDefault="00A66D71" w:rsidP="00DA52AC">
      <w:pPr>
        <w:pStyle w:val="P00"/>
        <w:spacing w:before="72"/>
        <w:ind w:left="0" w:right="1134"/>
        <w:rPr>
          <w:rStyle w:val="default"/>
          <w:rFonts w:cs="FrankRuehl" w:hint="cs"/>
          <w:rtl/>
          <w:lang w:eastAsia="en-US"/>
        </w:rPr>
      </w:pPr>
      <w:bookmarkStart w:id="12" w:name="Seif10"/>
      <w:bookmarkEnd w:id="12"/>
      <w:r>
        <w:rPr>
          <w:rFonts w:cs="Miriam"/>
          <w:szCs w:val="32"/>
          <w:rtl/>
          <w:lang w:val="he-IL"/>
        </w:rPr>
        <w:pict w14:anchorId="3AAC57D7">
          <v:shape id="_x0000_s1303" type="#_x0000_t202" style="position:absolute;left:0;text-align:left;margin-left:470.25pt;margin-top:7.1pt;width:1in;height:29.5pt;z-index:251658240" filled="f" stroked="f">
            <v:textbox style="mso-next-textbox:#_x0000_s1303" inset="1mm,0,1mm,0">
              <w:txbxContent>
                <w:p w14:paraId="6E514CAF" w14:textId="77777777" w:rsidR="00301FA1" w:rsidRDefault="00301FA1" w:rsidP="00A66D71">
                  <w:pPr>
                    <w:spacing w:line="160" w:lineRule="exact"/>
                    <w:jc w:val="left"/>
                    <w:rPr>
                      <w:rFonts w:cs="Miriam" w:hint="cs"/>
                      <w:szCs w:val="18"/>
                      <w:rtl/>
                      <w:lang w:eastAsia="en-US"/>
                    </w:rPr>
                  </w:pPr>
                  <w:r>
                    <w:rPr>
                      <w:rFonts w:cs="Miriam" w:hint="cs"/>
                      <w:szCs w:val="18"/>
                      <w:rtl/>
                      <w:lang w:eastAsia="en-US"/>
                    </w:rPr>
                    <w:t>התאמת מנה להקפאה, לשימור ולשימוש</w:t>
                  </w:r>
                </w:p>
              </w:txbxContent>
            </v:textbox>
            <w10:anchorlock/>
          </v:shape>
        </w:pict>
      </w:r>
      <w:r>
        <w:rPr>
          <w:rStyle w:val="big-number"/>
          <w:rFonts w:hint="cs"/>
          <w:rtl/>
          <w:lang w:eastAsia="en-US"/>
        </w:rPr>
        <w:t>1</w:t>
      </w:r>
      <w:r w:rsidR="00DA52AC">
        <w:rPr>
          <w:rStyle w:val="big-number"/>
          <w:rFonts w:hint="cs"/>
          <w:rtl/>
          <w:lang w:eastAsia="en-US"/>
        </w:rPr>
        <w:t>0</w:t>
      </w:r>
      <w:r>
        <w:rPr>
          <w:rStyle w:val="default"/>
          <w:rFonts w:cs="FrankRuehl" w:hint="cs"/>
          <w:rtl/>
          <w:lang w:eastAsia="en-US"/>
        </w:rPr>
        <w:t>.</w:t>
      </w:r>
      <w:r>
        <w:rPr>
          <w:rStyle w:val="default"/>
          <w:rFonts w:cs="FrankRuehl" w:hint="cs"/>
          <w:rtl/>
          <w:lang w:eastAsia="en-US"/>
        </w:rPr>
        <w:tab/>
      </w:r>
      <w:r w:rsidR="00DA52AC">
        <w:rPr>
          <w:rStyle w:val="default"/>
          <w:rFonts w:cs="FrankRuehl" w:hint="cs"/>
          <w:rtl/>
          <w:lang w:eastAsia="en-US"/>
        </w:rPr>
        <w:t>(א)</w:t>
      </w:r>
      <w:r w:rsidR="00DA52AC">
        <w:rPr>
          <w:rStyle w:val="default"/>
          <w:rFonts w:cs="FrankRuehl" w:hint="cs"/>
          <w:rtl/>
          <w:lang w:eastAsia="en-US"/>
        </w:rPr>
        <w:tab/>
      </w:r>
      <w:r w:rsidR="00B01170">
        <w:rPr>
          <w:rStyle w:val="default"/>
          <w:rFonts w:cs="FrankRuehl" w:hint="cs"/>
          <w:rtl/>
          <w:lang w:eastAsia="en-US"/>
        </w:rPr>
        <w:t xml:space="preserve">בנק </w:t>
      </w:r>
      <w:r w:rsidR="00DA52AC">
        <w:rPr>
          <w:rStyle w:val="default"/>
          <w:rFonts w:cs="FrankRuehl" w:hint="cs"/>
          <w:rtl/>
          <w:lang w:eastAsia="en-US"/>
        </w:rPr>
        <w:t>פרטי</w:t>
      </w:r>
      <w:r w:rsidR="00B01170">
        <w:rPr>
          <w:rStyle w:val="default"/>
          <w:rFonts w:cs="FrankRuehl" w:hint="cs"/>
          <w:rtl/>
          <w:lang w:eastAsia="en-US"/>
        </w:rPr>
        <w:t xml:space="preserve"> </w:t>
      </w:r>
      <w:r w:rsidR="00DA52AC">
        <w:rPr>
          <w:rStyle w:val="default"/>
          <w:rFonts w:cs="FrankRuehl" w:hint="cs"/>
          <w:rtl/>
          <w:lang w:eastAsia="en-US"/>
        </w:rPr>
        <w:t>יקבע בנהליו את</w:t>
      </w:r>
      <w:r w:rsidR="00B01170">
        <w:rPr>
          <w:rStyle w:val="default"/>
          <w:rFonts w:cs="FrankRuehl" w:hint="cs"/>
          <w:rtl/>
          <w:lang w:eastAsia="en-US"/>
        </w:rPr>
        <w:t xml:space="preserve"> הדרישות המזעריות להקפאה ושימור </w:t>
      </w:r>
      <w:r w:rsidR="00DA52AC">
        <w:rPr>
          <w:rStyle w:val="default"/>
          <w:rFonts w:cs="FrankRuehl" w:hint="cs"/>
          <w:rtl/>
          <w:lang w:eastAsia="en-US"/>
        </w:rPr>
        <w:t>של מנה באותו בנק, ובפרט יקבע מספר מזערי של תאים מגורענים במנת דם טבורי המיועדת להקפאה ולשימור, יודיע למנהל על נהלים אלה, ויפעל לפיהם.</w:t>
      </w:r>
    </w:p>
    <w:p w14:paraId="7A5F33AC" w14:textId="77777777" w:rsidR="00DA52AC" w:rsidRDefault="00DA52AC" w:rsidP="00DA52AC">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בנק פרטי יכלול מידע על אודות הדרישות המזעריות שקבע כאמור בתקנת משנה (א) בטופס ההסכמה ובדף המידע ליולדת, ולצד ציון הדרישות המזעריות הציבוריות, שבתוקף באותה עת.</w:t>
      </w:r>
    </w:p>
    <w:p w14:paraId="314E5136" w14:textId="77777777" w:rsidR="00A66D71" w:rsidRDefault="00A66D71" w:rsidP="004E21B7">
      <w:pPr>
        <w:pStyle w:val="P00"/>
        <w:spacing w:before="72"/>
        <w:ind w:left="0" w:right="1134"/>
        <w:rPr>
          <w:rStyle w:val="default"/>
          <w:rFonts w:cs="FrankRuehl" w:hint="cs"/>
          <w:rtl/>
          <w:lang w:eastAsia="en-US"/>
        </w:rPr>
      </w:pPr>
      <w:bookmarkStart w:id="13" w:name="Seif11"/>
      <w:bookmarkEnd w:id="13"/>
      <w:r>
        <w:rPr>
          <w:rFonts w:cs="Miriam"/>
          <w:szCs w:val="32"/>
          <w:rtl/>
          <w:lang w:val="he-IL"/>
        </w:rPr>
        <w:pict w14:anchorId="00B297BE">
          <v:shape id="_x0000_s1304" type="#_x0000_t202" style="position:absolute;left:0;text-align:left;margin-left:470.25pt;margin-top:7.1pt;width:1in;height:11.6pt;z-index:251659264" filled="f" stroked="f">
            <v:textbox style="mso-next-textbox:#_x0000_s1304" inset="1mm,0,1mm,0">
              <w:txbxContent>
                <w:p w14:paraId="67F93C8D" w14:textId="77777777" w:rsidR="00301FA1" w:rsidRDefault="00301FA1" w:rsidP="00A66D71">
                  <w:pPr>
                    <w:spacing w:line="160" w:lineRule="exact"/>
                    <w:jc w:val="left"/>
                    <w:rPr>
                      <w:rFonts w:cs="Miriam" w:hint="cs"/>
                      <w:szCs w:val="18"/>
                      <w:rtl/>
                      <w:lang w:eastAsia="en-US"/>
                    </w:rPr>
                  </w:pPr>
                  <w:r>
                    <w:rPr>
                      <w:rFonts w:cs="Miriam" w:hint="cs"/>
                      <w:szCs w:val="18"/>
                      <w:rtl/>
                      <w:lang w:eastAsia="en-US"/>
                    </w:rPr>
                    <w:t>פיקוח ובקרה</w:t>
                  </w:r>
                </w:p>
              </w:txbxContent>
            </v:textbox>
            <w10:anchorlock/>
          </v:shape>
        </w:pict>
      </w:r>
      <w:r>
        <w:rPr>
          <w:rStyle w:val="big-number"/>
          <w:rFonts w:hint="cs"/>
          <w:rtl/>
          <w:lang w:eastAsia="en-US"/>
        </w:rPr>
        <w:t>1</w:t>
      </w:r>
      <w:r w:rsidR="00DA52AC">
        <w:rPr>
          <w:rStyle w:val="big-number"/>
          <w:rFonts w:hint="cs"/>
          <w:rtl/>
          <w:lang w:eastAsia="en-US"/>
        </w:rPr>
        <w:t>1</w:t>
      </w:r>
      <w:r>
        <w:rPr>
          <w:rStyle w:val="default"/>
          <w:rFonts w:cs="FrankRuehl" w:hint="cs"/>
          <w:rtl/>
          <w:lang w:eastAsia="en-US"/>
        </w:rPr>
        <w:t>.</w:t>
      </w:r>
      <w:r>
        <w:rPr>
          <w:rStyle w:val="default"/>
          <w:rFonts w:cs="FrankRuehl" w:hint="cs"/>
          <w:rtl/>
          <w:lang w:eastAsia="en-US"/>
        </w:rPr>
        <w:tab/>
        <w:t>(א)</w:t>
      </w:r>
      <w:r>
        <w:rPr>
          <w:rStyle w:val="default"/>
          <w:rFonts w:cs="FrankRuehl" w:hint="cs"/>
          <w:rtl/>
          <w:lang w:eastAsia="en-US"/>
        </w:rPr>
        <w:tab/>
      </w:r>
      <w:r w:rsidR="00B01170">
        <w:rPr>
          <w:rStyle w:val="default"/>
          <w:rFonts w:cs="FrankRuehl" w:hint="cs"/>
          <w:rtl/>
          <w:lang w:eastAsia="en-US"/>
        </w:rPr>
        <w:t xml:space="preserve">המנהל או מי שהסמיך </w:t>
      </w:r>
      <w:r w:rsidR="004E21B7">
        <w:rPr>
          <w:rStyle w:val="default"/>
          <w:rFonts w:cs="FrankRuehl" w:hint="cs"/>
          <w:rtl/>
          <w:lang w:eastAsia="en-US"/>
        </w:rPr>
        <w:t xml:space="preserve">לפי </w:t>
      </w:r>
      <w:r w:rsidR="00B01170">
        <w:rPr>
          <w:rStyle w:val="default"/>
          <w:rFonts w:cs="FrankRuehl" w:hint="cs"/>
          <w:rtl/>
          <w:lang w:eastAsia="en-US"/>
        </w:rPr>
        <w:t xml:space="preserve">תקנות אלה יבצע ביקורת בטרם מתן היתר למבקש, ויערוך ביקורת תקופתית ופעולות פיקוח, מזמן לזמן, על כל בנק </w:t>
      </w:r>
      <w:r w:rsidR="004E21B7">
        <w:rPr>
          <w:rStyle w:val="default"/>
          <w:rFonts w:cs="FrankRuehl" w:hint="cs"/>
          <w:rtl/>
          <w:lang w:eastAsia="en-US"/>
        </w:rPr>
        <w:t>פרטי</w:t>
      </w:r>
      <w:r w:rsidR="00B01170">
        <w:rPr>
          <w:rStyle w:val="default"/>
          <w:rFonts w:cs="FrankRuehl" w:hint="cs"/>
          <w:rtl/>
          <w:lang w:eastAsia="en-US"/>
        </w:rPr>
        <w:t xml:space="preserve"> בעל היתר, והכל לפי נוהלי פיקוח ובקרה שיקבע המנהל.</w:t>
      </w:r>
    </w:p>
    <w:p w14:paraId="248E44AF" w14:textId="77777777" w:rsidR="00B01170" w:rsidRDefault="00B01170" w:rsidP="004E21B7">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 xml:space="preserve">מבקש או בעל היתר ומנהל רפואי של בנק </w:t>
      </w:r>
      <w:r w:rsidR="004E21B7">
        <w:rPr>
          <w:rStyle w:val="default"/>
          <w:rFonts w:cs="FrankRuehl" w:hint="cs"/>
          <w:rtl/>
          <w:lang w:eastAsia="en-US"/>
        </w:rPr>
        <w:t>פרטי</w:t>
      </w:r>
      <w:r>
        <w:rPr>
          <w:rStyle w:val="default"/>
          <w:rFonts w:cs="FrankRuehl" w:hint="cs"/>
          <w:rtl/>
          <w:lang w:eastAsia="en-US"/>
        </w:rPr>
        <w:t xml:space="preserve"> יאפשרו למנהל או למי שהוסמך על ידו לעניין זה, לבצע ביקורת ולעשות כל פעולה הנדרשת לשם בדיקת עמידת הבנק ועובדיו בהוראות המקצועיות וקיום הוראות החוק, התקנות והנהלים בבנק </w:t>
      </w:r>
      <w:r w:rsidR="004E21B7">
        <w:rPr>
          <w:rStyle w:val="default"/>
          <w:rFonts w:cs="FrankRuehl" w:hint="cs"/>
          <w:rtl/>
          <w:lang w:eastAsia="en-US"/>
        </w:rPr>
        <w:t>הפרטי</w:t>
      </w:r>
      <w:r>
        <w:rPr>
          <w:rStyle w:val="default"/>
          <w:rFonts w:cs="FrankRuehl" w:hint="cs"/>
          <w:rtl/>
          <w:lang w:eastAsia="en-US"/>
        </w:rPr>
        <w:t>.</w:t>
      </w:r>
    </w:p>
    <w:p w14:paraId="00EDACAB" w14:textId="77777777" w:rsidR="00B01170" w:rsidRPr="00B01170" w:rsidRDefault="00B01170" w:rsidP="00B01170">
      <w:pPr>
        <w:pStyle w:val="medium2-header"/>
        <w:keepLines w:val="0"/>
        <w:spacing w:before="72"/>
        <w:ind w:left="0" w:right="1134"/>
        <w:rPr>
          <w:rFonts w:hint="cs"/>
          <w:noProof/>
          <w:rtl/>
        </w:rPr>
      </w:pPr>
      <w:bookmarkStart w:id="14" w:name="med3"/>
      <w:bookmarkEnd w:id="14"/>
      <w:r w:rsidRPr="00B01170">
        <w:rPr>
          <w:rFonts w:hint="cs"/>
          <w:noProof/>
          <w:rtl/>
        </w:rPr>
        <w:t>פרק ד': הדרכה ייעודית</w:t>
      </w:r>
    </w:p>
    <w:p w14:paraId="3905CD5A" w14:textId="77777777" w:rsidR="00A66D71" w:rsidRDefault="00A66D71" w:rsidP="007A6761">
      <w:pPr>
        <w:pStyle w:val="P00"/>
        <w:spacing w:before="72"/>
        <w:ind w:left="0" w:right="1134"/>
        <w:rPr>
          <w:rStyle w:val="default"/>
          <w:rFonts w:cs="FrankRuehl" w:hint="cs"/>
          <w:rtl/>
          <w:lang w:eastAsia="en-US"/>
        </w:rPr>
      </w:pPr>
      <w:bookmarkStart w:id="15" w:name="Seif12"/>
      <w:bookmarkEnd w:id="15"/>
      <w:r>
        <w:rPr>
          <w:rFonts w:cs="Miriam"/>
          <w:szCs w:val="32"/>
          <w:rtl/>
          <w:lang w:val="he-IL"/>
        </w:rPr>
        <w:pict w14:anchorId="5E74162F">
          <v:shape id="_x0000_s1305" type="#_x0000_t202" style="position:absolute;left:0;text-align:left;margin-left:470.25pt;margin-top:7.1pt;width:1in;height:18.65pt;z-index:251660288" filled="f" stroked="f">
            <v:textbox style="mso-next-textbox:#_x0000_s1305" inset="1mm,0,1mm,0">
              <w:txbxContent>
                <w:p w14:paraId="1DE90B7E" w14:textId="77777777" w:rsidR="00301FA1" w:rsidRDefault="00301FA1" w:rsidP="00A66D71">
                  <w:pPr>
                    <w:spacing w:line="160" w:lineRule="exact"/>
                    <w:jc w:val="left"/>
                    <w:rPr>
                      <w:rFonts w:cs="Miriam" w:hint="cs"/>
                      <w:szCs w:val="18"/>
                      <w:rtl/>
                      <w:lang w:eastAsia="en-US"/>
                    </w:rPr>
                  </w:pPr>
                  <w:r>
                    <w:rPr>
                      <w:rFonts w:cs="Miriam" w:hint="cs"/>
                      <w:szCs w:val="18"/>
                      <w:rtl/>
                      <w:lang w:eastAsia="en-US"/>
                    </w:rPr>
                    <w:t>הדרכה ייעודית לאיסוף דם טבורי</w:t>
                  </w:r>
                </w:p>
              </w:txbxContent>
            </v:textbox>
            <w10:anchorlock/>
          </v:shape>
        </w:pict>
      </w:r>
      <w:r>
        <w:rPr>
          <w:rStyle w:val="big-number"/>
          <w:rFonts w:hint="cs"/>
          <w:rtl/>
          <w:lang w:eastAsia="en-US"/>
        </w:rPr>
        <w:t>1</w:t>
      </w:r>
      <w:r w:rsidR="007A6761">
        <w:rPr>
          <w:rStyle w:val="big-number"/>
          <w:rFonts w:hint="cs"/>
          <w:rtl/>
          <w:lang w:eastAsia="en-US"/>
        </w:rPr>
        <w:t>2</w:t>
      </w:r>
      <w:r>
        <w:rPr>
          <w:rStyle w:val="default"/>
          <w:rFonts w:cs="FrankRuehl" w:hint="cs"/>
          <w:rtl/>
          <w:lang w:eastAsia="en-US"/>
        </w:rPr>
        <w:t>.</w:t>
      </w:r>
      <w:r>
        <w:rPr>
          <w:rStyle w:val="default"/>
          <w:rFonts w:cs="FrankRuehl" w:hint="cs"/>
          <w:rtl/>
          <w:lang w:eastAsia="en-US"/>
        </w:rPr>
        <w:tab/>
      </w:r>
      <w:r w:rsidR="00B01170">
        <w:rPr>
          <w:rStyle w:val="default"/>
          <w:rFonts w:cs="FrankRuehl" w:hint="cs"/>
          <w:rtl/>
          <w:lang w:eastAsia="en-US"/>
        </w:rPr>
        <w:t xml:space="preserve">לא יאסוף אדם דם טבורי אלא אם כן התמלאו בו </w:t>
      </w:r>
      <w:r w:rsidR="007A6761">
        <w:rPr>
          <w:rStyle w:val="default"/>
          <w:rFonts w:cs="FrankRuehl" w:hint="cs"/>
          <w:rtl/>
          <w:lang w:eastAsia="en-US"/>
        </w:rPr>
        <w:t>התנאים המפורטים בתקנה 14 לתקנות בנק דם טבורי ציבורי.</w:t>
      </w:r>
    </w:p>
    <w:p w14:paraId="2EA3B623" w14:textId="77777777" w:rsidR="00A66D71" w:rsidRDefault="00A66D71" w:rsidP="007A6761">
      <w:pPr>
        <w:pStyle w:val="P00"/>
        <w:spacing w:before="72"/>
        <w:ind w:left="0" w:right="1134"/>
        <w:rPr>
          <w:rStyle w:val="default"/>
          <w:rFonts w:cs="FrankRuehl" w:hint="cs"/>
          <w:rtl/>
          <w:lang w:eastAsia="en-US"/>
        </w:rPr>
      </w:pPr>
      <w:bookmarkStart w:id="16" w:name="Seif13"/>
      <w:bookmarkEnd w:id="16"/>
      <w:r>
        <w:rPr>
          <w:rFonts w:cs="Miriam"/>
          <w:szCs w:val="32"/>
          <w:rtl/>
          <w:lang w:val="he-IL"/>
        </w:rPr>
        <w:pict w14:anchorId="2683F1D4">
          <v:shape id="_x0000_s1306" type="#_x0000_t202" style="position:absolute;left:0;text-align:left;margin-left:470.25pt;margin-top:7.1pt;width:1in;height:28.55pt;z-index:251661312" filled="f" stroked="f">
            <v:textbox style="mso-next-textbox:#_x0000_s1306" inset="1mm,0,1mm,0">
              <w:txbxContent>
                <w:p w14:paraId="2AAE5812" w14:textId="77777777" w:rsidR="00301FA1" w:rsidRDefault="00301FA1" w:rsidP="00A66D71">
                  <w:pPr>
                    <w:spacing w:line="160" w:lineRule="exact"/>
                    <w:jc w:val="left"/>
                    <w:rPr>
                      <w:rFonts w:cs="Miriam" w:hint="cs"/>
                      <w:szCs w:val="18"/>
                      <w:rtl/>
                      <w:lang w:eastAsia="en-US"/>
                    </w:rPr>
                  </w:pPr>
                  <w:r>
                    <w:rPr>
                      <w:rFonts w:cs="Miriam" w:hint="cs"/>
                      <w:szCs w:val="18"/>
                      <w:rtl/>
                      <w:lang w:eastAsia="en-US"/>
                    </w:rPr>
                    <w:t>הדרכה למתן מידע לקבלת הסכמה מדעת לפי תקנה 3</w:t>
                  </w:r>
                </w:p>
              </w:txbxContent>
            </v:textbox>
            <w10:anchorlock/>
          </v:shape>
        </w:pict>
      </w:r>
      <w:r>
        <w:rPr>
          <w:rStyle w:val="big-number"/>
          <w:rFonts w:hint="cs"/>
          <w:rtl/>
          <w:lang w:eastAsia="en-US"/>
        </w:rPr>
        <w:t>1</w:t>
      </w:r>
      <w:r w:rsidR="007A6761">
        <w:rPr>
          <w:rStyle w:val="big-number"/>
          <w:rFonts w:hint="cs"/>
          <w:rtl/>
          <w:lang w:eastAsia="en-US"/>
        </w:rPr>
        <w:t>3</w:t>
      </w:r>
      <w:r>
        <w:rPr>
          <w:rStyle w:val="default"/>
          <w:rFonts w:cs="FrankRuehl" w:hint="cs"/>
          <w:rtl/>
          <w:lang w:eastAsia="en-US"/>
        </w:rPr>
        <w:t>.</w:t>
      </w:r>
      <w:r>
        <w:rPr>
          <w:rStyle w:val="default"/>
          <w:rFonts w:cs="FrankRuehl" w:hint="cs"/>
          <w:rtl/>
          <w:lang w:eastAsia="en-US"/>
        </w:rPr>
        <w:tab/>
      </w:r>
      <w:r w:rsidR="007B6704">
        <w:rPr>
          <w:rStyle w:val="default"/>
          <w:rFonts w:cs="FrankRuehl" w:hint="cs"/>
          <w:rtl/>
          <w:lang w:eastAsia="en-US"/>
        </w:rPr>
        <w:t xml:space="preserve">בעל מקצוע מורשה לפי חיקוק, בתחום הבריאות, או בעל תואר אקדמי במדעי החיים או במדעי הרפואה רשאי לתת מידע ליולדת </w:t>
      </w:r>
      <w:r w:rsidR="007A6761">
        <w:rPr>
          <w:rStyle w:val="default"/>
          <w:rFonts w:cs="FrankRuehl" w:hint="cs"/>
          <w:rtl/>
          <w:lang w:eastAsia="en-US"/>
        </w:rPr>
        <w:t xml:space="preserve">וללקוח </w:t>
      </w:r>
      <w:r w:rsidR="007B6704">
        <w:rPr>
          <w:rStyle w:val="default"/>
          <w:rFonts w:cs="FrankRuehl" w:hint="cs"/>
          <w:rtl/>
          <w:lang w:eastAsia="en-US"/>
        </w:rPr>
        <w:t xml:space="preserve">לשם קבלת הסכמה מדעת לעניין תקנה 3(א)(2), אם עבר הדרכה </w:t>
      </w:r>
      <w:r w:rsidR="007A6761">
        <w:rPr>
          <w:rStyle w:val="default"/>
          <w:rFonts w:cs="FrankRuehl" w:hint="cs"/>
          <w:rtl/>
          <w:lang w:eastAsia="en-US"/>
        </w:rPr>
        <w:t>בתכנים והיקף המפורטים בתקנה 15 לתקנות בנק דם טבורי ציבורי.</w:t>
      </w:r>
    </w:p>
    <w:p w14:paraId="598F23BF" w14:textId="77777777" w:rsidR="007A6761" w:rsidRPr="007A6761" w:rsidRDefault="007A6761" w:rsidP="007A6761">
      <w:pPr>
        <w:pStyle w:val="medium2-header"/>
        <w:keepLines w:val="0"/>
        <w:spacing w:before="72"/>
        <w:ind w:left="0" w:right="1134"/>
        <w:rPr>
          <w:rFonts w:hint="cs"/>
          <w:noProof/>
          <w:rtl/>
        </w:rPr>
      </w:pPr>
      <w:bookmarkStart w:id="17" w:name="med4"/>
      <w:bookmarkEnd w:id="17"/>
      <w:r w:rsidRPr="007A6761">
        <w:rPr>
          <w:rFonts w:hint="cs"/>
          <w:noProof/>
          <w:rtl/>
        </w:rPr>
        <w:t>פרק ה': שונות</w:t>
      </w:r>
    </w:p>
    <w:p w14:paraId="635B37B7" w14:textId="77777777" w:rsidR="00A66D71" w:rsidRDefault="00A66D71" w:rsidP="00937858">
      <w:pPr>
        <w:pStyle w:val="P00"/>
        <w:spacing w:before="72"/>
        <w:ind w:left="0" w:right="1134"/>
        <w:rPr>
          <w:rStyle w:val="default"/>
          <w:rFonts w:cs="FrankRuehl" w:hint="cs"/>
          <w:rtl/>
          <w:lang w:eastAsia="en-US"/>
        </w:rPr>
      </w:pPr>
      <w:bookmarkStart w:id="18" w:name="Seif14"/>
      <w:bookmarkEnd w:id="18"/>
      <w:r>
        <w:rPr>
          <w:rFonts w:cs="Miriam"/>
          <w:szCs w:val="32"/>
          <w:rtl/>
          <w:lang w:val="he-IL"/>
        </w:rPr>
        <w:pict w14:anchorId="2EE10E69">
          <v:shape id="_x0000_s1307" type="#_x0000_t202" style="position:absolute;left:0;text-align:left;margin-left:470.25pt;margin-top:7.1pt;width:1in;height:29.6pt;z-index:251662336" filled="f" stroked="f">
            <v:textbox style="mso-next-textbox:#_x0000_s1307" inset="1mm,0,1mm,0">
              <w:txbxContent>
                <w:p w14:paraId="3529D754" w14:textId="77777777" w:rsidR="00937858" w:rsidRDefault="00937858" w:rsidP="00937858">
                  <w:pPr>
                    <w:spacing w:line="160" w:lineRule="exact"/>
                    <w:jc w:val="left"/>
                    <w:rPr>
                      <w:rFonts w:cs="Miriam" w:hint="cs"/>
                      <w:szCs w:val="18"/>
                      <w:rtl/>
                      <w:lang w:eastAsia="en-US"/>
                    </w:rPr>
                  </w:pPr>
                  <w:r>
                    <w:rPr>
                      <w:rFonts w:cs="Miriam" w:hint="cs"/>
                      <w:szCs w:val="18"/>
                      <w:rtl/>
                      <w:lang w:eastAsia="en-US"/>
                    </w:rPr>
                    <w:t>תנאים ותשלום לאיסוף דם טבורי בבית חולים ציבורי</w:t>
                  </w:r>
                </w:p>
                <w:p w14:paraId="21368D3B" w14:textId="77777777" w:rsidR="00301FA1" w:rsidRPr="00937858" w:rsidRDefault="00301FA1" w:rsidP="00937858">
                  <w:pPr>
                    <w:rPr>
                      <w:rFonts w:hint="cs"/>
                      <w:szCs w:val="22"/>
                      <w:rtl/>
                    </w:rPr>
                  </w:pPr>
                </w:p>
              </w:txbxContent>
            </v:textbox>
            <w10:anchorlock/>
          </v:shape>
        </w:pict>
      </w:r>
      <w:r>
        <w:rPr>
          <w:rStyle w:val="big-number"/>
          <w:rFonts w:hint="cs"/>
          <w:rtl/>
          <w:lang w:eastAsia="en-US"/>
        </w:rPr>
        <w:t>1</w:t>
      </w:r>
      <w:r w:rsidR="00937858">
        <w:rPr>
          <w:rStyle w:val="big-number"/>
          <w:rFonts w:hint="cs"/>
          <w:rtl/>
          <w:lang w:eastAsia="en-US"/>
        </w:rPr>
        <w:t>4</w:t>
      </w:r>
      <w:r>
        <w:rPr>
          <w:rStyle w:val="default"/>
          <w:rFonts w:cs="FrankRuehl" w:hint="cs"/>
          <w:rtl/>
          <w:lang w:eastAsia="en-US"/>
        </w:rPr>
        <w:t>.</w:t>
      </w:r>
      <w:r>
        <w:rPr>
          <w:rStyle w:val="default"/>
          <w:rFonts w:cs="FrankRuehl" w:hint="cs"/>
          <w:rtl/>
          <w:lang w:eastAsia="en-US"/>
        </w:rPr>
        <w:tab/>
      </w:r>
      <w:r w:rsidR="00937858">
        <w:rPr>
          <w:rStyle w:val="default"/>
          <w:rFonts w:cs="FrankRuehl" w:hint="cs"/>
          <w:rtl/>
          <w:lang w:eastAsia="en-US"/>
        </w:rPr>
        <w:t>בית חולים ציבורי רשאי לאפשר איסוף דם טבורי בעבור בנק פרטי בעל היתר, בחדרי הלידה שבו, ובלבד שהתקיימו כל אלה:</w:t>
      </w:r>
    </w:p>
    <w:p w14:paraId="3D7565CF" w14:textId="77777777" w:rsidR="00937858" w:rsidRDefault="00937858" w:rsidP="00937858">
      <w:pPr>
        <w:pStyle w:val="P00"/>
        <w:spacing w:before="72"/>
        <w:ind w:left="624"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הבנק הפרטי ערך הסכם עם בית החולים המסדיר את התנאים והתשלומים לכל שלב בתהליך, לרבות וידוא הסכמת היולדת, איסוף הדם הטבורי ושינוע המנה לבנק הפרטי;</w:t>
      </w:r>
    </w:p>
    <w:p w14:paraId="5BCF997A" w14:textId="77777777" w:rsidR="00937858" w:rsidRDefault="00937858" w:rsidP="00937858">
      <w:pPr>
        <w:pStyle w:val="P00"/>
        <w:spacing w:before="72"/>
        <w:ind w:left="624"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הבנק הפרטי ערך והמציא אישור על ביטוח אחריות בית החולים, עובדיו ושלוחיו, לכל פעילות המתבצעת בתחומיו או על ידם, הקשורה לאיסוף הדם הטבורי בעבור הבנק הפרטי, ולרבות אחריות אוסף הדם הטבורי.</w:t>
      </w:r>
    </w:p>
    <w:p w14:paraId="463FD102" w14:textId="77777777" w:rsidR="00A66D71" w:rsidRDefault="00A66D71" w:rsidP="00937858">
      <w:pPr>
        <w:pStyle w:val="P00"/>
        <w:spacing w:before="72"/>
        <w:ind w:left="0" w:right="1134"/>
        <w:rPr>
          <w:rStyle w:val="default"/>
          <w:rFonts w:cs="FrankRuehl" w:hint="cs"/>
          <w:rtl/>
          <w:lang w:eastAsia="en-US"/>
        </w:rPr>
      </w:pPr>
      <w:bookmarkStart w:id="19" w:name="Seif15"/>
      <w:bookmarkEnd w:id="19"/>
      <w:r>
        <w:rPr>
          <w:rFonts w:cs="Miriam"/>
          <w:szCs w:val="32"/>
          <w:rtl/>
          <w:lang w:val="he-IL"/>
        </w:rPr>
        <w:pict w14:anchorId="0AF2950F">
          <v:shape id="_x0000_s1308" type="#_x0000_t202" style="position:absolute;left:0;text-align:left;margin-left:470.25pt;margin-top:7.1pt;width:1in;height:10.1pt;z-index:251663360" filled="f" stroked="f">
            <v:textbox style="mso-next-textbox:#_x0000_s1308" inset="1mm,0,1mm,0">
              <w:txbxContent>
                <w:p w14:paraId="58AD7B48" w14:textId="77777777" w:rsidR="00301FA1" w:rsidRDefault="00937858" w:rsidP="00A66D71">
                  <w:pPr>
                    <w:spacing w:line="160" w:lineRule="exact"/>
                    <w:jc w:val="left"/>
                    <w:rPr>
                      <w:rFonts w:cs="Miriam" w:hint="cs"/>
                      <w:szCs w:val="18"/>
                      <w:rtl/>
                      <w:lang w:eastAsia="en-US"/>
                    </w:rPr>
                  </w:pPr>
                  <w:r>
                    <w:rPr>
                      <w:rFonts w:cs="Miriam" w:hint="cs"/>
                      <w:szCs w:val="18"/>
                      <w:rtl/>
                      <w:lang w:eastAsia="en-US"/>
                    </w:rPr>
                    <w:t>אישור הפקדה</w:t>
                  </w:r>
                </w:p>
              </w:txbxContent>
            </v:textbox>
            <w10:anchorlock/>
          </v:shape>
        </w:pict>
      </w:r>
      <w:r>
        <w:rPr>
          <w:rStyle w:val="big-number"/>
          <w:rFonts w:hint="cs"/>
          <w:rtl/>
          <w:lang w:eastAsia="en-US"/>
        </w:rPr>
        <w:t>1</w:t>
      </w:r>
      <w:r w:rsidR="00937858">
        <w:rPr>
          <w:rStyle w:val="big-number"/>
          <w:rFonts w:hint="cs"/>
          <w:rtl/>
          <w:lang w:eastAsia="en-US"/>
        </w:rPr>
        <w:t>5</w:t>
      </w:r>
      <w:r>
        <w:rPr>
          <w:rStyle w:val="default"/>
          <w:rFonts w:cs="FrankRuehl" w:hint="cs"/>
          <w:rtl/>
          <w:lang w:eastAsia="en-US"/>
        </w:rPr>
        <w:t>.</w:t>
      </w:r>
      <w:r>
        <w:rPr>
          <w:rStyle w:val="default"/>
          <w:rFonts w:cs="FrankRuehl" w:hint="cs"/>
          <w:rtl/>
          <w:lang w:eastAsia="en-US"/>
        </w:rPr>
        <w:tab/>
      </w:r>
      <w:r w:rsidR="00937858">
        <w:rPr>
          <w:rStyle w:val="default"/>
          <w:rFonts w:cs="FrankRuehl" w:hint="cs"/>
          <w:rtl/>
          <w:lang w:eastAsia="en-US"/>
        </w:rPr>
        <w:t>בנק פרטי ימסור ללקוח, במועד המוקדם ביותר האפשרי, אישור בכתב ובו מידע על אודות מנת הדם הטבורי שנאספקה ונבדקה, ובכלל זה תוצאות בדיקות שנערכו למנה, מספר התאים במנה לצד הדרישות המזעריות של הבנק לפי תקנה 10 וכן מידע על אודות המקום שבו נשמרת המנה, ועותק מכל טופס או הסכם שעליו חתם הלקוח.</w:t>
      </w:r>
    </w:p>
    <w:p w14:paraId="194224F4" w14:textId="77777777" w:rsidR="00A66D71" w:rsidRDefault="00A66D71" w:rsidP="00937858">
      <w:pPr>
        <w:pStyle w:val="P00"/>
        <w:spacing w:before="72"/>
        <w:ind w:left="0" w:right="1134"/>
        <w:rPr>
          <w:rStyle w:val="default"/>
          <w:rFonts w:cs="FrankRuehl" w:hint="cs"/>
          <w:rtl/>
          <w:lang w:eastAsia="en-US"/>
        </w:rPr>
      </w:pPr>
      <w:bookmarkStart w:id="20" w:name="Seif16"/>
      <w:bookmarkEnd w:id="20"/>
      <w:r>
        <w:rPr>
          <w:rFonts w:cs="Miriam"/>
          <w:szCs w:val="32"/>
          <w:rtl/>
          <w:lang w:val="he-IL"/>
        </w:rPr>
        <w:pict w14:anchorId="174D1BCC">
          <v:shape id="_x0000_s1309" type="#_x0000_t202" style="position:absolute;left:0;text-align:left;margin-left:470.25pt;margin-top:7.1pt;width:1in;height:27.6pt;z-index:251664384" filled="f" stroked="f">
            <v:textbox style="mso-next-textbox:#_x0000_s1309" inset="1mm,0,1mm,0">
              <w:txbxContent>
                <w:p w14:paraId="67666283" w14:textId="77777777" w:rsidR="00301FA1" w:rsidRDefault="00937858" w:rsidP="00A66D71">
                  <w:pPr>
                    <w:spacing w:line="160" w:lineRule="exact"/>
                    <w:jc w:val="left"/>
                    <w:rPr>
                      <w:rFonts w:cs="Miriam" w:hint="cs"/>
                      <w:szCs w:val="18"/>
                      <w:rtl/>
                      <w:lang w:eastAsia="en-US"/>
                    </w:rPr>
                  </w:pPr>
                  <w:r>
                    <w:rPr>
                      <w:rFonts w:cs="Miriam" w:hint="cs"/>
                      <w:szCs w:val="18"/>
                      <w:rtl/>
                      <w:lang w:eastAsia="en-US"/>
                    </w:rPr>
                    <w:t>השבת כספי לקוחות בעבור מנה לא מתאימה</w:t>
                  </w:r>
                </w:p>
              </w:txbxContent>
            </v:textbox>
            <w10:anchorlock/>
          </v:shape>
        </w:pict>
      </w:r>
      <w:r>
        <w:rPr>
          <w:rStyle w:val="big-number"/>
          <w:rFonts w:hint="cs"/>
          <w:rtl/>
          <w:lang w:eastAsia="en-US"/>
        </w:rPr>
        <w:t>1</w:t>
      </w:r>
      <w:r w:rsidR="00937858">
        <w:rPr>
          <w:rStyle w:val="big-number"/>
          <w:rFonts w:hint="cs"/>
          <w:rtl/>
          <w:lang w:eastAsia="en-US"/>
        </w:rPr>
        <w:t>6</w:t>
      </w:r>
      <w:r>
        <w:rPr>
          <w:rStyle w:val="default"/>
          <w:rFonts w:cs="FrankRuehl" w:hint="cs"/>
          <w:rtl/>
          <w:lang w:eastAsia="en-US"/>
        </w:rPr>
        <w:t>.</w:t>
      </w:r>
      <w:r>
        <w:rPr>
          <w:rStyle w:val="default"/>
          <w:rFonts w:cs="FrankRuehl" w:hint="cs"/>
          <w:rtl/>
          <w:lang w:eastAsia="en-US"/>
        </w:rPr>
        <w:tab/>
      </w:r>
      <w:r w:rsidR="00937858">
        <w:rPr>
          <w:rStyle w:val="default"/>
          <w:rFonts w:cs="FrankRuehl" w:hint="cs"/>
          <w:rtl/>
          <w:lang w:eastAsia="en-US"/>
        </w:rPr>
        <w:t>(א)</w:t>
      </w:r>
      <w:r w:rsidR="00937858">
        <w:rPr>
          <w:rStyle w:val="default"/>
          <w:rFonts w:cs="FrankRuehl" w:hint="cs"/>
          <w:rtl/>
          <w:lang w:eastAsia="en-US"/>
        </w:rPr>
        <w:tab/>
        <w:t>בנק פרטי יקבע בנהליו, ובכל עסקה עם לקוח, מראש, את התשלום בעד טיפול במנת דם טבורי ועלות ערכת האיסוף, למקרה שבו מנה נאספה אך נמצאה בלתי מתאימה להקפאה, לשימור או לשימוש.</w:t>
      </w:r>
    </w:p>
    <w:p w14:paraId="19905559" w14:textId="77777777" w:rsidR="00937858" w:rsidRDefault="00937858" w:rsidP="00937858">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התשלום כאמור בתקנת משנה (א) לא יעלה על 20% מכלל התשלום בעד העסקה, או על סך של 2,000 שקלים חדשים, לפי הנמוך מביניהם ובהתאם לסוג העסקה; שילם הלקוח מראש בעד העסקה, והמנה נמצאה בלתי מתאימה להקפאה ולשימור כאמור, ישיב הבנק הפרטי ללקוח את ההפרש.</w:t>
      </w:r>
    </w:p>
    <w:p w14:paraId="5126ED5B" w14:textId="77777777" w:rsidR="00937858" w:rsidRDefault="00937858" w:rsidP="00FB6BCC">
      <w:pPr>
        <w:pStyle w:val="P00"/>
        <w:spacing w:before="72"/>
        <w:ind w:left="0" w:right="1134"/>
        <w:rPr>
          <w:rStyle w:val="default"/>
          <w:rFonts w:cs="FrankRuehl" w:hint="cs"/>
          <w:rtl/>
          <w:lang w:eastAsia="en-US"/>
        </w:rPr>
      </w:pPr>
      <w:r>
        <w:rPr>
          <w:rStyle w:val="default"/>
          <w:rFonts w:cs="FrankRuehl" w:hint="cs"/>
          <w:rtl/>
          <w:lang w:eastAsia="en-US"/>
        </w:rPr>
        <w:tab/>
        <w:t>(ג)</w:t>
      </w:r>
      <w:r>
        <w:rPr>
          <w:rStyle w:val="default"/>
          <w:rFonts w:cs="FrankRuehl" w:hint="cs"/>
          <w:rtl/>
          <w:lang w:eastAsia="en-US"/>
        </w:rPr>
        <w:tab/>
      </w:r>
      <w:r w:rsidR="00FB6BCC">
        <w:rPr>
          <w:rStyle w:val="default"/>
          <w:rFonts w:cs="FrankRuehl" w:hint="cs"/>
          <w:rtl/>
          <w:lang w:eastAsia="en-US"/>
        </w:rPr>
        <w:t>הסכומים שבתקנת משנה (ב) יהיו צמודים למדד המחירים לצרכן שמפרסמת הלשכה המרכזית לסטטיסטיקה.</w:t>
      </w:r>
    </w:p>
    <w:p w14:paraId="5D6C9479" w14:textId="77777777" w:rsidR="00FB6BCC" w:rsidRDefault="00FB6BCC" w:rsidP="00FB6BCC">
      <w:pPr>
        <w:pStyle w:val="P00"/>
        <w:spacing w:before="72"/>
        <w:ind w:left="0" w:right="1134"/>
        <w:rPr>
          <w:rStyle w:val="default"/>
          <w:rFonts w:cs="FrankRuehl" w:hint="cs"/>
          <w:rtl/>
          <w:lang w:eastAsia="en-US"/>
        </w:rPr>
      </w:pPr>
      <w:r>
        <w:rPr>
          <w:rStyle w:val="default"/>
          <w:rFonts w:cs="FrankRuehl" w:hint="cs"/>
          <w:rtl/>
          <w:lang w:eastAsia="en-US"/>
        </w:rPr>
        <w:tab/>
        <w:t>(ד)</w:t>
      </w:r>
      <w:r>
        <w:rPr>
          <w:rStyle w:val="default"/>
          <w:rFonts w:cs="FrankRuehl" w:hint="cs"/>
          <w:rtl/>
          <w:lang w:eastAsia="en-US"/>
        </w:rPr>
        <w:tab/>
        <w:t>על אף האמור בתקנת משנה (א), בנק פרטי ולקוח רשאים להסכים להקפיא ולשמור מנת דם טבורי שנמצאה בלתי מתאימה כאמור, ובלבד שהוסברה ללקוח משמעות הדבר ונמסר לו כי הוא זכאי שלא לשמור את המנה ולשלם רק בעבור הוצאות הטיפול ועלות ערכת האיסוף כאמור בתקנות משנה (א) ו-(ב).</w:t>
      </w:r>
    </w:p>
    <w:p w14:paraId="2988CCAF" w14:textId="77777777" w:rsidR="00A66D71" w:rsidRDefault="00A66D71" w:rsidP="00FB6BCC">
      <w:pPr>
        <w:pStyle w:val="P00"/>
        <w:spacing w:before="72"/>
        <w:ind w:left="0" w:right="1134"/>
        <w:rPr>
          <w:rStyle w:val="default"/>
          <w:rFonts w:cs="FrankRuehl" w:hint="cs"/>
          <w:rtl/>
          <w:lang w:eastAsia="en-US"/>
        </w:rPr>
      </w:pPr>
      <w:bookmarkStart w:id="21" w:name="Seif17"/>
      <w:bookmarkEnd w:id="21"/>
      <w:r>
        <w:rPr>
          <w:rFonts w:cs="Miriam"/>
          <w:szCs w:val="32"/>
          <w:rtl/>
          <w:lang w:val="he-IL"/>
        </w:rPr>
        <w:pict w14:anchorId="04300F32">
          <v:shape id="_x0000_s1310" type="#_x0000_t202" style="position:absolute;left:0;text-align:left;margin-left:470.25pt;margin-top:7.1pt;width:1in;height:11.15pt;z-index:251665408" filled="f" stroked="f">
            <v:textbox style="mso-next-textbox:#_x0000_s1310" inset="1mm,0,1mm,0">
              <w:txbxContent>
                <w:p w14:paraId="2FB482EC" w14:textId="77777777" w:rsidR="00301FA1" w:rsidRDefault="00301FA1" w:rsidP="00A66D71">
                  <w:pPr>
                    <w:spacing w:line="160" w:lineRule="exact"/>
                    <w:jc w:val="left"/>
                    <w:rPr>
                      <w:rFonts w:cs="Miriam" w:hint="cs"/>
                      <w:szCs w:val="18"/>
                      <w:rtl/>
                      <w:lang w:eastAsia="en-US"/>
                    </w:rPr>
                  </w:pPr>
                  <w:r>
                    <w:rPr>
                      <w:rFonts w:cs="Miriam" w:hint="cs"/>
                      <w:szCs w:val="18"/>
                      <w:rtl/>
                      <w:lang w:eastAsia="en-US"/>
                    </w:rPr>
                    <w:t>תחילה</w:t>
                  </w:r>
                </w:p>
              </w:txbxContent>
            </v:textbox>
            <w10:anchorlock/>
          </v:shape>
        </w:pict>
      </w:r>
      <w:r>
        <w:rPr>
          <w:rStyle w:val="big-number"/>
          <w:rFonts w:hint="cs"/>
          <w:rtl/>
          <w:lang w:eastAsia="en-US"/>
        </w:rPr>
        <w:t>1</w:t>
      </w:r>
      <w:r w:rsidR="00FB6BCC">
        <w:rPr>
          <w:rStyle w:val="big-number"/>
          <w:rFonts w:hint="cs"/>
          <w:rtl/>
          <w:lang w:eastAsia="en-US"/>
        </w:rPr>
        <w:t>7</w:t>
      </w:r>
      <w:r>
        <w:rPr>
          <w:rStyle w:val="default"/>
          <w:rFonts w:cs="FrankRuehl" w:hint="cs"/>
          <w:rtl/>
          <w:lang w:eastAsia="en-US"/>
        </w:rPr>
        <w:t>.</w:t>
      </w:r>
      <w:r>
        <w:rPr>
          <w:rStyle w:val="default"/>
          <w:rFonts w:cs="FrankRuehl" w:hint="cs"/>
          <w:rtl/>
          <w:lang w:eastAsia="en-US"/>
        </w:rPr>
        <w:tab/>
      </w:r>
      <w:r w:rsidR="004F0604">
        <w:rPr>
          <w:rStyle w:val="default"/>
          <w:rFonts w:cs="FrankRuehl" w:hint="cs"/>
          <w:rtl/>
          <w:lang w:eastAsia="en-US"/>
        </w:rPr>
        <w:t xml:space="preserve">תחילתן של תקנות אלה 6 חודשים מיום פרסומן (להלן </w:t>
      </w:r>
      <w:r w:rsidR="004F0604">
        <w:rPr>
          <w:rStyle w:val="default"/>
          <w:rFonts w:cs="FrankRuehl"/>
          <w:rtl/>
          <w:lang w:eastAsia="en-US"/>
        </w:rPr>
        <w:t>–</w:t>
      </w:r>
      <w:r w:rsidR="004F0604">
        <w:rPr>
          <w:rStyle w:val="default"/>
          <w:rFonts w:cs="FrankRuehl" w:hint="cs"/>
          <w:rtl/>
          <w:lang w:eastAsia="en-US"/>
        </w:rPr>
        <w:t xml:space="preserve"> יום התחילה).</w:t>
      </w:r>
    </w:p>
    <w:p w14:paraId="0021308B" w14:textId="77777777" w:rsidR="00A66D71" w:rsidRDefault="00A66D71" w:rsidP="00FB6BCC">
      <w:pPr>
        <w:pStyle w:val="P00"/>
        <w:spacing w:before="72"/>
        <w:ind w:left="0" w:right="1134"/>
        <w:rPr>
          <w:rStyle w:val="default"/>
          <w:rFonts w:cs="FrankRuehl" w:hint="cs"/>
          <w:rtl/>
          <w:lang w:eastAsia="en-US"/>
        </w:rPr>
      </w:pPr>
      <w:bookmarkStart w:id="22" w:name="Seif18"/>
      <w:bookmarkEnd w:id="22"/>
      <w:r>
        <w:rPr>
          <w:rFonts w:cs="Miriam"/>
          <w:szCs w:val="32"/>
          <w:rtl/>
          <w:lang w:val="he-IL"/>
        </w:rPr>
        <w:pict w14:anchorId="42C3997A">
          <v:shape id="_x0000_s1311" type="#_x0000_t202" style="position:absolute;left:0;text-align:left;margin-left:470.25pt;margin-top:7.1pt;width:1in;height:8pt;z-index:251666432" filled="f" stroked="f">
            <v:textbox style="mso-next-textbox:#_x0000_s1311" inset="1mm,0,1mm,0">
              <w:txbxContent>
                <w:p w14:paraId="7682B936" w14:textId="77777777" w:rsidR="00301FA1" w:rsidRDefault="00301FA1" w:rsidP="00A66D71">
                  <w:pPr>
                    <w:spacing w:line="160" w:lineRule="exact"/>
                    <w:jc w:val="left"/>
                    <w:rPr>
                      <w:rFonts w:cs="Miriam" w:hint="cs"/>
                      <w:szCs w:val="18"/>
                      <w:rtl/>
                      <w:lang w:eastAsia="en-US"/>
                    </w:rPr>
                  </w:pPr>
                  <w:r>
                    <w:rPr>
                      <w:rFonts w:cs="Miriam" w:hint="cs"/>
                      <w:szCs w:val="18"/>
                      <w:rtl/>
                      <w:lang w:eastAsia="en-US"/>
                    </w:rPr>
                    <w:t>הוראת מעבר</w:t>
                  </w:r>
                </w:p>
              </w:txbxContent>
            </v:textbox>
            <w10:anchorlock/>
          </v:shape>
        </w:pict>
      </w:r>
      <w:r w:rsidR="00FB6BCC">
        <w:rPr>
          <w:rStyle w:val="big-number"/>
          <w:rFonts w:hint="cs"/>
          <w:rtl/>
          <w:lang w:eastAsia="en-US"/>
        </w:rPr>
        <w:t>18</w:t>
      </w:r>
      <w:r>
        <w:rPr>
          <w:rStyle w:val="default"/>
          <w:rFonts w:cs="FrankRuehl" w:hint="cs"/>
          <w:rtl/>
          <w:lang w:eastAsia="en-US"/>
        </w:rPr>
        <w:t>.</w:t>
      </w:r>
      <w:r>
        <w:rPr>
          <w:rStyle w:val="default"/>
          <w:rFonts w:cs="FrankRuehl" w:hint="cs"/>
          <w:rtl/>
          <w:lang w:eastAsia="en-US"/>
        </w:rPr>
        <w:tab/>
      </w:r>
      <w:r w:rsidR="004F0604">
        <w:rPr>
          <w:rStyle w:val="default"/>
          <w:rFonts w:cs="FrankRuehl" w:hint="cs"/>
          <w:rtl/>
          <w:lang w:eastAsia="en-US"/>
        </w:rPr>
        <w:t xml:space="preserve">מי שערב יום התחילה אסף בפועל 10 מנות דם טבורי לפחות בבית חולים, </w:t>
      </w:r>
      <w:r w:rsidR="00FB6BCC">
        <w:rPr>
          <w:rStyle w:val="default"/>
          <w:rFonts w:cs="FrankRuehl" w:hint="cs"/>
          <w:rtl/>
          <w:lang w:eastAsia="en-US"/>
        </w:rPr>
        <w:t>יראו אותו אוסף דם טבורי</w:t>
      </w:r>
      <w:r w:rsidR="004F0604">
        <w:rPr>
          <w:rStyle w:val="default"/>
          <w:rFonts w:cs="FrankRuehl" w:hint="cs"/>
          <w:rtl/>
          <w:lang w:eastAsia="en-US"/>
        </w:rPr>
        <w:t xml:space="preserve"> גם אם לא עבר הדרכה ייעודית לפי תקנה 1</w:t>
      </w:r>
      <w:r w:rsidR="00FB6BCC">
        <w:rPr>
          <w:rStyle w:val="default"/>
          <w:rFonts w:cs="FrankRuehl" w:hint="cs"/>
          <w:rtl/>
          <w:lang w:eastAsia="en-US"/>
        </w:rPr>
        <w:t>2</w:t>
      </w:r>
      <w:r w:rsidR="004F0604">
        <w:rPr>
          <w:rStyle w:val="default"/>
          <w:rFonts w:cs="FrankRuehl" w:hint="cs"/>
          <w:rtl/>
          <w:lang w:eastAsia="en-US"/>
        </w:rPr>
        <w:t>.</w:t>
      </w:r>
    </w:p>
    <w:p w14:paraId="144FE53E" w14:textId="77777777" w:rsidR="00F913F1" w:rsidRDefault="00F913F1">
      <w:pPr>
        <w:pStyle w:val="P00"/>
        <w:spacing w:before="72"/>
        <w:ind w:left="0" w:right="1134"/>
        <w:rPr>
          <w:rFonts w:hint="cs"/>
          <w:rtl/>
          <w:lang w:eastAsia="en-US"/>
        </w:rPr>
      </w:pPr>
    </w:p>
    <w:p w14:paraId="581A3D76" w14:textId="77777777" w:rsidR="00A66D71" w:rsidRDefault="004F0604" w:rsidP="004F0604">
      <w:pPr>
        <w:pStyle w:val="medium2-header"/>
        <w:keepLines w:val="0"/>
        <w:spacing w:before="72"/>
        <w:ind w:left="0" w:right="1134"/>
        <w:rPr>
          <w:rFonts w:hint="cs"/>
          <w:noProof/>
          <w:rtl/>
        </w:rPr>
      </w:pPr>
      <w:bookmarkStart w:id="23" w:name="med5"/>
      <w:bookmarkEnd w:id="23"/>
      <w:r>
        <w:rPr>
          <w:rFonts w:hint="cs"/>
          <w:noProof/>
          <w:rtl/>
        </w:rPr>
        <w:t>תוספת</w:t>
      </w:r>
    </w:p>
    <w:p w14:paraId="01B4BA15" w14:textId="77777777" w:rsidR="00A66D71" w:rsidRPr="004F0604" w:rsidRDefault="004F0604" w:rsidP="00FB6BCC">
      <w:pPr>
        <w:pStyle w:val="P00"/>
        <w:spacing w:before="72"/>
        <w:ind w:left="0" w:right="1134"/>
        <w:jc w:val="center"/>
        <w:rPr>
          <w:rFonts w:hint="cs"/>
          <w:sz w:val="24"/>
          <w:szCs w:val="24"/>
          <w:rtl/>
          <w:lang w:eastAsia="en-US"/>
        </w:rPr>
      </w:pPr>
      <w:r w:rsidRPr="004F0604">
        <w:rPr>
          <w:rFonts w:hint="cs"/>
          <w:sz w:val="24"/>
          <w:szCs w:val="24"/>
          <w:rtl/>
          <w:lang w:eastAsia="en-US"/>
        </w:rPr>
        <w:t xml:space="preserve">(תקנה </w:t>
      </w:r>
      <w:r w:rsidR="00FB6BCC">
        <w:rPr>
          <w:rFonts w:hint="cs"/>
          <w:sz w:val="24"/>
          <w:szCs w:val="24"/>
          <w:rtl/>
          <w:lang w:eastAsia="en-US"/>
        </w:rPr>
        <w:t>7</w:t>
      </w:r>
      <w:r w:rsidRPr="004F0604">
        <w:rPr>
          <w:rFonts w:hint="cs"/>
          <w:sz w:val="24"/>
          <w:szCs w:val="24"/>
          <w:rtl/>
          <w:lang w:eastAsia="en-US"/>
        </w:rPr>
        <w:t>(ב))</w:t>
      </w:r>
    </w:p>
    <w:p w14:paraId="0D5377FF" w14:textId="77777777" w:rsidR="004F0604" w:rsidRPr="004F0604" w:rsidRDefault="004F0604" w:rsidP="00FB6BCC">
      <w:pPr>
        <w:pStyle w:val="P00"/>
        <w:spacing w:before="72"/>
        <w:ind w:left="0" w:right="1134"/>
        <w:jc w:val="center"/>
        <w:rPr>
          <w:rFonts w:hint="cs"/>
          <w:b/>
          <w:bCs/>
          <w:sz w:val="22"/>
          <w:szCs w:val="22"/>
          <w:rtl/>
          <w:lang w:eastAsia="en-US"/>
        </w:rPr>
      </w:pPr>
      <w:r w:rsidRPr="004F0604">
        <w:rPr>
          <w:rFonts w:hint="cs"/>
          <w:b/>
          <w:bCs/>
          <w:sz w:val="22"/>
          <w:szCs w:val="22"/>
          <w:rtl/>
          <w:lang w:eastAsia="en-US"/>
        </w:rPr>
        <w:t xml:space="preserve">טופס בקשה להיתר להפעלה או להקמה של בנק דם טבורי </w:t>
      </w:r>
      <w:r w:rsidR="00FB6BCC">
        <w:rPr>
          <w:rFonts w:hint="cs"/>
          <w:b/>
          <w:bCs/>
          <w:sz w:val="22"/>
          <w:szCs w:val="22"/>
          <w:rtl/>
          <w:lang w:eastAsia="en-US"/>
        </w:rPr>
        <w:t>פרטי</w:t>
      </w:r>
    </w:p>
    <w:p w14:paraId="562F263D" w14:textId="77777777" w:rsidR="004F0604" w:rsidRDefault="004F0604">
      <w:pPr>
        <w:pStyle w:val="P00"/>
        <w:spacing w:before="72"/>
        <w:ind w:left="0" w:right="1134"/>
        <w:rPr>
          <w:rFonts w:hint="cs"/>
          <w:rtl/>
          <w:lang w:eastAsia="en-US"/>
        </w:rPr>
      </w:pPr>
      <w:r>
        <w:rPr>
          <w:rFonts w:hint="cs"/>
          <w:rtl/>
          <w:lang w:eastAsia="en-US"/>
        </w:rPr>
        <w:t>לכבוד</w:t>
      </w:r>
    </w:p>
    <w:p w14:paraId="69DAD042" w14:textId="77777777" w:rsidR="004F0604" w:rsidRDefault="004F0604">
      <w:pPr>
        <w:pStyle w:val="P00"/>
        <w:spacing w:before="72"/>
        <w:ind w:left="0" w:right="1134"/>
        <w:rPr>
          <w:rFonts w:hint="cs"/>
          <w:rtl/>
          <w:lang w:eastAsia="en-US"/>
        </w:rPr>
      </w:pPr>
      <w:r>
        <w:rPr>
          <w:rFonts w:hint="cs"/>
          <w:rtl/>
          <w:lang w:eastAsia="en-US"/>
        </w:rPr>
        <w:t>המנהל הכללי של משרד הבריאות</w:t>
      </w:r>
    </w:p>
    <w:p w14:paraId="0A746A4B" w14:textId="77777777" w:rsidR="004F0604" w:rsidRDefault="004F0604">
      <w:pPr>
        <w:pStyle w:val="P00"/>
        <w:spacing w:before="72"/>
        <w:ind w:left="0" w:right="1134"/>
        <w:rPr>
          <w:rFonts w:hint="cs"/>
          <w:rtl/>
          <w:lang w:eastAsia="en-US"/>
        </w:rPr>
      </w:pPr>
      <w:r>
        <w:rPr>
          <w:rFonts w:hint="cs"/>
          <w:rtl/>
          <w:lang w:eastAsia="en-US"/>
        </w:rPr>
        <w:t>א.</w:t>
      </w:r>
      <w:r>
        <w:rPr>
          <w:rFonts w:hint="cs"/>
          <w:rtl/>
          <w:lang w:eastAsia="en-US"/>
        </w:rPr>
        <w:tab/>
        <w:t xml:space="preserve">שם המבקש: </w:t>
      </w:r>
      <w:r>
        <w:rPr>
          <w:rtl/>
          <w:lang w:eastAsia="en-US"/>
        </w:rPr>
        <w:fldChar w:fldCharType="begin">
          <w:ffData>
            <w:name w:val="Text1"/>
            <w:enabled/>
            <w:calcOnExit w:val="0"/>
            <w:textInput/>
          </w:ffData>
        </w:fldChar>
      </w:r>
      <w:bookmarkStart w:id="24" w:name="Text1"/>
      <w:r>
        <w:rPr>
          <w:rtl/>
          <w:lang w:eastAsia="en-US"/>
        </w:rPr>
        <w:instrText xml:space="preserve"> </w:instrText>
      </w:r>
      <w:r>
        <w:rPr>
          <w:rFonts w:hint="cs"/>
          <w:lang w:eastAsia="en-US"/>
        </w:rPr>
        <w:instrText>FORMTEXT</w:instrText>
      </w:r>
      <w:r>
        <w:rPr>
          <w:rtl/>
          <w:lang w:eastAsia="en-US"/>
        </w:rPr>
        <w:instrText xml:space="preserve"> </w:instrText>
      </w:r>
      <w:r w:rsidR="00301FA1">
        <w:rPr>
          <w:lang w:eastAsia="en-US"/>
        </w:rPr>
      </w:r>
      <w:r>
        <w:rPr>
          <w:rtl/>
          <w:lang w:eastAsia="en-US"/>
        </w:rPr>
        <w:fldChar w:fldCharType="separate"/>
      </w:r>
      <w:r w:rsidR="005B35F3">
        <w:rPr>
          <w:rtl/>
          <w:lang w:eastAsia="en-US"/>
        </w:rPr>
        <w:t> </w:t>
      </w:r>
      <w:r w:rsidR="005B35F3">
        <w:rPr>
          <w:rtl/>
          <w:lang w:eastAsia="en-US"/>
        </w:rPr>
        <w:t> </w:t>
      </w:r>
      <w:r w:rsidR="005B35F3">
        <w:rPr>
          <w:rtl/>
          <w:lang w:eastAsia="en-US"/>
        </w:rPr>
        <w:t> </w:t>
      </w:r>
      <w:r w:rsidR="005B35F3">
        <w:rPr>
          <w:rtl/>
          <w:lang w:eastAsia="en-US"/>
        </w:rPr>
        <w:t> </w:t>
      </w:r>
      <w:r w:rsidR="005B35F3">
        <w:rPr>
          <w:rtl/>
          <w:lang w:eastAsia="en-US"/>
        </w:rPr>
        <w:t> </w:t>
      </w:r>
      <w:r>
        <w:rPr>
          <w:rtl/>
          <w:lang w:eastAsia="en-US"/>
        </w:rPr>
        <w:fldChar w:fldCharType="end"/>
      </w:r>
      <w:bookmarkEnd w:id="24"/>
    </w:p>
    <w:p w14:paraId="2F1E6B75" w14:textId="77777777" w:rsidR="004F0604" w:rsidRDefault="004F0604" w:rsidP="004F0604">
      <w:pPr>
        <w:pStyle w:val="P00"/>
        <w:spacing w:before="72"/>
        <w:ind w:left="624" w:right="1134"/>
        <w:rPr>
          <w:rFonts w:hint="cs"/>
          <w:rtl/>
          <w:lang w:eastAsia="en-US"/>
        </w:rPr>
      </w:pPr>
      <w:r>
        <w:rPr>
          <w:rFonts w:hint="cs"/>
          <w:rtl/>
          <w:lang w:eastAsia="en-US"/>
        </w:rPr>
        <w:t xml:space="preserve">כתובת: </w:t>
      </w:r>
      <w:r>
        <w:rPr>
          <w:rtl/>
          <w:lang w:eastAsia="en-US"/>
        </w:rPr>
        <w:fldChar w:fldCharType="begin">
          <w:ffData>
            <w:name w:val="Text2"/>
            <w:enabled/>
            <w:calcOnExit w:val="0"/>
            <w:textInput/>
          </w:ffData>
        </w:fldChar>
      </w:r>
      <w:bookmarkStart w:id="25" w:name="Text2"/>
      <w:r>
        <w:rPr>
          <w:rtl/>
          <w:lang w:eastAsia="en-US"/>
        </w:rPr>
        <w:instrText xml:space="preserve"> </w:instrText>
      </w:r>
      <w:r>
        <w:rPr>
          <w:rFonts w:hint="cs"/>
          <w:lang w:eastAsia="en-US"/>
        </w:rPr>
        <w:instrText>FORMTEXT</w:instrText>
      </w:r>
      <w:r>
        <w:rPr>
          <w:rtl/>
          <w:lang w:eastAsia="en-US"/>
        </w:rPr>
        <w:instrText xml:space="preserve"> </w:instrText>
      </w:r>
      <w:r w:rsidR="00301FA1">
        <w:rPr>
          <w:lang w:eastAsia="en-US"/>
        </w:rPr>
      </w:r>
      <w:r>
        <w:rPr>
          <w:rtl/>
          <w:lang w:eastAsia="en-US"/>
        </w:rPr>
        <w:fldChar w:fldCharType="separate"/>
      </w:r>
      <w:r w:rsidR="005B35F3">
        <w:rPr>
          <w:rtl/>
          <w:lang w:eastAsia="en-US"/>
        </w:rPr>
        <w:t> </w:t>
      </w:r>
      <w:r w:rsidR="005B35F3">
        <w:rPr>
          <w:rtl/>
          <w:lang w:eastAsia="en-US"/>
        </w:rPr>
        <w:t> </w:t>
      </w:r>
      <w:r w:rsidR="005B35F3">
        <w:rPr>
          <w:rtl/>
          <w:lang w:eastAsia="en-US"/>
        </w:rPr>
        <w:t> </w:t>
      </w:r>
      <w:r w:rsidR="005B35F3">
        <w:rPr>
          <w:rtl/>
          <w:lang w:eastAsia="en-US"/>
        </w:rPr>
        <w:t> </w:t>
      </w:r>
      <w:r w:rsidR="005B35F3">
        <w:rPr>
          <w:rtl/>
          <w:lang w:eastAsia="en-US"/>
        </w:rPr>
        <w:t> </w:t>
      </w:r>
      <w:r>
        <w:rPr>
          <w:rtl/>
          <w:lang w:eastAsia="en-US"/>
        </w:rPr>
        <w:fldChar w:fldCharType="end"/>
      </w:r>
      <w:bookmarkEnd w:id="25"/>
    </w:p>
    <w:p w14:paraId="3D0D216D" w14:textId="77777777" w:rsidR="004F0604" w:rsidRDefault="004F0604" w:rsidP="004F0604">
      <w:pPr>
        <w:pStyle w:val="P00"/>
        <w:spacing w:before="72"/>
        <w:ind w:left="624" w:right="1134"/>
        <w:rPr>
          <w:rFonts w:hint="cs"/>
          <w:rtl/>
          <w:lang w:eastAsia="en-US"/>
        </w:rPr>
      </w:pPr>
      <w:r>
        <w:rPr>
          <w:rFonts w:hint="cs"/>
          <w:rtl/>
          <w:lang w:eastAsia="en-US"/>
        </w:rPr>
        <w:t xml:space="preserve">טלפון: </w:t>
      </w:r>
      <w:r>
        <w:rPr>
          <w:rtl/>
          <w:lang w:eastAsia="en-US"/>
        </w:rPr>
        <w:fldChar w:fldCharType="begin">
          <w:ffData>
            <w:name w:val="Text3"/>
            <w:enabled/>
            <w:calcOnExit w:val="0"/>
            <w:textInput/>
          </w:ffData>
        </w:fldChar>
      </w:r>
      <w:bookmarkStart w:id="26" w:name="Text3"/>
      <w:r>
        <w:rPr>
          <w:rtl/>
          <w:lang w:eastAsia="en-US"/>
        </w:rPr>
        <w:instrText xml:space="preserve"> </w:instrText>
      </w:r>
      <w:r>
        <w:rPr>
          <w:rFonts w:hint="cs"/>
          <w:lang w:eastAsia="en-US"/>
        </w:rPr>
        <w:instrText>FORMTEXT</w:instrText>
      </w:r>
      <w:r>
        <w:rPr>
          <w:rtl/>
          <w:lang w:eastAsia="en-US"/>
        </w:rPr>
        <w:instrText xml:space="preserve"> </w:instrText>
      </w:r>
      <w:r w:rsidR="00301FA1">
        <w:rPr>
          <w:lang w:eastAsia="en-US"/>
        </w:rPr>
      </w:r>
      <w:r>
        <w:rPr>
          <w:rtl/>
          <w:lang w:eastAsia="en-US"/>
        </w:rPr>
        <w:fldChar w:fldCharType="separate"/>
      </w:r>
      <w:r w:rsidR="005B35F3">
        <w:rPr>
          <w:rtl/>
          <w:lang w:eastAsia="en-US"/>
        </w:rPr>
        <w:t> </w:t>
      </w:r>
      <w:r w:rsidR="005B35F3">
        <w:rPr>
          <w:rtl/>
          <w:lang w:eastAsia="en-US"/>
        </w:rPr>
        <w:t> </w:t>
      </w:r>
      <w:r w:rsidR="005B35F3">
        <w:rPr>
          <w:rtl/>
          <w:lang w:eastAsia="en-US"/>
        </w:rPr>
        <w:t> </w:t>
      </w:r>
      <w:r w:rsidR="005B35F3">
        <w:rPr>
          <w:rtl/>
          <w:lang w:eastAsia="en-US"/>
        </w:rPr>
        <w:t> </w:t>
      </w:r>
      <w:r w:rsidR="005B35F3">
        <w:rPr>
          <w:rtl/>
          <w:lang w:eastAsia="en-US"/>
        </w:rPr>
        <w:t> </w:t>
      </w:r>
      <w:r>
        <w:rPr>
          <w:rtl/>
          <w:lang w:eastAsia="en-US"/>
        </w:rPr>
        <w:fldChar w:fldCharType="end"/>
      </w:r>
      <w:bookmarkEnd w:id="26"/>
      <w:r>
        <w:rPr>
          <w:rFonts w:hint="cs"/>
          <w:rtl/>
          <w:lang w:eastAsia="en-US"/>
        </w:rPr>
        <w:t xml:space="preserve"> טלפון נייד: </w:t>
      </w:r>
      <w:r>
        <w:rPr>
          <w:rtl/>
          <w:lang w:eastAsia="en-US"/>
        </w:rPr>
        <w:fldChar w:fldCharType="begin">
          <w:ffData>
            <w:name w:val="Text4"/>
            <w:enabled/>
            <w:calcOnExit w:val="0"/>
            <w:textInput/>
          </w:ffData>
        </w:fldChar>
      </w:r>
      <w:bookmarkStart w:id="27" w:name="Text4"/>
      <w:r>
        <w:rPr>
          <w:rtl/>
          <w:lang w:eastAsia="en-US"/>
        </w:rPr>
        <w:instrText xml:space="preserve"> </w:instrText>
      </w:r>
      <w:r>
        <w:rPr>
          <w:rFonts w:hint="cs"/>
          <w:lang w:eastAsia="en-US"/>
        </w:rPr>
        <w:instrText>FORMTEXT</w:instrText>
      </w:r>
      <w:r>
        <w:rPr>
          <w:rtl/>
          <w:lang w:eastAsia="en-US"/>
        </w:rPr>
        <w:instrText xml:space="preserve"> </w:instrText>
      </w:r>
      <w:r w:rsidR="00301FA1">
        <w:rPr>
          <w:lang w:eastAsia="en-US"/>
        </w:rPr>
      </w:r>
      <w:r>
        <w:rPr>
          <w:rtl/>
          <w:lang w:eastAsia="en-US"/>
        </w:rPr>
        <w:fldChar w:fldCharType="separate"/>
      </w:r>
      <w:r w:rsidR="005B35F3">
        <w:rPr>
          <w:rtl/>
          <w:lang w:eastAsia="en-US"/>
        </w:rPr>
        <w:t> </w:t>
      </w:r>
      <w:r w:rsidR="005B35F3">
        <w:rPr>
          <w:rtl/>
          <w:lang w:eastAsia="en-US"/>
        </w:rPr>
        <w:t> </w:t>
      </w:r>
      <w:r w:rsidR="005B35F3">
        <w:rPr>
          <w:rtl/>
          <w:lang w:eastAsia="en-US"/>
        </w:rPr>
        <w:t> </w:t>
      </w:r>
      <w:r w:rsidR="005B35F3">
        <w:rPr>
          <w:rtl/>
          <w:lang w:eastAsia="en-US"/>
        </w:rPr>
        <w:t> </w:t>
      </w:r>
      <w:r w:rsidR="005B35F3">
        <w:rPr>
          <w:rtl/>
          <w:lang w:eastAsia="en-US"/>
        </w:rPr>
        <w:t> </w:t>
      </w:r>
      <w:r>
        <w:rPr>
          <w:rtl/>
          <w:lang w:eastAsia="en-US"/>
        </w:rPr>
        <w:fldChar w:fldCharType="end"/>
      </w:r>
      <w:bookmarkEnd w:id="27"/>
    </w:p>
    <w:p w14:paraId="3BC815BC" w14:textId="77777777" w:rsidR="004F0604" w:rsidRDefault="004F0604" w:rsidP="004F0604">
      <w:pPr>
        <w:pStyle w:val="P00"/>
        <w:spacing w:before="72"/>
        <w:ind w:left="624" w:right="1134"/>
        <w:rPr>
          <w:rFonts w:hint="cs"/>
          <w:rtl/>
          <w:lang w:eastAsia="en-US"/>
        </w:rPr>
      </w:pPr>
      <w:r>
        <w:rPr>
          <w:rFonts w:hint="cs"/>
          <w:rtl/>
          <w:lang w:eastAsia="en-US"/>
        </w:rPr>
        <w:t xml:space="preserve">פקס': </w:t>
      </w:r>
      <w:r>
        <w:rPr>
          <w:rtl/>
          <w:lang w:eastAsia="en-US"/>
        </w:rPr>
        <w:fldChar w:fldCharType="begin">
          <w:ffData>
            <w:name w:val="Text5"/>
            <w:enabled/>
            <w:calcOnExit w:val="0"/>
            <w:textInput/>
          </w:ffData>
        </w:fldChar>
      </w:r>
      <w:bookmarkStart w:id="28" w:name="Text5"/>
      <w:r>
        <w:rPr>
          <w:rtl/>
          <w:lang w:eastAsia="en-US"/>
        </w:rPr>
        <w:instrText xml:space="preserve"> </w:instrText>
      </w:r>
      <w:r>
        <w:rPr>
          <w:rFonts w:hint="cs"/>
          <w:lang w:eastAsia="en-US"/>
        </w:rPr>
        <w:instrText>FORMTEXT</w:instrText>
      </w:r>
      <w:r>
        <w:rPr>
          <w:rtl/>
          <w:lang w:eastAsia="en-US"/>
        </w:rPr>
        <w:instrText xml:space="preserve"> </w:instrText>
      </w:r>
      <w:r w:rsidR="00301FA1">
        <w:rPr>
          <w:lang w:eastAsia="en-US"/>
        </w:rPr>
      </w:r>
      <w:r>
        <w:rPr>
          <w:rtl/>
          <w:lang w:eastAsia="en-US"/>
        </w:rPr>
        <w:fldChar w:fldCharType="separate"/>
      </w:r>
      <w:r w:rsidR="005B35F3">
        <w:rPr>
          <w:rtl/>
          <w:lang w:eastAsia="en-US"/>
        </w:rPr>
        <w:t> </w:t>
      </w:r>
      <w:r w:rsidR="005B35F3">
        <w:rPr>
          <w:rtl/>
          <w:lang w:eastAsia="en-US"/>
        </w:rPr>
        <w:t> </w:t>
      </w:r>
      <w:r w:rsidR="005B35F3">
        <w:rPr>
          <w:rtl/>
          <w:lang w:eastAsia="en-US"/>
        </w:rPr>
        <w:t> </w:t>
      </w:r>
      <w:r w:rsidR="005B35F3">
        <w:rPr>
          <w:rtl/>
          <w:lang w:eastAsia="en-US"/>
        </w:rPr>
        <w:t> </w:t>
      </w:r>
      <w:r w:rsidR="005B35F3">
        <w:rPr>
          <w:rtl/>
          <w:lang w:eastAsia="en-US"/>
        </w:rPr>
        <w:t> </w:t>
      </w:r>
      <w:r>
        <w:rPr>
          <w:rtl/>
          <w:lang w:eastAsia="en-US"/>
        </w:rPr>
        <w:fldChar w:fldCharType="end"/>
      </w:r>
      <w:bookmarkEnd w:id="28"/>
    </w:p>
    <w:p w14:paraId="05F69D8D" w14:textId="77777777" w:rsidR="004F0604" w:rsidRDefault="004F0604" w:rsidP="004F0604">
      <w:pPr>
        <w:pStyle w:val="P00"/>
        <w:spacing w:before="72"/>
        <w:ind w:left="624" w:right="1134"/>
        <w:rPr>
          <w:rFonts w:hint="cs"/>
          <w:rtl/>
          <w:lang w:eastAsia="en-US"/>
        </w:rPr>
      </w:pPr>
      <w:r>
        <w:rPr>
          <w:rFonts w:hint="cs"/>
          <w:rtl/>
          <w:lang w:eastAsia="en-US"/>
        </w:rPr>
        <w:t xml:space="preserve">דואר אלקטרוני: </w:t>
      </w:r>
      <w:r>
        <w:rPr>
          <w:rtl/>
          <w:lang w:eastAsia="en-US"/>
        </w:rPr>
        <w:fldChar w:fldCharType="begin">
          <w:ffData>
            <w:name w:val="Text6"/>
            <w:enabled/>
            <w:calcOnExit w:val="0"/>
            <w:textInput/>
          </w:ffData>
        </w:fldChar>
      </w:r>
      <w:bookmarkStart w:id="29" w:name="Text6"/>
      <w:r>
        <w:rPr>
          <w:rtl/>
          <w:lang w:eastAsia="en-US"/>
        </w:rPr>
        <w:instrText xml:space="preserve"> </w:instrText>
      </w:r>
      <w:r>
        <w:rPr>
          <w:rFonts w:hint="cs"/>
          <w:lang w:eastAsia="en-US"/>
        </w:rPr>
        <w:instrText>FORMTEXT</w:instrText>
      </w:r>
      <w:r>
        <w:rPr>
          <w:rtl/>
          <w:lang w:eastAsia="en-US"/>
        </w:rPr>
        <w:instrText xml:space="preserve"> </w:instrText>
      </w:r>
      <w:r w:rsidR="00301FA1">
        <w:rPr>
          <w:lang w:eastAsia="en-US"/>
        </w:rPr>
      </w:r>
      <w:r>
        <w:rPr>
          <w:rtl/>
          <w:lang w:eastAsia="en-US"/>
        </w:rPr>
        <w:fldChar w:fldCharType="separate"/>
      </w:r>
      <w:r w:rsidR="005B35F3">
        <w:rPr>
          <w:rtl/>
          <w:lang w:eastAsia="en-US"/>
        </w:rPr>
        <w:t> </w:t>
      </w:r>
      <w:r w:rsidR="005B35F3">
        <w:rPr>
          <w:rtl/>
          <w:lang w:eastAsia="en-US"/>
        </w:rPr>
        <w:t> </w:t>
      </w:r>
      <w:r w:rsidR="005B35F3">
        <w:rPr>
          <w:rtl/>
          <w:lang w:eastAsia="en-US"/>
        </w:rPr>
        <w:t> </w:t>
      </w:r>
      <w:r w:rsidR="005B35F3">
        <w:rPr>
          <w:rtl/>
          <w:lang w:eastAsia="en-US"/>
        </w:rPr>
        <w:t> </w:t>
      </w:r>
      <w:r w:rsidR="005B35F3">
        <w:rPr>
          <w:rtl/>
          <w:lang w:eastAsia="en-US"/>
        </w:rPr>
        <w:t> </w:t>
      </w:r>
      <w:r>
        <w:rPr>
          <w:rtl/>
          <w:lang w:eastAsia="en-US"/>
        </w:rPr>
        <w:fldChar w:fldCharType="end"/>
      </w:r>
      <w:bookmarkEnd w:id="29"/>
    </w:p>
    <w:p w14:paraId="6106CBF0" w14:textId="77777777" w:rsidR="004F0604" w:rsidRDefault="004F0604" w:rsidP="003413DD">
      <w:pPr>
        <w:pStyle w:val="P00"/>
        <w:spacing w:before="72"/>
        <w:ind w:left="0" w:right="1134"/>
        <w:rPr>
          <w:rFonts w:hint="cs"/>
          <w:rtl/>
          <w:lang w:eastAsia="en-US"/>
        </w:rPr>
      </w:pPr>
      <w:r>
        <w:rPr>
          <w:rFonts w:hint="cs"/>
          <w:rtl/>
          <w:lang w:eastAsia="en-US"/>
        </w:rPr>
        <w:t>ב.</w:t>
      </w:r>
      <w:r>
        <w:rPr>
          <w:rFonts w:hint="cs"/>
          <w:rtl/>
          <w:lang w:eastAsia="en-US"/>
        </w:rPr>
        <w:tab/>
      </w:r>
      <w:r w:rsidRPr="004F0604">
        <w:rPr>
          <w:rFonts w:hint="cs"/>
          <w:b/>
          <w:bCs/>
          <w:sz w:val="22"/>
          <w:szCs w:val="22"/>
          <w:rtl/>
          <w:lang w:eastAsia="en-US"/>
        </w:rPr>
        <w:t>פרטי הבעלות על בנק הדם הטבורי</w:t>
      </w:r>
    </w:p>
    <w:p w14:paraId="5CCAAC59" w14:textId="77777777" w:rsidR="003413DD" w:rsidRDefault="003413DD" w:rsidP="003413DD">
      <w:pPr>
        <w:pStyle w:val="P00"/>
        <w:spacing w:before="72"/>
        <w:ind w:left="624" w:right="1134"/>
        <w:rPr>
          <w:rFonts w:hint="cs"/>
          <w:rtl/>
          <w:lang w:eastAsia="en-US"/>
        </w:rPr>
      </w:pPr>
      <w:r>
        <w:rPr>
          <w:rFonts w:hint="cs"/>
          <w:rtl/>
          <w:lang w:eastAsia="en-US"/>
        </w:rPr>
        <w:t>סוג הבנק: פרטי</w:t>
      </w:r>
    </w:p>
    <w:p w14:paraId="6642BD54" w14:textId="77777777" w:rsidR="004F0604" w:rsidRDefault="004F0604" w:rsidP="004F0604">
      <w:pPr>
        <w:pStyle w:val="P00"/>
        <w:spacing w:before="72"/>
        <w:ind w:left="624" w:right="1134"/>
        <w:rPr>
          <w:rFonts w:hint="cs"/>
          <w:rtl/>
          <w:lang w:eastAsia="en-US"/>
        </w:rPr>
      </w:pPr>
      <w:r>
        <w:rPr>
          <w:rFonts w:hint="cs"/>
          <w:rtl/>
          <w:lang w:eastAsia="en-US"/>
        </w:rPr>
        <w:t>סוג הבקשה:</w:t>
      </w:r>
    </w:p>
    <w:p w14:paraId="2966280B" w14:textId="77777777" w:rsidR="004F0604" w:rsidRDefault="004F0604" w:rsidP="003413DD">
      <w:pPr>
        <w:pStyle w:val="P00"/>
        <w:spacing w:before="72"/>
        <w:ind w:left="624" w:right="1134"/>
        <w:rPr>
          <w:rFonts w:hint="cs"/>
          <w:rtl/>
          <w:lang w:eastAsia="en-US"/>
        </w:rPr>
      </w:pPr>
      <w:r>
        <w:rPr>
          <w:rtl/>
          <w:lang w:eastAsia="en-US"/>
        </w:rPr>
        <w:fldChar w:fldCharType="begin">
          <w:ffData>
            <w:name w:val="Check1"/>
            <w:enabled/>
            <w:calcOnExit w:val="0"/>
            <w:checkBox>
              <w:sizeAuto/>
              <w:default w:val="0"/>
            </w:checkBox>
          </w:ffData>
        </w:fldChar>
      </w:r>
      <w:bookmarkStart w:id="30" w:name="Check1"/>
      <w:r>
        <w:rPr>
          <w:rtl/>
          <w:lang w:eastAsia="en-US"/>
        </w:rPr>
        <w:instrText xml:space="preserve"> </w:instrText>
      </w:r>
      <w:r>
        <w:rPr>
          <w:rFonts w:hint="cs"/>
          <w:lang w:eastAsia="en-US"/>
        </w:rPr>
        <w:instrText>FORMCHECKBOX</w:instrText>
      </w:r>
      <w:r>
        <w:rPr>
          <w:rtl/>
          <w:lang w:eastAsia="en-US"/>
        </w:rPr>
        <w:instrText xml:space="preserve"> </w:instrText>
      </w:r>
      <w:r w:rsidR="00301FA1">
        <w:rPr>
          <w:lang w:eastAsia="en-US"/>
        </w:rPr>
      </w:r>
      <w:r>
        <w:rPr>
          <w:rtl/>
          <w:lang w:eastAsia="en-US"/>
        </w:rPr>
        <w:fldChar w:fldCharType="end"/>
      </w:r>
      <w:bookmarkEnd w:id="30"/>
      <w:r>
        <w:rPr>
          <w:rFonts w:hint="cs"/>
          <w:rtl/>
          <w:lang w:eastAsia="en-US"/>
        </w:rPr>
        <w:tab/>
      </w:r>
      <w:r w:rsidR="003413DD">
        <w:rPr>
          <w:rFonts w:hint="cs"/>
          <w:rtl/>
          <w:lang w:eastAsia="en-US"/>
        </w:rPr>
        <w:t>בקשה ל</w:t>
      </w:r>
      <w:r>
        <w:rPr>
          <w:rFonts w:hint="cs"/>
          <w:rtl/>
          <w:lang w:eastAsia="en-US"/>
        </w:rPr>
        <w:t>היתר הפעלה לבנק דם טבורי שהיה קיים לפני כניסת החוק לתוקף</w:t>
      </w:r>
    </w:p>
    <w:p w14:paraId="4F1AF062" w14:textId="77777777" w:rsidR="004F0604" w:rsidRDefault="004F0604" w:rsidP="003413DD">
      <w:pPr>
        <w:pStyle w:val="P00"/>
        <w:spacing w:before="72"/>
        <w:ind w:left="624" w:right="1134"/>
        <w:rPr>
          <w:rFonts w:hint="cs"/>
          <w:rtl/>
          <w:lang w:eastAsia="en-US"/>
        </w:rPr>
      </w:pPr>
      <w:r>
        <w:rPr>
          <w:rtl/>
          <w:lang w:eastAsia="en-US"/>
        </w:rPr>
        <w:fldChar w:fldCharType="begin">
          <w:ffData>
            <w:name w:val="Check2"/>
            <w:enabled/>
            <w:calcOnExit w:val="0"/>
            <w:checkBox>
              <w:sizeAuto/>
              <w:default w:val="0"/>
            </w:checkBox>
          </w:ffData>
        </w:fldChar>
      </w:r>
      <w:bookmarkStart w:id="31" w:name="Check2"/>
      <w:r>
        <w:rPr>
          <w:rtl/>
          <w:lang w:eastAsia="en-US"/>
        </w:rPr>
        <w:instrText xml:space="preserve"> </w:instrText>
      </w:r>
      <w:r>
        <w:rPr>
          <w:rFonts w:hint="cs"/>
          <w:lang w:eastAsia="en-US"/>
        </w:rPr>
        <w:instrText>FORMCHECKBOX</w:instrText>
      </w:r>
      <w:r>
        <w:rPr>
          <w:rtl/>
          <w:lang w:eastAsia="en-US"/>
        </w:rPr>
        <w:instrText xml:space="preserve"> </w:instrText>
      </w:r>
      <w:r w:rsidR="00301FA1">
        <w:rPr>
          <w:lang w:eastAsia="en-US"/>
        </w:rPr>
      </w:r>
      <w:r>
        <w:rPr>
          <w:rtl/>
          <w:lang w:eastAsia="en-US"/>
        </w:rPr>
        <w:fldChar w:fldCharType="end"/>
      </w:r>
      <w:bookmarkEnd w:id="31"/>
      <w:r>
        <w:rPr>
          <w:rFonts w:hint="cs"/>
          <w:rtl/>
          <w:lang w:eastAsia="en-US"/>
        </w:rPr>
        <w:tab/>
        <w:t>בקשה להקמת בנק דם טבורי חדש</w:t>
      </w:r>
    </w:p>
    <w:p w14:paraId="5784B6E4" w14:textId="77777777" w:rsidR="004F0604" w:rsidRDefault="004F0604" w:rsidP="004F0604">
      <w:pPr>
        <w:pStyle w:val="P00"/>
        <w:spacing w:before="72"/>
        <w:ind w:left="624" w:right="1134"/>
        <w:rPr>
          <w:rFonts w:hint="cs"/>
          <w:rtl/>
          <w:lang w:eastAsia="en-US"/>
        </w:rPr>
      </w:pPr>
      <w:r>
        <w:rPr>
          <w:rFonts w:hint="cs"/>
          <w:rtl/>
          <w:lang w:eastAsia="en-US"/>
        </w:rPr>
        <w:t xml:space="preserve">בעלי הבנק: </w:t>
      </w:r>
      <w:r>
        <w:rPr>
          <w:rtl/>
          <w:lang w:eastAsia="en-US"/>
        </w:rPr>
        <w:fldChar w:fldCharType="begin">
          <w:ffData>
            <w:name w:val="Text7"/>
            <w:enabled/>
            <w:calcOnExit w:val="0"/>
            <w:textInput/>
          </w:ffData>
        </w:fldChar>
      </w:r>
      <w:bookmarkStart w:id="32" w:name="Text7"/>
      <w:r>
        <w:rPr>
          <w:rtl/>
          <w:lang w:eastAsia="en-US"/>
        </w:rPr>
        <w:instrText xml:space="preserve"> </w:instrText>
      </w:r>
      <w:r>
        <w:rPr>
          <w:rFonts w:hint="cs"/>
          <w:lang w:eastAsia="en-US"/>
        </w:rPr>
        <w:instrText>FORMTEXT</w:instrText>
      </w:r>
      <w:r>
        <w:rPr>
          <w:rtl/>
          <w:lang w:eastAsia="en-US"/>
        </w:rPr>
        <w:instrText xml:space="preserve"> </w:instrText>
      </w:r>
      <w:r w:rsidR="00301FA1">
        <w:rPr>
          <w:lang w:eastAsia="en-US"/>
        </w:rPr>
      </w:r>
      <w:r>
        <w:rPr>
          <w:rtl/>
          <w:lang w:eastAsia="en-US"/>
        </w:rPr>
        <w:fldChar w:fldCharType="separate"/>
      </w:r>
      <w:r w:rsidR="005B35F3">
        <w:rPr>
          <w:rtl/>
          <w:lang w:eastAsia="en-US"/>
        </w:rPr>
        <w:t> </w:t>
      </w:r>
      <w:r w:rsidR="005B35F3">
        <w:rPr>
          <w:rtl/>
          <w:lang w:eastAsia="en-US"/>
        </w:rPr>
        <w:t> </w:t>
      </w:r>
      <w:r w:rsidR="005B35F3">
        <w:rPr>
          <w:rtl/>
          <w:lang w:eastAsia="en-US"/>
        </w:rPr>
        <w:t> </w:t>
      </w:r>
      <w:r w:rsidR="005B35F3">
        <w:rPr>
          <w:rtl/>
          <w:lang w:eastAsia="en-US"/>
        </w:rPr>
        <w:t> </w:t>
      </w:r>
      <w:r w:rsidR="005B35F3">
        <w:rPr>
          <w:rtl/>
          <w:lang w:eastAsia="en-US"/>
        </w:rPr>
        <w:t> </w:t>
      </w:r>
      <w:r>
        <w:rPr>
          <w:rtl/>
          <w:lang w:eastAsia="en-US"/>
        </w:rPr>
        <w:fldChar w:fldCharType="end"/>
      </w:r>
      <w:bookmarkEnd w:id="32"/>
    </w:p>
    <w:p w14:paraId="19693A1F" w14:textId="77777777" w:rsidR="003413DD" w:rsidRDefault="003413DD" w:rsidP="004F0604">
      <w:pPr>
        <w:pStyle w:val="P00"/>
        <w:spacing w:before="72"/>
        <w:ind w:left="624" w:right="1134"/>
        <w:rPr>
          <w:rFonts w:hint="cs"/>
          <w:rtl/>
          <w:lang w:eastAsia="en-US"/>
        </w:rPr>
      </w:pPr>
      <w:r>
        <w:rPr>
          <w:rFonts w:hint="cs"/>
          <w:rtl/>
          <w:lang w:eastAsia="en-US"/>
        </w:rPr>
        <w:t>בתאגיד:</w:t>
      </w:r>
    </w:p>
    <w:p w14:paraId="74E78350" w14:textId="77777777" w:rsidR="004F0604" w:rsidRDefault="004F0604" w:rsidP="004F0604">
      <w:pPr>
        <w:pStyle w:val="P00"/>
        <w:spacing w:before="72"/>
        <w:ind w:left="624" w:right="1134"/>
        <w:rPr>
          <w:rFonts w:hint="cs"/>
          <w:rtl/>
          <w:lang w:eastAsia="en-US"/>
        </w:rPr>
      </w:pPr>
      <w:r>
        <w:rPr>
          <w:rFonts w:hint="cs"/>
          <w:rtl/>
          <w:lang w:eastAsia="en-US"/>
        </w:rPr>
        <w:t xml:space="preserve">סוג התאגיד: </w:t>
      </w:r>
      <w:bookmarkStart w:id="33" w:name="Dropdown1"/>
      <w:r>
        <w:rPr>
          <w:rtl/>
          <w:lang w:eastAsia="en-US"/>
        </w:rPr>
        <w:fldChar w:fldCharType="begin">
          <w:ffData>
            <w:name w:val="Dropdown1"/>
            <w:enabled/>
            <w:calcOnExit w:val="0"/>
            <w:ddList>
              <w:listEntry w:val="חברה"/>
              <w:listEntry w:val="עמותה"/>
              <w:listEntry w:val="אחר"/>
            </w:ddList>
          </w:ffData>
        </w:fldChar>
      </w:r>
      <w:r>
        <w:rPr>
          <w:rtl/>
          <w:lang w:eastAsia="en-US"/>
        </w:rPr>
        <w:instrText xml:space="preserve"> </w:instrText>
      </w:r>
      <w:r>
        <w:rPr>
          <w:lang w:eastAsia="en-US"/>
        </w:rPr>
        <w:instrText>FORMDROPDOWN</w:instrText>
      </w:r>
      <w:r>
        <w:rPr>
          <w:rtl/>
          <w:lang w:eastAsia="en-US"/>
        </w:rPr>
        <w:instrText xml:space="preserve"> </w:instrText>
      </w:r>
      <w:r w:rsidR="00301FA1">
        <w:rPr>
          <w:lang w:eastAsia="en-US"/>
        </w:rPr>
      </w:r>
      <w:r>
        <w:rPr>
          <w:rtl/>
          <w:lang w:eastAsia="en-US"/>
        </w:rPr>
        <w:fldChar w:fldCharType="end"/>
      </w:r>
      <w:bookmarkEnd w:id="33"/>
      <w:r>
        <w:rPr>
          <w:rFonts w:hint="cs"/>
          <w:rtl/>
          <w:lang w:eastAsia="en-US"/>
        </w:rPr>
        <w:t xml:space="preserve"> </w:t>
      </w:r>
      <w:r>
        <w:rPr>
          <w:rtl/>
          <w:lang w:eastAsia="en-US"/>
        </w:rPr>
        <w:fldChar w:fldCharType="begin">
          <w:ffData>
            <w:name w:val="Text8"/>
            <w:enabled/>
            <w:calcOnExit w:val="0"/>
            <w:textInput/>
          </w:ffData>
        </w:fldChar>
      </w:r>
      <w:bookmarkStart w:id="34" w:name="Text8"/>
      <w:r>
        <w:rPr>
          <w:rtl/>
          <w:lang w:eastAsia="en-US"/>
        </w:rPr>
        <w:instrText xml:space="preserve"> </w:instrText>
      </w:r>
      <w:r>
        <w:rPr>
          <w:rFonts w:hint="cs"/>
          <w:lang w:eastAsia="en-US"/>
        </w:rPr>
        <w:instrText>FORMTEXT</w:instrText>
      </w:r>
      <w:r>
        <w:rPr>
          <w:rtl/>
          <w:lang w:eastAsia="en-US"/>
        </w:rPr>
        <w:instrText xml:space="preserve"> </w:instrText>
      </w:r>
      <w:r w:rsidR="00301FA1">
        <w:rPr>
          <w:lang w:eastAsia="en-US"/>
        </w:rPr>
      </w:r>
      <w:r>
        <w:rPr>
          <w:rtl/>
          <w:lang w:eastAsia="en-US"/>
        </w:rPr>
        <w:fldChar w:fldCharType="separate"/>
      </w:r>
      <w:r w:rsidR="005B35F3">
        <w:rPr>
          <w:rtl/>
          <w:lang w:eastAsia="en-US"/>
        </w:rPr>
        <w:t> </w:t>
      </w:r>
      <w:r w:rsidR="005B35F3">
        <w:rPr>
          <w:rtl/>
          <w:lang w:eastAsia="en-US"/>
        </w:rPr>
        <w:t> </w:t>
      </w:r>
      <w:r w:rsidR="005B35F3">
        <w:rPr>
          <w:rtl/>
          <w:lang w:eastAsia="en-US"/>
        </w:rPr>
        <w:t> </w:t>
      </w:r>
      <w:r w:rsidR="005B35F3">
        <w:rPr>
          <w:rtl/>
          <w:lang w:eastAsia="en-US"/>
        </w:rPr>
        <w:t> </w:t>
      </w:r>
      <w:r w:rsidR="005B35F3">
        <w:rPr>
          <w:rtl/>
          <w:lang w:eastAsia="en-US"/>
        </w:rPr>
        <w:t> </w:t>
      </w:r>
      <w:r>
        <w:rPr>
          <w:rtl/>
          <w:lang w:eastAsia="en-US"/>
        </w:rPr>
        <w:fldChar w:fldCharType="end"/>
      </w:r>
      <w:bookmarkEnd w:id="34"/>
    </w:p>
    <w:p w14:paraId="70A57BE9" w14:textId="77777777" w:rsidR="004F0604" w:rsidRDefault="004F0604" w:rsidP="004F0604">
      <w:pPr>
        <w:pStyle w:val="P00"/>
        <w:spacing w:before="72"/>
        <w:ind w:left="624" w:right="1134"/>
        <w:rPr>
          <w:rFonts w:hint="cs"/>
          <w:rtl/>
          <w:lang w:eastAsia="en-US"/>
        </w:rPr>
      </w:pPr>
      <w:r>
        <w:rPr>
          <w:rFonts w:hint="cs"/>
          <w:rtl/>
          <w:lang w:eastAsia="en-US"/>
        </w:rPr>
        <w:t xml:space="preserve">מספר רישום: </w:t>
      </w:r>
      <w:bookmarkStart w:id="35" w:name="Dropdown2"/>
      <w:r>
        <w:rPr>
          <w:rtl/>
          <w:lang w:eastAsia="en-US"/>
        </w:rPr>
        <w:fldChar w:fldCharType="begin">
          <w:ffData>
            <w:name w:val="Dropdown2"/>
            <w:enabled/>
            <w:calcOnExit w:val="0"/>
            <w:ddList>
              <w:listEntry w:val="ח&quot;פ"/>
              <w:listEntry w:val="ע&quot;ר"/>
              <w:listEntry w:val="אחר"/>
            </w:ddList>
          </w:ffData>
        </w:fldChar>
      </w:r>
      <w:r>
        <w:rPr>
          <w:rtl/>
          <w:lang w:eastAsia="en-US"/>
        </w:rPr>
        <w:instrText xml:space="preserve"> </w:instrText>
      </w:r>
      <w:r>
        <w:rPr>
          <w:lang w:eastAsia="en-US"/>
        </w:rPr>
        <w:instrText>FORMDROPDOWN</w:instrText>
      </w:r>
      <w:r>
        <w:rPr>
          <w:rtl/>
          <w:lang w:eastAsia="en-US"/>
        </w:rPr>
        <w:instrText xml:space="preserve"> </w:instrText>
      </w:r>
      <w:r w:rsidR="00301FA1">
        <w:rPr>
          <w:lang w:eastAsia="en-US"/>
        </w:rPr>
      </w:r>
      <w:r>
        <w:rPr>
          <w:rtl/>
          <w:lang w:eastAsia="en-US"/>
        </w:rPr>
        <w:fldChar w:fldCharType="end"/>
      </w:r>
      <w:bookmarkEnd w:id="35"/>
      <w:r>
        <w:rPr>
          <w:rFonts w:hint="cs"/>
          <w:rtl/>
          <w:lang w:eastAsia="en-US"/>
        </w:rPr>
        <w:t xml:space="preserve"> </w:t>
      </w:r>
      <w:r>
        <w:rPr>
          <w:rtl/>
          <w:lang w:eastAsia="en-US"/>
        </w:rPr>
        <w:fldChar w:fldCharType="begin">
          <w:ffData>
            <w:name w:val="Text9"/>
            <w:enabled/>
            <w:calcOnExit w:val="0"/>
            <w:textInput/>
          </w:ffData>
        </w:fldChar>
      </w:r>
      <w:bookmarkStart w:id="36" w:name="Text9"/>
      <w:r>
        <w:rPr>
          <w:rtl/>
          <w:lang w:eastAsia="en-US"/>
        </w:rPr>
        <w:instrText xml:space="preserve"> </w:instrText>
      </w:r>
      <w:r>
        <w:rPr>
          <w:rFonts w:hint="cs"/>
          <w:lang w:eastAsia="en-US"/>
        </w:rPr>
        <w:instrText>FORMTEXT</w:instrText>
      </w:r>
      <w:r>
        <w:rPr>
          <w:rtl/>
          <w:lang w:eastAsia="en-US"/>
        </w:rPr>
        <w:instrText xml:space="preserve"> </w:instrText>
      </w:r>
      <w:r w:rsidR="00301FA1">
        <w:rPr>
          <w:lang w:eastAsia="en-US"/>
        </w:rPr>
      </w:r>
      <w:r>
        <w:rPr>
          <w:rtl/>
          <w:lang w:eastAsia="en-US"/>
        </w:rPr>
        <w:fldChar w:fldCharType="separate"/>
      </w:r>
      <w:r w:rsidR="005B35F3">
        <w:rPr>
          <w:rtl/>
          <w:lang w:eastAsia="en-US"/>
        </w:rPr>
        <w:t> </w:t>
      </w:r>
      <w:r w:rsidR="005B35F3">
        <w:rPr>
          <w:rtl/>
          <w:lang w:eastAsia="en-US"/>
        </w:rPr>
        <w:t> </w:t>
      </w:r>
      <w:r w:rsidR="005B35F3">
        <w:rPr>
          <w:rtl/>
          <w:lang w:eastAsia="en-US"/>
        </w:rPr>
        <w:t> </w:t>
      </w:r>
      <w:r w:rsidR="005B35F3">
        <w:rPr>
          <w:rtl/>
          <w:lang w:eastAsia="en-US"/>
        </w:rPr>
        <w:t> </w:t>
      </w:r>
      <w:r w:rsidR="005B35F3">
        <w:rPr>
          <w:rtl/>
          <w:lang w:eastAsia="en-US"/>
        </w:rPr>
        <w:t> </w:t>
      </w:r>
      <w:r>
        <w:rPr>
          <w:rtl/>
          <w:lang w:eastAsia="en-US"/>
        </w:rPr>
        <w:fldChar w:fldCharType="end"/>
      </w:r>
      <w:bookmarkEnd w:id="36"/>
    </w:p>
    <w:p w14:paraId="178F908F" w14:textId="77777777" w:rsidR="004F0604" w:rsidRPr="004F0604" w:rsidRDefault="004F0604" w:rsidP="003413DD">
      <w:pPr>
        <w:pStyle w:val="P00"/>
        <w:spacing w:before="72"/>
        <w:ind w:left="624" w:right="1134"/>
        <w:rPr>
          <w:rFonts w:hint="cs"/>
          <w:sz w:val="24"/>
          <w:szCs w:val="24"/>
          <w:rtl/>
          <w:lang w:eastAsia="en-US"/>
        </w:rPr>
      </w:pPr>
      <w:r w:rsidRPr="004F0604">
        <w:rPr>
          <w:rFonts w:hint="cs"/>
          <w:sz w:val="24"/>
          <w:szCs w:val="24"/>
          <w:rtl/>
          <w:lang w:eastAsia="en-US"/>
        </w:rPr>
        <w:t>(יש לצרף מסמכי ההתאגדות ותעודת רישום התאגיד במרשם המתנהל לפי דין בישראל)</w:t>
      </w:r>
    </w:p>
    <w:p w14:paraId="79A97B9D" w14:textId="77777777" w:rsidR="004F0604" w:rsidRDefault="004F0604" w:rsidP="004F0604">
      <w:pPr>
        <w:pStyle w:val="P00"/>
        <w:spacing w:before="72"/>
        <w:ind w:left="0" w:right="1134"/>
        <w:rPr>
          <w:rFonts w:hint="cs"/>
          <w:rtl/>
          <w:lang w:eastAsia="en-US"/>
        </w:rPr>
      </w:pPr>
      <w:r>
        <w:rPr>
          <w:rFonts w:hint="cs"/>
          <w:rtl/>
          <w:lang w:eastAsia="en-US"/>
        </w:rPr>
        <w:t>ג.</w:t>
      </w:r>
      <w:r>
        <w:rPr>
          <w:rFonts w:hint="cs"/>
          <w:rtl/>
          <w:lang w:eastAsia="en-US"/>
        </w:rPr>
        <w:tab/>
      </w:r>
      <w:r w:rsidRPr="004F0604">
        <w:rPr>
          <w:rFonts w:hint="cs"/>
          <w:b/>
          <w:bCs/>
          <w:sz w:val="22"/>
          <w:szCs w:val="22"/>
          <w:rtl/>
          <w:lang w:eastAsia="en-US"/>
        </w:rPr>
        <w:t>פרטי המועמד לשמש המנהל הרפואי של בנק הדם הטבורי</w:t>
      </w:r>
    </w:p>
    <w:p w14:paraId="75F822AE" w14:textId="77777777" w:rsidR="004F0604" w:rsidRDefault="004F0604" w:rsidP="004F0604">
      <w:pPr>
        <w:pStyle w:val="P00"/>
        <w:spacing w:before="72"/>
        <w:ind w:left="624" w:right="1134"/>
        <w:rPr>
          <w:rFonts w:hint="cs"/>
          <w:rtl/>
          <w:lang w:eastAsia="en-US"/>
        </w:rPr>
      </w:pPr>
      <w:r>
        <w:rPr>
          <w:rFonts w:hint="cs"/>
          <w:rtl/>
          <w:lang w:eastAsia="en-US"/>
        </w:rPr>
        <w:t xml:space="preserve">שם פרטי ומשפחה </w:t>
      </w:r>
      <w:r>
        <w:rPr>
          <w:rtl/>
          <w:lang w:eastAsia="en-US"/>
        </w:rPr>
        <w:fldChar w:fldCharType="begin">
          <w:ffData>
            <w:name w:val="Text10"/>
            <w:enabled/>
            <w:calcOnExit w:val="0"/>
            <w:textInput/>
          </w:ffData>
        </w:fldChar>
      </w:r>
      <w:bookmarkStart w:id="37" w:name="Text10"/>
      <w:r>
        <w:rPr>
          <w:rtl/>
          <w:lang w:eastAsia="en-US"/>
        </w:rPr>
        <w:instrText xml:space="preserve"> </w:instrText>
      </w:r>
      <w:r>
        <w:rPr>
          <w:rFonts w:hint="cs"/>
          <w:lang w:eastAsia="en-US"/>
        </w:rPr>
        <w:instrText>FORMTEXT</w:instrText>
      </w:r>
      <w:r>
        <w:rPr>
          <w:rtl/>
          <w:lang w:eastAsia="en-US"/>
        </w:rPr>
        <w:instrText xml:space="preserve"> </w:instrText>
      </w:r>
      <w:r w:rsidR="00301FA1">
        <w:rPr>
          <w:lang w:eastAsia="en-US"/>
        </w:rPr>
      </w:r>
      <w:r>
        <w:rPr>
          <w:rtl/>
          <w:lang w:eastAsia="en-US"/>
        </w:rPr>
        <w:fldChar w:fldCharType="separate"/>
      </w:r>
      <w:r w:rsidR="005B35F3">
        <w:rPr>
          <w:rtl/>
          <w:lang w:eastAsia="en-US"/>
        </w:rPr>
        <w:t> </w:t>
      </w:r>
      <w:r w:rsidR="005B35F3">
        <w:rPr>
          <w:rtl/>
          <w:lang w:eastAsia="en-US"/>
        </w:rPr>
        <w:t> </w:t>
      </w:r>
      <w:r w:rsidR="005B35F3">
        <w:rPr>
          <w:rtl/>
          <w:lang w:eastAsia="en-US"/>
        </w:rPr>
        <w:t> </w:t>
      </w:r>
      <w:r w:rsidR="005B35F3">
        <w:rPr>
          <w:rtl/>
          <w:lang w:eastAsia="en-US"/>
        </w:rPr>
        <w:t> </w:t>
      </w:r>
      <w:r w:rsidR="005B35F3">
        <w:rPr>
          <w:rtl/>
          <w:lang w:eastAsia="en-US"/>
        </w:rPr>
        <w:t> </w:t>
      </w:r>
      <w:r>
        <w:rPr>
          <w:rtl/>
          <w:lang w:eastAsia="en-US"/>
        </w:rPr>
        <w:fldChar w:fldCharType="end"/>
      </w:r>
      <w:bookmarkEnd w:id="37"/>
    </w:p>
    <w:p w14:paraId="4B5755BC" w14:textId="77777777" w:rsidR="004F0604" w:rsidRDefault="004F0604" w:rsidP="004F0604">
      <w:pPr>
        <w:pStyle w:val="P00"/>
        <w:spacing w:before="72"/>
        <w:ind w:left="624" w:right="1134"/>
        <w:rPr>
          <w:rFonts w:hint="cs"/>
          <w:rtl/>
          <w:lang w:eastAsia="en-US"/>
        </w:rPr>
      </w:pPr>
      <w:r>
        <w:rPr>
          <w:rFonts w:hint="cs"/>
          <w:rtl/>
          <w:lang w:eastAsia="en-US"/>
        </w:rPr>
        <w:t xml:space="preserve">מס' זהות: </w:t>
      </w:r>
      <w:r>
        <w:rPr>
          <w:rtl/>
          <w:lang w:eastAsia="en-US"/>
        </w:rPr>
        <w:fldChar w:fldCharType="begin">
          <w:ffData>
            <w:name w:val="Text11"/>
            <w:enabled/>
            <w:calcOnExit w:val="0"/>
            <w:textInput/>
          </w:ffData>
        </w:fldChar>
      </w:r>
      <w:bookmarkStart w:id="38" w:name="Text11"/>
      <w:r>
        <w:rPr>
          <w:rtl/>
          <w:lang w:eastAsia="en-US"/>
        </w:rPr>
        <w:instrText xml:space="preserve"> </w:instrText>
      </w:r>
      <w:r>
        <w:rPr>
          <w:rFonts w:hint="cs"/>
          <w:lang w:eastAsia="en-US"/>
        </w:rPr>
        <w:instrText>FORMTEXT</w:instrText>
      </w:r>
      <w:r>
        <w:rPr>
          <w:rtl/>
          <w:lang w:eastAsia="en-US"/>
        </w:rPr>
        <w:instrText xml:space="preserve"> </w:instrText>
      </w:r>
      <w:r w:rsidR="00301FA1">
        <w:rPr>
          <w:lang w:eastAsia="en-US"/>
        </w:rPr>
      </w:r>
      <w:r>
        <w:rPr>
          <w:rtl/>
          <w:lang w:eastAsia="en-US"/>
        </w:rPr>
        <w:fldChar w:fldCharType="separate"/>
      </w:r>
      <w:r w:rsidR="005B35F3">
        <w:rPr>
          <w:rtl/>
          <w:lang w:eastAsia="en-US"/>
        </w:rPr>
        <w:t> </w:t>
      </w:r>
      <w:r w:rsidR="005B35F3">
        <w:rPr>
          <w:rtl/>
          <w:lang w:eastAsia="en-US"/>
        </w:rPr>
        <w:t> </w:t>
      </w:r>
      <w:r w:rsidR="005B35F3">
        <w:rPr>
          <w:rtl/>
          <w:lang w:eastAsia="en-US"/>
        </w:rPr>
        <w:t> </w:t>
      </w:r>
      <w:r w:rsidR="005B35F3">
        <w:rPr>
          <w:rtl/>
          <w:lang w:eastAsia="en-US"/>
        </w:rPr>
        <w:t> </w:t>
      </w:r>
      <w:r w:rsidR="005B35F3">
        <w:rPr>
          <w:rtl/>
          <w:lang w:eastAsia="en-US"/>
        </w:rPr>
        <w:t> </w:t>
      </w:r>
      <w:r>
        <w:rPr>
          <w:rtl/>
          <w:lang w:eastAsia="en-US"/>
        </w:rPr>
        <w:fldChar w:fldCharType="end"/>
      </w:r>
      <w:bookmarkEnd w:id="38"/>
    </w:p>
    <w:p w14:paraId="7080F61E" w14:textId="77777777" w:rsidR="004F0604" w:rsidRPr="004F0604" w:rsidRDefault="004F0604" w:rsidP="004F0604">
      <w:pPr>
        <w:pStyle w:val="P00"/>
        <w:spacing w:before="72"/>
        <w:ind w:left="624" w:right="1134"/>
        <w:rPr>
          <w:rFonts w:hint="cs"/>
          <w:sz w:val="24"/>
          <w:szCs w:val="24"/>
          <w:rtl/>
          <w:lang w:eastAsia="en-US"/>
        </w:rPr>
      </w:pPr>
      <w:r w:rsidRPr="004F0604">
        <w:rPr>
          <w:rFonts w:hint="cs"/>
          <w:sz w:val="24"/>
          <w:szCs w:val="24"/>
          <w:rtl/>
          <w:lang w:eastAsia="en-US"/>
        </w:rPr>
        <w:t>(יש לצרף קורות חיים מפורטים, תעודות בעניין השכלה וניסיון, רישיון ישראלי לעיסוק ברפואה והסכמת המועמד לשמש בתפקיד)</w:t>
      </w:r>
    </w:p>
    <w:p w14:paraId="1E6EE186" w14:textId="77777777" w:rsidR="004F0604" w:rsidRDefault="004F0604" w:rsidP="004F0604">
      <w:pPr>
        <w:pStyle w:val="P00"/>
        <w:spacing w:before="72"/>
        <w:ind w:left="624" w:right="1134"/>
        <w:rPr>
          <w:rFonts w:hint="cs"/>
          <w:rtl/>
          <w:lang w:eastAsia="en-US"/>
        </w:rPr>
      </w:pPr>
      <w:r>
        <w:rPr>
          <w:rFonts w:hint="cs"/>
          <w:rtl/>
          <w:lang w:eastAsia="en-US"/>
        </w:rPr>
        <w:t xml:space="preserve">כתובת: </w:t>
      </w:r>
      <w:r>
        <w:rPr>
          <w:rtl/>
          <w:lang w:eastAsia="en-US"/>
        </w:rPr>
        <w:fldChar w:fldCharType="begin">
          <w:ffData>
            <w:name w:val="Text12"/>
            <w:enabled/>
            <w:calcOnExit w:val="0"/>
            <w:textInput/>
          </w:ffData>
        </w:fldChar>
      </w:r>
      <w:bookmarkStart w:id="39" w:name="Text12"/>
      <w:r>
        <w:rPr>
          <w:rtl/>
          <w:lang w:eastAsia="en-US"/>
        </w:rPr>
        <w:instrText xml:space="preserve"> </w:instrText>
      </w:r>
      <w:r>
        <w:rPr>
          <w:rFonts w:hint="cs"/>
          <w:lang w:eastAsia="en-US"/>
        </w:rPr>
        <w:instrText>FORMTEXT</w:instrText>
      </w:r>
      <w:r>
        <w:rPr>
          <w:rtl/>
          <w:lang w:eastAsia="en-US"/>
        </w:rPr>
        <w:instrText xml:space="preserve"> </w:instrText>
      </w:r>
      <w:r w:rsidR="00301FA1">
        <w:rPr>
          <w:lang w:eastAsia="en-US"/>
        </w:rPr>
      </w:r>
      <w:r>
        <w:rPr>
          <w:rtl/>
          <w:lang w:eastAsia="en-US"/>
        </w:rPr>
        <w:fldChar w:fldCharType="separate"/>
      </w:r>
      <w:r w:rsidR="005B35F3">
        <w:rPr>
          <w:rtl/>
          <w:lang w:eastAsia="en-US"/>
        </w:rPr>
        <w:t> </w:t>
      </w:r>
      <w:r w:rsidR="005B35F3">
        <w:rPr>
          <w:rtl/>
          <w:lang w:eastAsia="en-US"/>
        </w:rPr>
        <w:t> </w:t>
      </w:r>
      <w:r w:rsidR="005B35F3">
        <w:rPr>
          <w:rtl/>
          <w:lang w:eastAsia="en-US"/>
        </w:rPr>
        <w:t> </w:t>
      </w:r>
      <w:r w:rsidR="005B35F3">
        <w:rPr>
          <w:rtl/>
          <w:lang w:eastAsia="en-US"/>
        </w:rPr>
        <w:t> </w:t>
      </w:r>
      <w:r w:rsidR="005B35F3">
        <w:rPr>
          <w:rtl/>
          <w:lang w:eastAsia="en-US"/>
        </w:rPr>
        <w:t> </w:t>
      </w:r>
      <w:r>
        <w:rPr>
          <w:rtl/>
          <w:lang w:eastAsia="en-US"/>
        </w:rPr>
        <w:fldChar w:fldCharType="end"/>
      </w:r>
      <w:bookmarkEnd w:id="39"/>
    </w:p>
    <w:p w14:paraId="1ECE98A4" w14:textId="77777777" w:rsidR="004F0604" w:rsidRDefault="004F0604" w:rsidP="004F0604">
      <w:pPr>
        <w:pStyle w:val="P00"/>
        <w:spacing w:before="72"/>
        <w:ind w:left="624" w:right="1134"/>
        <w:rPr>
          <w:rFonts w:hint="cs"/>
          <w:rtl/>
          <w:lang w:eastAsia="en-US"/>
        </w:rPr>
      </w:pPr>
      <w:r>
        <w:rPr>
          <w:rFonts w:hint="cs"/>
          <w:rtl/>
          <w:lang w:eastAsia="en-US"/>
        </w:rPr>
        <w:t xml:space="preserve">טלפון: </w:t>
      </w:r>
      <w:r>
        <w:rPr>
          <w:rtl/>
          <w:lang w:eastAsia="en-US"/>
        </w:rPr>
        <w:fldChar w:fldCharType="begin">
          <w:ffData>
            <w:name w:val="Text13"/>
            <w:enabled/>
            <w:calcOnExit w:val="0"/>
            <w:textInput/>
          </w:ffData>
        </w:fldChar>
      </w:r>
      <w:bookmarkStart w:id="40" w:name="Text13"/>
      <w:r>
        <w:rPr>
          <w:rtl/>
          <w:lang w:eastAsia="en-US"/>
        </w:rPr>
        <w:instrText xml:space="preserve"> </w:instrText>
      </w:r>
      <w:r>
        <w:rPr>
          <w:rFonts w:hint="cs"/>
          <w:lang w:eastAsia="en-US"/>
        </w:rPr>
        <w:instrText>FORMTEXT</w:instrText>
      </w:r>
      <w:r>
        <w:rPr>
          <w:rtl/>
          <w:lang w:eastAsia="en-US"/>
        </w:rPr>
        <w:instrText xml:space="preserve"> </w:instrText>
      </w:r>
      <w:r w:rsidR="00301FA1">
        <w:rPr>
          <w:lang w:eastAsia="en-US"/>
        </w:rPr>
      </w:r>
      <w:r>
        <w:rPr>
          <w:rtl/>
          <w:lang w:eastAsia="en-US"/>
        </w:rPr>
        <w:fldChar w:fldCharType="separate"/>
      </w:r>
      <w:r w:rsidR="005B35F3">
        <w:rPr>
          <w:rtl/>
          <w:lang w:eastAsia="en-US"/>
        </w:rPr>
        <w:t> </w:t>
      </w:r>
      <w:r w:rsidR="005B35F3">
        <w:rPr>
          <w:rtl/>
          <w:lang w:eastAsia="en-US"/>
        </w:rPr>
        <w:t> </w:t>
      </w:r>
      <w:r w:rsidR="005B35F3">
        <w:rPr>
          <w:rtl/>
          <w:lang w:eastAsia="en-US"/>
        </w:rPr>
        <w:t> </w:t>
      </w:r>
      <w:r w:rsidR="005B35F3">
        <w:rPr>
          <w:rtl/>
          <w:lang w:eastAsia="en-US"/>
        </w:rPr>
        <w:t> </w:t>
      </w:r>
      <w:r w:rsidR="005B35F3">
        <w:rPr>
          <w:rtl/>
          <w:lang w:eastAsia="en-US"/>
        </w:rPr>
        <w:t> </w:t>
      </w:r>
      <w:r>
        <w:rPr>
          <w:rtl/>
          <w:lang w:eastAsia="en-US"/>
        </w:rPr>
        <w:fldChar w:fldCharType="end"/>
      </w:r>
      <w:bookmarkEnd w:id="40"/>
      <w:r>
        <w:rPr>
          <w:rFonts w:hint="cs"/>
          <w:rtl/>
          <w:lang w:eastAsia="en-US"/>
        </w:rPr>
        <w:t xml:space="preserve"> פקס': </w:t>
      </w:r>
      <w:r>
        <w:rPr>
          <w:rtl/>
          <w:lang w:eastAsia="en-US"/>
        </w:rPr>
        <w:fldChar w:fldCharType="begin">
          <w:ffData>
            <w:name w:val="Text14"/>
            <w:enabled/>
            <w:calcOnExit w:val="0"/>
            <w:textInput/>
          </w:ffData>
        </w:fldChar>
      </w:r>
      <w:bookmarkStart w:id="41" w:name="Text14"/>
      <w:r>
        <w:rPr>
          <w:rtl/>
          <w:lang w:eastAsia="en-US"/>
        </w:rPr>
        <w:instrText xml:space="preserve"> </w:instrText>
      </w:r>
      <w:r>
        <w:rPr>
          <w:rFonts w:hint="cs"/>
          <w:lang w:eastAsia="en-US"/>
        </w:rPr>
        <w:instrText>FORMTEXT</w:instrText>
      </w:r>
      <w:r>
        <w:rPr>
          <w:rtl/>
          <w:lang w:eastAsia="en-US"/>
        </w:rPr>
        <w:instrText xml:space="preserve"> </w:instrText>
      </w:r>
      <w:r w:rsidR="00301FA1">
        <w:rPr>
          <w:lang w:eastAsia="en-US"/>
        </w:rPr>
      </w:r>
      <w:r>
        <w:rPr>
          <w:rtl/>
          <w:lang w:eastAsia="en-US"/>
        </w:rPr>
        <w:fldChar w:fldCharType="separate"/>
      </w:r>
      <w:r w:rsidR="005B35F3">
        <w:rPr>
          <w:rtl/>
          <w:lang w:eastAsia="en-US"/>
        </w:rPr>
        <w:t> </w:t>
      </w:r>
      <w:r w:rsidR="005B35F3">
        <w:rPr>
          <w:rtl/>
          <w:lang w:eastAsia="en-US"/>
        </w:rPr>
        <w:t> </w:t>
      </w:r>
      <w:r w:rsidR="005B35F3">
        <w:rPr>
          <w:rtl/>
          <w:lang w:eastAsia="en-US"/>
        </w:rPr>
        <w:t> </w:t>
      </w:r>
      <w:r w:rsidR="005B35F3">
        <w:rPr>
          <w:rtl/>
          <w:lang w:eastAsia="en-US"/>
        </w:rPr>
        <w:t> </w:t>
      </w:r>
      <w:r w:rsidR="005B35F3">
        <w:rPr>
          <w:rtl/>
          <w:lang w:eastAsia="en-US"/>
        </w:rPr>
        <w:t> </w:t>
      </w:r>
      <w:r>
        <w:rPr>
          <w:rtl/>
          <w:lang w:eastAsia="en-US"/>
        </w:rPr>
        <w:fldChar w:fldCharType="end"/>
      </w:r>
      <w:bookmarkEnd w:id="41"/>
    </w:p>
    <w:p w14:paraId="76C27F93" w14:textId="77777777" w:rsidR="004F0604" w:rsidRDefault="004F0604" w:rsidP="004F0604">
      <w:pPr>
        <w:pStyle w:val="P00"/>
        <w:spacing w:before="72"/>
        <w:ind w:left="0" w:right="1134"/>
        <w:rPr>
          <w:rFonts w:hint="cs"/>
          <w:rtl/>
          <w:lang w:eastAsia="en-US"/>
        </w:rPr>
      </w:pPr>
      <w:r>
        <w:rPr>
          <w:rFonts w:hint="cs"/>
          <w:rtl/>
          <w:lang w:eastAsia="en-US"/>
        </w:rPr>
        <w:t>ד.</w:t>
      </w:r>
      <w:r>
        <w:rPr>
          <w:rFonts w:hint="cs"/>
          <w:rtl/>
          <w:lang w:eastAsia="en-US"/>
        </w:rPr>
        <w:tab/>
      </w:r>
      <w:r w:rsidRPr="004F0604">
        <w:rPr>
          <w:rFonts w:hint="cs"/>
          <w:b/>
          <w:bCs/>
          <w:sz w:val="22"/>
          <w:szCs w:val="22"/>
          <w:rtl/>
          <w:lang w:eastAsia="en-US"/>
        </w:rPr>
        <w:t>מידע על הפעילות המתוכננת</w:t>
      </w:r>
    </w:p>
    <w:p w14:paraId="1EA52CDB" w14:textId="77777777" w:rsidR="004F0604" w:rsidRDefault="004F0604" w:rsidP="004F0604">
      <w:pPr>
        <w:pStyle w:val="P00"/>
        <w:spacing w:before="72"/>
        <w:ind w:left="624" w:right="1134"/>
        <w:rPr>
          <w:rFonts w:hint="cs"/>
          <w:rtl/>
          <w:lang w:eastAsia="en-US"/>
        </w:rPr>
      </w:pPr>
      <w:r>
        <w:rPr>
          <w:rFonts w:hint="cs"/>
          <w:rtl/>
          <w:lang w:eastAsia="en-US"/>
        </w:rPr>
        <w:t>אתר אחסון מנות הדם הטבורי:</w:t>
      </w:r>
    </w:p>
    <w:p w14:paraId="41B68A2D" w14:textId="77777777" w:rsidR="004F0604" w:rsidRDefault="004F0604" w:rsidP="004F0604">
      <w:pPr>
        <w:pStyle w:val="P00"/>
        <w:spacing w:before="72"/>
        <w:ind w:left="624" w:right="1134"/>
        <w:rPr>
          <w:rFonts w:hint="cs"/>
          <w:rtl/>
          <w:lang w:eastAsia="en-US"/>
        </w:rPr>
      </w:pPr>
      <w:r>
        <w:rPr>
          <w:rFonts w:hint="cs"/>
          <w:rtl/>
          <w:lang w:eastAsia="en-US"/>
        </w:rPr>
        <w:t xml:space="preserve">שם </w:t>
      </w:r>
      <w:r>
        <w:rPr>
          <w:rtl/>
          <w:lang w:eastAsia="en-US"/>
        </w:rPr>
        <w:fldChar w:fldCharType="begin">
          <w:ffData>
            <w:name w:val="Text15"/>
            <w:enabled/>
            <w:calcOnExit w:val="0"/>
            <w:textInput/>
          </w:ffData>
        </w:fldChar>
      </w:r>
      <w:bookmarkStart w:id="42" w:name="Text15"/>
      <w:r>
        <w:rPr>
          <w:rtl/>
          <w:lang w:eastAsia="en-US"/>
        </w:rPr>
        <w:instrText xml:space="preserve"> </w:instrText>
      </w:r>
      <w:r>
        <w:rPr>
          <w:rFonts w:hint="cs"/>
          <w:lang w:eastAsia="en-US"/>
        </w:rPr>
        <w:instrText>FORMTEXT</w:instrText>
      </w:r>
      <w:r>
        <w:rPr>
          <w:rtl/>
          <w:lang w:eastAsia="en-US"/>
        </w:rPr>
        <w:instrText xml:space="preserve"> </w:instrText>
      </w:r>
      <w:r w:rsidR="00301FA1">
        <w:rPr>
          <w:lang w:eastAsia="en-US"/>
        </w:rPr>
      </w:r>
      <w:r>
        <w:rPr>
          <w:rtl/>
          <w:lang w:eastAsia="en-US"/>
        </w:rPr>
        <w:fldChar w:fldCharType="separate"/>
      </w:r>
      <w:r w:rsidR="005B35F3">
        <w:rPr>
          <w:rtl/>
          <w:lang w:eastAsia="en-US"/>
        </w:rPr>
        <w:t> </w:t>
      </w:r>
      <w:r w:rsidR="005B35F3">
        <w:rPr>
          <w:rtl/>
          <w:lang w:eastAsia="en-US"/>
        </w:rPr>
        <w:t> </w:t>
      </w:r>
      <w:r w:rsidR="005B35F3">
        <w:rPr>
          <w:rtl/>
          <w:lang w:eastAsia="en-US"/>
        </w:rPr>
        <w:t> </w:t>
      </w:r>
      <w:r w:rsidR="005B35F3">
        <w:rPr>
          <w:rtl/>
          <w:lang w:eastAsia="en-US"/>
        </w:rPr>
        <w:t> </w:t>
      </w:r>
      <w:r w:rsidR="005B35F3">
        <w:rPr>
          <w:rtl/>
          <w:lang w:eastAsia="en-US"/>
        </w:rPr>
        <w:t> </w:t>
      </w:r>
      <w:r>
        <w:rPr>
          <w:rtl/>
          <w:lang w:eastAsia="en-US"/>
        </w:rPr>
        <w:fldChar w:fldCharType="end"/>
      </w:r>
      <w:bookmarkEnd w:id="42"/>
    </w:p>
    <w:p w14:paraId="12DFB82B" w14:textId="77777777" w:rsidR="004F0604" w:rsidRDefault="004F0604" w:rsidP="004F0604">
      <w:pPr>
        <w:pStyle w:val="P00"/>
        <w:spacing w:before="72"/>
        <w:ind w:left="624" w:right="1134"/>
        <w:rPr>
          <w:rFonts w:hint="cs"/>
          <w:rtl/>
          <w:lang w:eastAsia="en-US"/>
        </w:rPr>
      </w:pPr>
      <w:r>
        <w:rPr>
          <w:rFonts w:hint="cs"/>
          <w:rtl/>
          <w:lang w:eastAsia="en-US"/>
        </w:rPr>
        <w:t xml:space="preserve">כתובת </w:t>
      </w:r>
      <w:r>
        <w:rPr>
          <w:rtl/>
          <w:lang w:eastAsia="en-US"/>
        </w:rPr>
        <w:fldChar w:fldCharType="begin">
          <w:ffData>
            <w:name w:val="Text16"/>
            <w:enabled/>
            <w:calcOnExit w:val="0"/>
            <w:textInput/>
          </w:ffData>
        </w:fldChar>
      </w:r>
      <w:bookmarkStart w:id="43" w:name="Text16"/>
      <w:r>
        <w:rPr>
          <w:rtl/>
          <w:lang w:eastAsia="en-US"/>
        </w:rPr>
        <w:instrText xml:space="preserve"> </w:instrText>
      </w:r>
      <w:r>
        <w:rPr>
          <w:rFonts w:hint="cs"/>
          <w:lang w:eastAsia="en-US"/>
        </w:rPr>
        <w:instrText>FORMTEXT</w:instrText>
      </w:r>
      <w:r>
        <w:rPr>
          <w:rtl/>
          <w:lang w:eastAsia="en-US"/>
        </w:rPr>
        <w:instrText xml:space="preserve"> </w:instrText>
      </w:r>
      <w:r w:rsidR="00301FA1">
        <w:rPr>
          <w:lang w:eastAsia="en-US"/>
        </w:rPr>
      </w:r>
      <w:r>
        <w:rPr>
          <w:rtl/>
          <w:lang w:eastAsia="en-US"/>
        </w:rPr>
        <w:fldChar w:fldCharType="separate"/>
      </w:r>
      <w:r w:rsidR="005B35F3">
        <w:rPr>
          <w:rtl/>
          <w:lang w:eastAsia="en-US"/>
        </w:rPr>
        <w:t> </w:t>
      </w:r>
      <w:r w:rsidR="005B35F3">
        <w:rPr>
          <w:rtl/>
          <w:lang w:eastAsia="en-US"/>
        </w:rPr>
        <w:t> </w:t>
      </w:r>
      <w:r w:rsidR="005B35F3">
        <w:rPr>
          <w:rtl/>
          <w:lang w:eastAsia="en-US"/>
        </w:rPr>
        <w:t> </w:t>
      </w:r>
      <w:r w:rsidR="005B35F3">
        <w:rPr>
          <w:rtl/>
          <w:lang w:eastAsia="en-US"/>
        </w:rPr>
        <w:t> </w:t>
      </w:r>
      <w:r w:rsidR="005B35F3">
        <w:rPr>
          <w:rtl/>
          <w:lang w:eastAsia="en-US"/>
        </w:rPr>
        <w:t> </w:t>
      </w:r>
      <w:r>
        <w:rPr>
          <w:rtl/>
          <w:lang w:eastAsia="en-US"/>
        </w:rPr>
        <w:fldChar w:fldCharType="end"/>
      </w:r>
      <w:bookmarkEnd w:id="43"/>
    </w:p>
    <w:p w14:paraId="2BA8F89A" w14:textId="77777777" w:rsidR="004F0604" w:rsidRDefault="004F0604" w:rsidP="004F0604">
      <w:pPr>
        <w:pStyle w:val="P00"/>
        <w:spacing w:before="72"/>
        <w:ind w:left="624" w:right="1134"/>
        <w:rPr>
          <w:rFonts w:hint="cs"/>
          <w:rtl/>
          <w:lang w:eastAsia="en-US"/>
        </w:rPr>
      </w:pPr>
      <w:r>
        <w:rPr>
          <w:rFonts w:hint="cs"/>
          <w:rtl/>
          <w:lang w:eastAsia="en-US"/>
        </w:rPr>
        <w:t xml:space="preserve">שם וטלפון של העובד האחראי </w:t>
      </w:r>
      <w:r>
        <w:rPr>
          <w:rtl/>
          <w:lang w:eastAsia="en-US"/>
        </w:rPr>
        <w:fldChar w:fldCharType="begin">
          <w:ffData>
            <w:name w:val="Text17"/>
            <w:enabled/>
            <w:calcOnExit w:val="0"/>
            <w:textInput/>
          </w:ffData>
        </w:fldChar>
      </w:r>
      <w:bookmarkStart w:id="44" w:name="Text17"/>
      <w:r>
        <w:rPr>
          <w:rtl/>
          <w:lang w:eastAsia="en-US"/>
        </w:rPr>
        <w:instrText xml:space="preserve"> </w:instrText>
      </w:r>
      <w:r>
        <w:rPr>
          <w:rFonts w:hint="cs"/>
          <w:lang w:eastAsia="en-US"/>
        </w:rPr>
        <w:instrText>FORMTEXT</w:instrText>
      </w:r>
      <w:r>
        <w:rPr>
          <w:rtl/>
          <w:lang w:eastAsia="en-US"/>
        </w:rPr>
        <w:instrText xml:space="preserve"> </w:instrText>
      </w:r>
      <w:r w:rsidR="00301FA1">
        <w:rPr>
          <w:lang w:eastAsia="en-US"/>
        </w:rPr>
      </w:r>
      <w:r>
        <w:rPr>
          <w:rtl/>
          <w:lang w:eastAsia="en-US"/>
        </w:rPr>
        <w:fldChar w:fldCharType="separate"/>
      </w:r>
      <w:r w:rsidR="005B35F3">
        <w:rPr>
          <w:rtl/>
          <w:lang w:eastAsia="en-US"/>
        </w:rPr>
        <w:t> </w:t>
      </w:r>
      <w:r w:rsidR="005B35F3">
        <w:rPr>
          <w:rtl/>
          <w:lang w:eastAsia="en-US"/>
        </w:rPr>
        <w:t> </w:t>
      </w:r>
      <w:r w:rsidR="005B35F3">
        <w:rPr>
          <w:rtl/>
          <w:lang w:eastAsia="en-US"/>
        </w:rPr>
        <w:t> </w:t>
      </w:r>
      <w:r w:rsidR="005B35F3">
        <w:rPr>
          <w:rtl/>
          <w:lang w:eastAsia="en-US"/>
        </w:rPr>
        <w:t> </w:t>
      </w:r>
      <w:r w:rsidR="005B35F3">
        <w:rPr>
          <w:rtl/>
          <w:lang w:eastAsia="en-US"/>
        </w:rPr>
        <w:t> </w:t>
      </w:r>
      <w:r>
        <w:rPr>
          <w:rtl/>
          <w:lang w:eastAsia="en-US"/>
        </w:rPr>
        <w:fldChar w:fldCharType="end"/>
      </w:r>
      <w:bookmarkEnd w:id="44"/>
    </w:p>
    <w:p w14:paraId="0C560184" w14:textId="77777777" w:rsidR="004F0604" w:rsidRDefault="004F0604" w:rsidP="004F0604">
      <w:pPr>
        <w:pStyle w:val="P00"/>
        <w:spacing w:before="72"/>
        <w:ind w:left="624" w:right="1134"/>
        <w:rPr>
          <w:rFonts w:hint="cs"/>
          <w:rtl/>
          <w:lang w:eastAsia="en-US"/>
        </w:rPr>
      </w:pPr>
      <w:r>
        <w:rPr>
          <w:rFonts w:hint="cs"/>
          <w:rtl/>
          <w:lang w:eastAsia="en-US"/>
        </w:rPr>
        <w:t>אתר עיבוד מנות הדם הטבורי:</w:t>
      </w:r>
    </w:p>
    <w:p w14:paraId="5A84E910" w14:textId="77777777" w:rsidR="004F0604" w:rsidRDefault="004F0604" w:rsidP="004F0604">
      <w:pPr>
        <w:pStyle w:val="P00"/>
        <w:spacing w:before="72"/>
        <w:ind w:left="624" w:right="1134"/>
        <w:rPr>
          <w:rFonts w:hint="cs"/>
          <w:rtl/>
          <w:lang w:eastAsia="en-US"/>
        </w:rPr>
      </w:pPr>
      <w:r>
        <w:rPr>
          <w:rFonts w:hint="cs"/>
          <w:rtl/>
          <w:lang w:eastAsia="en-US"/>
        </w:rPr>
        <w:t xml:space="preserve">שם </w:t>
      </w:r>
      <w:r>
        <w:rPr>
          <w:rtl/>
          <w:lang w:eastAsia="en-US"/>
        </w:rPr>
        <w:fldChar w:fldCharType="begin">
          <w:ffData>
            <w:name w:val="Text18"/>
            <w:enabled/>
            <w:calcOnExit w:val="0"/>
            <w:textInput/>
          </w:ffData>
        </w:fldChar>
      </w:r>
      <w:bookmarkStart w:id="45" w:name="Text18"/>
      <w:r>
        <w:rPr>
          <w:rtl/>
          <w:lang w:eastAsia="en-US"/>
        </w:rPr>
        <w:instrText xml:space="preserve"> </w:instrText>
      </w:r>
      <w:r>
        <w:rPr>
          <w:rFonts w:hint="cs"/>
          <w:lang w:eastAsia="en-US"/>
        </w:rPr>
        <w:instrText>FORMTEXT</w:instrText>
      </w:r>
      <w:r>
        <w:rPr>
          <w:rtl/>
          <w:lang w:eastAsia="en-US"/>
        </w:rPr>
        <w:instrText xml:space="preserve"> </w:instrText>
      </w:r>
      <w:r w:rsidR="00301FA1">
        <w:rPr>
          <w:lang w:eastAsia="en-US"/>
        </w:rPr>
      </w:r>
      <w:r>
        <w:rPr>
          <w:rtl/>
          <w:lang w:eastAsia="en-US"/>
        </w:rPr>
        <w:fldChar w:fldCharType="separate"/>
      </w:r>
      <w:r w:rsidR="005B35F3">
        <w:rPr>
          <w:rtl/>
          <w:lang w:eastAsia="en-US"/>
        </w:rPr>
        <w:t> </w:t>
      </w:r>
      <w:r w:rsidR="005B35F3">
        <w:rPr>
          <w:rtl/>
          <w:lang w:eastAsia="en-US"/>
        </w:rPr>
        <w:t> </w:t>
      </w:r>
      <w:r w:rsidR="005B35F3">
        <w:rPr>
          <w:rtl/>
          <w:lang w:eastAsia="en-US"/>
        </w:rPr>
        <w:t> </w:t>
      </w:r>
      <w:r w:rsidR="005B35F3">
        <w:rPr>
          <w:rtl/>
          <w:lang w:eastAsia="en-US"/>
        </w:rPr>
        <w:t> </w:t>
      </w:r>
      <w:r w:rsidR="005B35F3">
        <w:rPr>
          <w:rtl/>
          <w:lang w:eastAsia="en-US"/>
        </w:rPr>
        <w:t> </w:t>
      </w:r>
      <w:r>
        <w:rPr>
          <w:rtl/>
          <w:lang w:eastAsia="en-US"/>
        </w:rPr>
        <w:fldChar w:fldCharType="end"/>
      </w:r>
      <w:bookmarkEnd w:id="45"/>
    </w:p>
    <w:p w14:paraId="37EDE8EC" w14:textId="77777777" w:rsidR="004F0604" w:rsidRDefault="004F0604" w:rsidP="004F0604">
      <w:pPr>
        <w:pStyle w:val="P00"/>
        <w:spacing w:before="72"/>
        <w:ind w:left="624" w:right="1134"/>
        <w:rPr>
          <w:rFonts w:hint="cs"/>
          <w:rtl/>
          <w:lang w:eastAsia="en-US"/>
        </w:rPr>
      </w:pPr>
      <w:r>
        <w:rPr>
          <w:rFonts w:hint="cs"/>
          <w:rtl/>
          <w:lang w:eastAsia="en-US"/>
        </w:rPr>
        <w:t xml:space="preserve">כתובת </w:t>
      </w:r>
      <w:r>
        <w:rPr>
          <w:rtl/>
          <w:lang w:eastAsia="en-US"/>
        </w:rPr>
        <w:fldChar w:fldCharType="begin">
          <w:ffData>
            <w:name w:val="Text19"/>
            <w:enabled/>
            <w:calcOnExit w:val="0"/>
            <w:textInput/>
          </w:ffData>
        </w:fldChar>
      </w:r>
      <w:bookmarkStart w:id="46" w:name="Text19"/>
      <w:r>
        <w:rPr>
          <w:rtl/>
          <w:lang w:eastAsia="en-US"/>
        </w:rPr>
        <w:instrText xml:space="preserve"> </w:instrText>
      </w:r>
      <w:r>
        <w:rPr>
          <w:rFonts w:hint="cs"/>
          <w:lang w:eastAsia="en-US"/>
        </w:rPr>
        <w:instrText>FORMTEXT</w:instrText>
      </w:r>
      <w:r>
        <w:rPr>
          <w:rtl/>
          <w:lang w:eastAsia="en-US"/>
        </w:rPr>
        <w:instrText xml:space="preserve"> </w:instrText>
      </w:r>
      <w:r w:rsidR="00301FA1">
        <w:rPr>
          <w:lang w:eastAsia="en-US"/>
        </w:rPr>
      </w:r>
      <w:r>
        <w:rPr>
          <w:rtl/>
          <w:lang w:eastAsia="en-US"/>
        </w:rPr>
        <w:fldChar w:fldCharType="separate"/>
      </w:r>
      <w:r w:rsidR="005B35F3">
        <w:rPr>
          <w:rtl/>
          <w:lang w:eastAsia="en-US"/>
        </w:rPr>
        <w:t> </w:t>
      </w:r>
      <w:r w:rsidR="005B35F3">
        <w:rPr>
          <w:rtl/>
          <w:lang w:eastAsia="en-US"/>
        </w:rPr>
        <w:t> </w:t>
      </w:r>
      <w:r w:rsidR="005B35F3">
        <w:rPr>
          <w:rtl/>
          <w:lang w:eastAsia="en-US"/>
        </w:rPr>
        <w:t> </w:t>
      </w:r>
      <w:r w:rsidR="005B35F3">
        <w:rPr>
          <w:rtl/>
          <w:lang w:eastAsia="en-US"/>
        </w:rPr>
        <w:t> </w:t>
      </w:r>
      <w:r w:rsidR="005B35F3">
        <w:rPr>
          <w:rtl/>
          <w:lang w:eastAsia="en-US"/>
        </w:rPr>
        <w:t> </w:t>
      </w:r>
      <w:r>
        <w:rPr>
          <w:rtl/>
          <w:lang w:eastAsia="en-US"/>
        </w:rPr>
        <w:fldChar w:fldCharType="end"/>
      </w:r>
      <w:bookmarkEnd w:id="46"/>
    </w:p>
    <w:p w14:paraId="3D0D84F8" w14:textId="77777777" w:rsidR="004F0604" w:rsidRDefault="004F0604" w:rsidP="004F0604">
      <w:pPr>
        <w:pStyle w:val="P00"/>
        <w:spacing w:before="72"/>
        <w:ind w:left="624" w:right="1134"/>
        <w:rPr>
          <w:rFonts w:hint="cs"/>
          <w:rtl/>
          <w:lang w:eastAsia="en-US"/>
        </w:rPr>
      </w:pPr>
      <w:r>
        <w:rPr>
          <w:rFonts w:hint="cs"/>
          <w:rtl/>
          <w:lang w:eastAsia="en-US"/>
        </w:rPr>
        <w:t xml:space="preserve">טלפון </w:t>
      </w:r>
      <w:r>
        <w:rPr>
          <w:rtl/>
          <w:lang w:eastAsia="en-US"/>
        </w:rPr>
        <w:fldChar w:fldCharType="begin">
          <w:ffData>
            <w:name w:val="Text20"/>
            <w:enabled/>
            <w:calcOnExit w:val="0"/>
            <w:textInput/>
          </w:ffData>
        </w:fldChar>
      </w:r>
      <w:bookmarkStart w:id="47" w:name="Text20"/>
      <w:r>
        <w:rPr>
          <w:rtl/>
          <w:lang w:eastAsia="en-US"/>
        </w:rPr>
        <w:instrText xml:space="preserve"> </w:instrText>
      </w:r>
      <w:r>
        <w:rPr>
          <w:rFonts w:hint="cs"/>
          <w:lang w:eastAsia="en-US"/>
        </w:rPr>
        <w:instrText>FORMTEXT</w:instrText>
      </w:r>
      <w:r>
        <w:rPr>
          <w:rtl/>
          <w:lang w:eastAsia="en-US"/>
        </w:rPr>
        <w:instrText xml:space="preserve"> </w:instrText>
      </w:r>
      <w:r w:rsidR="00301FA1">
        <w:rPr>
          <w:lang w:eastAsia="en-US"/>
        </w:rPr>
      </w:r>
      <w:r>
        <w:rPr>
          <w:rtl/>
          <w:lang w:eastAsia="en-US"/>
        </w:rPr>
        <w:fldChar w:fldCharType="separate"/>
      </w:r>
      <w:r w:rsidR="005B35F3">
        <w:rPr>
          <w:rtl/>
          <w:lang w:eastAsia="en-US"/>
        </w:rPr>
        <w:t> </w:t>
      </w:r>
      <w:r w:rsidR="005B35F3">
        <w:rPr>
          <w:rtl/>
          <w:lang w:eastAsia="en-US"/>
        </w:rPr>
        <w:t> </w:t>
      </w:r>
      <w:r w:rsidR="005B35F3">
        <w:rPr>
          <w:rtl/>
          <w:lang w:eastAsia="en-US"/>
        </w:rPr>
        <w:t> </w:t>
      </w:r>
      <w:r w:rsidR="005B35F3">
        <w:rPr>
          <w:rtl/>
          <w:lang w:eastAsia="en-US"/>
        </w:rPr>
        <w:t> </w:t>
      </w:r>
      <w:r w:rsidR="005B35F3">
        <w:rPr>
          <w:rtl/>
          <w:lang w:eastAsia="en-US"/>
        </w:rPr>
        <w:t> </w:t>
      </w:r>
      <w:r>
        <w:rPr>
          <w:rtl/>
          <w:lang w:eastAsia="en-US"/>
        </w:rPr>
        <w:fldChar w:fldCharType="end"/>
      </w:r>
      <w:bookmarkEnd w:id="47"/>
    </w:p>
    <w:bookmarkStart w:id="48" w:name="Dropdown3"/>
    <w:p w14:paraId="4AB2F2C3" w14:textId="77777777" w:rsidR="004F0604" w:rsidRDefault="004F0604" w:rsidP="004F0604">
      <w:pPr>
        <w:pStyle w:val="P00"/>
        <w:spacing w:before="72"/>
        <w:ind w:left="624" w:right="1134"/>
        <w:rPr>
          <w:rFonts w:hint="cs"/>
          <w:rtl/>
          <w:lang w:eastAsia="en-US"/>
        </w:rPr>
      </w:pPr>
      <w:r>
        <w:rPr>
          <w:rtl/>
          <w:lang w:eastAsia="en-US"/>
        </w:rPr>
        <w:fldChar w:fldCharType="begin">
          <w:ffData>
            <w:name w:val="Dropdown3"/>
            <w:enabled/>
            <w:calcOnExit w:val="0"/>
            <w:ddList>
              <w:listEntry w:val="מעבדה רפואית שבה"/>
              <w:listEntry w:val="מעבדות רפואיות שבהן"/>
            </w:ddList>
          </w:ffData>
        </w:fldChar>
      </w:r>
      <w:r>
        <w:rPr>
          <w:rtl/>
          <w:lang w:eastAsia="en-US"/>
        </w:rPr>
        <w:instrText xml:space="preserve"> </w:instrText>
      </w:r>
      <w:r>
        <w:rPr>
          <w:lang w:eastAsia="en-US"/>
        </w:rPr>
        <w:instrText>FORMDROPDOWN</w:instrText>
      </w:r>
      <w:r>
        <w:rPr>
          <w:rtl/>
          <w:lang w:eastAsia="en-US"/>
        </w:rPr>
        <w:instrText xml:space="preserve"> </w:instrText>
      </w:r>
      <w:r w:rsidR="00301FA1">
        <w:rPr>
          <w:lang w:eastAsia="en-US"/>
        </w:rPr>
      </w:r>
      <w:r>
        <w:rPr>
          <w:rtl/>
          <w:lang w:eastAsia="en-US"/>
        </w:rPr>
        <w:fldChar w:fldCharType="end"/>
      </w:r>
      <w:bookmarkEnd w:id="48"/>
      <w:r>
        <w:rPr>
          <w:rFonts w:hint="cs"/>
          <w:rtl/>
          <w:lang w:eastAsia="en-US"/>
        </w:rPr>
        <w:t xml:space="preserve"> מבוצעות בדיקות למנות הנאספות:</w:t>
      </w:r>
    </w:p>
    <w:p w14:paraId="4E18066B" w14:textId="77777777" w:rsidR="004F0604" w:rsidRDefault="004F0604" w:rsidP="004F0604">
      <w:pPr>
        <w:pStyle w:val="P00"/>
        <w:spacing w:before="72"/>
        <w:ind w:left="624" w:right="1134"/>
        <w:rPr>
          <w:rFonts w:hint="cs"/>
          <w:rtl/>
          <w:lang w:eastAsia="en-US"/>
        </w:rPr>
      </w:pPr>
      <w:r>
        <w:rPr>
          <w:rFonts w:hint="cs"/>
          <w:rtl/>
          <w:lang w:eastAsia="en-US"/>
        </w:rPr>
        <w:t xml:space="preserve">שם </w:t>
      </w:r>
      <w:r>
        <w:rPr>
          <w:rtl/>
          <w:lang w:eastAsia="en-US"/>
        </w:rPr>
        <w:fldChar w:fldCharType="begin">
          <w:ffData>
            <w:name w:val="Text21"/>
            <w:enabled/>
            <w:calcOnExit w:val="0"/>
            <w:textInput/>
          </w:ffData>
        </w:fldChar>
      </w:r>
      <w:bookmarkStart w:id="49" w:name="Text21"/>
      <w:r>
        <w:rPr>
          <w:rtl/>
          <w:lang w:eastAsia="en-US"/>
        </w:rPr>
        <w:instrText xml:space="preserve"> </w:instrText>
      </w:r>
      <w:r>
        <w:rPr>
          <w:rFonts w:hint="cs"/>
          <w:lang w:eastAsia="en-US"/>
        </w:rPr>
        <w:instrText>FORMTEXT</w:instrText>
      </w:r>
      <w:r>
        <w:rPr>
          <w:rtl/>
          <w:lang w:eastAsia="en-US"/>
        </w:rPr>
        <w:instrText xml:space="preserve"> </w:instrText>
      </w:r>
      <w:r w:rsidR="00301FA1">
        <w:rPr>
          <w:lang w:eastAsia="en-US"/>
        </w:rPr>
      </w:r>
      <w:r>
        <w:rPr>
          <w:rtl/>
          <w:lang w:eastAsia="en-US"/>
        </w:rPr>
        <w:fldChar w:fldCharType="separate"/>
      </w:r>
      <w:r w:rsidR="005B35F3">
        <w:rPr>
          <w:rtl/>
          <w:lang w:eastAsia="en-US"/>
        </w:rPr>
        <w:t> </w:t>
      </w:r>
      <w:r w:rsidR="005B35F3">
        <w:rPr>
          <w:rtl/>
          <w:lang w:eastAsia="en-US"/>
        </w:rPr>
        <w:t> </w:t>
      </w:r>
      <w:r w:rsidR="005B35F3">
        <w:rPr>
          <w:rtl/>
          <w:lang w:eastAsia="en-US"/>
        </w:rPr>
        <w:t> </w:t>
      </w:r>
      <w:r w:rsidR="005B35F3">
        <w:rPr>
          <w:rtl/>
          <w:lang w:eastAsia="en-US"/>
        </w:rPr>
        <w:t> </w:t>
      </w:r>
      <w:r w:rsidR="005B35F3">
        <w:rPr>
          <w:rtl/>
          <w:lang w:eastAsia="en-US"/>
        </w:rPr>
        <w:t> </w:t>
      </w:r>
      <w:r>
        <w:rPr>
          <w:rtl/>
          <w:lang w:eastAsia="en-US"/>
        </w:rPr>
        <w:fldChar w:fldCharType="end"/>
      </w:r>
      <w:bookmarkEnd w:id="49"/>
    </w:p>
    <w:p w14:paraId="0ABB2013" w14:textId="77777777" w:rsidR="004F0604" w:rsidRDefault="004F0604" w:rsidP="004F0604">
      <w:pPr>
        <w:pStyle w:val="P00"/>
        <w:spacing w:before="72"/>
        <w:ind w:left="624" w:right="1134"/>
        <w:rPr>
          <w:rFonts w:hint="cs"/>
          <w:rtl/>
          <w:lang w:eastAsia="en-US"/>
        </w:rPr>
      </w:pPr>
      <w:r>
        <w:rPr>
          <w:rFonts w:hint="cs"/>
          <w:rtl/>
          <w:lang w:eastAsia="en-US"/>
        </w:rPr>
        <w:t xml:space="preserve">כתובת </w:t>
      </w:r>
      <w:r>
        <w:rPr>
          <w:rtl/>
          <w:lang w:eastAsia="en-US"/>
        </w:rPr>
        <w:fldChar w:fldCharType="begin">
          <w:ffData>
            <w:name w:val="Text22"/>
            <w:enabled/>
            <w:calcOnExit w:val="0"/>
            <w:textInput/>
          </w:ffData>
        </w:fldChar>
      </w:r>
      <w:bookmarkStart w:id="50" w:name="Text22"/>
      <w:r>
        <w:rPr>
          <w:rtl/>
          <w:lang w:eastAsia="en-US"/>
        </w:rPr>
        <w:instrText xml:space="preserve"> </w:instrText>
      </w:r>
      <w:r>
        <w:rPr>
          <w:rFonts w:hint="cs"/>
          <w:lang w:eastAsia="en-US"/>
        </w:rPr>
        <w:instrText>FORMTEXT</w:instrText>
      </w:r>
      <w:r>
        <w:rPr>
          <w:rtl/>
          <w:lang w:eastAsia="en-US"/>
        </w:rPr>
        <w:instrText xml:space="preserve"> </w:instrText>
      </w:r>
      <w:r w:rsidR="00301FA1">
        <w:rPr>
          <w:lang w:eastAsia="en-US"/>
        </w:rPr>
      </w:r>
      <w:r>
        <w:rPr>
          <w:rtl/>
          <w:lang w:eastAsia="en-US"/>
        </w:rPr>
        <w:fldChar w:fldCharType="separate"/>
      </w:r>
      <w:r w:rsidR="005B35F3">
        <w:rPr>
          <w:rtl/>
          <w:lang w:eastAsia="en-US"/>
        </w:rPr>
        <w:t> </w:t>
      </w:r>
      <w:r w:rsidR="005B35F3">
        <w:rPr>
          <w:rtl/>
          <w:lang w:eastAsia="en-US"/>
        </w:rPr>
        <w:t> </w:t>
      </w:r>
      <w:r w:rsidR="005B35F3">
        <w:rPr>
          <w:rtl/>
          <w:lang w:eastAsia="en-US"/>
        </w:rPr>
        <w:t> </w:t>
      </w:r>
      <w:r w:rsidR="005B35F3">
        <w:rPr>
          <w:rtl/>
          <w:lang w:eastAsia="en-US"/>
        </w:rPr>
        <w:t> </w:t>
      </w:r>
      <w:r w:rsidR="005B35F3">
        <w:rPr>
          <w:rtl/>
          <w:lang w:eastAsia="en-US"/>
        </w:rPr>
        <w:t> </w:t>
      </w:r>
      <w:r>
        <w:rPr>
          <w:rtl/>
          <w:lang w:eastAsia="en-US"/>
        </w:rPr>
        <w:fldChar w:fldCharType="end"/>
      </w:r>
      <w:bookmarkEnd w:id="50"/>
    </w:p>
    <w:p w14:paraId="47CA2D47" w14:textId="77777777" w:rsidR="004F0604" w:rsidRDefault="004F0604" w:rsidP="004F0604">
      <w:pPr>
        <w:pStyle w:val="P00"/>
        <w:spacing w:before="72"/>
        <w:ind w:left="624" w:right="1134"/>
        <w:rPr>
          <w:rFonts w:hint="cs"/>
          <w:rtl/>
          <w:lang w:eastAsia="en-US"/>
        </w:rPr>
      </w:pPr>
      <w:r>
        <w:rPr>
          <w:rFonts w:hint="cs"/>
          <w:rtl/>
          <w:lang w:eastAsia="en-US"/>
        </w:rPr>
        <w:t xml:space="preserve">שם וטלפון של העובד האחראי </w:t>
      </w:r>
      <w:r>
        <w:rPr>
          <w:rtl/>
          <w:lang w:eastAsia="en-US"/>
        </w:rPr>
        <w:fldChar w:fldCharType="begin">
          <w:ffData>
            <w:name w:val="Text23"/>
            <w:enabled/>
            <w:calcOnExit w:val="0"/>
            <w:textInput/>
          </w:ffData>
        </w:fldChar>
      </w:r>
      <w:bookmarkStart w:id="51" w:name="Text23"/>
      <w:r>
        <w:rPr>
          <w:rtl/>
          <w:lang w:eastAsia="en-US"/>
        </w:rPr>
        <w:instrText xml:space="preserve"> </w:instrText>
      </w:r>
      <w:r>
        <w:rPr>
          <w:rFonts w:hint="cs"/>
          <w:lang w:eastAsia="en-US"/>
        </w:rPr>
        <w:instrText>FORMTEXT</w:instrText>
      </w:r>
      <w:r>
        <w:rPr>
          <w:rtl/>
          <w:lang w:eastAsia="en-US"/>
        </w:rPr>
        <w:instrText xml:space="preserve"> </w:instrText>
      </w:r>
      <w:r w:rsidR="00301FA1">
        <w:rPr>
          <w:lang w:eastAsia="en-US"/>
        </w:rPr>
      </w:r>
      <w:r>
        <w:rPr>
          <w:rtl/>
          <w:lang w:eastAsia="en-US"/>
        </w:rPr>
        <w:fldChar w:fldCharType="separate"/>
      </w:r>
      <w:r w:rsidR="005B35F3">
        <w:rPr>
          <w:rtl/>
          <w:lang w:eastAsia="en-US"/>
        </w:rPr>
        <w:t> </w:t>
      </w:r>
      <w:r w:rsidR="005B35F3">
        <w:rPr>
          <w:rtl/>
          <w:lang w:eastAsia="en-US"/>
        </w:rPr>
        <w:t> </w:t>
      </w:r>
      <w:r w:rsidR="005B35F3">
        <w:rPr>
          <w:rtl/>
          <w:lang w:eastAsia="en-US"/>
        </w:rPr>
        <w:t> </w:t>
      </w:r>
      <w:r w:rsidR="005B35F3">
        <w:rPr>
          <w:rtl/>
          <w:lang w:eastAsia="en-US"/>
        </w:rPr>
        <w:t> </w:t>
      </w:r>
      <w:r w:rsidR="005B35F3">
        <w:rPr>
          <w:rtl/>
          <w:lang w:eastAsia="en-US"/>
        </w:rPr>
        <w:t> </w:t>
      </w:r>
      <w:r>
        <w:rPr>
          <w:rtl/>
          <w:lang w:eastAsia="en-US"/>
        </w:rPr>
        <w:fldChar w:fldCharType="end"/>
      </w:r>
      <w:bookmarkEnd w:id="51"/>
    </w:p>
    <w:bookmarkStart w:id="52" w:name="Dropdown4"/>
    <w:p w14:paraId="3237D55C" w14:textId="77777777" w:rsidR="004F0604" w:rsidRDefault="004F0604" w:rsidP="004F0604">
      <w:pPr>
        <w:pStyle w:val="P00"/>
        <w:spacing w:before="72"/>
        <w:ind w:left="624" w:right="1134"/>
        <w:rPr>
          <w:rFonts w:hint="cs"/>
          <w:rtl/>
          <w:lang w:eastAsia="en-US"/>
        </w:rPr>
      </w:pPr>
      <w:r>
        <w:rPr>
          <w:rtl/>
          <w:lang w:eastAsia="en-US"/>
        </w:rPr>
        <w:fldChar w:fldCharType="begin">
          <w:ffData>
            <w:name w:val="Dropdown4"/>
            <w:enabled/>
            <w:calcOnExit w:val="0"/>
            <w:ddList>
              <w:listEntry w:val="הכרות"/>
              <w:listEntry w:val="סמכות"/>
            </w:ddList>
          </w:ffData>
        </w:fldChar>
      </w:r>
      <w:r>
        <w:rPr>
          <w:rtl/>
          <w:lang w:eastAsia="en-US"/>
        </w:rPr>
        <w:instrText xml:space="preserve"> </w:instrText>
      </w:r>
      <w:r>
        <w:rPr>
          <w:lang w:eastAsia="en-US"/>
        </w:rPr>
        <w:instrText>FORMDROPDOWN</w:instrText>
      </w:r>
      <w:r>
        <w:rPr>
          <w:rtl/>
          <w:lang w:eastAsia="en-US"/>
        </w:rPr>
        <w:instrText xml:space="preserve"> </w:instrText>
      </w:r>
      <w:r w:rsidR="00301FA1">
        <w:rPr>
          <w:lang w:eastAsia="en-US"/>
        </w:rPr>
      </w:r>
      <w:r>
        <w:rPr>
          <w:rtl/>
          <w:lang w:eastAsia="en-US"/>
        </w:rPr>
        <w:fldChar w:fldCharType="end"/>
      </w:r>
      <w:bookmarkEnd w:id="52"/>
      <w:r>
        <w:rPr>
          <w:rFonts w:hint="cs"/>
          <w:rtl/>
          <w:lang w:eastAsia="en-US"/>
        </w:rPr>
        <w:t xml:space="preserve"> </w:t>
      </w:r>
      <w:r>
        <w:rPr>
          <w:rtl/>
          <w:lang w:eastAsia="en-US"/>
        </w:rPr>
        <w:fldChar w:fldCharType="begin">
          <w:ffData>
            <w:name w:val="Text24"/>
            <w:enabled/>
            <w:calcOnExit w:val="0"/>
            <w:textInput/>
          </w:ffData>
        </w:fldChar>
      </w:r>
      <w:bookmarkStart w:id="53" w:name="Text24"/>
      <w:r>
        <w:rPr>
          <w:rtl/>
          <w:lang w:eastAsia="en-US"/>
        </w:rPr>
        <w:instrText xml:space="preserve"> </w:instrText>
      </w:r>
      <w:r>
        <w:rPr>
          <w:rFonts w:hint="cs"/>
          <w:lang w:eastAsia="en-US"/>
        </w:rPr>
        <w:instrText>FORMTEXT</w:instrText>
      </w:r>
      <w:r>
        <w:rPr>
          <w:rtl/>
          <w:lang w:eastAsia="en-US"/>
        </w:rPr>
        <w:instrText xml:space="preserve"> </w:instrText>
      </w:r>
      <w:r w:rsidR="00301FA1">
        <w:rPr>
          <w:lang w:eastAsia="en-US"/>
        </w:rPr>
      </w:r>
      <w:r>
        <w:rPr>
          <w:rtl/>
          <w:lang w:eastAsia="en-US"/>
        </w:rPr>
        <w:fldChar w:fldCharType="separate"/>
      </w:r>
      <w:r w:rsidR="005B35F3">
        <w:rPr>
          <w:rtl/>
          <w:lang w:eastAsia="en-US"/>
        </w:rPr>
        <w:t> </w:t>
      </w:r>
      <w:r w:rsidR="005B35F3">
        <w:rPr>
          <w:rtl/>
          <w:lang w:eastAsia="en-US"/>
        </w:rPr>
        <w:t> </w:t>
      </w:r>
      <w:r w:rsidR="005B35F3">
        <w:rPr>
          <w:rtl/>
          <w:lang w:eastAsia="en-US"/>
        </w:rPr>
        <w:t> </w:t>
      </w:r>
      <w:r w:rsidR="005B35F3">
        <w:rPr>
          <w:rtl/>
          <w:lang w:eastAsia="en-US"/>
        </w:rPr>
        <w:t> </w:t>
      </w:r>
      <w:r w:rsidR="005B35F3">
        <w:rPr>
          <w:rtl/>
          <w:lang w:eastAsia="en-US"/>
        </w:rPr>
        <w:t> </w:t>
      </w:r>
      <w:r>
        <w:rPr>
          <w:rtl/>
          <w:lang w:eastAsia="en-US"/>
        </w:rPr>
        <w:fldChar w:fldCharType="end"/>
      </w:r>
      <w:bookmarkEnd w:id="53"/>
    </w:p>
    <w:p w14:paraId="2300F8B9" w14:textId="77777777" w:rsidR="004F0604" w:rsidRDefault="004F0604" w:rsidP="004F0604">
      <w:pPr>
        <w:pStyle w:val="P00"/>
        <w:spacing w:before="72"/>
        <w:ind w:left="624" w:right="1134"/>
        <w:rPr>
          <w:rFonts w:hint="cs"/>
          <w:rtl/>
          <w:lang w:eastAsia="en-US"/>
        </w:rPr>
      </w:pPr>
      <w:r>
        <w:rPr>
          <w:rFonts w:hint="cs"/>
          <w:rtl/>
          <w:lang w:eastAsia="en-US"/>
        </w:rPr>
        <w:t>בתי חולים שעמם יש לבנק הדם הטבורי הסכם לאיסוף מנות:</w:t>
      </w:r>
    </w:p>
    <w:p w14:paraId="7752A3ED" w14:textId="77777777" w:rsidR="004F0604" w:rsidRDefault="004F0604" w:rsidP="004F0604">
      <w:pPr>
        <w:pStyle w:val="P00"/>
        <w:spacing w:before="72"/>
        <w:ind w:left="624" w:right="1134"/>
        <w:rPr>
          <w:rFonts w:hint="cs"/>
          <w:rtl/>
          <w:lang w:eastAsia="en-US"/>
        </w:rPr>
      </w:pPr>
      <w:r>
        <w:rPr>
          <w:rFonts w:hint="cs"/>
          <w:rtl/>
          <w:lang w:eastAsia="en-US"/>
        </w:rPr>
        <w:t xml:space="preserve">שם </w:t>
      </w:r>
      <w:r>
        <w:rPr>
          <w:rtl/>
          <w:lang w:eastAsia="en-US"/>
        </w:rPr>
        <w:fldChar w:fldCharType="begin">
          <w:ffData>
            <w:name w:val="Text25"/>
            <w:enabled/>
            <w:calcOnExit w:val="0"/>
            <w:textInput/>
          </w:ffData>
        </w:fldChar>
      </w:r>
      <w:bookmarkStart w:id="54" w:name="Text25"/>
      <w:r>
        <w:rPr>
          <w:rtl/>
          <w:lang w:eastAsia="en-US"/>
        </w:rPr>
        <w:instrText xml:space="preserve"> </w:instrText>
      </w:r>
      <w:r>
        <w:rPr>
          <w:rFonts w:hint="cs"/>
          <w:lang w:eastAsia="en-US"/>
        </w:rPr>
        <w:instrText>FORMTEXT</w:instrText>
      </w:r>
      <w:r>
        <w:rPr>
          <w:rtl/>
          <w:lang w:eastAsia="en-US"/>
        </w:rPr>
        <w:instrText xml:space="preserve"> </w:instrText>
      </w:r>
      <w:r w:rsidR="00301FA1">
        <w:rPr>
          <w:lang w:eastAsia="en-US"/>
        </w:rPr>
      </w:r>
      <w:r>
        <w:rPr>
          <w:rtl/>
          <w:lang w:eastAsia="en-US"/>
        </w:rPr>
        <w:fldChar w:fldCharType="separate"/>
      </w:r>
      <w:r w:rsidR="005B35F3">
        <w:rPr>
          <w:rtl/>
          <w:lang w:eastAsia="en-US"/>
        </w:rPr>
        <w:t> </w:t>
      </w:r>
      <w:r w:rsidR="005B35F3">
        <w:rPr>
          <w:rtl/>
          <w:lang w:eastAsia="en-US"/>
        </w:rPr>
        <w:t> </w:t>
      </w:r>
      <w:r w:rsidR="005B35F3">
        <w:rPr>
          <w:rtl/>
          <w:lang w:eastAsia="en-US"/>
        </w:rPr>
        <w:t> </w:t>
      </w:r>
      <w:r w:rsidR="005B35F3">
        <w:rPr>
          <w:rtl/>
          <w:lang w:eastAsia="en-US"/>
        </w:rPr>
        <w:t> </w:t>
      </w:r>
      <w:r w:rsidR="005B35F3">
        <w:rPr>
          <w:rtl/>
          <w:lang w:eastAsia="en-US"/>
        </w:rPr>
        <w:t> </w:t>
      </w:r>
      <w:r>
        <w:rPr>
          <w:rtl/>
          <w:lang w:eastAsia="en-US"/>
        </w:rPr>
        <w:fldChar w:fldCharType="end"/>
      </w:r>
      <w:bookmarkEnd w:id="54"/>
    </w:p>
    <w:p w14:paraId="3867A951" w14:textId="77777777" w:rsidR="004F0604" w:rsidRDefault="004F0604" w:rsidP="004F0604">
      <w:pPr>
        <w:pStyle w:val="P00"/>
        <w:spacing w:before="72"/>
        <w:ind w:left="624" w:right="1134"/>
        <w:rPr>
          <w:rFonts w:hint="cs"/>
          <w:rtl/>
          <w:lang w:eastAsia="en-US"/>
        </w:rPr>
      </w:pPr>
      <w:r>
        <w:rPr>
          <w:rFonts w:hint="cs"/>
          <w:rtl/>
          <w:lang w:eastAsia="en-US"/>
        </w:rPr>
        <w:t xml:space="preserve">כתובת </w:t>
      </w:r>
      <w:r>
        <w:rPr>
          <w:rtl/>
          <w:lang w:eastAsia="en-US"/>
        </w:rPr>
        <w:fldChar w:fldCharType="begin">
          <w:ffData>
            <w:name w:val="Text26"/>
            <w:enabled/>
            <w:calcOnExit w:val="0"/>
            <w:textInput/>
          </w:ffData>
        </w:fldChar>
      </w:r>
      <w:bookmarkStart w:id="55" w:name="Text26"/>
      <w:r>
        <w:rPr>
          <w:rtl/>
          <w:lang w:eastAsia="en-US"/>
        </w:rPr>
        <w:instrText xml:space="preserve"> </w:instrText>
      </w:r>
      <w:r>
        <w:rPr>
          <w:rFonts w:hint="cs"/>
          <w:lang w:eastAsia="en-US"/>
        </w:rPr>
        <w:instrText>FORMTEXT</w:instrText>
      </w:r>
      <w:r>
        <w:rPr>
          <w:rtl/>
          <w:lang w:eastAsia="en-US"/>
        </w:rPr>
        <w:instrText xml:space="preserve"> </w:instrText>
      </w:r>
      <w:r w:rsidR="00301FA1">
        <w:rPr>
          <w:lang w:eastAsia="en-US"/>
        </w:rPr>
      </w:r>
      <w:r>
        <w:rPr>
          <w:rtl/>
          <w:lang w:eastAsia="en-US"/>
        </w:rPr>
        <w:fldChar w:fldCharType="separate"/>
      </w:r>
      <w:r w:rsidR="005B35F3">
        <w:rPr>
          <w:rtl/>
          <w:lang w:eastAsia="en-US"/>
        </w:rPr>
        <w:t> </w:t>
      </w:r>
      <w:r w:rsidR="005B35F3">
        <w:rPr>
          <w:rtl/>
          <w:lang w:eastAsia="en-US"/>
        </w:rPr>
        <w:t> </w:t>
      </w:r>
      <w:r w:rsidR="005B35F3">
        <w:rPr>
          <w:rtl/>
          <w:lang w:eastAsia="en-US"/>
        </w:rPr>
        <w:t> </w:t>
      </w:r>
      <w:r w:rsidR="005B35F3">
        <w:rPr>
          <w:rtl/>
          <w:lang w:eastAsia="en-US"/>
        </w:rPr>
        <w:t> </w:t>
      </w:r>
      <w:r w:rsidR="005B35F3">
        <w:rPr>
          <w:rtl/>
          <w:lang w:eastAsia="en-US"/>
        </w:rPr>
        <w:t> </w:t>
      </w:r>
      <w:r>
        <w:rPr>
          <w:rtl/>
          <w:lang w:eastAsia="en-US"/>
        </w:rPr>
        <w:fldChar w:fldCharType="end"/>
      </w:r>
      <w:bookmarkEnd w:id="55"/>
    </w:p>
    <w:p w14:paraId="7BD769C1" w14:textId="77777777" w:rsidR="004F0604" w:rsidRDefault="004F0604" w:rsidP="004F0604">
      <w:pPr>
        <w:pStyle w:val="P00"/>
        <w:spacing w:before="72"/>
        <w:ind w:left="624" w:right="1134"/>
        <w:rPr>
          <w:rFonts w:hint="cs"/>
          <w:rtl/>
          <w:lang w:eastAsia="en-US"/>
        </w:rPr>
      </w:pPr>
      <w:r>
        <w:rPr>
          <w:rFonts w:hint="cs"/>
          <w:rtl/>
          <w:lang w:eastAsia="en-US"/>
        </w:rPr>
        <w:t xml:space="preserve">שם וטלפון של העובד האחראי </w:t>
      </w:r>
      <w:r>
        <w:rPr>
          <w:rtl/>
          <w:lang w:eastAsia="en-US"/>
        </w:rPr>
        <w:fldChar w:fldCharType="begin">
          <w:ffData>
            <w:name w:val="Text27"/>
            <w:enabled/>
            <w:calcOnExit w:val="0"/>
            <w:textInput/>
          </w:ffData>
        </w:fldChar>
      </w:r>
      <w:bookmarkStart w:id="56" w:name="Text27"/>
      <w:r>
        <w:rPr>
          <w:rtl/>
          <w:lang w:eastAsia="en-US"/>
        </w:rPr>
        <w:instrText xml:space="preserve"> </w:instrText>
      </w:r>
      <w:r>
        <w:rPr>
          <w:rFonts w:hint="cs"/>
          <w:lang w:eastAsia="en-US"/>
        </w:rPr>
        <w:instrText>FORMTEXT</w:instrText>
      </w:r>
      <w:r>
        <w:rPr>
          <w:rtl/>
          <w:lang w:eastAsia="en-US"/>
        </w:rPr>
        <w:instrText xml:space="preserve"> </w:instrText>
      </w:r>
      <w:r w:rsidR="00301FA1">
        <w:rPr>
          <w:lang w:eastAsia="en-US"/>
        </w:rPr>
      </w:r>
      <w:r>
        <w:rPr>
          <w:rtl/>
          <w:lang w:eastAsia="en-US"/>
        </w:rPr>
        <w:fldChar w:fldCharType="separate"/>
      </w:r>
      <w:r w:rsidR="005B35F3">
        <w:rPr>
          <w:rtl/>
          <w:lang w:eastAsia="en-US"/>
        </w:rPr>
        <w:t> </w:t>
      </w:r>
      <w:r w:rsidR="005B35F3">
        <w:rPr>
          <w:rtl/>
          <w:lang w:eastAsia="en-US"/>
        </w:rPr>
        <w:t> </w:t>
      </w:r>
      <w:r w:rsidR="005B35F3">
        <w:rPr>
          <w:rtl/>
          <w:lang w:eastAsia="en-US"/>
        </w:rPr>
        <w:t> </w:t>
      </w:r>
      <w:r w:rsidR="005B35F3">
        <w:rPr>
          <w:rtl/>
          <w:lang w:eastAsia="en-US"/>
        </w:rPr>
        <w:t> </w:t>
      </w:r>
      <w:r w:rsidR="005B35F3">
        <w:rPr>
          <w:rtl/>
          <w:lang w:eastAsia="en-US"/>
        </w:rPr>
        <w:t> </w:t>
      </w:r>
      <w:r>
        <w:rPr>
          <w:rtl/>
          <w:lang w:eastAsia="en-US"/>
        </w:rPr>
        <w:fldChar w:fldCharType="end"/>
      </w:r>
      <w:bookmarkEnd w:id="56"/>
    </w:p>
    <w:p w14:paraId="12010F72" w14:textId="77777777" w:rsidR="004F0604" w:rsidRDefault="004F0604" w:rsidP="004F0604">
      <w:pPr>
        <w:pStyle w:val="P00"/>
        <w:spacing w:before="72"/>
        <w:ind w:left="624" w:right="1134"/>
        <w:rPr>
          <w:rFonts w:hint="cs"/>
          <w:rtl/>
          <w:lang w:eastAsia="en-US"/>
        </w:rPr>
      </w:pPr>
      <w:r>
        <w:rPr>
          <w:rFonts w:hint="cs"/>
          <w:rtl/>
          <w:lang w:eastAsia="en-US"/>
        </w:rPr>
        <w:t xml:space="preserve">איש קשר </w:t>
      </w:r>
      <w:r>
        <w:rPr>
          <w:rtl/>
          <w:lang w:eastAsia="en-US"/>
        </w:rPr>
        <w:fldChar w:fldCharType="begin">
          <w:ffData>
            <w:name w:val="Text28"/>
            <w:enabled/>
            <w:calcOnExit w:val="0"/>
            <w:textInput/>
          </w:ffData>
        </w:fldChar>
      </w:r>
      <w:bookmarkStart w:id="57" w:name="Text28"/>
      <w:r>
        <w:rPr>
          <w:rtl/>
          <w:lang w:eastAsia="en-US"/>
        </w:rPr>
        <w:instrText xml:space="preserve"> </w:instrText>
      </w:r>
      <w:r>
        <w:rPr>
          <w:rFonts w:hint="cs"/>
          <w:lang w:eastAsia="en-US"/>
        </w:rPr>
        <w:instrText>FORMTEXT</w:instrText>
      </w:r>
      <w:r>
        <w:rPr>
          <w:rtl/>
          <w:lang w:eastAsia="en-US"/>
        </w:rPr>
        <w:instrText xml:space="preserve"> </w:instrText>
      </w:r>
      <w:r w:rsidR="00301FA1">
        <w:rPr>
          <w:lang w:eastAsia="en-US"/>
        </w:rPr>
      </w:r>
      <w:r>
        <w:rPr>
          <w:rtl/>
          <w:lang w:eastAsia="en-US"/>
        </w:rPr>
        <w:fldChar w:fldCharType="separate"/>
      </w:r>
      <w:r w:rsidR="005B35F3">
        <w:rPr>
          <w:rtl/>
          <w:lang w:eastAsia="en-US"/>
        </w:rPr>
        <w:t> </w:t>
      </w:r>
      <w:r w:rsidR="005B35F3">
        <w:rPr>
          <w:rtl/>
          <w:lang w:eastAsia="en-US"/>
        </w:rPr>
        <w:t> </w:t>
      </w:r>
      <w:r w:rsidR="005B35F3">
        <w:rPr>
          <w:rtl/>
          <w:lang w:eastAsia="en-US"/>
        </w:rPr>
        <w:t> </w:t>
      </w:r>
      <w:r w:rsidR="005B35F3">
        <w:rPr>
          <w:rtl/>
          <w:lang w:eastAsia="en-US"/>
        </w:rPr>
        <w:t> </w:t>
      </w:r>
      <w:r w:rsidR="005B35F3">
        <w:rPr>
          <w:rtl/>
          <w:lang w:eastAsia="en-US"/>
        </w:rPr>
        <w:t> </w:t>
      </w:r>
      <w:r>
        <w:rPr>
          <w:rtl/>
          <w:lang w:eastAsia="en-US"/>
        </w:rPr>
        <w:fldChar w:fldCharType="end"/>
      </w:r>
      <w:bookmarkEnd w:id="57"/>
    </w:p>
    <w:p w14:paraId="4DBA457B" w14:textId="77777777" w:rsidR="004F0604" w:rsidRPr="004F0604" w:rsidRDefault="004F0604" w:rsidP="004F0604">
      <w:pPr>
        <w:pStyle w:val="P00"/>
        <w:spacing w:before="72"/>
        <w:ind w:left="624" w:right="1134"/>
        <w:rPr>
          <w:rFonts w:hint="cs"/>
          <w:sz w:val="24"/>
          <w:szCs w:val="24"/>
          <w:rtl/>
          <w:lang w:eastAsia="en-US"/>
        </w:rPr>
      </w:pPr>
      <w:r w:rsidRPr="004F0604">
        <w:rPr>
          <w:rFonts w:hint="cs"/>
          <w:sz w:val="24"/>
          <w:szCs w:val="24"/>
          <w:rtl/>
          <w:lang w:eastAsia="en-US"/>
        </w:rPr>
        <w:t>* יש לצרף הסכמים עם מעבדות ובתי חולים וכל צד שלישי אחר המעורב בתהליך.</w:t>
      </w:r>
    </w:p>
    <w:p w14:paraId="7E085AF1" w14:textId="77777777" w:rsidR="004F0604" w:rsidRDefault="004F0604" w:rsidP="004F0604">
      <w:pPr>
        <w:pStyle w:val="P00"/>
        <w:spacing w:before="72"/>
        <w:ind w:left="624" w:right="1134"/>
        <w:rPr>
          <w:rFonts w:hint="cs"/>
          <w:sz w:val="24"/>
          <w:szCs w:val="24"/>
          <w:rtl/>
          <w:lang w:eastAsia="en-US"/>
        </w:rPr>
      </w:pPr>
      <w:r w:rsidRPr="004F0604">
        <w:rPr>
          <w:rFonts w:hint="cs"/>
          <w:sz w:val="24"/>
          <w:szCs w:val="24"/>
          <w:rtl/>
          <w:lang w:eastAsia="en-US"/>
        </w:rPr>
        <w:t>* יש לצרף דוגמה של כל טופס, דף מידע או חוזה עם לקוחות המיועדים להיות בשימוש בנק הדם הטבורי.</w:t>
      </w:r>
    </w:p>
    <w:p w14:paraId="2195D8E6" w14:textId="77777777" w:rsidR="002D07D4" w:rsidRPr="004F0604" w:rsidRDefault="002D07D4" w:rsidP="004F0604">
      <w:pPr>
        <w:pStyle w:val="P00"/>
        <w:spacing w:before="72"/>
        <w:ind w:left="624" w:right="1134"/>
        <w:rPr>
          <w:rFonts w:hint="cs"/>
          <w:sz w:val="24"/>
          <w:szCs w:val="24"/>
          <w:rtl/>
          <w:lang w:eastAsia="en-US"/>
        </w:rPr>
      </w:pPr>
      <w:r>
        <w:rPr>
          <w:rFonts w:hint="cs"/>
          <w:sz w:val="24"/>
          <w:szCs w:val="24"/>
          <w:rtl/>
          <w:lang w:eastAsia="en-US"/>
        </w:rPr>
        <w:t>* יש לצרף את כל הנהלים שלפיהם יפעל הבנק.</w:t>
      </w:r>
    </w:p>
    <w:p w14:paraId="0CAEA116" w14:textId="77777777" w:rsidR="004F0604" w:rsidRDefault="004F0604" w:rsidP="004F0604">
      <w:pPr>
        <w:pStyle w:val="P00"/>
        <w:spacing w:before="72"/>
        <w:ind w:left="0" w:right="1134"/>
        <w:rPr>
          <w:rFonts w:hint="cs"/>
          <w:rtl/>
          <w:lang w:eastAsia="en-US"/>
        </w:rPr>
      </w:pPr>
      <w:r>
        <w:rPr>
          <w:rFonts w:hint="cs"/>
          <w:rtl/>
          <w:lang w:eastAsia="en-US"/>
        </w:rPr>
        <w:t>ה.</w:t>
      </w:r>
      <w:r>
        <w:rPr>
          <w:rFonts w:hint="cs"/>
          <w:rtl/>
          <w:lang w:eastAsia="en-US"/>
        </w:rPr>
        <w:tab/>
      </w:r>
      <w:r w:rsidRPr="0022693A">
        <w:rPr>
          <w:rFonts w:hint="cs"/>
          <w:b/>
          <w:bCs/>
          <w:sz w:val="22"/>
          <w:szCs w:val="22"/>
          <w:rtl/>
          <w:lang w:eastAsia="en-US"/>
        </w:rPr>
        <w:t>הסכמה לעיון במרשם הפלילי</w:t>
      </w:r>
    </w:p>
    <w:p w14:paraId="22667EF1" w14:textId="77777777" w:rsidR="004F0604" w:rsidRDefault="004F0604" w:rsidP="0022693A">
      <w:pPr>
        <w:pStyle w:val="P00"/>
        <w:spacing w:before="72"/>
        <w:ind w:left="624" w:right="1134"/>
        <w:rPr>
          <w:rFonts w:hint="cs"/>
          <w:rtl/>
          <w:lang w:eastAsia="en-US"/>
        </w:rPr>
      </w:pPr>
      <w:r>
        <w:rPr>
          <w:rFonts w:hint="cs"/>
          <w:rtl/>
          <w:lang w:eastAsia="en-US"/>
        </w:rPr>
        <w:t>ידוע כי לצורך רישום בנק הדם הטבורי רשאי המנהל לעיין במרשם הפלילי הנוגע לי ואני נותן בזה את הסכמתי לכך.</w:t>
      </w:r>
    </w:p>
    <w:p w14:paraId="5120B4FF" w14:textId="77777777" w:rsidR="004F0604" w:rsidRDefault="004F0604" w:rsidP="0022693A">
      <w:pPr>
        <w:pStyle w:val="P00"/>
        <w:spacing w:before="72"/>
        <w:ind w:left="624" w:right="1134"/>
        <w:rPr>
          <w:rFonts w:hint="cs"/>
          <w:rtl/>
          <w:lang w:eastAsia="en-US"/>
        </w:rPr>
      </w:pPr>
      <w:r>
        <w:rPr>
          <w:rFonts w:hint="cs"/>
          <w:rtl/>
          <w:lang w:eastAsia="en-US"/>
        </w:rPr>
        <w:t xml:space="preserve">מצורפים כתבי הסכמה לעניין זה גם של </w:t>
      </w:r>
      <w:r>
        <w:rPr>
          <w:rtl/>
          <w:lang w:eastAsia="en-US"/>
        </w:rPr>
        <w:fldChar w:fldCharType="begin">
          <w:ffData>
            <w:name w:val="Text29"/>
            <w:enabled/>
            <w:calcOnExit w:val="0"/>
            <w:textInput/>
          </w:ffData>
        </w:fldChar>
      </w:r>
      <w:bookmarkStart w:id="58" w:name="Text29"/>
      <w:r>
        <w:rPr>
          <w:rtl/>
          <w:lang w:eastAsia="en-US"/>
        </w:rPr>
        <w:instrText xml:space="preserve"> </w:instrText>
      </w:r>
      <w:r>
        <w:rPr>
          <w:rFonts w:hint="cs"/>
          <w:lang w:eastAsia="en-US"/>
        </w:rPr>
        <w:instrText>FORMTEXT</w:instrText>
      </w:r>
      <w:r>
        <w:rPr>
          <w:rtl/>
          <w:lang w:eastAsia="en-US"/>
        </w:rPr>
        <w:instrText xml:space="preserve"> </w:instrText>
      </w:r>
      <w:r w:rsidR="00301FA1">
        <w:rPr>
          <w:lang w:eastAsia="en-US"/>
        </w:rPr>
      </w:r>
      <w:r>
        <w:rPr>
          <w:rtl/>
          <w:lang w:eastAsia="en-US"/>
        </w:rPr>
        <w:fldChar w:fldCharType="separate"/>
      </w:r>
      <w:r w:rsidR="005B35F3">
        <w:rPr>
          <w:rtl/>
          <w:lang w:eastAsia="en-US"/>
        </w:rPr>
        <w:t> </w:t>
      </w:r>
      <w:r w:rsidR="005B35F3">
        <w:rPr>
          <w:rtl/>
          <w:lang w:eastAsia="en-US"/>
        </w:rPr>
        <w:t> </w:t>
      </w:r>
      <w:r w:rsidR="005B35F3">
        <w:rPr>
          <w:rtl/>
          <w:lang w:eastAsia="en-US"/>
        </w:rPr>
        <w:t> </w:t>
      </w:r>
      <w:r w:rsidR="005B35F3">
        <w:rPr>
          <w:rtl/>
          <w:lang w:eastAsia="en-US"/>
        </w:rPr>
        <w:t> </w:t>
      </w:r>
      <w:r w:rsidR="005B35F3">
        <w:rPr>
          <w:rtl/>
          <w:lang w:eastAsia="en-US"/>
        </w:rPr>
        <w:t> </w:t>
      </w:r>
      <w:r>
        <w:rPr>
          <w:rtl/>
          <w:lang w:eastAsia="en-US"/>
        </w:rPr>
        <w:fldChar w:fldCharType="end"/>
      </w:r>
      <w:bookmarkEnd w:id="58"/>
      <w:r>
        <w:rPr>
          <w:rFonts w:hint="cs"/>
          <w:rtl/>
          <w:lang w:eastAsia="en-US"/>
        </w:rPr>
        <w:t xml:space="preserve"> ושל </w:t>
      </w:r>
      <w:r>
        <w:rPr>
          <w:rtl/>
          <w:lang w:eastAsia="en-US"/>
        </w:rPr>
        <w:fldChar w:fldCharType="begin">
          <w:ffData>
            <w:name w:val="Text30"/>
            <w:enabled/>
            <w:calcOnExit w:val="0"/>
            <w:textInput/>
          </w:ffData>
        </w:fldChar>
      </w:r>
      <w:bookmarkStart w:id="59" w:name="Text30"/>
      <w:r>
        <w:rPr>
          <w:rtl/>
          <w:lang w:eastAsia="en-US"/>
        </w:rPr>
        <w:instrText xml:space="preserve"> </w:instrText>
      </w:r>
      <w:r>
        <w:rPr>
          <w:rFonts w:hint="cs"/>
          <w:lang w:eastAsia="en-US"/>
        </w:rPr>
        <w:instrText>FORMTEXT</w:instrText>
      </w:r>
      <w:r>
        <w:rPr>
          <w:rtl/>
          <w:lang w:eastAsia="en-US"/>
        </w:rPr>
        <w:instrText xml:space="preserve"> </w:instrText>
      </w:r>
      <w:r w:rsidR="00301FA1">
        <w:rPr>
          <w:lang w:eastAsia="en-US"/>
        </w:rPr>
      </w:r>
      <w:r>
        <w:rPr>
          <w:rtl/>
          <w:lang w:eastAsia="en-US"/>
        </w:rPr>
        <w:fldChar w:fldCharType="separate"/>
      </w:r>
      <w:r w:rsidR="005B35F3">
        <w:rPr>
          <w:rtl/>
          <w:lang w:eastAsia="en-US"/>
        </w:rPr>
        <w:t> </w:t>
      </w:r>
      <w:r w:rsidR="005B35F3">
        <w:rPr>
          <w:rtl/>
          <w:lang w:eastAsia="en-US"/>
        </w:rPr>
        <w:t> </w:t>
      </w:r>
      <w:r w:rsidR="005B35F3">
        <w:rPr>
          <w:rtl/>
          <w:lang w:eastAsia="en-US"/>
        </w:rPr>
        <w:t> </w:t>
      </w:r>
      <w:r w:rsidR="005B35F3">
        <w:rPr>
          <w:rtl/>
          <w:lang w:eastAsia="en-US"/>
        </w:rPr>
        <w:t> </w:t>
      </w:r>
      <w:r w:rsidR="005B35F3">
        <w:rPr>
          <w:rtl/>
          <w:lang w:eastAsia="en-US"/>
        </w:rPr>
        <w:t> </w:t>
      </w:r>
      <w:r>
        <w:rPr>
          <w:rtl/>
          <w:lang w:eastAsia="en-US"/>
        </w:rPr>
        <w:fldChar w:fldCharType="end"/>
      </w:r>
      <w:bookmarkEnd w:id="59"/>
      <w:r>
        <w:rPr>
          <w:rFonts w:hint="cs"/>
          <w:rtl/>
          <w:lang w:eastAsia="en-US"/>
        </w:rPr>
        <w:t>.</w:t>
      </w:r>
    </w:p>
    <w:p w14:paraId="6ECC857B" w14:textId="77777777" w:rsidR="004F0604" w:rsidRDefault="004F0604" w:rsidP="002D07D4">
      <w:pPr>
        <w:pStyle w:val="P00"/>
        <w:spacing w:before="72"/>
        <w:ind w:left="624" w:right="1134"/>
        <w:rPr>
          <w:rFonts w:hint="cs"/>
          <w:rtl/>
          <w:lang w:eastAsia="en-US"/>
        </w:rPr>
      </w:pPr>
      <w:r>
        <w:rPr>
          <w:rFonts w:hint="cs"/>
          <w:rtl/>
          <w:lang w:eastAsia="en-US"/>
        </w:rPr>
        <w:t xml:space="preserve">תאריך </w:t>
      </w:r>
      <w:r>
        <w:rPr>
          <w:rtl/>
          <w:lang w:eastAsia="en-US"/>
        </w:rPr>
        <w:fldChar w:fldCharType="begin">
          <w:ffData>
            <w:name w:val="Text31"/>
            <w:enabled/>
            <w:calcOnExit w:val="0"/>
            <w:textInput/>
          </w:ffData>
        </w:fldChar>
      </w:r>
      <w:bookmarkStart w:id="60" w:name="Text31"/>
      <w:r>
        <w:rPr>
          <w:rtl/>
          <w:lang w:eastAsia="en-US"/>
        </w:rPr>
        <w:instrText xml:space="preserve"> </w:instrText>
      </w:r>
      <w:r>
        <w:rPr>
          <w:rFonts w:hint="cs"/>
          <w:lang w:eastAsia="en-US"/>
        </w:rPr>
        <w:instrText>FORMTEXT</w:instrText>
      </w:r>
      <w:r>
        <w:rPr>
          <w:rtl/>
          <w:lang w:eastAsia="en-US"/>
        </w:rPr>
        <w:instrText xml:space="preserve"> </w:instrText>
      </w:r>
      <w:r w:rsidR="00301FA1">
        <w:rPr>
          <w:lang w:eastAsia="en-US"/>
        </w:rPr>
      </w:r>
      <w:r>
        <w:rPr>
          <w:rtl/>
          <w:lang w:eastAsia="en-US"/>
        </w:rPr>
        <w:fldChar w:fldCharType="separate"/>
      </w:r>
      <w:r w:rsidR="005B35F3">
        <w:rPr>
          <w:rtl/>
          <w:lang w:eastAsia="en-US"/>
        </w:rPr>
        <w:t> </w:t>
      </w:r>
      <w:r w:rsidR="005B35F3">
        <w:rPr>
          <w:rtl/>
          <w:lang w:eastAsia="en-US"/>
        </w:rPr>
        <w:t> </w:t>
      </w:r>
      <w:r w:rsidR="005B35F3">
        <w:rPr>
          <w:rtl/>
          <w:lang w:eastAsia="en-US"/>
        </w:rPr>
        <w:t> </w:t>
      </w:r>
      <w:r w:rsidR="005B35F3">
        <w:rPr>
          <w:rtl/>
          <w:lang w:eastAsia="en-US"/>
        </w:rPr>
        <w:t> </w:t>
      </w:r>
      <w:r w:rsidR="005B35F3">
        <w:rPr>
          <w:rtl/>
          <w:lang w:eastAsia="en-US"/>
        </w:rPr>
        <w:t> </w:t>
      </w:r>
      <w:r>
        <w:rPr>
          <w:rtl/>
          <w:lang w:eastAsia="en-US"/>
        </w:rPr>
        <w:fldChar w:fldCharType="end"/>
      </w:r>
      <w:bookmarkEnd w:id="60"/>
      <w:r>
        <w:rPr>
          <w:rFonts w:hint="cs"/>
          <w:rtl/>
          <w:lang w:eastAsia="en-US"/>
        </w:rPr>
        <w:t xml:space="preserve"> שם מלא: </w:t>
      </w:r>
      <w:r>
        <w:rPr>
          <w:rtl/>
          <w:lang w:eastAsia="en-US"/>
        </w:rPr>
        <w:fldChar w:fldCharType="begin">
          <w:ffData>
            <w:name w:val="Text32"/>
            <w:enabled/>
            <w:calcOnExit w:val="0"/>
            <w:textInput/>
          </w:ffData>
        </w:fldChar>
      </w:r>
      <w:bookmarkStart w:id="61" w:name="Text32"/>
      <w:r>
        <w:rPr>
          <w:rtl/>
          <w:lang w:eastAsia="en-US"/>
        </w:rPr>
        <w:instrText xml:space="preserve"> </w:instrText>
      </w:r>
      <w:r>
        <w:rPr>
          <w:rFonts w:hint="cs"/>
          <w:lang w:eastAsia="en-US"/>
        </w:rPr>
        <w:instrText>FORMTEXT</w:instrText>
      </w:r>
      <w:r>
        <w:rPr>
          <w:rtl/>
          <w:lang w:eastAsia="en-US"/>
        </w:rPr>
        <w:instrText xml:space="preserve"> </w:instrText>
      </w:r>
      <w:r w:rsidR="00301FA1">
        <w:rPr>
          <w:lang w:eastAsia="en-US"/>
        </w:rPr>
      </w:r>
      <w:r>
        <w:rPr>
          <w:rtl/>
          <w:lang w:eastAsia="en-US"/>
        </w:rPr>
        <w:fldChar w:fldCharType="separate"/>
      </w:r>
      <w:r w:rsidR="005B35F3">
        <w:rPr>
          <w:rtl/>
          <w:lang w:eastAsia="en-US"/>
        </w:rPr>
        <w:t> </w:t>
      </w:r>
      <w:r w:rsidR="005B35F3">
        <w:rPr>
          <w:rtl/>
          <w:lang w:eastAsia="en-US"/>
        </w:rPr>
        <w:t> </w:t>
      </w:r>
      <w:r w:rsidR="005B35F3">
        <w:rPr>
          <w:rtl/>
          <w:lang w:eastAsia="en-US"/>
        </w:rPr>
        <w:t> </w:t>
      </w:r>
      <w:r w:rsidR="005B35F3">
        <w:rPr>
          <w:rtl/>
          <w:lang w:eastAsia="en-US"/>
        </w:rPr>
        <w:t> </w:t>
      </w:r>
      <w:r w:rsidR="005B35F3">
        <w:rPr>
          <w:rtl/>
          <w:lang w:eastAsia="en-US"/>
        </w:rPr>
        <w:t> </w:t>
      </w:r>
      <w:r>
        <w:rPr>
          <w:rtl/>
          <w:lang w:eastAsia="en-US"/>
        </w:rPr>
        <w:fldChar w:fldCharType="end"/>
      </w:r>
      <w:bookmarkEnd w:id="61"/>
    </w:p>
    <w:p w14:paraId="3729C0A3" w14:textId="77777777" w:rsidR="0022693A" w:rsidRDefault="0022693A" w:rsidP="0022693A">
      <w:pPr>
        <w:pStyle w:val="P00"/>
        <w:spacing w:before="72"/>
        <w:ind w:left="624" w:right="1134"/>
        <w:rPr>
          <w:rFonts w:hint="cs"/>
          <w:rtl/>
          <w:lang w:eastAsia="en-US"/>
        </w:rPr>
      </w:pPr>
    </w:p>
    <w:p w14:paraId="57CFF7EB" w14:textId="77777777" w:rsidR="004F0604" w:rsidRDefault="004F0604" w:rsidP="0022693A">
      <w:pPr>
        <w:pStyle w:val="P00"/>
        <w:spacing w:before="72"/>
        <w:ind w:left="624" w:right="1134"/>
        <w:rPr>
          <w:rFonts w:hint="cs"/>
          <w:rtl/>
          <w:lang w:eastAsia="en-US"/>
        </w:rPr>
      </w:pPr>
      <w:r>
        <w:rPr>
          <w:rFonts w:hint="cs"/>
          <w:rtl/>
          <w:lang w:eastAsia="en-US"/>
        </w:rPr>
        <w:t xml:space="preserve">מס' זהות: </w:t>
      </w:r>
      <w:r>
        <w:rPr>
          <w:rtl/>
          <w:lang w:eastAsia="en-US"/>
        </w:rPr>
        <w:fldChar w:fldCharType="begin">
          <w:ffData>
            <w:name w:val="Text33"/>
            <w:enabled/>
            <w:calcOnExit w:val="0"/>
            <w:textInput/>
          </w:ffData>
        </w:fldChar>
      </w:r>
      <w:bookmarkStart w:id="62" w:name="Text33"/>
      <w:r>
        <w:rPr>
          <w:rtl/>
          <w:lang w:eastAsia="en-US"/>
        </w:rPr>
        <w:instrText xml:space="preserve"> </w:instrText>
      </w:r>
      <w:r>
        <w:rPr>
          <w:rFonts w:hint="cs"/>
          <w:lang w:eastAsia="en-US"/>
        </w:rPr>
        <w:instrText>FORMTEXT</w:instrText>
      </w:r>
      <w:r>
        <w:rPr>
          <w:rtl/>
          <w:lang w:eastAsia="en-US"/>
        </w:rPr>
        <w:instrText xml:space="preserve"> </w:instrText>
      </w:r>
      <w:r w:rsidR="00301FA1">
        <w:rPr>
          <w:lang w:eastAsia="en-US"/>
        </w:rPr>
      </w:r>
      <w:r>
        <w:rPr>
          <w:rtl/>
          <w:lang w:eastAsia="en-US"/>
        </w:rPr>
        <w:fldChar w:fldCharType="separate"/>
      </w:r>
      <w:r w:rsidR="005B35F3">
        <w:rPr>
          <w:rtl/>
          <w:lang w:eastAsia="en-US"/>
        </w:rPr>
        <w:t> </w:t>
      </w:r>
      <w:r w:rsidR="005B35F3">
        <w:rPr>
          <w:rtl/>
          <w:lang w:eastAsia="en-US"/>
        </w:rPr>
        <w:t> </w:t>
      </w:r>
      <w:r w:rsidR="005B35F3">
        <w:rPr>
          <w:rtl/>
          <w:lang w:eastAsia="en-US"/>
        </w:rPr>
        <w:t> </w:t>
      </w:r>
      <w:r w:rsidR="005B35F3">
        <w:rPr>
          <w:rtl/>
          <w:lang w:eastAsia="en-US"/>
        </w:rPr>
        <w:t> </w:t>
      </w:r>
      <w:r w:rsidR="005B35F3">
        <w:rPr>
          <w:rtl/>
          <w:lang w:eastAsia="en-US"/>
        </w:rPr>
        <w:t> </w:t>
      </w:r>
      <w:r>
        <w:rPr>
          <w:rtl/>
          <w:lang w:eastAsia="en-US"/>
        </w:rPr>
        <w:fldChar w:fldCharType="end"/>
      </w:r>
      <w:bookmarkEnd w:id="62"/>
      <w:r>
        <w:rPr>
          <w:rFonts w:hint="cs"/>
          <w:rtl/>
          <w:lang w:eastAsia="en-US"/>
        </w:rPr>
        <w:t xml:space="preserve"> חתימת המבקש: ________________</w:t>
      </w:r>
    </w:p>
    <w:p w14:paraId="6066CFE1" w14:textId="77777777" w:rsidR="004F0604" w:rsidRDefault="004F0604" w:rsidP="0022693A">
      <w:pPr>
        <w:pStyle w:val="P00"/>
        <w:spacing w:before="72"/>
        <w:ind w:left="624" w:right="1134"/>
        <w:rPr>
          <w:rFonts w:hint="cs"/>
          <w:rtl/>
          <w:lang w:eastAsia="en-US"/>
        </w:rPr>
      </w:pPr>
    </w:p>
    <w:p w14:paraId="6341DEF3" w14:textId="77777777" w:rsidR="004F0604" w:rsidRDefault="004F0604" w:rsidP="0022693A">
      <w:pPr>
        <w:pStyle w:val="P00"/>
        <w:spacing w:before="72"/>
        <w:ind w:left="624" w:right="1134"/>
        <w:rPr>
          <w:rFonts w:hint="cs"/>
          <w:rtl/>
          <w:lang w:eastAsia="en-US"/>
        </w:rPr>
      </w:pPr>
      <w:r>
        <w:rPr>
          <w:rFonts w:hint="cs"/>
          <w:rtl/>
          <w:lang w:eastAsia="en-US"/>
        </w:rPr>
        <w:t>בתאגיד: חותמת התאגיד _____________</w:t>
      </w:r>
    </w:p>
    <w:p w14:paraId="711305E9" w14:textId="77777777" w:rsidR="0022693A" w:rsidRDefault="0022693A" w:rsidP="0022693A">
      <w:pPr>
        <w:pStyle w:val="P00"/>
        <w:spacing w:before="72"/>
        <w:ind w:left="624" w:right="1134"/>
        <w:rPr>
          <w:rFonts w:hint="cs"/>
          <w:rtl/>
          <w:lang w:eastAsia="en-US"/>
        </w:rPr>
      </w:pPr>
      <w:r>
        <w:rPr>
          <w:rFonts w:hint="cs"/>
          <w:rtl/>
          <w:lang w:eastAsia="en-US"/>
        </w:rPr>
        <w:t>אישור עורך דין לחתימה בתאגיד:</w:t>
      </w:r>
    </w:p>
    <w:p w14:paraId="01D6C298" w14:textId="77777777" w:rsidR="0022693A" w:rsidRDefault="0022693A" w:rsidP="0022693A">
      <w:pPr>
        <w:pStyle w:val="P00"/>
        <w:spacing w:before="72"/>
        <w:ind w:left="1021" w:right="1134" w:hanging="397"/>
        <w:rPr>
          <w:rFonts w:hint="cs"/>
          <w:rtl/>
          <w:lang w:eastAsia="en-US"/>
        </w:rPr>
      </w:pPr>
      <w:r>
        <w:rPr>
          <w:rFonts w:hint="cs"/>
          <w:rtl/>
          <w:lang w:eastAsia="en-US"/>
        </w:rPr>
        <w:t>1.</w:t>
      </w:r>
      <w:r>
        <w:rPr>
          <w:rFonts w:hint="cs"/>
          <w:rtl/>
          <w:lang w:eastAsia="en-US"/>
        </w:rPr>
        <w:tab/>
        <w:t xml:space="preserve">אני מאשר כי התאגיד </w:t>
      </w:r>
      <w:r>
        <w:rPr>
          <w:rtl/>
          <w:lang w:eastAsia="en-US"/>
        </w:rPr>
        <w:fldChar w:fldCharType="begin">
          <w:ffData>
            <w:name w:val="Text34"/>
            <w:enabled/>
            <w:calcOnExit w:val="0"/>
            <w:textInput/>
          </w:ffData>
        </w:fldChar>
      </w:r>
      <w:bookmarkStart w:id="63" w:name="Text34"/>
      <w:r>
        <w:rPr>
          <w:rtl/>
          <w:lang w:eastAsia="en-US"/>
        </w:rPr>
        <w:instrText xml:space="preserve"> </w:instrText>
      </w:r>
      <w:r>
        <w:rPr>
          <w:rFonts w:hint="cs"/>
          <w:lang w:eastAsia="en-US"/>
        </w:rPr>
        <w:instrText>FORMTEXT</w:instrText>
      </w:r>
      <w:r>
        <w:rPr>
          <w:rtl/>
          <w:lang w:eastAsia="en-US"/>
        </w:rPr>
        <w:instrText xml:space="preserve"> </w:instrText>
      </w:r>
      <w:r w:rsidR="00301FA1">
        <w:rPr>
          <w:lang w:eastAsia="en-US"/>
        </w:rPr>
      </w:r>
      <w:r>
        <w:rPr>
          <w:rtl/>
          <w:lang w:eastAsia="en-US"/>
        </w:rPr>
        <w:fldChar w:fldCharType="separate"/>
      </w:r>
      <w:r w:rsidR="005B35F3">
        <w:rPr>
          <w:rtl/>
          <w:lang w:eastAsia="en-US"/>
        </w:rPr>
        <w:t> </w:t>
      </w:r>
      <w:r w:rsidR="005B35F3">
        <w:rPr>
          <w:rtl/>
          <w:lang w:eastAsia="en-US"/>
        </w:rPr>
        <w:t> </w:t>
      </w:r>
      <w:r w:rsidR="005B35F3">
        <w:rPr>
          <w:rtl/>
          <w:lang w:eastAsia="en-US"/>
        </w:rPr>
        <w:t> </w:t>
      </w:r>
      <w:r w:rsidR="005B35F3">
        <w:rPr>
          <w:rtl/>
          <w:lang w:eastAsia="en-US"/>
        </w:rPr>
        <w:t> </w:t>
      </w:r>
      <w:r w:rsidR="005B35F3">
        <w:rPr>
          <w:rtl/>
          <w:lang w:eastAsia="en-US"/>
        </w:rPr>
        <w:t> </w:t>
      </w:r>
      <w:r>
        <w:rPr>
          <w:rtl/>
          <w:lang w:eastAsia="en-US"/>
        </w:rPr>
        <w:fldChar w:fldCharType="end"/>
      </w:r>
      <w:bookmarkEnd w:id="63"/>
      <w:r>
        <w:rPr>
          <w:rFonts w:hint="cs"/>
          <w:rtl/>
          <w:lang w:eastAsia="en-US"/>
        </w:rPr>
        <w:t xml:space="preserve"> הוא תאגיד מסוג </w:t>
      </w:r>
      <w:bookmarkStart w:id="64" w:name="Dropdown5"/>
      <w:r>
        <w:rPr>
          <w:rtl/>
          <w:lang w:eastAsia="en-US"/>
        </w:rPr>
        <w:fldChar w:fldCharType="begin">
          <w:ffData>
            <w:name w:val="Dropdown5"/>
            <w:enabled/>
            <w:calcOnExit w:val="0"/>
            <w:ddList>
              <w:listEntry w:val="חברה פרטית"/>
              <w:listEntry w:val="חברה ציבורית"/>
              <w:listEntry w:val="שותפות רשומה"/>
              <w:listEntry w:val="הקדש"/>
              <w:listEntry w:val="אחר (פרט)"/>
            </w:ddList>
          </w:ffData>
        </w:fldChar>
      </w:r>
      <w:r>
        <w:rPr>
          <w:rtl/>
          <w:lang w:eastAsia="en-US"/>
        </w:rPr>
        <w:instrText xml:space="preserve"> </w:instrText>
      </w:r>
      <w:r>
        <w:rPr>
          <w:lang w:eastAsia="en-US"/>
        </w:rPr>
        <w:instrText>FORMDROPDOWN</w:instrText>
      </w:r>
      <w:r>
        <w:rPr>
          <w:rtl/>
          <w:lang w:eastAsia="en-US"/>
        </w:rPr>
        <w:instrText xml:space="preserve"> </w:instrText>
      </w:r>
      <w:r w:rsidR="00301FA1">
        <w:rPr>
          <w:lang w:eastAsia="en-US"/>
        </w:rPr>
      </w:r>
      <w:r>
        <w:rPr>
          <w:rtl/>
          <w:lang w:eastAsia="en-US"/>
        </w:rPr>
        <w:fldChar w:fldCharType="end"/>
      </w:r>
      <w:bookmarkEnd w:id="64"/>
      <w:r>
        <w:rPr>
          <w:rFonts w:hint="cs"/>
          <w:rtl/>
          <w:lang w:eastAsia="en-US"/>
        </w:rPr>
        <w:t xml:space="preserve"> </w:t>
      </w:r>
      <w:r>
        <w:rPr>
          <w:rtl/>
          <w:lang w:eastAsia="en-US"/>
        </w:rPr>
        <w:fldChar w:fldCharType="begin">
          <w:ffData>
            <w:name w:val="Text35"/>
            <w:enabled/>
            <w:calcOnExit w:val="0"/>
            <w:textInput/>
          </w:ffData>
        </w:fldChar>
      </w:r>
      <w:bookmarkStart w:id="65" w:name="Text35"/>
      <w:r>
        <w:rPr>
          <w:rtl/>
          <w:lang w:eastAsia="en-US"/>
        </w:rPr>
        <w:instrText xml:space="preserve"> </w:instrText>
      </w:r>
      <w:r>
        <w:rPr>
          <w:rFonts w:hint="cs"/>
          <w:lang w:eastAsia="en-US"/>
        </w:rPr>
        <w:instrText>FORMTEXT</w:instrText>
      </w:r>
      <w:r>
        <w:rPr>
          <w:rtl/>
          <w:lang w:eastAsia="en-US"/>
        </w:rPr>
        <w:instrText xml:space="preserve"> </w:instrText>
      </w:r>
      <w:r w:rsidR="00301FA1">
        <w:rPr>
          <w:lang w:eastAsia="en-US"/>
        </w:rPr>
      </w:r>
      <w:r>
        <w:rPr>
          <w:rtl/>
          <w:lang w:eastAsia="en-US"/>
        </w:rPr>
        <w:fldChar w:fldCharType="separate"/>
      </w:r>
      <w:r w:rsidR="005B35F3">
        <w:rPr>
          <w:rtl/>
          <w:lang w:eastAsia="en-US"/>
        </w:rPr>
        <w:t> </w:t>
      </w:r>
      <w:r w:rsidR="005B35F3">
        <w:rPr>
          <w:rtl/>
          <w:lang w:eastAsia="en-US"/>
        </w:rPr>
        <w:t> </w:t>
      </w:r>
      <w:r w:rsidR="005B35F3">
        <w:rPr>
          <w:rtl/>
          <w:lang w:eastAsia="en-US"/>
        </w:rPr>
        <w:t> </w:t>
      </w:r>
      <w:r w:rsidR="005B35F3">
        <w:rPr>
          <w:rtl/>
          <w:lang w:eastAsia="en-US"/>
        </w:rPr>
        <w:t> </w:t>
      </w:r>
      <w:r w:rsidR="005B35F3">
        <w:rPr>
          <w:rtl/>
          <w:lang w:eastAsia="en-US"/>
        </w:rPr>
        <w:t> </w:t>
      </w:r>
      <w:r>
        <w:rPr>
          <w:rtl/>
          <w:lang w:eastAsia="en-US"/>
        </w:rPr>
        <w:fldChar w:fldCharType="end"/>
      </w:r>
      <w:bookmarkEnd w:id="65"/>
      <w:r>
        <w:rPr>
          <w:rFonts w:hint="cs"/>
          <w:rtl/>
          <w:lang w:eastAsia="en-US"/>
        </w:rPr>
        <w:t xml:space="preserve"> מס' רישום (ח"פ/ע"ר וכיו"ב): </w:t>
      </w:r>
      <w:r>
        <w:rPr>
          <w:rtl/>
          <w:lang w:eastAsia="en-US"/>
        </w:rPr>
        <w:fldChar w:fldCharType="begin">
          <w:ffData>
            <w:name w:val="Text36"/>
            <w:enabled/>
            <w:calcOnExit w:val="0"/>
            <w:textInput/>
          </w:ffData>
        </w:fldChar>
      </w:r>
      <w:bookmarkStart w:id="66" w:name="Text36"/>
      <w:r>
        <w:rPr>
          <w:rtl/>
          <w:lang w:eastAsia="en-US"/>
        </w:rPr>
        <w:instrText xml:space="preserve"> </w:instrText>
      </w:r>
      <w:r>
        <w:rPr>
          <w:rFonts w:hint="cs"/>
          <w:lang w:eastAsia="en-US"/>
        </w:rPr>
        <w:instrText>FORMTEXT</w:instrText>
      </w:r>
      <w:r>
        <w:rPr>
          <w:rtl/>
          <w:lang w:eastAsia="en-US"/>
        </w:rPr>
        <w:instrText xml:space="preserve"> </w:instrText>
      </w:r>
      <w:r w:rsidR="00301FA1">
        <w:rPr>
          <w:lang w:eastAsia="en-US"/>
        </w:rPr>
      </w:r>
      <w:r>
        <w:rPr>
          <w:rtl/>
          <w:lang w:eastAsia="en-US"/>
        </w:rPr>
        <w:fldChar w:fldCharType="separate"/>
      </w:r>
      <w:r w:rsidR="005B35F3">
        <w:rPr>
          <w:rtl/>
          <w:lang w:eastAsia="en-US"/>
        </w:rPr>
        <w:t> </w:t>
      </w:r>
      <w:r w:rsidR="005B35F3">
        <w:rPr>
          <w:rtl/>
          <w:lang w:eastAsia="en-US"/>
        </w:rPr>
        <w:t> </w:t>
      </w:r>
      <w:r w:rsidR="005B35F3">
        <w:rPr>
          <w:rtl/>
          <w:lang w:eastAsia="en-US"/>
        </w:rPr>
        <w:t> </w:t>
      </w:r>
      <w:r w:rsidR="005B35F3">
        <w:rPr>
          <w:rtl/>
          <w:lang w:eastAsia="en-US"/>
        </w:rPr>
        <w:t> </w:t>
      </w:r>
      <w:r w:rsidR="005B35F3">
        <w:rPr>
          <w:rtl/>
          <w:lang w:eastAsia="en-US"/>
        </w:rPr>
        <w:t> </w:t>
      </w:r>
      <w:r>
        <w:rPr>
          <w:rtl/>
          <w:lang w:eastAsia="en-US"/>
        </w:rPr>
        <w:fldChar w:fldCharType="end"/>
      </w:r>
      <w:bookmarkEnd w:id="66"/>
      <w:r>
        <w:rPr>
          <w:rFonts w:hint="cs"/>
          <w:rtl/>
          <w:lang w:eastAsia="en-US"/>
        </w:rPr>
        <w:t>.</w:t>
      </w:r>
    </w:p>
    <w:p w14:paraId="26F3F9F1" w14:textId="77777777" w:rsidR="0022693A" w:rsidRDefault="0022693A" w:rsidP="0022693A">
      <w:pPr>
        <w:pStyle w:val="P00"/>
        <w:spacing w:before="72"/>
        <w:ind w:left="1021" w:right="1134" w:hanging="397"/>
        <w:rPr>
          <w:rFonts w:hint="cs"/>
          <w:rtl/>
          <w:lang w:eastAsia="en-US"/>
        </w:rPr>
      </w:pPr>
      <w:r>
        <w:rPr>
          <w:rFonts w:hint="cs"/>
          <w:rtl/>
          <w:lang w:eastAsia="en-US"/>
        </w:rPr>
        <w:t>2.</w:t>
      </w:r>
      <w:r>
        <w:rPr>
          <w:rFonts w:hint="cs"/>
          <w:rtl/>
          <w:lang w:eastAsia="en-US"/>
        </w:rPr>
        <w:tab/>
        <w:t xml:space="preserve">אני מאשר בזה כי חותמת התאגיד </w:t>
      </w:r>
      <w:r>
        <w:rPr>
          <w:rtl/>
          <w:lang w:eastAsia="en-US"/>
        </w:rPr>
        <w:fldChar w:fldCharType="begin">
          <w:ffData>
            <w:name w:val="Text37"/>
            <w:enabled/>
            <w:calcOnExit w:val="0"/>
            <w:textInput/>
          </w:ffData>
        </w:fldChar>
      </w:r>
      <w:bookmarkStart w:id="67" w:name="Text37"/>
      <w:r>
        <w:rPr>
          <w:rtl/>
          <w:lang w:eastAsia="en-US"/>
        </w:rPr>
        <w:instrText xml:space="preserve"> </w:instrText>
      </w:r>
      <w:r>
        <w:rPr>
          <w:rFonts w:hint="cs"/>
          <w:lang w:eastAsia="en-US"/>
        </w:rPr>
        <w:instrText>FORMTEXT</w:instrText>
      </w:r>
      <w:r>
        <w:rPr>
          <w:rtl/>
          <w:lang w:eastAsia="en-US"/>
        </w:rPr>
        <w:instrText xml:space="preserve"> </w:instrText>
      </w:r>
      <w:r w:rsidR="00301FA1">
        <w:rPr>
          <w:lang w:eastAsia="en-US"/>
        </w:rPr>
      </w:r>
      <w:r>
        <w:rPr>
          <w:rtl/>
          <w:lang w:eastAsia="en-US"/>
        </w:rPr>
        <w:fldChar w:fldCharType="separate"/>
      </w:r>
      <w:r w:rsidR="005B35F3">
        <w:rPr>
          <w:rtl/>
          <w:lang w:eastAsia="en-US"/>
        </w:rPr>
        <w:t> </w:t>
      </w:r>
      <w:r w:rsidR="005B35F3">
        <w:rPr>
          <w:rtl/>
          <w:lang w:eastAsia="en-US"/>
        </w:rPr>
        <w:t> </w:t>
      </w:r>
      <w:r w:rsidR="005B35F3">
        <w:rPr>
          <w:rtl/>
          <w:lang w:eastAsia="en-US"/>
        </w:rPr>
        <w:t> </w:t>
      </w:r>
      <w:r w:rsidR="005B35F3">
        <w:rPr>
          <w:rtl/>
          <w:lang w:eastAsia="en-US"/>
        </w:rPr>
        <w:t> </w:t>
      </w:r>
      <w:r w:rsidR="005B35F3">
        <w:rPr>
          <w:rtl/>
          <w:lang w:eastAsia="en-US"/>
        </w:rPr>
        <w:t> </w:t>
      </w:r>
      <w:r>
        <w:rPr>
          <w:rtl/>
          <w:lang w:eastAsia="en-US"/>
        </w:rPr>
        <w:fldChar w:fldCharType="end"/>
      </w:r>
      <w:bookmarkEnd w:id="67"/>
      <w:r>
        <w:rPr>
          <w:rFonts w:hint="cs"/>
          <w:rtl/>
          <w:lang w:eastAsia="en-US"/>
        </w:rPr>
        <w:t xml:space="preserve"> בצירוף </w:t>
      </w:r>
      <w:bookmarkStart w:id="68" w:name="Dropdown6"/>
      <w:r>
        <w:rPr>
          <w:rtl/>
          <w:lang w:eastAsia="en-US"/>
        </w:rPr>
        <w:fldChar w:fldCharType="begin">
          <w:ffData>
            <w:name w:val="Dropdown6"/>
            <w:enabled/>
            <w:calcOnExit w:val="0"/>
            <w:ddList>
              <w:listEntry w:val="חתימתו"/>
              <w:listEntry w:val="חתימותיהם"/>
            </w:ddList>
          </w:ffData>
        </w:fldChar>
      </w:r>
      <w:r>
        <w:rPr>
          <w:rtl/>
          <w:lang w:eastAsia="en-US"/>
        </w:rPr>
        <w:instrText xml:space="preserve"> </w:instrText>
      </w:r>
      <w:r>
        <w:rPr>
          <w:lang w:eastAsia="en-US"/>
        </w:rPr>
        <w:instrText>FORMDROPDOWN</w:instrText>
      </w:r>
      <w:r>
        <w:rPr>
          <w:rtl/>
          <w:lang w:eastAsia="en-US"/>
        </w:rPr>
        <w:instrText xml:space="preserve"> </w:instrText>
      </w:r>
      <w:r w:rsidR="00301FA1">
        <w:rPr>
          <w:lang w:eastAsia="en-US"/>
        </w:rPr>
      </w:r>
      <w:r>
        <w:rPr>
          <w:rtl/>
          <w:lang w:eastAsia="en-US"/>
        </w:rPr>
        <w:fldChar w:fldCharType="end"/>
      </w:r>
      <w:bookmarkEnd w:id="68"/>
      <w:r>
        <w:rPr>
          <w:rFonts w:hint="cs"/>
          <w:rtl/>
          <w:lang w:eastAsia="en-US"/>
        </w:rPr>
        <w:t xml:space="preserve"> של </w:t>
      </w:r>
      <w:r>
        <w:rPr>
          <w:rtl/>
          <w:lang w:eastAsia="en-US"/>
        </w:rPr>
        <w:fldChar w:fldCharType="begin">
          <w:ffData>
            <w:name w:val="Text38"/>
            <w:enabled/>
            <w:calcOnExit w:val="0"/>
            <w:textInput/>
          </w:ffData>
        </w:fldChar>
      </w:r>
      <w:bookmarkStart w:id="69" w:name="Text38"/>
      <w:r>
        <w:rPr>
          <w:rtl/>
          <w:lang w:eastAsia="en-US"/>
        </w:rPr>
        <w:instrText xml:space="preserve"> </w:instrText>
      </w:r>
      <w:r>
        <w:rPr>
          <w:rFonts w:hint="cs"/>
          <w:lang w:eastAsia="en-US"/>
        </w:rPr>
        <w:instrText>FORMTEXT</w:instrText>
      </w:r>
      <w:r>
        <w:rPr>
          <w:rtl/>
          <w:lang w:eastAsia="en-US"/>
        </w:rPr>
        <w:instrText xml:space="preserve"> </w:instrText>
      </w:r>
      <w:r w:rsidR="00301FA1">
        <w:rPr>
          <w:lang w:eastAsia="en-US"/>
        </w:rPr>
      </w:r>
      <w:r>
        <w:rPr>
          <w:rtl/>
          <w:lang w:eastAsia="en-US"/>
        </w:rPr>
        <w:fldChar w:fldCharType="separate"/>
      </w:r>
      <w:r w:rsidR="005B35F3">
        <w:rPr>
          <w:rtl/>
          <w:lang w:eastAsia="en-US"/>
        </w:rPr>
        <w:t> </w:t>
      </w:r>
      <w:r w:rsidR="005B35F3">
        <w:rPr>
          <w:rtl/>
          <w:lang w:eastAsia="en-US"/>
        </w:rPr>
        <w:t> </w:t>
      </w:r>
      <w:r w:rsidR="005B35F3">
        <w:rPr>
          <w:rtl/>
          <w:lang w:eastAsia="en-US"/>
        </w:rPr>
        <w:t> </w:t>
      </w:r>
      <w:r w:rsidR="005B35F3">
        <w:rPr>
          <w:rtl/>
          <w:lang w:eastAsia="en-US"/>
        </w:rPr>
        <w:t> </w:t>
      </w:r>
      <w:r w:rsidR="005B35F3">
        <w:rPr>
          <w:rtl/>
          <w:lang w:eastAsia="en-US"/>
        </w:rPr>
        <w:t> </w:t>
      </w:r>
      <w:r>
        <w:rPr>
          <w:rtl/>
          <w:lang w:eastAsia="en-US"/>
        </w:rPr>
        <w:fldChar w:fldCharType="end"/>
      </w:r>
      <w:bookmarkEnd w:id="69"/>
      <w:r>
        <w:rPr>
          <w:rFonts w:hint="cs"/>
          <w:rtl/>
          <w:lang w:eastAsia="en-US"/>
        </w:rPr>
        <w:t xml:space="preserve"> ו</w:t>
      </w:r>
      <w:r>
        <w:rPr>
          <w:rtl/>
          <w:lang w:eastAsia="en-US"/>
        </w:rPr>
        <w:fldChar w:fldCharType="begin">
          <w:ffData>
            <w:name w:val="Text39"/>
            <w:enabled/>
            <w:calcOnExit w:val="0"/>
            <w:textInput/>
          </w:ffData>
        </w:fldChar>
      </w:r>
      <w:bookmarkStart w:id="70" w:name="Text39"/>
      <w:r>
        <w:rPr>
          <w:rtl/>
          <w:lang w:eastAsia="en-US"/>
        </w:rPr>
        <w:instrText xml:space="preserve"> </w:instrText>
      </w:r>
      <w:r>
        <w:rPr>
          <w:rFonts w:hint="cs"/>
          <w:lang w:eastAsia="en-US"/>
        </w:rPr>
        <w:instrText>FORMTEXT</w:instrText>
      </w:r>
      <w:r>
        <w:rPr>
          <w:rtl/>
          <w:lang w:eastAsia="en-US"/>
        </w:rPr>
        <w:instrText xml:space="preserve"> </w:instrText>
      </w:r>
      <w:r w:rsidR="00301FA1">
        <w:rPr>
          <w:lang w:eastAsia="en-US"/>
        </w:rPr>
      </w:r>
      <w:r>
        <w:rPr>
          <w:rtl/>
          <w:lang w:eastAsia="en-US"/>
        </w:rPr>
        <w:fldChar w:fldCharType="separate"/>
      </w:r>
      <w:r w:rsidR="005B35F3">
        <w:rPr>
          <w:rtl/>
          <w:lang w:eastAsia="en-US"/>
        </w:rPr>
        <w:t> </w:t>
      </w:r>
      <w:r w:rsidR="005B35F3">
        <w:rPr>
          <w:rtl/>
          <w:lang w:eastAsia="en-US"/>
        </w:rPr>
        <w:t> </w:t>
      </w:r>
      <w:r w:rsidR="005B35F3">
        <w:rPr>
          <w:rtl/>
          <w:lang w:eastAsia="en-US"/>
        </w:rPr>
        <w:t> </w:t>
      </w:r>
      <w:r w:rsidR="005B35F3">
        <w:rPr>
          <w:rtl/>
          <w:lang w:eastAsia="en-US"/>
        </w:rPr>
        <w:t> </w:t>
      </w:r>
      <w:r w:rsidR="005B35F3">
        <w:rPr>
          <w:rtl/>
          <w:lang w:eastAsia="en-US"/>
        </w:rPr>
        <w:t> </w:t>
      </w:r>
      <w:r>
        <w:rPr>
          <w:rtl/>
          <w:lang w:eastAsia="en-US"/>
        </w:rPr>
        <w:fldChar w:fldCharType="end"/>
      </w:r>
      <w:bookmarkEnd w:id="70"/>
      <w:r>
        <w:rPr>
          <w:rFonts w:hint="cs"/>
          <w:rtl/>
          <w:lang w:eastAsia="en-US"/>
        </w:rPr>
        <w:t xml:space="preserve"> מחייבות את התאגיד לכל דבר ועניין, והם מוסמכים להתחייב בשמו.</w:t>
      </w:r>
    </w:p>
    <w:p w14:paraId="78C85948" w14:textId="77777777" w:rsidR="0022693A" w:rsidRDefault="0022693A" w:rsidP="0022693A">
      <w:pPr>
        <w:pStyle w:val="P00"/>
        <w:spacing w:before="72"/>
        <w:ind w:left="0" w:right="1134"/>
        <w:rPr>
          <w:rFonts w:hint="cs"/>
          <w:rtl/>
          <w:lang w:eastAsia="en-US"/>
        </w:rPr>
      </w:pPr>
    </w:p>
    <w:bookmarkStart w:id="71" w:name="Text40"/>
    <w:p w14:paraId="391621FB" w14:textId="77777777" w:rsidR="0022693A" w:rsidRDefault="0022693A" w:rsidP="0022693A">
      <w:pPr>
        <w:pStyle w:val="P00"/>
        <w:tabs>
          <w:tab w:val="clear" w:pos="624"/>
          <w:tab w:val="clear" w:pos="1021"/>
          <w:tab w:val="clear" w:pos="1474"/>
          <w:tab w:val="clear" w:pos="1928"/>
          <w:tab w:val="clear" w:pos="2381"/>
          <w:tab w:val="clear" w:pos="2835"/>
          <w:tab w:val="clear" w:pos="6259"/>
          <w:tab w:val="center" w:pos="5670"/>
        </w:tabs>
        <w:spacing w:before="72"/>
        <w:ind w:left="0" w:right="1134"/>
        <w:rPr>
          <w:rFonts w:hint="cs"/>
          <w:rtl/>
          <w:lang w:eastAsia="en-US"/>
        </w:rPr>
      </w:pPr>
      <w:r>
        <w:rPr>
          <w:rtl/>
          <w:lang w:eastAsia="en-US"/>
        </w:rPr>
        <w:fldChar w:fldCharType="begin">
          <w:ffData>
            <w:name w:val="Text40"/>
            <w:enabled/>
            <w:calcOnExit w:val="0"/>
            <w:textInput>
              <w:default w:val="תאריך"/>
            </w:textInput>
          </w:ffData>
        </w:fldChar>
      </w:r>
      <w:r>
        <w:rPr>
          <w:rtl/>
          <w:lang w:eastAsia="en-US"/>
        </w:rPr>
        <w:instrText xml:space="preserve"> </w:instrText>
      </w:r>
      <w:r>
        <w:rPr>
          <w:lang w:eastAsia="en-US"/>
        </w:rPr>
        <w:instrText>FORMTEXT</w:instrText>
      </w:r>
      <w:r>
        <w:rPr>
          <w:rtl/>
          <w:lang w:eastAsia="en-US"/>
        </w:rPr>
        <w:instrText xml:space="preserve"> </w:instrText>
      </w:r>
      <w:r w:rsidR="00301FA1">
        <w:rPr>
          <w:lang w:eastAsia="en-US"/>
        </w:rPr>
      </w:r>
      <w:r>
        <w:rPr>
          <w:rtl/>
          <w:lang w:eastAsia="en-US"/>
        </w:rPr>
        <w:fldChar w:fldCharType="separate"/>
      </w:r>
      <w:r w:rsidR="005B35F3">
        <w:rPr>
          <w:rtl/>
          <w:lang w:eastAsia="en-US"/>
        </w:rPr>
        <w:t>תאריך</w:t>
      </w:r>
      <w:r>
        <w:rPr>
          <w:rtl/>
          <w:lang w:eastAsia="en-US"/>
        </w:rPr>
        <w:fldChar w:fldCharType="end"/>
      </w:r>
      <w:bookmarkEnd w:id="71"/>
      <w:r>
        <w:rPr>
          <w:rFonts w:hint="cs"/>
          <w:rtl/>
          <w:lang w:eastAsia="en-US"/>
        </w:rPr>
        <w:tab/>
        <w:t>_________________</w:t>
      </w:r>
    </w:p>
    <w:p w14:paraId="212279B8" w14:textId="77777777" w:rsidR="0022693A" w:rsidRPr="0022693A" w:rsidRDefault="0022693A" w:rsidP="0022693A">
      <w:pPr>
        <w:pStyle w:val="P00"/>
        <w:tabs>
          <w:tab w:val="clear" w:pos="624"/>
          <w:tab w:val="clear" w:pos="1021"/>
          <w:tab w:val="clear" w:pos="1474"/>
          <w:tab w:val="clear" w:pos="1928"/>
          <w:tab w:val="clear" w:pos="2381"/>
          <w:tab w:val="clear" w:pos="2835"/>
          <w:tab w:val="clear" w:pos="6259"/>
          <w:tab w:val="center" w:pos="5670"/>
        </w:tabs>
        <w:spacing w:before="72"/>
        <w:ind w:left="0" w:right="1134"/>
        <w:rPr>
          <w:rFonts w:hint="cs"/>
          <w:sz w:val="22"/>
          <w:szCs w:val="22"/>
          <w:rtl/>
          <w:lang w:eastAsia="en-US"/>
        </w:rPr>
      </w:pPr>
      <w:r w:rsidRPr="0022693A">
        <w:rPr>
          <w:rFonts w:hint="cs"/>
          <w:sz w:val="22"/>
          <w:szCs w:val="22"/>
          <w:rtl/>
          <w:lang w:eastAsia="en-US"/>
        </w:rPr>
        <w:tab/>
        <w:t>חתימה וחותמת עורך דין</w:t>
      </w:r>
    </w:p>
    <w:p w14:paraId="42A45206" w14:textId="77777777" w:rsidR="001626A3" w:rsidRDefault="001626A3">
      <w:pPr>
        <w:pStyle w:val="P00"/>
        <w:spacing w:before="72"/>
        <w:ind w:left="0" w:right="1134"/>
        <w:rPr>
          <w:rFonts w:hint="cs"/>
          <w:rtl/>
          <w:lang w:eastAsia="en-US"/>
        </w:rPr>
      </w:pPr>
    </w:p>
    <w:p w14:paraId="34EB8347" w14:textId="77777777" w:rsidR="00567FB0" w:rsidRDefault="00567FB0">
      <w:pPr>
        <w:pStyle w:val="P00"/>
        <w:spacing w:before="72"/>
        <w:ind w:left="0" w:right="1134"/>
        <w:rPr>
          <w:rFonts w:hint="cs"/>
          <w:rtl/>
          <w:lang w:eastAsia="en-US"/>
        </w:rPr>
      </w:pPr>
    </w:p>
    <w:p w14:paraId="4A17FF21" w14:textId="77777777" w:rsidR="00567FB0" w:rsidRDefault="0022693A" w:rsidP="0022693A">
      <w:pPr>
        <w:pStyle w:val="P00"/>
        <w:tabs>
          <w:tab w:val="clear" w:pos="624"/>
          <w:tab w:val="clear" w:pos="1021"/>
          <w:tab w:val="clear" w:pos="1474"/>
          <w:tab w:val="clear" w:pos="1928"/>
          <w:tab w:val="clear" w:pos="2381"/>
          <w:tab w:val="clear" w:pos="2835"/>
          <w:tab w:val="clear" w:pos="6259"/>
          <w:tab w:val="center" w:pos="5670"/>
        </w:tabs>
        <w:spacing w:before="72"/>
        <w:ind w:left="0" w:right="1134"/>
        <w:rPr>
          <w:rFonts w:hint="cs"/>
          <w:rtl/>
          <w:lang w:eastAsia="en-US"/>
        </w:rPr>
      </w:pPr>
      <w:r>
        <w:rPr>
          <w:rFonts w:hint="cs"/>
          <w:rtl/>
          <w:lang w:eastAsia="en-US"/>
        </w:rPr>
        <w:t>ז' באדר</w:t>
      </w:r>
      <w:r w:rsidR="007F3278">
        <w:rPr>
          <w:rFonts w:hint="cs"/>
          <w:rtl/>
          <w:lang w:eastAsia="en-US"/>
        </w:rPr>
        <w:t xml:space="preserve"> התשע"ב (</w:t>
      </w:r>
      <w:r>
        <w:rPr>
          <w:rFonts w:hint="cs"/>
          <w:rtl/>
          <w:lang w:eastAsia="en-US"/>
        </w:rPr>
        <w:t>1</w:t>
      </w:r>
      <w:r w:rsidR="00AC522E">
        <w:rPr>
          <w:rFonts w:hint="cs"/>
          <w:rtl/>
          <w:lang w:eastAsia="en-US"/>
        </w:rPr>
        <w:t xml:space="preserve"> במרס</w:t>
      </w:r>
      <w:r w:rsidR="007F3278">
        <w:rPr>
          <w:rFonts w:hint="cs"/>
          <w:rtl/>
          <w:lang w:eastAsia="en-US"/>
        </w:rPr>
        <w:t xml:space="preserve"> 2012</w:t>
      </w:r>
      <w:r w:rsidR="00567FB0">
        <w:rPr>
          <w:rFonts w:hint="cs"/>
          <w:rtl/>
          <w:lang w:eastAsia="en-US"/>
        </w:rPr>
        <w:t>)</w:t>
      </w:r>
      <w:r w:rsidR="00567FB0">
        <w:rPr>
          <w:rFonts w:hint="cs"/>
          <w:rtl/>
          <w:lang w:eastAsia="en-US"/>
        </w:rPr>
        <w:tab/>
      </w:r>
      <w:r>
        <w:rPr>
          <w:rFonts w:hint="cs"/>
          <w:rtl/>
          <w:lang w:eastAsia="en-US"/>
        </w:rPr>
        <w:t>בנימין נתניהו</w:t>
      </w:r>
    </w:p>
    <w:p w14:paraId="15A361A5" w14:textId="77777777" w:rsidR="00567FB0" w:rsidRDefault="00567FB0" w:rsidP="0022693A">
      <w:pPr>
        <w:pStyle w:val="P00"/>
        <w:tabs>
          <w:tab w:val="clear" w:pos="624"/>
          <w:tab w:val="clear" w:pos="1021"/>
          <w:tab w:val="clear" w:pos="1474"/>
          <w:tab w:val="clear" w:pos="1928"/>
          <w:tab w:val="clear" w:pos="2381"/>
          <w:tab w:val="clear" w:pos="2835"/>
          <w:tab w:val="clear" w:pos="6259"/>
          <w:tab w:val="center" w:pos="5670"/>
        </w:tabs>
        <w:spacing w:before="0"/>
        <w:ind w:left="0" w:right="1134"/>
        <w:rPr>
          <w:rFonts w:hint="cs"/>
          <w:sz w:val="22"/>
          <w:szCs w:val="22"/>
          <w:rtl/>
          <w:lang w:eastAsia="en-US"/>
        </w:rPr>
      </w:pPr>
      <w:r>
        <w:rPr>
          <w:rFonts w:hint="cs"/>
          <w:sz w:val="22"/>
          <w:szCs w:val="22"/>
          <w:rtl/>
          <w:lang w:eastAsia="en-US"/>
        </w:rPr>
        <w:tab/>
      </w:r>
      <w:r w:rsidR="0022693A">
        <w:rPr>
          <w:rFonts w:hint="cs"/>
          <w:sz w:val="22"/>
          <w:szCs w:val="22"/>
          <w:rtl/>
          <w:lang w:eastAsia="en-US"/>
        </w:rPr>
        <w:t>ראש הממשלה ושר הבריאות</w:t>
      </w:r>
    </w:p>
    <w:p w14:paraId="37E5A373" w14:textId="77777777" w:rsidR="00A66D71" w:rsidRDefault="00A66D71">
      <w:pPr>
        <w:pStyle w:val="P00"/>
        <w:spacing w:before="72"/>
        <w:ind w:left="0" w:right="1134"/>
        <w:rPr>
          <w:rStyle w:val="default"/>
          <w:rFonts w:cs="FrankRuehl" w:hint="cs"/>
          <w:rtl/>
          <w:lang w:eastAsia="en-US"/>
        </w:rPr>
      </w:pPr>
    </w:p>
    <w:p w14:paraId="7FBC4891" w14:textId="77777777" w:rsidR="001D3776" w:rsidRDefault="001D3776">
      <w:pPr>
        <w:pStyle w:val="P00"/>
        <w:spacing w:before="72"/>
        <w:ind w:left="0" w:right="1134"/>
        <w:rPr>
          <w:rStyle w:val="default"/>
          <w:rFonts w:cs="FrankRuehl"/>
          <w:rtl/>
          <w:lang w:eastAsia="en-US"/>
        </w:rPr>
      </w:pPr>
    </w:p>
    <w:p w14:paraId="7538E20D" w14:textId="77777777" w:rsidR="00735091" w:rsidRDefault="00735091">
      <w:pPr>
        <w:pStyle w:val="P00"/>
        <w:spacing w:before="72"/>
        <w:ind w:left="0" w:right="1134"/>
        <w:rPr>
          <w:rStyle w:val="default"/>
          <w:rFonts w:cs="FrankRuehl"/>
          <w:rtl/>
          <w:lang w:eastAsia="en-US"/>
        </w:rPr>
      </w:pPr>
    </w:p>
    <w:p w14:paraId="224504D6" w14:textId="77777777" w:rsidR="00735091" w:rsidRDefault="00735091">
      <w:pPr>
        <w:pStyle w:val="P00"/>
        <w:spacing w:before="72"/>
        <w:ind w:left="0" w:right="1134"/>
        <w:rPr>
          <w:rStyle w:val="default"/>
          <w:rFonts w:cs="FrankRuehl"/>
          <w:rtl/>
          <w:lang w:eastAsia="en-US"/>
        </w:rPr>
      </w:pPr>
    </w:p>
    <w:p w14:paraId="4CD73FD0" w14:textId="77777777" w:rsidR="00735091" w:rsidRDefault="00735091" w:rsidP="00735091">
      <w:pPr>
        <w:pStyle w:val="P00"/>
        <w:spacing w:before="72"/>
        <w:ind w:left="0" w:right="1134"/>
        <w:jc w:val="center"/>
        <w:rPr>
          <w:rStyle w:val="default"/>
          <w:rFonts w:cs="David"/>
          <w:color w:val="0000FF"/>
          <w:szCs w:val="24"/>
          <w:u w:val="single"/>
          <w:rtl/>
          <w:lang w:eastAsia="en-US"/>
        </w:rPr>
      </w:pPr>
      <w:hyperlink r:id="rId6" w:history="1">
        <w:r>
          <w:rPr>
            <w:rStyle w:val="default"/>
            <w:rFonts w:cs="David"/>
            <w:color w:val="0000FF"/>
            <w:szCs w:val="24"/>
            <w:u w:val="single"/>
            <w:rtl/>
            <w:lang w:eastAsia="en-US"/>
          </w:rPr>
          <w:t>הודעה למנויים על עריכה ושינויים במסמכי פסיקה, חקיקה ועוד באתר נבו - הקש כאן</w:t>
        </w:r>
      </w:hyperlink>
    </w:p>
    <w:p w14:paraId="78B7DFA2" w14:textId="77777777" w:rsidR="005B35F3" w:rsidRDefault="005B35F3" w:rsidP="00735091">
      <w:pPr>
        <w:pStyle w:val="P00"/>
        <w:spacing w:before="72"/>
        <w:ind w:left="0" w:right="1134"/>
        <w:jc w:val="center"/>
        <w:rPr>
          <w:rStyle w:val="default"/>
          <w:rFonts w:cs="David"/>
          <w:color w:val="0000FF"/>
          <w:szCs w:val="24"/>
          <w:u w:val="single"/>
          <w:rtl/>
          <w:lang w:eastAsia="en-US"/>
        </w:rPr>
      </w:pPr>
    </w:p>
    <w:p w14:paraId="410B3839" w14:textId="77777777" w:rsidR="005B35F3" w:rsidRDefault="005B35F3" w:rsidP="00735091">
      <w:pPr>
        <w:pStyle w:val="P00"/>
        <w:spacing w:before="72"/>
        <w:ind w:left="0" w:right="1134"/>
        <w:jc w:val="center"/>
        <w:rPr>
          <w:rStyle w:val="default"/>
          <w:rFonts w:cs="David"/>
          <w:color w:val="0000FF"/>
          <w:szCs w:val="24"/>
          <w:u w:val="single"/>
          <w:rtl/>
          <w:lang w:eastAsia="en-US"/>
        </w:rPr>
      </w:pPr>
    </w:p>
    <w:p w14:paraId="6678AB9C" w14:textId="77777777" w:rsidR="005B35F3" w:rsidRDefault="005B35F3" w:rsidP="005B35F3">
      <w:pPr>
        <w:pStyle w:val="P00"/>
        <w:spacing w:before="72"/>
        <w:ind w:left="0" w:right="1134"/>
        <w:jc w:val="center"/>
        <w:rPr>
          <w:rStyle w:val="default"/>
          <w:rFonts w:cs="David"/>
          <w:color w:val="0000FF"/>
          <w:szCs w:val="24"/>
          <w:u w:val="single"/>
          <w:rtl/>
          <w:lang w:eastAsia="en-US"/>
        </w:rPr>
      </w:pPr>
      <w:hyperlink r:id="rId7" w:history="1">
        <w:r>
          <w:rPr>
            <w:rStyle w:val="default"/>
            <w:rFonts w:cs="David"/>
            <w:color w:val="0000FF"/>
            <w:szCs w:val="24"/>
            <w:u w:val="single"/>
            <w:rtl/>
            <w:lang w:eastAsia="en-US"/>
          </w:rPr>
          <w:t>הודעה למנויים על עריכה ושינויים במסמכי פסיקה, חקיקה ועוד באתר נבו - הקש כאן</w:t>
        </w:r>
      </w:hyperlink>
    </w:p>
    <w:p w14:paraId="3E5C75C2" w14:textId="77777777" w:rsidR="001D3776" w:rsidRPr="005B35F3" w:rsidRDefault="001D3776" w:rsidP="005B35F3">
      <w:pPr>
        <w:pStyle w:val="P00"/>
        <w:spacing w:before="72"/>
        <w:ind w:left="0" w:right="1134"/>
        <w:jc w:val="center"/>
        <w:rPr>
          <w:rStyle w:val="default"/>
          <w:rFonts w:cs="David"/>
          <w:color w:val="0000FF"/>
          <w:szCs w:val="24"/>
          <w:u w:val="single"/>
          <w:rtl/>
          <w:lang w:eastAsia="en-US"/>
        </w:rPr>
      </w:pPr>
    </w:p>
    <w:sectPr w:rsidR="001D3776" w:rsidRPr="005B35F3">
      <w:headerReference w:type="even" r:id="rId8"/>
      <w:headerReference w:type="default" r:id="rId9"/>
      <w:footerReference w:type="even" r:id="rId10"/>
      <w:footerReference w:type="default" r:id="rId11"/>
      <w:type w:val="continuous"/>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56DFEC" w14:textId="77777777" w:rsidR="007D106F" w:rsidRDefault="007D106F">
      <w:r>
        <w:separator/>
      </w:r>
    </w:p>
  </w:endnote>
  <w:endnote w:type="continuationSeparator" w:id="0">
    <w:p w14:paraId="76387918" w14:textId="77777777" w:rsidR="007D106F" w:rsidRDefault="007D10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6A0183" w14:textId="77777777" w:rsidR="00301FA1" w:rsidRDefault="00301FA1">
    <w:pPr>
      <w:pStyle w:val="a4"/>
      <w:ind w:left="0" w:right="1134"/>
      <w:jc w:val="center"/>
      <w:rPr>
        <w:sz w:val="24"/>
        <w:szCs w:val="24"/>
        <w:rtl/>
        <w:lang w:eastAsia="en-US"/>
      </w:rPr>
    </w:pPr>
    <w:r>
      <w:rPr>
        <w:rFonts w:hAnsi="FrankRuehl"/>
        <w:sz w:val="24"/>
        <w:szCs w:val="24"/>
        <w:rtl/>
      </w:rPr>
      <w:fldChar w:fldCharType="begin"/>
    </w:r>
    <w:r>
      <w:rPr>
        <w:sz w:val="24"/>
        <w:szCs w:val="24"/>
        <w:rtl/>
        <w:lang w:eastAsia="en-US"/>
      </w:rPr>
      <w:instrText xml:space="preserve"> </w:instrText>
    </w:r>
    <w:r>
      <w:rPr>
        <w:sz w:val="24"/>
        <w:szCs w:val="24"/>
        <w:lang w:eastAsia="en-US"/>
      </w:rPr>
      <w:instrText xml:space="preserve">PAGE </w:instrText>
    </w:r>
    <w:r>
      <w:rPr>
        <w:sz w:val="24"/>
        <w:szCs w:val="24"/>
        <w:rtl/>
        <w:lang w:eastAsia="en-US"/>
      </w:rPr>
      <w:instrText xml:space="preserve"> \* </w:instrText>
    </w:r>
    <w:r>
      <w:rPr>
        <w:sz w:val="24"/>
        <w:szCs w:val="24"/>
        <w:lang w:eastAsia="en-US"/>
      </w:rPr>
      <w:instrText>MERGEFORMAT</w:instrText>
    </w:r>
    <w:r>
      <w:rPr>
        <w:sz w:val="24"/>
        <w:szCs w:val="24"/>
        <w:rtl/>
        <w:lang w:eastAsia="en-US"/>
      </w:rPr>
      <w:instrText xml:space="preserve"> </w:instrText>
    </w:r>
    <w:r>
      <w:rPr>
        <w:rFonts w:hAnsi="FrankRuehl"/>
        <w:sz w:val="24"/>
        <w:szCs w:val="24"/>
        <w:rtl/>
      </w:rPr>
      <w:fldChar w:fldCharType="separate"/>
    </w:r>
    <w:r>
      <w:rPr>
        <w:sz w:val="24"/>
        <w:szCs w:val="24"/>
        <w:rtl/>
        <w:lang w:eastAsia="en-US"/>
      </w:rPr>
      <w:t>1</w:t>
    </w:r>
    <w:r>
      <w:rPr>
        <w:rFonts w:hAnsi="FrankRuehl"/>
        <w:sz w:val="24"/>
        <w:szCs w:val="24"/>
        <w:rtl/>
      </w:rPr>
      <w:fldChar w:fldCharType="end"/>
    </w:r>
  </w:p>
  <w:p w14:paraId="25C8CFD0" w14:textId="77777777" w:rsidR="00301FA1" w:rsidRDefault="00301FA1">
    <w:pPr>
      <w:pStyle w:val="a4"/>
      <w:pBdr>
        <w:top w:val="single" w:sz="4" w:space="1" w:color="auto"/>
        <w:between w:val="single" w:sz="4" w:space="0" w:color="auto"/>
      </w:pBdr>
      <w:spacing w:after="60"/>
      <w:ind w:left="0" w:right="1134"/>
      <w:jc w:val="center"/>
      <w:rPr>
        <w:rFonts w:cs="TopType Jerushalmi"/>
        <w:color w:val="000000"/>
        <w:sz w:val="28"/>
        <w:szCs w:val="22"/>
        <w:rtl/>
        <w:lang w:eastAsia="en-US"/>
      </w:rPr>
    </w:pPr>
    <w:r>
      <w:rPr>
        <w:rFonts w:cs="TopType Jerushalmi"/>
        <w:color w:val="000000"/>
        <w:sz w:val="28"/>
        <w:szCs w:val="22"/>
        <w:rtl/>
        <w:lang w:eastAsia="en-US"/>
      </w:rPr>
      <w:t xml:space="preserve">נבו הוצאה לאור בע"מ  </w:t>
    </w:r>
    <w:r>
      <w:rPr>
        <w:rFonts w:cs="TopType Jerushalmi"/>
        <w:color w:val="000000"/>
        <w:sz w:val="28"/>
        <w:szCs w:val="28"/>
        <w:lang w:eastAsia="en-US"/>
      </w:rPr>
      <w:t>nevo.co.il</w:t>
    </w:r>
    <w:r>
      <w:rPr>
        <w:rFonts w:cs="TopType Jerushalmi"/>
        <w:color w:val="000000"/>
        <w:sz w:val="28"/>
        <w:szCs w:val="22"/>
        <w:rtl/>
        <w:lang w:eastAsia="en-US"/>
      </w:rPr>
      <w:t xml:space="preserve">   המאגר המשפטי הישראלי</w:t>
    </w:r>
  </w:p>
  <w:p w14:paraId="23D93482" w14:textId="77777777" w:rsidR="00301FA1" w:rsidRDefault="00301FA1">
    <w:pPr>
      <w:pStyle w:val="a4"/>
      <w:pBdr>
        <w:top w:val="single" w:sz="4" w:space="1" w:color="auto"/>
        <w:between w:val="single" w:sz="4" w:space="0" w:color="auto"/>
      </w:pBdr>
      <w:ind w:left="0" w:right="1134"/>
      <w:jc w:val="left"/>
      <w:rPr>
        <w:rFonts w:cs="TopType Jerushalmi"/>
        <w:color w:val="000000"/>
        <w:sz w:val="14"/>
        <w:szCs w:val="14"/>
        <w:rtl/>
        <w:lang w:eastAsia="en-US"/>
      </w:rPr>
    </w:pPr>
    <w:r>
      <w:rPr>
        <w:rFonts w:cs="TopType Jerushalmi"/>
        <w:color w:val="000000"/>
        <w:sz w:val="14"/>
        <w:szCs w:val="14"/>
        <w:rtl/>
      </w:rPr>
      <w:fldChar w:fldCharType="begin"/>
    </w:r>
    <w:r>
      <w:rPr>
        <w:rFonts w:cs="TopType Jerushalmi"/>
        <w:color w:val="000000"/>
        <w:sz w:val="14"/>
        <w:szCs w:val="14"/>
        <w:rtl/>
        <w:lang w:eastAsia="en-US"/>
      </w:rPr>
      <w:instrText xml:space="preserve"> </w:instrText>
    </w:r>
    <w:r>
      <w:rPr>
        <w:rFonts w:cs="TopType Jerushalmi"/>
        <w:color w:val="000000"/>
        <w:sz w:val="14"/>
        <w:szCs w:val="14"/>
        <w:lang w:eastAsia="en-US"/>
      </w:rPr>
      <w:instrText>FILENAME \p  \* MERGEFORMAT</w:instrText>
    </w:r>
    <w:r>
      <w:rPr>
        <w:rFonts w:cs="TopType Jerushalmi"/>
        <w:color w:val="000000"/>
        <w:sz w:val="14"/>
        <w:szCs w:val="14"/>
        <w:rtl/>
        <w:lang w:eastAsia="en-US"/>
      </w:rPr>
      <w:instrText xml:space="preserve"> </w:instrText>
    </w:r>
    <w:r>
      <w:rPr>
        <w:rFonts w:cs="TopType Jerushalmi"/>
        <w:color w:val="000000"/>
        <w:sz w:val="14"/>
        <w:szCs w:val="14"/>
        <w:rtl/>
      </w:rPr>
      <w:fldChar w:fldCharType="separate"/>
    </w:r>
    <w:r w:rsidR="005B35F3">
      <w:rPr>
        <w:rFonts w:cs="TopType Jerushalmi"/>
        <w:noProof/>
        <w:color w:val="000000"/>
        <w:sz w:val="14"/>
        <w:szCs w:val="14"/>
        <w:lang w:eastAsia="en-US"/>
      </w:rPr>
      <w:t>Z:\00000000000000000000000=2014------------------------\05-May\2014-05-28\LawsForHofit\03\500_695.doc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915E6F" w14:textId="77777777" w:rsidR="00301FA1" w:rsidRDefault="00301FA1">
    <w:pPr>
      <w:pStyle w:val="a4"/>
      <w:ind w:left="0" w:right="1134"/>
      <w:jc w:val="center"/>
      <w:rPr>
        <w:sz w:val="24"/>
        <w:szCs w:val="24"/>
        <w:rtl/>
        <w:lang w:eastAsia="en-US"/>
      </w:rPr>
    </w:pPr>
    <w:r>
      <w:rPr>
        <w:rFonts w:hAnsi="FrankRuehl"/>
        <w:sz w:val="24"/>
        <w:szCs w:val="24"/>
        <w:rtl/>
      </w:rPr>
      <w:fldChar w:fldCharType="begin"/>
    </w:r>
    <w:r>
      <w:rPr>
        <w:sz w:val="24"/>
        <w:szCs w:val="24"/>
        <w:rtl/>
        <w:lang w:eastAsia="en-US"/>
      </w:rPr>
      <w:instrText xml:space="preserve"> </w:instrText>
    </w:r>
    <w:r>
      <w:rPr>
        <w:sz w:val="24"/>
        <w:szCs w:val="24"/>
        <w:lang w:eastAsia="en-US"/>
      </w:rPr>
      <w:instrText xml:space="preserve">PAGE </w:instrText>
    </w:r>
    <w:r>
      <w:rPr>
        <w:sz w:val="24"/>
        <w:szCs w:val="24"/>
        <w:rtl/>
        <w:lang w:eastAsia="en-US"/>
      </w:rPr>
      <w:instrText xml:space="preserve"> \* </w:instrText>
    </w:r>
    <w:r>
      <w:rPr>
        <w:sz w:val="24"/>
        <w:szCs w:val="24"/>
        <w:lang w:eastAsia="en-US"/>
      </w:rPr>
      <w:instrText>MERGEFORMAT</w:instrText>
    </w:r>
    <w:r>
      <w:rPr>
        <w:sz w:val="24"/>
        <w:szCs w:val="24"/>
        <w:rtl/>
        <w:lang w:eastAsia="en-US"/>
      </w:rPr>
      <w:instrText xml:space="preserve"> </w:instrText>
    </w:r>
    <w:r>
      <w:rPr>
        <w:rFonts w:hAnsi="FrankRuehl"/>
        <w:sz w:val="24"/>
        <w:szCs w:val="24"/>
        <w:rtl/>
      </w:rPr>
      <w:fldChar w:fldCharType="separate"/>
    </w:r>
    <w:r w:rsidR="005B35F3">
      <w:rPr>
        <w:noProof/>
        <w:sz w:val="24"/>
        <w:szCs w:val="24"/>
        <w:rtl/>
        <w:lang w:eastAsia="en-US"/>
      </w:rPr>
      <w:t>9</w:t>
    </w:r>
    <w:r>
      <w:rPr>
        <w:rFonts w:hAnsi="FrankRuehl"/>
        <w:sz w:val="24"/>
        <w:szCs w:val="24"/>
        <w:rtl/>
      </w:rPr>
      <w:fldChar w:fldCharType="end"/>
    </w:r>
  </w:p>
  <w:p w14:paraId="62E08311" w14:textId="77777777" w:rsidR="00301FA1" w:rsidRDefault="00301FA1">
    <w:pPr>
      <w:pStyle w:val="a4"/>
      <w:pBdr>
        <w:top w:val="single" w:sz="4" w:space="1" w:color="auto"/>
        <w:between w:val="single" w:sz="4" w:space="0" w:color="auto"/>
      </w:pBdr>
      <w:spacing w:after="60"/>
      <w:ind w:left="0" w:right="1134"/>
      <w:jc w:val="center"/>
      <w:rPr>
        <w:rFonts w:cs="TopType Jerushalmi"/>
        <w:color w:val="000000"/>
        <w:sz w:val="28"/>
        <w:szCs w:val="22"/>
        <w:rtl/>
        <w:lang w:eastAsia="en-US"/>
      </w:rPr>
    </w:pPr>
    <w:r>
      <w:rPr>
        <w:rFonts w:cs="TopType Jerushalmi"/>
        <w:color w:val="000000"/>
        <w:sz w:val="28"/>
        <w:szCs w:val="22"/>
        <w:rtl/>
        <w:lang w:eastAsia="en-US"/>
      </w:rPr>
      <w:t xml:space="preserve">נבו הוצאה לאור בע"מ  </w:t>
    </w:r>
    <w:r>
      <w:rPr>
        <w:rFonts w:cs="TopType Jerushalmi"/>
        <w:color w:val="000000"/>
        <w:sz w:val="28"/>
        <w:szCs w:val="28"/>
        <w:lang w:eastAsia="en-US"/>
      </w:rPr>
      <w:t>nevo.co.il</w:t>
    </w:r>
    <w:r>
      <w:rPr>
        <w:rFonts w:cs="TopType Jerushalmi"/>
        <w:color w:val="000000"/>
        <w:sz w:val="28"/>
        <w:szCs w:val="22"/>
        <w:rtl/>
        <w:lang w:eastAsia="en-US"/>
      </w:rPr>
      <w:t xml:space="preserve">   המאגר המשפטי הישראלי</w:t>
    </w:r>
  </w:p>
  <w:p w14:paraId="5A110C99" w14:textId="77777777" w:rsidR="00301FA1" w:rsidRDefault="00301FA1">
    <w:pPr>
      <w:pStyle w:val="a4"/>
      <w:pBdr>
        <w:top w:val="single" w:sz="4" w:space="1" w:color="auto"/>
        <w:between w:val="single" w:sz="4" w:space="0" w:color="auto"/>
      </w:pBdr>
      <w:ind w:left="0" w:right="1134"/>
      <w:jc w:val="left"/>
      <w:rPr>
        <w:rFonts w:cs="TopType Jerushalmi"/>
        <w:color w:val="000000"/>
        <w:sz w:val="14"/>
        <w:szCs w:val="14"/>
        <w:rtl/>
        <w:lang w:eastAsia="en-US"/>
      </w:rPr>
    </w:pPr>
    <w:r>
      <w:rPr>
        <w:rFonts w:cs="TopType Jerushalmi"/>
        <w:color w:val="000000"/>
        <w:sz w:val="14"/>
        <w:szCs w:val="14"/>
        <w:rtl/>
      </w:rPr>
      <w:fldChar w:fldCharType="begin"/>
    </w:r>
    <w:r>
      <w:rPr>
        <w:rFonts w:cs="TopType Jerushalmi"/>
        <w:color w:val="000000"/>
        <w:sz w:val="14"/>
        <w:szCs w:val="14"/>
        <w:rtl/>
        <w:lang w:eastAsia="en-US"/>
      </w:rPr>
      <w:instrText xml:space="preserve"> </w:instrText>
    </w:r>
    <w:r>
      <w:rPr>
        <w:rFonts w:cs="TopType Jerushalmi"/>
        <w:color w:val="000000"/>
        <w:sz w:val="14"/>
        <w:szCs w:val="14"/>
        <w:lang w:eastAsia="en-US"/>
      </w:rPr>
      <w:instrText>FILENAME \p  \* MERGEFORMAT</w:instrText>
    </w:r>
    <w:r>
      <w:rPr>
        <w:rFonts w:cs="TopType Jerushalmi"/>
        <w:color w:val="000000"/>
        <w:sz w:val="14"/>
        <w:szCs w:val="14"/>
        <w:rtl/>
        <w:lang w:eastAsia="en-US"/>
      </w:rPr>
      <w:instrText xml:space="preserve"> </w:instrText>
    </w:r>
    <w:r>
      <w:rPr>
        <w:rFonts w:cs="TopType Jerushalmi"/>
        <w:color w:val="000000"/>
        <w:sz w:val="14"/>
        <w:szCs w:val="14"/>
        <w:rtl/>
      </w:rPr>
      <w:fldChar w:fldCharType="separate"/>
    </w:r>
    <w:r w:rsidR="005B35F3">
      <w:rPr>
        <w:rFonts w:cs="TopType Jerushalmi"/>
        <w:noProof/>
        <w:color w:val="000000"/>
        <w:sz w:val="14"/>
        <w:szCs w:val="14"/>
        <w:lang w:eastAsia="en-US"/>
      </w:rPr>
      <w:t>Z:\00000000000000000000000=2014------------------------\05-May\2014-05-28\LawsForHofit\03\500_695.doc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E3AC85" w14:textId="77777777" w:rsidR="007D106F" w:rsidRDefault="007D106F">
      <w:pPr>
        <w:spacing w:before="60" w:line="240" w:lineRule="auto"/>
        <w:ind w:right="1134"/>
      </w:pPr>
      <w:r>
        <w:separator/>
      </w:r>
    </w:p>
  </w:footnote>
  <w:footnote w:type="continuationSeparator" w:id="0">
    <w:p w14:paraId="7460E497" w14:textId="77777777" w:rsidR="007D106F" w:rsidRDefault="007D106F">
      <w:pPr>
        <w:spacing w:before="60" w:line="240" w:lineRule="auto"/>
        <w:ind w:right="1134"/>
      </w:pPr>
      <w:r>
        <w:separator/>
      </w:r>
    </w:p>
  </w:footnote>
  <w:footnote w:id="1">
    <w:p w14:paraId="467A76DB" w14:textId="77777777" w:rsidR="0033185E" w:rsidRDefault="00301FA1" w:rsidP="0033185E">
      <w:pPr>
        <w:pStyle w:val="footnote"/>
        <w:tabs>
          <w:tab w:val="left" w:pos="624"/>
          <w:tab w:val="left" w:pos="1021"/>
          <w:tab w:val="left" w:pos="1474"/>
          <w:tab w:val="left" w:pos="1928"/>
          <w:tab w:val="left" w:pos="2381"/>
          <w:tab w:val="left" w:pos="2835"/>
          <w:tab w:val="right" w:leader="dot" w:pos="6259"/>
        </w:tabs>
        <w:spacing w:before="72"/>
        <w:ind w:left="0" w:right="1134"/>
        <w:rPr>
          <w:rtl/>
          <w:lang w:eastAsia="en-US"/>
        </w:rPr>
      </w:pPr>
      <w:r>
        <w:rPr>
          <w:sz w:val="20"/>
          <w:lang w:eastAsia="en-US"/>
        </w:rPr>
        <w:t>*</w:t>
      </w:r>
      <w:r>
        <w:rPr>
          <w:rFonts w:hint="cs"/>
          <w:sz w:val="20"/>
          <w:rtl/>
          <w:lang w:eastAsia="en-US"/>
        </w:rPr>
        <w:t xml:space="preserve"> פורסמו </w:t>
      </w:r>
      <w:hyperlink r:id="rId1" w:history="1">
        <w:r w:rsidRPr="0033185E">
          <w:rPr>
            <w:rStyle w:val="Hyperlink"/>
            <w:rFonts w:hint="eastAsia"/>
            <w:rtl/>
            <w:lang w:eastAsia="en-US"/>
          </w:rPr>
          <w:t>ק</w:t>
        </w:r>
        <w:r w:rsidRPr="0033185E">
          <w:rPr>
            <w:rStyle w:val="Hyperlink"/>
            <w:rtl/>
            <w:lang w:eastAsia="en-US"/>
          </w:rPr>
          <w:t xml:space="preserve">"ת </w:t>
        </w:r>
        <w:r w:rsidRPr="0033185E">
          <w:rPr>
            <w:rStyle w:val="Hyperlink"/>
            <w:rFonts w:hint="cs"/>
            <w:rtl/>
            <w:lang w:eastAsia="en-US"/>
          </w:rPr>
          <w:t>תשע"ב</w:t>
        </w:r>
        <w:r w:rsidRPr="0033185E">
          <w:rPr>
            <w:rStyle w:val="Hyperlink"/>
            <w:rtl/>
            <w:lang w:eastAsia="en-US"/>
          </w:rPr>
          <w:t xml:space="preserve"> מס' </w:t>
        </w:r>
        <w:r w:rsidRPr="0033185E">
          <w:rPr>
            <w:rStyle w:val="Hyperlink"/>
            <w:rFonts w:hint="cs"/>
            <w:rtl/>
            <w:lang w:eastAsia="en-US"/>
          </w:rPr>
          <w:t>7118</w:t>
        </w:r>
      </w:hyperlink>
      <w:r>
        <w:rPr>
          <w:rFonts w:hint="cs"/>
          <w:rtl/>
          <w:lang w:eastAsia="en-US"/>
        </w:rPr>
        <w:t xml:space="preserve"> מיום 9.5.2012 עמ' 1123.</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C6C4A8" w14:textId="77777777" w:rsidR="00301FA1" w:rsidRDefault="00301FA1">
    <w:pPr>
      <w:pStyle w:val="a3"/>
      <w:spacing w:line="220" w:lineRule="exact"/>
      <w:ind w:left="0" w:right="1134"/>
      <w:jc w:val="center"/>
      <w:rPr>
        <w:color w:val="000000"/>
        <w:sz w:val="28"/>
        <w:szCs w:val="28"/>
        <w:rtl/>
        <w:lang w:eastAsia="en-US"/>
      </w:rPr>
    </w:pPr>
    <w:r>
      <w:rPr>
        <w:color w:val="000000"/>
        <w:sz w:val="28"/>
        <w:szCs w:val="28"/>
        <w:rtl/>
        <w:lang w:eastAsia="en-US"/>
      </w:rPr>
      <w:t>תקנות התקשורת (בזק ושידורים) (תשלומים בעד שירותי בזק המפורטים בתוספת לחוק), תשס"ב- 2002</w:t>
    </w:r>
  </w:p>
  <w:p w14:paraId="31733613" w14:textId="77777777" w:rsidR="00301FA1" w:rsidRDefault="00301FA1">
    <w:pPr>
      <w:pStyle w:val="a3"/>
      <w:pBdr>
        <w:top w:val="single" w:sz="4" w:space="0" w:color="auto"/>
      </w:pBdr>
      <w:spacing w:line="220" w:lineRule="exact"/>
      <w:ind w:left="0" w:right="1134"/>
      <w:jc w:val="center"/>
      <w:rPr>
        <w:color w:val="000000"/>
        <w:sz w:val="26"/>
        <w:szCs w:val="26"/>
        <w:rtl/>
        <w:lang w:eastAsia="en-US"/>
      </w:rPr>
    </w:pPr>
    <w:r>
      <w:rPr>
        <w:color w:val="000000"/>
        <w:sz w:val="26"/>
        <w:szCs w:val="26"/>
        <w:rtl/>
        <w:lang w:eastAsia="en-US"/>
      </w:rPr>
      <w:t>נוסח מלא ומעודכן</w:t>
    </w:r>
  </w:p>
  <w:p w14:paraId="2BEE56F6" w14:textId="77777777" w:rsidR="00301FA1" w:rsidRDefault="00301FA1">
    <w:pPr>
      <w:pStyle w:val="a3"/>
      <w:pBdr>
        <w:top w:val="single" w:sz="4" w:space="0" w:color="auto"/>
      </w:pBdr>
      <w:spacing w:line="220" w:lineRule="exact"/>
      <w:ind w:left="0" w:right="1134"/>
      <w:jc w:val="center"/>
      <w:rPr>
        <w:color w:val="000000"/>
        <w:sz w:val="26"/>
        <w:szCs w:val="26"/>
        <w:rtl/>
        <w:lang w:eastAsia="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248CFA" w14:textId="77777777" w:rsidR="00301FA1" w:rsidRDefault="00301FA1" w:rsidP="001626A3">
    <w:pPr>
      <w:pStyle w:val="a3"/>
      <w:spacing w:line="220" w:lineRule="exact"/>
      <w:ind w:left="0" w:right="1134"/>
      <w:jc w:val="center"/>
      <w:rPr>
        <w:rFonts w:hint="cs"/>
        <w:color w:val="000000"/>
        <w:sz w:val="28"/>
        <w:szCs w:val="28"/>
        <w:rtl/>
        <w:lang w:eastAsia="en-US"/>
      </w:rPr>
    </w:pPr>
    <w:r>
      <w:rPr>
        <w:rFonts w:hint="cs"/>
        <w:color w:val="000000"/>
        <w:sz w:val="28"/>
        <w:szCs w:val="28"/>
        <w:rtl/>
        <w:lang w:eastAsia="en-US"/>
      </w:rPr>
      <w:t>תקנות דם טבורי (בנק דם טבורי פרטי), תשע"ב-2012</w:t>
    </w:r>
  </w:p>
  <w:p w14:paraId="67414023" w14:textId="77777777" w:rsidR="00301FA1" w:rsidRDefault="00301FA1">
    <w:pPr>
      <w:pStyle w:val="a3"/>
      <w:pBdr>
        <w:top w:val="single" w:sz="4" w:space="0" w:color="auto"/>
      </w:pBdr>
      <w:spacing w:line="220" w:lineRule="exact"/>
      <w:ind w:left="0" w:right="1134"/>
      <w:jc w:val="center"/>
      <w:rPr>
        <w:color w:val="000000"/>
        <w:sz w:val="26"/>
        <w:szCs w:val="26"/>
        <w:rtl/>
        <w:lang w:eastAsia="en-US"/>
      </w:rPr>
    </w:pPr>
    <w:r>
      <w:rPr>
        <w:color w:val="000000"/>
        <w:sz w:val="26"/>
        <w:szCs w:val="26"/>
        <w:rtl/>
        <w:lang w:eastAsia="en-US"/>
      </w:rPr>
      <w:t>נוסח מלא ומעודכן</w:t>
    </w:r>
  </w:p>
  <w:p w14:paraId="4D467F84" w14:textId="77777777" w:rsidR="00301FA1" w:rsidRDefault="00301FA1">
    <w:pPr>
      <w:pStyle w:val="a3"/>
      <w:pBdr>
        <w:top w:val="single" w:sz="4" w:space="0" w:color="auto"/>
      </w:pBdr>
      <w:spacing w:line="220" w:lineRule="exact"/>
      <w:ind w:left="0" w:right="1134"/>
      <w:jc w:val="center"/>
      <w:rPr>
        <w:color w:val="000000"/>
        <w:sz w:val="26"/>
        <w:szCs w:val="26"/>
        <w:rtl/>
        <w:lang w:eastAsia="en-U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56F5C"/>
    <w:rsid w:val="00003EDB"/>
    <w:rsid w:val="00004835"/>
    <w:rsid w:val="0001294D"/>
    <w:rsid w:val="00064A92"/>
    <w:rsid w:val="0008051E"/>
    <w:rsid w:val="000A35BE"/>
    <w:rsid w:val="000A6CEA"/>
    <w:rsid w:val="000C6784"/>
    <w:rsid w:val="000F4CE7"/>
    <w:rsid w:val="0011119C"/>
    <w:rsid w:val="00114877"/>
    <w:rsid w:val="00126BA5"/>
    <w:rsid w:val="00152814"/>
    <w:rsid w:val="001572AD"/>
    <w:rsid w:val="001626A3"/>
    <w:rsid w:val="00187241"/>
    <w:rsid w:val="001B050C"/>
    <w:rsid w:val="001B4D5C"/>
    <w:rsid w:val="001D1C7B"/>
    <w:rsid w:val="001D3776"/>
    <w:rsid w:val="001E3223"/>
    <w:rsid w:val="001F57C0"/>
    <w:rsid w:val="00224F76"/>
    <w:rsid w:val="0022693A"/>
    <w:rsid w:val="0023140C"/>
    <w:rsid w:val="00233736"/>
    <w:rsid w:val="00235BC0"/>
    <w:rsid w:val="00252FF8"/>
    <w:rsid w:val="0026586E"/>
    <w:rsid w:val="0029500A"/>
    <w:rsid w:val="002A7183"/>
    <w:rsid w:val="002D07D4"/>
    <w:rsid w:val="002E5F69"/>
    <w:rsid w:val="002E7E2E"/>
    <w:rsid w:val="00301FA1"/>
    <w:rsid w:val="00307237"/>
    <w:rsid w:val="0033185E"/>
    <w:rsid w:val="003413DD"/>
    <w:rsid w:val="00345A26"/>
    <w:rsid w:val="00355DBB"/>
    <w:rsid w:val="003E4AF7"/>
    <w:rsid w:val="00403899"/>
    <w:rsid w:val="00415D46"/>
    <w:rsid w:val="00431CF0"/>
    <w:rsid w:val="004A0604"/>
    <w:rsid w:val="004D3415"/>
    <w:rsid w:val="004E21B7"/>
    <w:rsid w:val="004E60DE"/>
    <w:rsid w:val="004F0604"/>
    <w:rsid w:val="00504555"/>
    <w:rsid w:val="005209AF"/>
    <w:rsid w:val="00544980"/>
    <w:rsid w:val="00556F5C"/>
    <w:rsid w:val="0056299A"/>
    <w:rsid w:val="005667C0"/>
    <w:rsid w:val="005678B7"/>
    <w:rsid w:val="00567FB0"/>
    <w:rsid w:val="00571EC3"/>
    <w:rsid w:val="00574D52"/>
    <w:rsid w:val="005750C8"/>
    <w:rsid w:val="005A76F3"/>
    <w:rsid w:val="005B35F3"/>
    <w:rsid w:val="0061318C"/>
    <w:rsid w:val="00624C5A"/>
    <w:rsid w:val="006355A9"/>
    <w:rsid w:val="0066643F"/>
    <w:rsid w:val="00674DC3"/>
    <w:rsid w:val="00687165"/>
    <w:rsid w:val="006A5561"/>
    <w:rsid w:val="006A56C5"/>
    <w:rsid w:val="006A6379"/>
    <w:rsid w:val="006C5128"/>
    <w:rsid w:val="006D0958"/>
    <w:rsid w:val="0071245F"/>
    <w:rsid w:val="007342BC"/>
    <w:rsid w:val="00735091"/>
    <w:rsid w:val="00746766"/>
    <w:rsid w:val="0079006E"/>
    <w:rsid w:val="007971D6"/>
    <w:rsid w:val="007A6761"/>
    <w:rsid w:val="007B6704"/>
    <w:rsid w:val="007D106F"/>
    <w:rsid w:val="007F3278"/>
    <w:rsid w:val="007F70FA"/>
    <w:rsid w:val="0082782A"/>
    <w:rsid w:val="00843EEF"/>
    <w:rsid w:val="00845376"/>
    <w:rsid w:val="008932F1"/>
    <w:rsid w:val="008B4216"/>
    <w:rsid w:val="008C30A6"/>
    <w:rsid w:val="008E77D4"/>
    <w:rsid w:val="008F0091"/>
    <w:rsid w:val="008F589A"/>
    <w:rsid w:val="0092120D"/>
    <w:rsid w:val="00937858"/>
    <w:rsid w:val="00957C83"/>
    <w:rsid w:val="00960AC9"/>
    <w:rsid w:val="0097520F"/>
    <w:rsid w:val="009C2338"/>
    <w:rsid w:val="009D2E90"/>
    <w:rsid w:val="009F12A8"/>
    <w:rsid w:val="00A07588"/>
    <w:rsid w:val="00A15CBB"/>
    <w:rsid w:val="00A442EB"/>
    <w:rsid w:val="00A61CD0"/>
    <w:rsid w:val="00A66D71"/>
    <w:rsid w:val="00AB10FA"/>
    <w:rsid w:val="00AC522E"/>
    <w:rsid w:val="00AD483D"/>
    <w:rsid w:val="00AD4DCE"/>
    <w:rsid w:val="00B01170"/>
    <w:rsid w:val="00B641B4"/>
    <w:rsid w:val="00B764CD"/>
    <w:rsid w:val="00B80A9A"/>
    <w:rsid w:val="00BD3D65"/>
    <w:rsid w:val="00BD4A93"/>
    <w:rsid w:val="00BF7EE3"/>
    <w:rsid w:val="00C422CE"/>
    <w:rsid w:val="00C54015"/>
    <w:rsid w:val="00C706BA"/>
    <w:rsid w:val="00CA6964"/>
    <w:rsid w:val="00CB18F1"/>
    <w:rsid w:val="00CC14AB"/>
    <w:rsid w:val="00CC30A4"/>
    <w:rsid w:val="00CC79BA"/>
    <w:rsid w:val="00CF1CB9"/>
    <w:rsid w:val="00D551AA"/>
    <w:rsid w:val="00D66462"/>
    <w:rsid w:val="00D75106"/>
    <w:rsid w:val="00D9016E"/>
    <w:rsid w:val="00D97210"/>
    <w:rsid w:val="00D9760B"/>
    <w:rsid w:val="00DA52AC"/>
    <w:rsid w:val="00DB0CE9"/>
    <w:rsid w:val="00DC32A8"/>
    <w:rsid w:val="00DC602A"/>
    <w:rsid w:val="00DD2ACB"/>
    <w:rsid w:val="00DF42A6"/>
    <w:rsid w:val="00E01900"/>
    <w:rsid w:val="00E71302"/>
    <w:rsid w:val="00E772FD"/>
    <w:rsid w:val="00EF36DB"/>
    <w:rsid w:val="00F11BFE"/>
    <w:rsid w:val="00F26EE5"/>
    <w:rsid w:val="00F50FE4"/>
    <w:rsid w:val="00F913F1"/>
    <w:rsid w:val="00FB6BCC"/>
    <w:rsid w:val="00FE18E1"/>
    <w:rsid w:val="00FE5D5C"/>
    <w:rsid w:val="00FF00B6"/>
    <w:rsid w:val="00FF2951"/>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2B35BB1B"/>
  <w15:chartTrackingRefBased/>
  <w15:docId w15:val="{FA4A74E2-6E9E-4FB6-8155-24C20F040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Miriam"/>
      <w:sz w:val="20"/>
      <w:szCs w:val="32"/>
    </w:rPr>
  </w:style>
  <w:style w:type="paragraph" w:customStyle="1" w:styleId="sidenote">
    <w:name w:val="sidenote"/>
    <w:pPr>
      <w:keepNext/>
      <w:keepLines/>
      <w:widowControl w:val="0"/>
      <w:autoSpaceDE w:val="0"/>
      <w:autoSpaceDN w:val="0"/>
      <w:bidi/>
      <w:spacing w:line="-180" w:lineRule="auto"/>
      <w:ind w:left="9356" w:right="-1701"/>
    </w:pPr>
    <w:rPr>
      <w:rFonts w:cs="Miriam"/>
      <w:noProof/>
      <w:szCs w:val="18"/>
      <w:lang w:val="en-US" w:eastAsia="he-IL"/>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rFonts w:cs="Miriam"/>
      <w:szCs w:val="20"/>
    </w:rPr>
  </w:style>
  <w:style w:type="character" w:customStyle="1" w:styleId="super">
    <w:name w:val="super"/>
    <w:basedOn w:val="default"/>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sig-2">
    <w:name w:val="sig-2"/>
    <w:basedOn w:val="sig-1"/>
    <w:pPr>
      <w:tabs>
        <w:tab w:val="clear" w:pos="851"/>
        <w:tab w:val="clear" w:pos="2835"/>
        <w:tab w:val="clear" w:pos="4820"/>
        <w:tab w:val="center" w:pos="1985"/>
        <w:tab w:val="center" w:pos="4536"/>
      </w:tabs>
    </w:pPr>
  </w:style>
  <w:style w:type="paragraph" w:customStyle="1" w:styleId="sig-3">
    <w:name w:val="sig-3"/>
    <w:basedOn w:val="sig-1"/>
    <w:pPr>
      <w:tabs>
        <w:tab w:val="clear" w:pos="851"/>
        <w:tab w:val="clear" w:pos="2835"/>
        <w:tab w:val="clear" w:pos="4820"/>
        <w:tab w:val="center" w:pos="1134"/>
        <w:tab w:val="center" w:pos="1985"/>
        <w:tab w:val="center" w:pos="3686"/>
        <w:tab w:val="center" w:pos="4536"/>
      </w:tabs>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widowControl w:val="0"/>
      <w:tabs>
        <w:tab w:val="center" w:pos="4153"/>
        <w:tab w:val="right" w:pos="8306"/>
      </w:tabs>
      <w:spacing w:before="60" w:line="240" w:lineRule="auto"/>
      <w:ind w:left="2835"/>
    </w:pPr>
    <w:rPr>
      <w:rFonts w:cs="FrankRuehl"/>
      <w:sz w:val="20"/>
      <w:szCs w:val="20"/>
    </w:rPr>
  </w:style>
  <w:style w:type="paragraph" w:styleId="a4">
    <w:name w:val="footer"/>
    <w:basedOn w:val="a"/>
    <w:pPr>
      <w:widowControl w:val="0"/>
      <w:tabs>
        <w:tab w:val="center" w:pos="4153"/>
        <w:tab w:val="right" w:pos="8306"/>
      </w:tabs>
      <w:spacing w:before="60" w:line="240" w:lineRule="auto"/>
      <w:ind w:left="2835"/>
    </w:pPr>
    <w:rPr>
      <w:rFonts w:cs="FrankRuehl"/>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styleId="a7">
    <w:name w:val="Body Text"/>
    <w:basedOn w:val="a"/>
    <w:rPr>
      <w:rFonts w:cs="Miriam"/>
      <w:sz w:val="18"/>
      <w:szCs w:val="18"/>
    </w:rPr>
  </w:style>
  <w:style w:type="character" w:styleId="FollowedHyperlink">
    <w:name w:val="FollowedHyperlink"/>
    <w:basedOn w:val="a0"/>
    <w:rPr>
      <w:color w:val="800080"/>
      <w:u w:val="single"/>
    </w:rPr>
  </w:style>
  <w:style w:type="paragraph" w:styleId="2">
    <w:name w:val="Body Text 2"/>
    <w:basedOn w:val="a"/>
  </w:style>
  <w:style w:type="paragraph" w:styleId="3">
    <w:name w:val="Body Text 3"/>
    <w:basedOn w:val="a"/>
    <w:pPr>
      <w:spacing w:line="160" w:lineRule="exact"/>
      <w:jc w:val="left"/>
    </w:pPr>
    <w:rPr>
      <w:rFonts w:cs="Miriam"/>
      <w:szCs w:val="18"/>
    </w:rPr>
  </w:style>
  <w:style w:type="table" w:styleId="a8">
    <w:name w:val="Table Grid"/>
    <w:basedOn w:val="a1"/>
    <w:rsid w:val="006A5561"/>
    <w:pPr>
      <w:autoSpaceDE w:val="0"/>
      <w:autoSpaceDN w:val="0"/>
      <w:bidi/>
      <w:spacing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nevo.co.il/advertisements/nevo-100.doc"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advertisements/nevo-100.doc" TargetMode="External"/><Relationship Id="rId11"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7118.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2977</Words>
  <Characters>16974</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19912</CharactersWithSpaces>
  <SharedDoc>false</SharedDoc>
  <HLinks>
    <vt:vector size="162" baseType="variant">
      <vt:variant>
        <vt:i4>393283</vt:i4>
      </vt:variant>
      <vt:variant>
        <vt:i4>283</vt:i4>
      </vt:variant>
      <vt:variant>
        <vt:i4>0</vt:i4>
      </vt:variant>
      <vt:variant>
        <vt:i4>5</vt:i4>
      </vt:variant>
      <vt:variant>
        <vt:lpwstr>http://www.nevo.co.il/advertisements/nevo-100.doc</vt:lpwstr>
      </vt:variant>
      <vt:variant>
        <vt:lpwstr/>
      </vt:variant>
      <vt:variant>
        <vt:i4>393283</vt:i4>
      </vt:variant>
      <vt:variant>
        <vt:i4>280</vt:i4>
      </vt:variant>
      <vt:variant>
        <vt:i4>0</vt:i4>
      </vt:variant>
      <vt:variant>
        <vt:i4>5</vt:i4>
      </vt:variant>
      <vt:variant>
        <vt:lpwstr>http://www.nevo.co.il/advertisements/nevo-100.doc</vt:lpwstr>
      </vt:variant>
      <vt:variant>
        <vt:lpwstr/>
      </vt:variant>
      <vt:variant>
        <vt:i4>5242889</vt:i4>
      </vt:variant>
      <vt:variant>
        <vt:i4>138</vt:i4>
      </vt:variant>
      <vt:variant>
        <vt:i4>0</vt:i4>
      </vt:variant>
      <vt:variant>
        <vt:i4>5</vt:i4>
      </vt:variant>
      <vt:variant>
        <vt:lpwstr/>
      </vt:variant>
      <vt:variant>
        <vt:lpwstr>med5</vt:lpwstr>
      </vt:variant>
      <vt:variant>
        <vt:i4>3866667</vt:i4>
      </vt:variant>
      <vt:variant>
        <vt:i4>132</vt:i4>
      </vt:variant>
      <vt:variant>
        <vt:i4>0</vt:i4>
      </vt:variant>
      <vt:variant>
        <vt:i4>5</vt:i4>
      </vt:variant>
      <vt:variant>
        <vt:lpwstr/>
      </vt:variant>
      <vt:variant>
        <vt:lpwstr>Seif18</vt:lpwstr>
      </vt:variant>
      <vt:variant>
        <vt:i4>3407915</vt:i4>
      </vt:variant>
      <vt:variant>
        <vt:i4>126</vt:i4>
      </vt:variant>
      <vt:variant>
        <vt:i4>0</vt:i4>
      </vt:variant>
      <vt:variant>
        <vt:i4>5</vt:i4>
      </vt:variant>
      <vt:variant>
        <vt:lpwstr/>
      </vt:variant>
      <vt:variant>
        <vt:lpwstr>Seif17</vt:lpwstr>
      </vt:variant>
      <vt:variant>
        <vt:i4>3473451</vt:i4>
      </vt:variant>
      <vt:variant>
        <vt:i4>120</vt:i4>
      </vt:variant>
      <vt:variant>
        <vt:i4>0</vt:i4>
      </vt:variant>
      <vt:variant>
        <vt:i4>5</vt:i4>
      </vt:variant>
      <vt:variant>
        <vt:lpwstr/>
      </vt:variant>
      <vt:variant>
        <vt:lpwstr>Seif16</vt:lpwstr>
      </vt:variant>
      <vt:variant>
        <vt:i4>3538987</vt:i4>
      </vt:variant>
      <vt:variant>
        <vt:i4>114</vt:i4>
      </vt:variant>
      <vt:variant>
        <vt:i4>0</vt:i4>
      </vt:variant>
      <vt:variant>
        <vt:i4>5</vt:i4>
      </vt:variant>
      <vt:variant>
        <vt:lpwstr/>
      </vt:variant>
      <vt:variant>
        <vt:lpwstr>Seif15</vt:lpwstr>
      </vt:variant>
      <vt:variant>
        <vt:i4>3604523</vt:i4>
      </vt:variant>
      <vt:variant>
        <vt:i4>108</vt:i4>
      </vt:variant>
      <vt:variant>
        <vt:i4>0</vt:i4>
      </vt:variant>
      <vt:variant>
        <vt:i4>5</vt:i4>
      </vt:variant>
      <vt:variant>
        <vt:lpwstr/>
      </vt:variant>
      <vt:variant>
        <vt:lpwstr>Seif14</vt:lpwstr>
      </vt:variant>
      <vt:variant>
        <vt:i4>5308425</vt:i4>
      </vt:variant>
      <vt:variant>
        <vt:i4>102</vt:i4>
      </vt:variant>
      <vt:variant>
        <vt:i4>0</vt:i4>
      </vt:variant>
      <vt:variant>
        <vt:i4>5</vt:i4>
      </vt:variant>
      <vt:variant>
        <vt:lpwstr/>
      </vt:variant>
      <vt:variant>
        <vt:lpwstr>med4</vt:lpwstr>
      </vt:variant>
      <vt:variant>
        <vt:i4>3145771</vt:i4>
      </vt:variant>
      <vt:variant>
        <vt:i4>96</vt:i4>
      </vt:variant>
      <vt:variant>
        <vt:i4>0</vt:i4>
      </vt:variant>
      <vt:variant>
        <vt:i4>5</vt:i4>
      </vt:variant>
      <vt:variant>
        <vt:lpwstr/>
      </vt:variant>
      <vt:variant>
        <vt:lpwstr>Seif13</vt:lpwstr>
      </vt:variant>
      <vt:variant>
        <vt:i4>3211307</vt:i4>
      </vt:variant>
      <vt:variant>
        <vt:i4>90</vt:i4>
      </vt:variant>
      <vt:variant>
        <vt:i4>0</vt:i4>
      </vt:variant>
      <vt:variant>
        <vt:i4>5</vt:i4>
      </vt:variant>
      <vt:variant>
        <vt:lpwstr/>
      </vt:variant>
      <vt:variant>
        <vt:lpwstr>Seif12</vt:lpwstr>
      </vt:variant>
      <vt:variant>
        <vt:i4>5636105</vt:i4>
      </vt:variant>
      <vt:variant>
        <vt:i4>84</vt:i4>
      </vt:variant>
      <vt:variant>
        <vt:i4>0</vt:i4>
      </vt:variant>
      <vt:variant>
        <vt:i4>5</vt:i4>
      </vt:variant>
      <vt:variant>
        <vt:lpwstr/>
      </vt:variant>
      <vt:variant>
        <vt:lpwstr>med3</vt:lpwstr>
      </vt:variant>
      <vt:variant>
        <vt:i4>3276843</vt:i4>
      </vt:variant>
      <vt:variant>
        <vt:i4>78</vt:i4>
      </vt:variant>
      <vt:variant>
        <vt:i4>0</vt:i4>
      </vt:variant>
      <vt:variant>
        <vt:i4>5</vt:i4>
      </vt:variant>
      <vt:variant>
        <vt:lpwstr/>
      </vt:variant>
      <vt:variant>
        <vt:lpwstr>Seif11</vt:lpwstr>
      </vt:variant>
      <vt:variant>
        <vt:i4>3342379</vt:i4>
      </vt:variant>
      <vt:variant>
        <vt:i4>72</vt:i4>
      </vt:variant>
      <vt:variant>
        <vt:i4>0</vt:i4>
      </vt:variant>
      <vt:variant>
        <vt:i4>5</vt:i4>
      </vt:variant>
      <vt:variant>
        <vt:lpwstr/>
      </vt:variant>
      <vt:variant>
        <vt:lpwstr>Seif10</vt:lpwstr>
      </vt:variant>
      <vt:variant>
        <vt:i4>196634</vt:i4>
      </vt:variant>
      <vt:variant>
        <vt:i4>66</vt:i4>
      </vt:variant>
      <vt:variant>
        <vt:i4>0</vt:i4>
      </vt:variant>
      <vt:variant>
        <vt:i4>5</vt:i4>
      </vt:variant>
      <vt:variant>
        <vt:lpwstr/>
      </vt:variant>
      <vt:variant>
        <vt:lpwstr>Seif9</vt:lpwstr>
      </vt:variant>
      <vt:variant>
        <vt:i4>196634</vt:i4>
      </vt:variant>
      <vt:variant>
        <vt:i4>60</vt:i4>
      </vt:variant>
      <vt:variant>
        <vt:i4>0</vt:i4>
      </vt:variant>
      <vt:variant>
        <vt:i4>5</vt:i4>
      </vt:variant>
      <vt:variant>
        <vt:lpwstr/>
      </vt:variant>
      <vt:variant>
        <vt:lpwstr>Seif8</vt:lpwstr>
      </vt:variant>
      <vt:variant>
        <vt:i4>196634</vt:i4>
      </vt:variant>
      <vt:variant>
        <vt:i4>54</vt:i4>
      </vt:variant>
      <vt:variant>
        <vt:i4>0</vt:i4>
      </vt:variant>
      <vt:variant>
        <vt:i4>5</vt:i4>
      </vt:variant>
      <vt:variant>
        <vt:lpwstr/>
      </vt:variant>
      <vt:variant>
        <vt:lpwstr>Seif7</vt:lpwstr>
      </vt:variant>
      <vt:variant>
        <vt:i4>5701641</vt:i4>
      </vt:variant>
      <vt:variant>
        <vt:i4>48</vt:i4>
      </vt:variant>
      <vt:variant>
        <vt:i4>0</vt:i4>
      </vt:variant>
      <vt:variant>
        <vt:i4>5</vt:i4>
      </vt:variant>
      <vt:variant>
        <vt:lpwstr/>
      </vt:variant>
      <vt:variant>
        <vt:lpwstr>med2</vt:lpwstr>
      </vt:variant>
      <vt:variant>
        <vt:i4>196634</vt:i4>
      </vt:variant>
      <vt:variant>
        <vt:i4>42</vt:i4>
      </vt:variant>
      <vt:variant>
        <vt:i4>0</vt:i4>
      </vt:variant>
      <vt:variant>
        <vt:i4>5</vt:i4>
      </vt:variant>
      <vt:variant>
        <vt:lpwstr/>
      </vt:variant>
      <vt:variant>
        <vt:lpwstr>Seif6</vt:lpwstr>
      </vt:variant>
      <vt:variant>
        <vt:i4>196634</vt:i4>
      </vt:variant>
      <vt:variant>
        <vt:i4>36</vt:i4>
      </vt:variant>
      <vt:variant>
        <vt:i4>0</vt:i4>
      </vt:variant>
      <vt:variant>
        <vt:i4>5</vt:i4>
      </vt:variant>
      <vt:variant>
        <vt:lpwstr/>
      </vt:variant>
      <vt:variant>
        <vt:lpwstr>Seif5</vt:lpwstr>
      </vt:variant>
      <vt:variant>
        <vt:i4>196634</vt:i4>
      </vt:variant>
      <vt:variant>
        <vt:i4>30</vt:i4>
      </vt:variant>
      <vt:variant>
        <vt:i4>0</vt:i4>
      </vt:variant>
      <vt:variant>
        <vt:i4>5</vt:i4>
      </vt:variant>
      <vt:variant>
        <vt:lpwstr/>
      </vt:variant>
      <vt:variant>
        <vt:lpwstr>Seif4</vt:lpwstr>
      </vt:variant>
      <vt:variant>
        <vt:i4>196634</vt:i4>
      </vt:variant>
      <vt:variant>
        <vt:i4>24</vt:i4>
      </vt:variant>
      <vt:variant>
        <vt:i4>0</vt:i4>
      </vt:variant>
      <vt:variant>
        <vt:i4>5</vt:i4>
      </vt:variant>
      <vt:variant>
        <vt:lpwstr/>
      </vt:variant>
      <vt:variant>
        <vt:lpwstr>Seif3</vt:lpwstr>
      </vt:variant>
      <vt:variant>
        <vt:i4>196634</vt:i4>
      </vt:variant>
      <vt:variant>
        <vt:i4>18</vt:i4>
      </vt:variant>
      <vt:variant>
        <vt:i4>0</vt:i4>
      </vt:variant>
      <vt:variant>
        <vt:i4>5</vt:i4>
      </vt:variant>
      <vt:variant>
        <vt:lpwstr/>
      </vt:variant>
      <vt:variant>
        <vt:lpwstr>Seif2</vt:lpwstr>
      </vt:variant>
      <vt:variant>
        <vt:i4>5505033</vt:i4>
      </vt:variant>
      <vt:variant>
        <vt:i4>12</vt:i4>
      </vt:variant>
      <vt:variant>
        <vt:i4>0</vt:i4>
      </vt:variant>
      <vt:variant>
        <vt:i4>5</vt:i4>
      </vt:variant>
      <vt:variant>
        <vt:lpwstr/>
      </vt:variant>
      <vt:variant>
        <vt:lpwstr>med1</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8323073</vt:i4>
      </vt:variant>
      <vt:variant>
        <vt:i4>0</vt:i4>
      </vt:variant>
      <vt:variant>
        <vt:i4>0</vt:i4>
      </vt:variant>
      <vt:variant>
        <vt:i4>5</vt:i4>
      </vt:variant>
      <vt:variant>
        <vt:lpwstr>http://www.nevo.co.il/Law_word/law06/TAK-7118.pdf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2023-06-05T20:16:00Z</dcterms:created>
  <dcterms:modified xsi:type="dcterms:W3CDTF">2023-06-05T20:16:00Z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0500</vt:lpwstr>
  </property>
  <property fmtid="{D5CDD505-2E9C-101B-9397-08002B2CF9AE}" pid="3" name="CHNAME">
    <vt:lpwstr>בריאות</vt:lpwstr>
  </property>
  <property fmtid="{D5CDD505-2E9C-101B-9397-08002B2CF9AE}" pid="4" name="LAWNAME">
    <vt:lpwstr>תקנות דם טבורי (בנק דם טבורי פרטי), תשע"ב-2012</vt:lpwstr>
  </property>
  <property fmtid="{D5CDD505-2E9C-101B-9397-08002B2CF9AE}" pid="5" name="LAWNUMBER">
    <vt:lpwstr>0695</vt:lpwstr>
  </property>
  <property fmtid="{D5CDD505-2E9C-101B-9397-08002B2CF9AE}" pid="6" name="TYPE">
    <vt:lpwstr>01</vt:lpwstr>
  </property>
  <property fmtid="{D5CDD505-2E9C-101B-9397-08002B2CF9AE}" pid="7" name="LINKK3">
    <vt:lpwstr/>
  </property>
  <property fmtid="{D5CDD505-2E9C-101B-9397-08002B2CF9AE}" pid="8" name="LINKK4">
    <vt:lpwstr/>
  </property>
  <property fmtid="{D5CDD505-2E9C-101B-9397-08002B2CF9AE}" pid="9" name="LINKK5">
    <vt:lpwstr/>
  </property>
  <property fmtid="{D5CDD505-2E9C-101B-9397-08002B2CF9AE}" pid="10" name="LINKK6">
    <vt:lpwstr/>
  </property>
  <property fmtid="{D5CDD505-2E9C-101B-9397-08002B2CF9AE}" pid="11" name="LINKK7">
    <vt:lpwstr/>
  </property>
  <property fmtid="{D5CDD505-2E9C-101B-9397-08002B2CF9AE}" pid="12" name="LINKK8">
    <vt:lpwstr/>
  </property>
  <property fmtid="{D5CDD505-2E9C-101B-9397-08002B2CF9AE}" pid="13" name="LINKK9">
    <vt:lpwstr/>
  </property>
  <property fmtid="{D5CDD505-2E9C-101B-9397-08002B2CF9AE}" pid="14" name="LINKK10">
    <vt:lpwstr/>
  </property>
  <property fmtid="{D5CDD505-2E9C-101B-9397-08002B2CF9AE}" pid="15" name="LINKI1">
    <vt:lpwstr/>
  </property>
  <property fmtid="{D5CDD505-2E9C-101B-9397-08002B2CF9AE}" pid="16" name="LINKI2">
    <vt:lpwstr/>
  </property>
  <property fmtid="{D5CDD505-2E9C-101B-9397-08002B2CF9AE}" pid="17" name="LINKI3">
    <vt:lpwstr/>
  </property>
  <property fmtid="{D5CDD505-2E9C-101B-9397-08002B2CF9AE}" pid="18" name="LINKI4">
    <vt:lpwstr/>
  </property>
  <property fmtid="{D5CDD505-2E9C-101B-9397-08002B2CF9AE}" pid="19" name="LINKI5">
    <vt:lpwstr/>
  </property>
  <property fmtid="{D5CDD505-2E9C-101B-9397-08002B2CF9AE}" pid="20" name="MEKORSAMCHUT">
    <vt:lpwstr/>
  </property>
  <property fmtid="{D5CDD505-2E9C-101B-9397-08002B2CF9AE}" pid="21" name="NOSE11">
    <vt:lpwstr>בריאות</vt:lpwstr>
  </property>
  <property fmtid="{D5CDD505-2E9C-101B-9397-08002B2CF9AE}" pid="22" name="NOSE21">
    <vt:lpwstr>הריונות</vt:lpwstr>
  </property>
  <property fmtid="{D5CDD505-2E9C-101B-9397-08002B2CF9AE}" pid="23" name="NOSE31">
    <vt:lpwstr>דם טבורי</vt:lpwstr>
  </property>
  <property fmtid="{D5CDD505-2E9C-101B-9397-08002B2CF9AE}" pid="24" name="NOSE41">
    <vt:lpwstr/>
  </property>
  <property fmtid="{D5CDD505-2E9C-101B-9397-08002B2CF9AE}" pid="25" name="NOSE12">
    <vt:lpwstr/>
  </property>
  <property fmtid="{D5CDD505-2E9C-101B-9397-08002B2CF9AE}" pid="26" name="NOSE22">
    <vt:lpwstr/>
  </property>
  <property fmtid="{D5CDD505-2E9C-101B-9397-08002B2CF9AE}" pid="27" name="NOSE32">
    <vt:lpwstr/>
  </property>
  <property fmtid="{D5CDD505-2E9C-101B-9397-08002B2CF9AE}" pid="28" name="NOSE42">
    <vt:lpwstr/>
  </property>
  <property fmtid="{D5CDD505-2E9C-101B-9397-08002B2CF9AE}" pid="29" name="NOSE13">
    <vt:lpwstr/>
  </property>
  <property fmtid="{D5CDD505-2E9C-101B-9397-08002B2CF9AE}" pid="30" name="NOSE23">
    <vt:lpwstr/>
  </property>
  <property fmtid="{D5CDD505-2E9C-101B-9397-08002B2CF9AE}" pid="31" name="NOSE33">
    <vt:lpwstr/>
  </property>
  <property fmtid="{D5CDD505-2E9C-101B-9397-08002B2CF9AE}" pid="32" name="NOSE43">
    <vt:lpwstr/>
  </property>
  <property fmtid="{D5CDD505-2E9C-101B-9397-08002B2CF9AE}" pid="33" name="NOSE14">
    <vt:lpwstr/>
  </property>
  <property fmtid="{D5CDD505-2E9C-101B-9397-08002B2CF9AE}" pid="34" name="NOSE24">
    <vt:lpwstr/>
  </property>
  <property fmtid="{D5CDD505-2E9C-101B-9397-08002B2CF9AE}" pid="35" name="NOSE34">
    <vt:lpwstr/>
  </property>
  <property fmtid="{D5CDD505-2E9C-101B-9397-08002B2CF9AE}" pid="36" name="NOSE44">
    <vt:lpwstr/>
  </property>
  <property fmtid="{D5CDD505-2E9C-101B-9397-08002B2CF9AE}" pid="37" name="NOSE15">
    <vt:lpwstr/>
  </property>
  <property fmtid="{D5CDD505-2E9C-101B-9397-08002B2CF9AE}" pid="38" name="NOSE25">
    <vt:lpwstr/>
  </property>
  <property fmtid="{D5CDD505-2E9C-101B-9397-08002B2CF9AE}" pid="39" name="NOSE35">
    <vt:lpwstr/>
  </property>
  <property fmtid="{D5CDD505-2E9C-101B-9397-08002B2CF9AE}" pid="40" name="NOSE45">
    <vt:lpwstr/>
  </property>
  <property fmtid="{D5CDD505-2E9C-101B-9397-08002B2CF9AE}" pid="41" name="NOSE16">
    <vt:lpwstr/>
  </property>
  <property fmtid="{D5CDD505-2E9C-101B-9397-08002B2CF9AE}" pid="42" name="NOSE26">
    <vt:lpwstr/>
  </property>
  <property fmtid="{D5CDD505-2E9C-101B-9397-08002B2CF9AE}" pid="43" name="NOSE36">
    <vt:lpwstr/>
  </property>
  <property fmtid="{D5CDD505-2E9C-101B-9397-08002B2CF9AE}" pid="44" name="NOSE46">
    <vt:lpwstr/>
  </property>
  <property fmtid="{D5CDD505-2E9C-101B-9397-08002B2CF9AE}" pid="45" name="NOSE17">
    <vt:lpwstr/>
  </property>
  <property fmtid="{D5CDD505-2E9C-101B-9397-08002B2CF9AE}" pid="46" name="NOSE27">
    <vt:lpwstr/>
  </property>
  <property fmtid="{D5CDD505-2E9C-101B-9397-08002B2CF9AE}" pid="47" name="NOSE37">
    <vt:lpwstr/>
  </property>
  <property fmtid="{D5CDD505-2E9C-101B-9397-08002B2CF9AE}" pid="48" name="NOSE47">
    <vt:lpwstr/>
  </property>
  <property fmtid="{D5CDD505-2E9C-101B-9397-08002B2CF9AE}" pid="49" name="NOSE18">
    <vt:lpwstr/>
  </property>
  <property fmtid="{D5CDD505-2E9C-101B-9397-08002B2CF9AE}" pid="50" name="NOSE28">
    <vt:lpwstr/>
  </property>
  <property fmtid="{D5CDD505-2E9C-101B-9397-08002B2CF9AE}" pid="51" name="NOSE38">
    <vt:lpwstr/>
  </property>
  <property fmtid="{D5CDD505-2E9C-101B-9397-08002B2CF9AE}" pid="52" name="NOSE48">
    <vt:lpwstr/>
  </property>
  <property fmtid="{D5CDD505-2E9C-101B-9397-08002B2CF9AE}" pid="53" name="NOSE19">
    <vt:lpwstr/>
  </property>
  <property fmtid="{D5CDD505-2E9C-101B-9397-08002B2CF9AE}" pid="54" name="NOSE29">
    <vt:lpwstr/>
  </property>
  <property fmtid="{D5CDD505-2E9C-101B-9397-08002B2CF9AE}" pid="55" name="NOSE39">
    <vt:lpwstr/>
  </property>
  <property fmtid="{D5CDD505-2E9C-101B-9397-08002B2CF9AE}" pid="56" name="NOSE49">
    <vt:lpwstr/>
  </property>
  <property fmtid="{D5CDD505-2E9C-101B-9397-08002B2CF9AE}" pid="57" name="NOSE110">
    <vt:lpwstr/>
  </property>
  <property fmtid="{D5CDD505-2E9C-101B-9397-08002B2CF9AE}" pid="58" name="NOSE210">
    <vt:lpwstr/>
  </property>
  <property fmtid="{D5CDD505-2E9C-101B-9397-08002B2CF9AE}" pid="59" name="NOSE310">
    <vt:lpwstr/>
  </property>
  <property fmtid="{D5CDD505-2E9C-101B-9397-08002B2CF9AE}" pid="60" name="NOSE410">
    <vt:lpwstr/>
  </property>
  <property fmtid="{D5CDD505-2E9C-101B-9397-08002B2CF9AE}" pid="61" name="MEKOR_NAME1">
    <vt:lpwstr>חוק דם טבורי</vt:lpwstr>
  </property>
  <property fmtid="{D5CDD505-2E9C-101B-9397-08002B2CF9AE}" pid="62" name="MEKOR_SAIF1">
    <vt:lpwstr>3XבX;4XבX;5XאX;5XגX</vt:lpwstr>
  </property>
  <property fmtid="{D5CDD505-2E9C-101B-9397-08002B2CF9AE}" pid="63" name="MEKOR_NAME2">
    <vt:lpwstr>חוק דם טבורי</vt:lpwstr>
  </property>
  <property fmtid="{D5CDD505-2E9C-101B-9397-08002B2CF9AE}" pid="64" name="MEKOR_SAIF2">
    <vt:lpwstr>6XבX;6XוX;14XאX</vt:lpwstr>
  </property>
  <property fmtid="{D5CDD505-2E9C-101B-9397-08002B2CF9AE}" pid="65" name="MEKOR_NAME3">
    <vt:lpwstr>חוק-יסוד: הממשלה</vt:lpwstr>
  </property>
  <property fmtid="{D5CDD505-2E9C-101B-9397-08002B2CF9AE}" pid="66" name="MEKOR_SAIF3">
    <vt:lpwstr>34X</vt:lpwstr>
  </property>
  <property fmtid="{D5CDD505-2E9C-101B-9397-08002B2CF9AE}" pid="67" name="MEKOR_NAME4">
    <vt:lpwstr>חוק-יסוד: הכנסת</vt:lpwstr>
  </property>
  <property fmtid="{D5CDD505-2E9C-101B-9397-08002B2CF9AE}" pid="68" name="MEKOR_SAIF4">
    <vt:lpwstr>21אXאX</vt:lpwstr>
  </property>
  <property fmtid="{D5CDD505-2E9C-101B-9397-08002B2CF9AE}" pid="69" name="MEKOR_NAME5">
    <vt:lpwstr>חוק העונשין</vt:lpwstr>
  </property>
  <property fmtid="{D5CDD505-2E9C-101B-9397-08002B2CF9AE}" pid="70" name="MEKOR_SAIF5">
    <vt:lpwstr/>
  </property>
  <property fmtid="{D5CDD505-2E9C-101B-9397-08002B2CF9AE}" pid="71" name="MEKOR_NAME6">
    <vt:lpwstr>2</vt:lpwstr>
  </property>
  <property fmtid="{D5CDD505-2E9C-101B-9397-08002B2CF9AE}" pid="72" name="MEKOR_SAIF6">
    <vt:lpwstr/>
  </property>
  <property fmtid="{D5CDD505-2E9C-101B-9397-08002B2CF9AE}" pid="73" name="LINKK1">
    <vt:lpwstr>http://www.nevo.co.il/Law_word/law06/TAK-7118.pdf;‎רשומות - תקנות כלליות#פורסמו ק"ת ‏תשע"ב מס' 7118 #מיום 9.5.2012 עמ' 1123‏</vt:lpwstr>
  </property>
  <property fmtid="{D5CDD505-2E9C-101B-9397-08002B2CF9AE}" pid="74" name="LINKK2">
    <vt:lpwstr/>
  </property>
</Properties>
</file>