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AB11" w14:textId="77777777" w:rsidR="00FF5973" w:rsidRDefault="00FF597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האגודות השיתופיות (בחירת נציגים לתאגיד), תשמ"ד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14:paraId="562993D9" w14:textId="77777777" w:rsidR="009C3B79" w:rsidRDefault="009C3B79" w:rsidP="009C3B79">
      <w:pPr>
        <w:spacing w:line="320" w:lineRule="auto"/>
        <w:jc w:val="left"/>
        <w:rPr>
          <w:rFonts w:hint="cs"/>
          <w:rtl/>
        </w:rPr>
      </w:pPr>
    </w:p>
    <w:p w14:paraId="1419E285" w14:textId="77777777" w:rsidR="00B175BD" w:rsidRDefault="00B175BD" w:rsidP="009C3B79">
      <w:pPr>
        <w:spacing w:line="320" w:lineRule="auto"/>
        <w:jc w:val="left"/>
        <w:rPr>
          <w:rFonts w:hint="cs"/>
          <w:rtl/>
        </w:rPr>
      </w:pPr>
    </w:p>
    <w:p w14:paraId="4013D75E" w14:textId="77777777" w:rsidR="009C3B79" w:rsidRPr="009C3B79" w:rsidRDefault="009C3B79" w:rsidP="009C3B79">
      <w:pPr>
        <w:spacing w:line="320" w:lineRule="auto"/>
        <w:jc w:val="left"/>
        <w:rPr>
          <w:rFonts w:cs="Miriam" w:hint="cs"/>
          <w:szCs w:val="22"/>
          <w:rtl/>
        </w:rPr>
      </w:pPr>
      <w:r w:rsidRPr="009C3B79">
        <w:rPr>
          <w:rFonts w:cs="Miriam"/>
          <w:szCs w:val="22"/>
          <w:rtl/>
        </w:rPr>
        <w:t>משפט פרטי וכלכלה</w:t>
      </w:r>
      <w:r w:rsidRPr="009C3B79">
        <w:rPr>
          <w:rFonts w:cs="FrankRuehl"/>
          <w:szCs w:val="26"/>
          <w:rtl/>
        </w:rPr>
        <w:t xml:space="preserve"> – תאגידים וניירות ערך – אגודות שיתופיות</w:t>
      </w:r>
    </w:p>
    <w:p w14:paraId="5439FCD3" w14:textId="77777777" w:rsidR="00FF5973" w:rsidRDefault="00FF597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F5973" w14:paraId="38A087E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FA51606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4AC930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14E438" w14:textId="77777777" w:rsidR="00FF5973" w:rsidRDefault="00FF597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F841181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F5973" w14:paraId="7987E10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8ACDD7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075C90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hyperlink w:anchor="Seif1" w:tooltip="נציגות של אגודה ב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76E7A4" w14:textId="77777777" w:rsidR="00FF5973" w:rsidRDefault="00FF597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נציגות של אגודה בתאגיד</w:t>
            </w:r>
          </w:p>
        </w:tc>
        <w:tc>
          <w:tcPr>
            <w:tcW w:w="1247" w:type="dxa"/>
          </w:tcPr>
          <w:p w14:paraId="5AA15006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F5973" w14:paraId="6981437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CD0A421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35770F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hyperlink w:anchor="Seif2" w:tooltip="דרכי בח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2531AB" w14:textId="77777777" w:rsidR="00FF5973" w:rsidRDefault="00FF597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דרכי בחירה</w:t>
            </w:r>
          </w:p>
        </w:tc>
        <w:tc>
          <w:tcPr>
            <w:tcW w:w="1247" w:type="dxa"/>
          </w:tcPr>
          <w:p w14:paraId="46EF684E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F5973" w14:paraId="5BB8DB0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F06F35F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B338A2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hyperlink w:anchor="Seif3" w:tooltip="הסמכת ועד הה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9096BD" w14:textId="77777777" w:rsidR="00FF5973" w:rsidRDefault="00FF597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הסמכת ועד ההנהלה</w:t>
            </w:r>
          </w:p>
        </w:tc>
        <w:tc>
          <w:tcPr>
            <w:tcW w:w="1247" w:type="dxa"/>
          </w:tcPr>
          <w:p w14:paraId="4BF39C1D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F5973" w14:paraId="5616911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DB6805D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67692B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hyperlink w:anchor="Seif4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3A7A5A" w14:textId="77777777" w:rsidR="00FF5973" w:rsidRDefault="00FF597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35749F78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F5973" w14:paraId="3B84FAF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AC8F8AC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F8A5BE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hyperlink w:anchor="Seif5" w:tooltip="בחירת נציג בתאגיד שהתקנות לא חלות על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FB39E6" w14:textId="77777777" w:rsidR="00FF5973" w:rsidRDefault="00FF597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בחירת נציג בתאגיד שהתקנות לא חלות עליו</w:t>
            </w:r>
          </w:p>
        </w:tc>
        <w:tc>
          <w:tcPr>
            <w:tcW w:w="1247" w:type="dxa"/>
          </w:tcPr>
          <w:p w14:paraId="23E8F829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F5973" w14:paraId="5465EE8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79B8BF2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54BD0D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hyperlink w:anchor="Seif6" w:tooltip="הגבלת כהונת נצ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E55232" w14:textId="77777777" w:rsidR="00FF5973" w:rsidRDefault="00FF597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כהונת נציג</w:t>
            </w:r>
          </w:p>
        </w:tc>
        <w:tc>
          <w:tcPr>
            <w:tcW w:w="1247" w:type="dxa"/>
          </w:tcPr>
          <w:p w14:paraId="7E8F2406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F5973" w14:paraId="4BC445E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57D27C8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D6C02F8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hyperlink w:anchor="Seif7" w:tooltip="שמירת דינים לגבי חב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BA995F" w14:textId="77777777" w:rsidR="00FF5973" w:rsidRDefault="00FF597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 לגבי חברה</w:t>
            </w:r>
          </w:p>
        </w:tc>
        <w:tc>
          <w:tcPr>
            <w:tcW w:w="1247" w:type="dxa"/>
          </w:tcPr>
          <w:p w14:paraId="289A8A9C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F5973" w14:paraId="717CE08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3B9C651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F9FBC0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hyperlink w:anchor="Seif8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3BC4ED" w14:textId="77777777" w:rsidR="00FF5973" w:rsidRDefault="00FF597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4FE7936" w14:textId="77777777" w:rsidR="00FF5973" w:rsidRDefault="00FF597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5EBED264" w14:textId="77777777" w:rsidR="00FF5973" w:rsidRDefault="00FF5973">
      <w:pPr>
        <w:pStyle w:val="big-header"/>
        <w:ind w:left="0" w:right="1134"/>
        <w:rPr>
          <w:rFonts w:cs="FrankRuehl"/>
          <w:sz w:val="32"/>
          <w:rtl/>
        </w:rPr>
      </w:pPr>
    </w:p>
    <w:p w14:paraId="599A3273" w14:textId="77777777" w:rsidR="00FF5973" w:rsidRDefault="00FF5973" w:rsidP="009C3B7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האגודות השיתופיות (בחירת נציגים לתאגיד), תשמ"ד-</w:t>
      </w:r>
      <w:r>
        <w:rPr>
          <w:rFonts w:cs="FrankRuehl"/>
          <w:sz w:val="32"/>
          <w:rtl/>
        </w:rPr>
        <w:t>1984</w:t>
      </w:r>
      <w:r>
        <w:rPr>
          <w:rStyle w:val="default"/>
          <w:rtl/>
        </w:rPr>
        <w:footnoteReference w:customMarkFollows="1" w:id="1"/>
        <w:t>*</w:t>
      </w:r>
    </w:p>
    <w:p w14:paraId="0B8E43BE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55(1) ו-65 לפקודת האגודות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שיתופיות, אני מתקין תקנות אלה:</w:t>
      </w:r>
    </w:p>
    <w:p w14:paraId="6BC97AF4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A7A5E38">
          <v:rect id="_x0000_s1026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14:paraId="7D6F677F" w14:textId="77777777" w:rsidR="00FF5973" w:rsidRDefault="00FF59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2B7EE5EB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אגיד" </w:t>
      </w:r>
      <w:r w:rsidR="00B175B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אחת מאלה:</w:t>
      </w:r>
    </w:p>
    <w:p w14:paraId="3E4724D7" w14:textId="77777777" w:rsidR="00FF5973" w:rsidRDefault="00FF59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גודה מרכזית, למעט ברית פיקוח ואגודה שבין</w:t>
      </w:r>
      <w:r>
        <w:rPr>
          <w:rStyle w:val="default"/>
          <w:rFonts w:cs="FrankRuehl"/>
          <w:rtl/>
        </w:rPr>
        <w:t xml:space="preserve"> חב</w:t>
      </w:r>
      <w:r>
        <w:rPr>
          <w:rStyle w:val="default"/>
          <w:rFonts w:cs="FrankRuehl" w:hint="cs"/>
          <w:rtl/>
        </w:rPr>
        <w:t>ריה אגודות שסווגו בידי הרשם כבריתות סיוע;</w:t>
      </w:r>
    </w:p>
    <w:p w14:paraId="4A5D15FC" w14:textId="77777777" w:rsidR="00FF5973" w:rsidRDefault="00FF59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ברה שאינה פועלת בהיקף ארצי;</w:t>
      </w:r>
    </w:p>
    <w:p w14:paraId="70214221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ציג" </w:t>
      </w:r>
      <w:r w:rsidR="00B175B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נציגה של אגודה באסיפה כללית של תאגיד שהאגודה חברה בו.</w:t>
      </w:r>
    </w:p>
    <w:p w14:paraId="46F2E72C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37D5593">
          <v:rect id="_x0000_s1027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14:paraId="4D276E7D" w14:textId="77777777" w:rsidR="00FF5973" w:rsidRDefault="00FF59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יגות של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 בתאגיד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ייבחר באסיפה כללית של האגודה; הבחירות יהיו בקלפי, באסיפה הכללית השנתית או באסיפה כללית אחרת שכונסה למ</w:t>
      </w:r>
      <w:r>
        <w:rPr>
          <w:rStyle w:val="default"/>
          <w:rFonts w:cs="FrankRuehl"/>
          <w:rtl/>
        </w:rPr>
        <w:t>טר</w:t>
      </w:r>
      <w:r>
        <w:rPr>
          <w:rStyle w:val="default"/>
          <w:rFonts w:cs="FrankRuehl" w:hint="cs"/>
          <w:rtl/>
        </w:rPr>
        <w:t>ה זו.</w:t>
      </w:r>
    </w:p>
    <w:p w14:paraId="6F9B4E23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חירת נציג תיערך במועד שלא יקדם מששה חדשים לפני יום כינוסה של האסיפה הכללית של התאגיד.</w:t>
      </w:r>
    </w:p>
    <w:p w14:paraId="341175AC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חירת נציג בתאגיד שהוא אגודה מרכזית תהיה למשך תקופת הכהונה של רשויות התאגיד בהתאם לתקנותיו, ובתאגיד שאינו אגודה מרכזית </w:t>
      </w:r>
      <w:r w:rsidR="00B175B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עד ערב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ינוסה של האסיפה השנתית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באה של התאגיד.</w:t>
      </w:r>
    </w:p>
    <w:p w14:paraId="1CDC2320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A48A9F6">
          <v:rect id="_x0000_s1028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14:paraId="6B066352" w14:textId="77777777" w:rsidR="00FF5973" w:rsidRDefault="00FF59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אמור בתקנה 26 לתקנות האגודות השיתופיות (רשויות האגודה), תשל"ה-</w:t>
      </w:r>
      <w:r>
        <w:rPr>
          <w:rStyle w:val="default"/>
          <w:rFonts w:cs="FrankRuehl"/>
          <w:rtl/>
        </w:rPr>
        <w:t xml:space="preserve">1975, </w:t>
      </w:r>
      <w:r>
        <w:rPr>
          <w:rStyle w:val="default"/>
          <w:rFonts w:cs="FrankRuehl" w:hint="cs"/>
          <w:rtl/>
        </w:rPr>
        <w:t>לענין חבר ועד, יחול גם על נציג לתאגיד לפי תקנות אלה.</w:t>
      </w:r>
    </w:p>
    <w:p w14:paraId="443C3BB8" w14:textId="77777777" w:rsidR="00FF5973" w:rsidRDefault="00FF59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15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24.6.1986</w:t>
      </w:r>
    </w:p>
    <w:p w14:paraId="55CBEB6B" w14:textId="77777777" w:rsidR="00FF5973" w:rsidRDefault="00FF59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תשמ"ו-1986</w:t>
      </w:r>
    </w:p>
    <w:p w14:paraId="0B133F17" w14:textId="77777777" w:rsidR="00FF5973" w:rsidRDefault="00FF59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4943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24.6.1986 עמ' 1052</w:t>
      </w:r>
    </w:p>
    <w:p w14:paraId="7C681950" w14:textId="77777777" w:rsidR="00FF5973" w:rsidRDefault="00FF5973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תקנת משנה 2(ד)</w:t>
      </w:r>
      <w:bookmarkEnd w:id="2"/>
    </w:p>
    <w:p w14:paraId="40A00899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00AD401A">
          <v:rect id="_x0000_s1029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4DF77D2E" w14:textId="77777777" w:rsidR="00FF5973" w:rsidRDefault="00FF59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בחירה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קבע בסדר יומה של אסיפה כללית של אגודה דבר בחירת נ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יג, יפרסם ועד ההנהלה של האגודה הודעה על כך עשרה ימים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פחות לפני מועד כינוס האסיפה הכללית, בדרך הקבועה בתקנותיה של האגודה.</w:t>
      </w:r>
    </w:p>
    <w:p w14:paraId="5676BD35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הודעה תכלול את שם התאגיד, מועד ומקום כינוס האסיפה הכללית, מספר הנציגים שיש לבחור והמועד האחרון להגשת מועמדים; שמות המועמדים יימסרו לועד האגודה.</w:t>
      </w:r>
    </w:p>
    <w:p w14:paraId="24457C1D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בחירת הנציגים תהי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האסיפה הכללית של האגודה, שתכונס בהתאם להודעה כאמור,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וקית בכל מספר של משתתפים, והדבר יצויין בהודעה.</w:t>
      </w:r>
    </w:p>
    <w:p w14:paraId="18B7208E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1180D0FB">
          <v:rect id="_x0000_s1030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0F8F6FBF" w14:textId="77777777" w:rsidR="00FF5973" w:rsidRDefault="00FF59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מכת ועד ההנהלה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בתקנות 2 ו-3 רשאית האסיפה הכללית האמורה בתקנה 3 להחליט ברוב של שני שלישים של המצביעים באסיפה, שועד ההנהלה של האגודה יהא מוסמך לבחור את הנציגים שבחירתם היתה כלולה בסדר יומה של אותה אסיפה.</w:t>
      </w:r>
    </w:p>
    <w:p w14:paraId="4468AE05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חירת נציגים בידי ועד ההנהלה לפי תקנת משנה (א) תיעשה מבין חברי האגודה ששמותיהם כמועמדים נמסרו לפי תקנה 3(ב) לועד האגודה; לא היו כאלה במועד הבחירה רשאי ועד ההנהלה לבחור בנציגים מבי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כל חברי האגודה.</w:t>
      </w:r>
    </w:p>
    <w:p w14:paraId="7EE8C5C3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15DDF51E">
          <v:rect id="_x0000_s1031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07D9ED60" w14:textId="77777777" w:rsidR="00FF5973" w:rsidRDefault="00FF59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ראות תקנות 1 עד 4 לא יחולו על בחירת נציג לאסיפה </w:t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לית של תאגיד או סוג תאגידים שהרשם קבע כי מן הראוי לפטרו מתחולת התקנות האמורות.</w:t>
      </w:r>
    </w:p>
    <w:p w14:paraId="42F7C2C6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7F114D42">
          <v:rect id="_x0000_s1032" style="position:absolute;left:0;text-align:left;margin-left:464.5pt;margin-top:8.05pt;width:75.05pt;height:26.5pt;z-index:251659264" o:allowincell="f" filled="f" stroked="f" strokecolor="lime" strokeweight=".25pt">
            <v:textbox inset="0,0,0,0">
              <w:txbxContent>
                <w:p w14:paraId="5C040D73" w14:textId="77777777" w:rsidR="00FF5973" w:rsidRDefault="00FF59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נציג בתאגיד שהתקנות לא חלות עליו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נצ</w:t>
      </w:r>
      <w:r>
        <w:rPr>
          <w:rStyle w:val="default"/>
          <w:rFonts w:cs="FrankRuehl" w:hint="cs"/>
          <w:rtl/>
        </w:rPr>
        <w:t>יגה של אגודה באסיפה כללית של אגודה מרכזית או של חברה שהיא חברה בהן ושתקנות 1 עד 4 אינן חלות עליהן בהתאם להוראות תקנות 1 או 5, ייבחר בידי ועד ההנהלה של אותה אגודה, זולת א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דרשו שליש מחברי ועד ההנהלה שהבחירה תיערך באסיפה כללית; נעשתה דרישה כאמור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יחולו הוראות תקנות 1 עד 4 על בחירת הנציג.</w:t>
      </w:r>
    </w:p>
    <w:p w14:paraId="35F8065D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55CDDEDD">
          <v:rect id="_x0000_s1033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14:paraId="5E86B795" w14:textId="77777777" w:rsidR="00FF5973" w:rsidRDefault="00FF59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בלת כהונת נציג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ק' תשמ"ז-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ישמש אדם ולא תבחר אגודה באדם לשמש כנציגה, בתאגידים שאינם פועלים בהיקף ארצי, אלא בשני תאגידים שהאגודה חברה בהם.</w:t>
      </w:r>
    </w:p>
    <w:p w14:paraId="0718EEDD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בחר אדם ה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מש כנציג בשני תאגידים כאמור לשמש כנציג בתאגיד נוסף, יתפטר מאחד התאגידים שבהם הוא מכהן תוך שב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ה ימים מיום היבחרו; לא עשה כן, יחדל לכהן בתאגיד האחרון שאליו נבחר.</w:t>
      </w:r>
    </w:p>
    <w:p w14:paraId="629035ED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וך שבעה ימים מיום כניסתן של תקנות אלה לתוקף יתפטר אדם המשמש כנציג ביותר משני תאגידים כאמ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מתפקידיו כנציג, באופן שישמש כנציג בשני תאגידים בלבד.</w:t>
      </w:r>
    </w:p>
    <w:p w14:paraId="5171B44A" w14:textId="77777777" w:rsidR="00FF5973" w:rsidRDefault="00FF59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12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26.1.1987</w:t>
      </w:r>
    </w:p>
    <w:p w14:paraId="121E6A01" w14:textId="77777777" w:rsidR="00FF5973" w:rsidRDefault="00FF59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33D56A27" w14:textId="77777777" w:rsidR="00FF5973" w:rsidRDefault="00FF59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5000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26.1.1987 עמ' 344</w:t>
      </w:r>
    </w:p>
    <w:p w14:paraId="1D562014" w14:textId="77777777" w:rsidR="00FF5973" w:rsidRDefault="00FF5973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7</w:t>
      </w:r>
      <w:bookmarkEnd w:id="8"/>
    </w:p>
    <w:p w14:paraId="0C1964CD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7"/>
      <w:bookmarkEnd w:id="9"/>
      <w:r>
        <w:rPr>
          <w:lang w:val="he-IL"/>
        </w:rPr>
        <w:pict w14:anchorId="55EBAC82">
          <v:rect id="_x0000_s1034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14:paraId="686222EA" w14:textId="77777777" w:rsidR="00FF5973" w:rsidRDefault="00FF59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ירת דינים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 חברה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אלה לגבי בחירת נציגים לאסיפה כללית של חברה שהאגודה חברה בה, יחולו בכפוף לדין החל על החברה בענינים שתקנות אלה דנות בהם.</w:t>
      </w:r>
    </w:p>
    <w:p w14:paraId="453CD587" w14:textId="77777777" w:rsidR="00FF5973" w:rsidRDefault="00FF59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0" w:name="Rov13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26.1.1987</w:t>
      </w:r>
    </w:p>
    <w:p w14:paraId="49D879B4" w14:textId="77777777" w:rsidR="00FF5973" w:rsidRDefault="00FF59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10C1CA2E" w14:textId="77777777" w:rsidR="00FF5973" w:rsidRDefault="00FF59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5000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26.1.1987 עמ' 344</w:t>
      </w:r>
    </w:p>
    <w:p w14:paraId="75760DBD" w14:textId="77777777" w:rsidR="00FF5973" w:rsidRDefault="00FF597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8.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ראות תקנ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אלה לגבי בחירת נציגים לאסיפה כללית של חברה שהאגודה חברה בה, יחולו בכפוף לדין החל על החברה בענינים שתקנות אלה דנות בהם.</w:t>
      </w:r>
      <w:bookmarkEnd w:id="10"/>
    </w:p>
    <w:p w14:paraId="4CFA135B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8"/>
      <w:bookmarkEnd w:id="11"/>
      <w:r>
        <w:rPr>
          <w:lang w:val="he-IL"/>
        </w:rPr>
        <w:pict w14:anchorId="4D45EA77">
          <v:rect id="_x0000_s1035" style="position:absolute;left:0;text-align:left;margin-left:464.5pt;margin-top:8.05pt;width:75.05pt;height:8pt;z-index:251662336" o:allowincell="f" filled="f" stroked="f" strokecolor="lime" strokeweight=".25pt">
            <v:textbox inset="0,0,0,0">
              <w:txbxContent>
                <w:p w14:paraId="6282DBF2" w14:textId="77777777" w:rsidR="00FF5973" w:rsidRDefault="00FF59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האגודות השיתופיות (בחירת נציגי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לאגודה מרכזית או לתאגיד אחר), תשמ"ג-</w:t>
      </w:r>
      <w:r>
        <w:rPr>
          <w:rStyle w:val="default"/>
          <w:rFonts w:cs="FrankRuehl"/>
          <w:rtl/>
        </w:rPr>
        <w:t xml:space="preserve">1982 </w:t>
      </w:r>
      <w:r w:rsidR="00B175B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30C5621A" w14:textId="77777777" w:rsidR="00FF5973" w:rsidRDefault="00FF59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2" w:name="Rov14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26.1.1987</w:t>
      </w:r>
    </w:p>
    <w:p w14:paraId="1F514355" w14:textId="77777777" w:rsidR="00FF5973" w:rsidRDefault="00FF59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14:paraId="0B90DD16" w14:textId="77777777" w:rsidR="00FF5973" w:rsidRDefault="00FF59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5000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26.1.1987 עמ' 344</w:t>
      </w:r>
    </w:p>
    <w:p w14:paraId="4F7E5A3A" w14:textId="77777777" w:rsidR="00FF5973" w:rsidRDefault="00FF597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8.</w:t>
      </w: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9.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נות האגודות השיתופיות (בחירת נציגי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לאגודה מרכזית או לתאגיד אחר), תשמ"ג-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1982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בטלות.</w:t>
      </w:r>
      <w:bookmarkEnd w:id="12"/>
    </w:p>
    <w:p w14:paraId="3D58369E" w14:textId="77777777" w:rsidR="00FF5973" w:rsidRDefault="00FF5973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7C34132D" w14:textId="77777777" w:rsidR="00B175BD" w:rsidRDefault="00B175BD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74D0A5FF" w14:textId="77777777" w:rsidR="00FF5973" w:rsidRDefault="00FF5973" w:rsidP="00B175B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באדר ב' תשמ"ד (29 במרס 1984)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הרן אוזן</w:t>
      </w:r>
    </w:p>
    <w:p w14:paraId="037D2333" w14:textId="77777777" w:rsidR="00FF5973" w:rsidRDefault="00FF5973" w:rsidP="00B175B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14:paraId="72BBFCDE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E0CA55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BEF81F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14:paraId="4B417D8D" w14:textId="77777777" w:rsidR="00FF5973" w:rsidRDefault="00FF59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F597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9706" w14:textId="77777777" w:rsidR="00A63752" w:rsidRDefault="00A63752">
      <w:r>
        <w:separator/>
      </w:r>
    </w:p>
  </w:endnote>
  <w:endnote w:type="continuationSeparator" w:id="0">
    <w:p w14:paraId="63708FBB" w14:textId="77777777" w:rsidR="00A63752" w:rsidRDefault="00A63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B444" w14:textId="77777777" w:rsidR="00FF5973" w:rsidRDefault="00FF597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9D956F" w14:textId="77777777" w:rsidR="00FF5973" w:rsidRDefault="00FF597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7A7933" w14:textId="77777777" w:rsidR="00FF5973" w:rsidRDefault="00FF597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Z:\000000000000-law\yael\revadim\07-04-26\002_016.doc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6956" w14:textId="77777777" w:rsidR="00FF5973" w:rsidRDefault="00FF597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175B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7E2BC18" w14:textId="77777777" w:rsidR="00FF5973" w:rsidRDefault="00FF597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56B2DE" w14:textId="77777777" w:rsidR="00FF5973" w:rsidRDefault="00FF597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Z:\000000000000-law\yael\revadim\07-04-26\002_016.doc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BF02" w14:textId="77777777" w:rsidR="00A63752" w:rsidRDefault="00A6375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F0CDAB" w14:textId="77777777" w:rsidR="00A63752" w:rsidRDefault="00A63752">
      <w:pPr>
        <w:spacing w:before="60" w:line="240" w:lineRule="auto"/>
        <w:ind w:right="1134"/>
      </w:pPr>
      <w:r>
        <w:separator/>
      </w:r>
    </w:p>
  </w:footnote>
  <w:footnote w:id="1">
    <w:p w14:paraId="3E1ACCD6" w14:textId="77777777" w:rsidR="00FF5973" w:rsidRDefault="00FF59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תשמ"ד מ</w:t>
        </w:r>
        <w:r>
          <w:rPr>
            <w:rStyle w:val="Hyperlink"/>
            <w:rFonts w:cs="FrankRuehl"/>
            <w:rtl/>
          </w:rPr>
          <w:t>ס' 4624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מיום 1.5.1984 עמ' 1410.</w:t>
      </w:r>
    </w:p>
    <w:p w14:paraId="25310CC1" w14:textId="77777777" w:rsidR="00FF5973" w:rsidRDefault="00FF59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תשמ"ו מ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' 4943</w:t>
        </w:r>
      </w:hyperlink>
      <w:r>
        <w:rPr>
          <w:rFonts w:cs="FrankRuehl" w:hint="cs"/>
          <w:rtl/>
        </w:rPr>
        <w:t xml:space="preserve"> מיום 24.6.1986 עמ' 1052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תשמ"ו-1986.</w:t>
      </w:r>
    </w:p>
    <w:p w14:paraId="65C307E0" w14:textId="77777777" w:rsidR="00FF5973" w:rsidRDefault="00FF59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תשמ"ז מס'</w:t>
        </w:r>
        <w:r>
          <w:rPr>
            <w:rStyle w:val="Hyperlink"/>
            <w:rFonts w:cs="FrankRuehl" w:hint="cs"/>
            <w:rtl/>
          </w:rPr>
          <w:t xml:space="preserve"> </w:t>
        </w:r>
        <w:r>
          <w:rPr>
            <w:rStyle w:val="Hyperlink"/>
            <w:rFonts w:cs="FrankRuehl" w:hint="cs"/>
            <w:rtl/>
          </w:rPr>
          <w:t>5000</w:t>
        </w:r>
      </w:hyperlink>
      <w:r>
        <w:rPr>
          <w:rFonts w:cs="FrankRuehl" w:hint="cs"/>
          <w:rtl/>
        </w:rPr>
        <w:t xml:space="preserve"> מיום 26.1.1987 עמ' 344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תשמ"ז-</w:t>
      </w:r>
      <w:r>
        <w:rPr>
          <w:rFonts w:cs="FrankRuehl"/>
          <w:rtl/>
        </w:rPr>
        <w:t>1987.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4723" w14:textId="77777777" w:rsidR="00FF5973" w:rsidRDefault="00FF59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(בחירת נציגים לתאגיד), תשמ"ד–1984</w:t>
    </w:r>
  </w:p>
  <w:p w14:paraId="05D00AF8" w14:textId="77777777" w:rsidR="00FF5973" w:rsidRDefault="00FF59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418C4F" w14:textId="77777777" w:rsidR="00FF5973" w:rsidRDefault="00FF59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1EB" w14:textId="77777777" w:rsidR="00FF5973" w:rsidRDefault="00FF59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(בחירת נציגים לתאגיד), תשמ"ד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2E220BED" w14:textId="77777777" w:rsidR="00FF5973" w:rsidRDefault="00FF59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304EA0" w14:textId="77777777" w:rsidR="00FF5973" w:rsidRDefault="00FF59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3B79"/>
    <w:rsid w:val="006B7AE5"/>
    <w:rsid w:val="009C3B79"/>
    <w:rsid w:val="00A140E5"/>
    <w:rsid w:val="00A63752"/>
    <w:rsid w:val="00B175BD"/>
    <w:rsid w:val="00E53B63"/>
    <w:rsid w:val="00E8274B"/>
    <w:rsid w:val="00F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1EC7490B"/>
  <w15:chartTrackingRefBased/>
  <w15:docId w15:val="{FA51828F-322B-4256-8D84-9AAE168D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00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000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943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000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000.pdf" TargetMode="External"/><Relationship Id="rId2" Type="http://schemas.openxmlformats.org/officeDocument/2006/relationships/hyperlink" Target="http://www.nevo.co.il/Law_word/law06/TAK-4943.pdf" TargetMode="External"/><Relationship Id="rId1" Type="http://schemas.openxmlformats.org/officeDocument/2006/relationships/hyperlink" Target="http://www.nevo.co.il/Law_word/law06/TAK-46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</vt:lpstr>
    </vt:vector>
  </TitlesOfParts>
  <Company/>
  <LinksUpToDate>false</LinksUpToDate>
  <CharactersWithSpaces>4744</CharactersWithSpaces>
  <SharedDoc>false</SharedDoc>
  <HLinks>
    <vt:vector size="96" baseType="variant">
      <vt:variant>
        <vt:i4>8126472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http://www.nevo.co.il/Law_word/law06/TAK-5000.pdf</vt:lpwstr>
      </vt:variant>
      <vt:variant>
        <vt:lpwstr/>
      </vt:variant>
      <vt:variant>
        <vt:i4>8126472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http://www.nevo.co.il/Law_word/law06/TAK-5000.pdf</vt:lpwstr>
      </vt:variant>
      <vt:variant>
        <vt:lpwstr/>
      </vt:variant>
      <vt:variant>
        <vt:i4>8126472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http://www.nevo.co.il/Law_word/law06/TAK-5000.pdf</vt:lpwstr>
      </vt:variant>
      <vt:variant>
        <vt:lpwstr/>
      </vt:variant>
      <vt:variant>
        <vt:i4>7929858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http://www.nevo.co.il/Law_word/law06/TAK-4943.pdf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http://www.nevo.co.il/Law_word/law06/TAK-5000.pdf</vt:lpwstr>
      </vt:variant>
      <vt:variant>
        <vt:lpwstr/>
      </vt:variant>
      <vt:variant>
        <vt:i4>7929858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http://www.nevo.co.il/Law_word/law06/TAK-4943.pdf</vt:lpwstr>
      </vt:variant>
      <vt:variant>
        <vt:lpwstr/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0002</vt:lpwstr>
  </property>
  <property fmtid="{D5CDD505-2E9C-101B-9397-08002B2CF9AE}" pid="3" name="CHNAME">
    <vt:lpwstr>אגודות שיתופיות</vt:lpwstr>
  </property>
  <property fmtid="{D5CDD505-2E9C-101B-9397-08002B2CF9AE}" pid="4" name="LAWNAME">
    <vt:lpwstr>תקנות האגודות השיתופיות (בחירת נציגים לתאגיד), תשמ"ד-1984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אגודות שיתופיות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האגודות השיתופיות</vt:lpwstr>
  </property>
  <property fmtid="{D5CDD505-2E9C-101B-9397-08002B2CF9AE}" pid="48" name="MEKOR_SAIF1">
    <vt:lpwstr>55X1X;65X</vt:lpwstr>
  </property>
  <property fmtid="{D5CDD505-2E9C-101B-9397-08002B2CF9AE}" pid="49" name="WORDNUMPAGES">
    <vt:lpwstr>3</vt:lpwstr>
  </property>
  <property fmtid="{D5CDD505-2E9C-101B-9397-08002B2CF9AE}" pid="50" name="RemarkFileName">
    <vt:lpwstr> 002 016 htm</vt:lpwstr>
  </property>
</Properties>
</file>