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7D94" w14:textId="77777777" w:rsidR="009E43AF" w:rsidRDefault="009E43A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האגודות השיתופיות (דמי עזיבה – קיבוץ מפלסים), תשנ"ה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14:paraId="2E1F8CB4" w14:textId="77777777" w:rsidR="00B04AE6" w:rsidRPr="00B04AE6" w:rsidRDefault="00B04AE6" w:rsidP="00B04AE6">
      <w:pPr>
        <w:spacing w:line="320" w:lineRule="auto"/>
        <w:jc w:val="left"/>
        <w:rPr>
          <w:rFonts w:cs="FrankRuehl"/>
          <w:szCs w:val="26"/>
          <w:rtl/>
        </w:rPr>
      </w:pPr>
    </w:p>
    <w:p w14:paraId="0B65AB7D" w14:textId="77777777" w:rsidR="003D44C8" w:rsidRDefault="003D44C8" w:rsidP="003D44C8">
      <w:pPr>
        <w:spacing w:line="320" w:lineRule="auto"/>
        <w:jc w:val="left"/>
        <w:rPr>
          <w:rtl/>
        </w:rPr>
      </w:pPr>
    </w:p>
    <w:p w14:paraId="56708292" w14:textId="77777777" w:rsidR="00B04AE6" w:rsidRPr="003D44C8" w:rsidRDefault="003D44C8" w:rsidP="003D44C8">
      <w:pPr>
        <w:spacing w:line="320" w:lineRule="auto"/>
        <w:jc w:val="left"/>
        <w:rPr>
          <w:rFonts w:cs="Miriam" w:hint="cs"/>
          <w:szCs w:val="22"/>
          <w:rtl/>
        </w:rPr>
      </w:pPr>
      <w:r w:rsidRPr="003D44C8">
        <w:rPr>
          <w:rFonts w:cs="Miriam"/>
          <w:szCs w:val="22"/>
          <w:rtl/>
        </w:rPr>
        <w:t>משפט פרטי וכלכלה</w:t>
      </w:r>
      <w:r w:rsidRPr="003D44C8">
        <w:rPr>
          <w:rFonts w:cs="FrankRuehl"/>
          <w:szCs w:val="26"/>
          <w:rtl/>
        </w:rPr>
        <w:t xml:space="preserve"> – תאגידים וניירות ערך – אגודות שיתופיות – דמי עזיבה</w:t>
      </w:r>
    </w:p>
    <w:p w14:paraId="354E02AA" w14:textId="77777777" w:rsidR="009E43AF" w:rsidRDefault="009E43A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E43AF" w14:paraId="11CAFC1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CC9159E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4F0A6B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4F714F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6ABA8D48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9E43AF" w14:paraId="228E474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335DEA4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AAFCB7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ADC8BB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סייג לתחולה</w:t>
            </w:r>
          </w:p>
        </w:tc>
        <w:tc>
          <w:tcPr>
            <w:tcW w:w="1247" w:type="dxa"/>
          </w:tcPr>
          <w:p w14:paraId="0BFA7605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9E43AF" w14:paraId="454905C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7504D3F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B05269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הוראות מי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566EE4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הוראות מיוחדות</w:t>
            </w:r>
          </w:p>
        </w:tc>
        <w:tc>
          <w:tcPr>
            <w:tcW w:w="1247" w:type="dxa"/>
          </w:tcPr>
          <w:p w14:paraId="77E91EA1" w14:textId="77777777" w:rsidR="009E43AF" w:rsidRDefault="009E43A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</w:tbl>
    <w:p w14:paraId="1D70079A" w14:textId="77777777" w:rsidR="009E43AF" w:rsidRDefault="009E43AF">
      <w:pPr>
        <w:pStyle w:val="big-header"/>
        <w:ind w:left="0" w:right="1134"/>
        <w:rPr>
          <w:rFonts w:cs="FrankRuehl"/>
          <w:sz w:val="32"/>
          <w:rtl/>
        </w:rPr>
      </w:pPr>
    </w:p>
    <w:p w14:paraId="6DE06407" w14:textId="77777777" w:rsidR="009E43AF" w:rsidRDefault="009E43AF" w:rsidP="00B04AE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האגודות השיתופיות (דמי עזיבה </w:t>
      </w:r>
      <w:r>
        <w:rPr>
          <w:rFonts w:cs="FrankRuehl"/>
          <w:sz w:val="32"/>
          <w:rtl/>
        </w:rPr>
        <w:t xml:space="preserve">– </w:t>
      </w:r>
      <w:r>
        <w:rPr>
          <w:rFonts w:cs="FrankRuehl" w:hint="cs"/>
          <w:sz w:val="32"/>
          <w:rtl/>
        </w:rPr>
        <w:t>קיבוץ מפלסים), תשנ"ה-</w:t>
      </w:r>
      <w:r>
        <w:rPr>
          <w:rFonts w:cs="FrankRuehl"/>
          <w:sz w:val="32"/>
          <w:rtl/>
        </w:rPr>
        <w:t>1995</w:t>
      </w:r>
      <w:r>
        <w:rPr>
          <w:rStyle w:val="default"/>
          <w:rtl/>
        </w:rPr>
        <w:footnoteReference w:customMarkFollows="1" w:id="1"/>
        <w:t>*</w:t>
      </w:r>
    </w:p>
    <w:p w14:paraId="546A4C84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65(1) ו-(2)(י"ב) ו-(כ"ג) לפקודת האגודות השיתופיות, אני מתקינה תקנות אלה:</w:t>
      </w:r>
    </w:p>
    <w:p w14:paraId="0D06340E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144992C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5732FAC8" w14:textId="77777777" w:rsidR="009E43AF" w:rsidRDefault="009E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"הכללים"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 אלה:</w:t>
      </w:r>
    </w:p>
    <w:p w14:paraId="4207B73B" w14:textId="77777777" w:rsidR="009E43AF" w:rsidRDefault="009E43A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ללים בדבר זכויות חבר יוצא או 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צא מקיבוץ;</w:t>
      </w:r>
    </w:p>
    <w:p w14:paraId="3D0D2A7A" w14:textId="77777777" w:rsidR="009E43AF" w:rsidRDefault="009E43A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ללים בדבר זכויות חבר יוצא או מוצא מקיבוץ, תשנ"ג</w:t>
      </w:r>
      <w:r>
        <w:rPr>
          <w:rStyle w:val="default"/>
          <w:rFonts w:cs="FrankRuehl"/>
          <w:rtl/>
        </w:rPr>
        <w:t>–1993.</w:t>
      </w:r>
    </w:p>
    <w:p w14:paraId="3D234E35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FB51A15"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76D3D263" w14:textId="77777777" w:rsidR="009E43AF" w:rsidRDefault="009E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בתקנה 19 לתקנות האגודות השיתופיות (חברות), תשל"ג-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>לא יחולו על קיבוץ מפלסים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הקיבוץ), הכללים, ככל שהם נוגעים למועדי תשלום דמי עזיבה, ובמקומם יחולו הוראות תקנ</w:t>
      </w:r>
      <w:r>
        <w:rPr>
          <w:rStyle w:val="default"/>
          <w:rFonts w:cs="FrankRuehl"/>
          <w:rtl/>
        </w:rPr>
        <w:t>ה 3.</w:t>
      </w:r>
    </w:p>
    <w:p w14:paraId="0E7C1076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1B67416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738A1524" w14:textId="77777777" w:rsidR="009E43AF" w:rsidRDefault="009E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מיוחדות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חברי הקיבוץ הזכאים על פי הכללים לדמי עזיבה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הזכאים) ישולמו דמי עזיבה בפריסה לתשלומים חודשיים, בשיעורים שיקבע רשם האגודות השיתופיות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הרשם) כמפורט להלן:</w:t>
      </w:r>
    </w:p>
    <w:p w14:paraId="4890441A" w14:textId="77777777" w:rsidR="009E43AF" w:rsidRDefault="009E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רשם יקבע את סכום דמי העזיבה החודשי הכולל שישולם כאמור בפסקה (2), בהתחשב </w:t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צבו הכלכלי של הקיבוץ, ולשם כך רשאי הוא, בנוסף לסמכותו לחקור בעסקי האגודה, לזמן ולשמוע כל זכאי;</w:t>
      </w:r>
    </w:p>
    <w:p w14:paraId="61916CFD" w14:textId="77777777" w:rsidR="009E43AF" w:rsidRDefault="009E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סכום דמי העזיבה החודשי הכולל שקבע הרשם כאמור ישלם הקיבוץ בחלוקה כמפורט להלן:</w:t>
      </w:r>
    </w:p>
    <w:p w14:paraId="230F140F" w14:textId="77777777" w:rsidR="009E43AF" w:rsidRDefault="009E43A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שלום לזכאים, באופן יחסי לזכאותם על פי הכללים;</w:t>
      </w:r>
    </w:p>
    <w:p w14:paraId="14813761" w14:textId="77777777" w:rsidR="009E43AF" w:rsidRDefault="009E43A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שלום, בסכום שיקבע ה</w:t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ם, שיהווה קרן להבטחת תשלום דמי עזיבה שישולמו בעתיד לחברי הקיבוץ היוצאים או מוצאים ממנו.</w:t>
      </w:r>
    </w:p>
    <w:p w14:paraId="3C3632FE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הר</w:t>
      </w:r>
      <w:r>
        <w:rPr>
          <w:rStyle w:val="default"/>
          <w:rFonts w:cs="FrankRuehl" w:hint="cs"/>
          <w:rtl/>
        </w:rPr>
        <w:t xml:space="preserve">שם רשאי, מזמן לזמן, לשנות את הסכום האמור בתקנת משנה (א)(1) או (2)(ב) או את אופן החלוקה האמורה בתקנת משנה (א)(2), בשים לב לשינויים במצבו הכלכלי של הקיבוץ וליחס </w:t>
      </w:r>
      <w:r>
        <w:rPr>
          <w:rStyle w:val="default"/>
          <w:rFonts w:cs="FrankRuehl"/>
          <w:rtl/>
        </w:rPr>
        <w:t>שב</w:t>
      </w:r>
      <w:r>
        <w:rPr>
          <w:rStyle w:val="default"/>
          <w:rFonts w:cs="FrankRuehl" w:hint="cs"/>
          <w:rtl/>
        </w:rPr>
        <w:t>ין מספר הזכאים ובין מספר חברי הקיבוץ הנותרים.</w:t>
      </w:r>
    </w:p>
    <w:p w14:paraId="064F214E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סכום הכולל של דמי עזיבה שזכאי לו כל עוזב לפי הכללים, לא ישונה עקב האמור, בתקנת משנה (א) או (ב), על אף פריסתו </w:t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שלומים, והרשם רשאי לקבוע, מזמן לזמן, שיעור הפרשי ההצמדה וכן שיעור ריבית, שניהם או אחד מהם, שיש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למו לזכאי בשל פריסת דמי עזיבה לתשלומים כאמור, הכל בשים לב למצבו הכלכלי של הקיבוץ.</w:t>
      </w:r>
    </w:p>
    <w:p w14:paraId="24BD5773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D08D67" w14:textId="77777777" w:rsidR="009E43AF" w:rsidRDefault="009E43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בניסן תשנ"ה (2 באפריל 1995)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ורה נמיר</w:t>
      </w:r>
    </w:p>
    <w:p w14:paraId="71CD6BDA" w14:textId="77777777" w:rsidR="009E43AF" w:rsidRDefault="009E43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Fonts w:cs="FrankRuehl"/>
          <w:sz w:val="22"/>
          <w:szCs w:val="22"/>
          <w:rtl/>
        </w:rPr>
      </w:pPr>
      <w:r>
        <w:rPr>
          <w:rFonts w:cs="FrankRuehl"/>
          <w:sz w:val="22"/>
          <w:szCs w:val="22"/>
          <w:rtl/>
        </w:rPr>
        <w:tab/>
        <w:t>ש</w:t>
      </w:r>
      <w:r>
        <w:rPr>
          <w:rFonts w:cs="FrankRuehl" w:hint="cs"/>
          <w:sz w:val="22"/>
          <w:szCs w:val="22"/>
          <w:rtl/>
        </w:rPr>
        <w:t>רת העבודה והרווחה</w:t>
      </w:r>
    </w:p>
    <w:p w14:paraId="70AF7650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5ADF77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3B8A35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231F304" w14:textId="77777777" w:rsidR="009E43AF" w:rsidRDefault="009E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E43A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00EC" w14:textId="77777777" w:rsidR="0038250B" w:rsidRDefault="0038250B">
      <w:r>
        <w:separator/>
      </w:r>
    </w:p>
  </w:endnote>
  <w:endnote w:type="continuationSeparator" w:id="0">
    <w:p w14:paraId="011742D6" w14:textId="77777777" w:rsidR="0038250B" w:rsidRDefault="0038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FB4C" w14:textId="77777777" w:rsidR="009E43AF" w:rsidRDefault="009E43A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3A5D3E" w14:textId="77777777" w:rsidR="009E43AF" w:rsidRDefault="009E43A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17C3B4" w14:textId="77777777" w:rsidR="009E43AF" w:rsidRDefault="009E43A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\תיקונים\002_023.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98B0" w14:textId="77777777" w:rsidR="009E43AF" w:rsidRDefault="009E43A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44C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FE55C0" w14:textId="77777777" w:rsidR="009E43AF" w:rsidRDefault="009E43A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2CA155" w14:textId="77777777" w:rsidR="009E43AF" w:rsidRDefault="009E43A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\תיקונים\002_023.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75BC" w14:textId="77777777" w:rsidR="0038250B" w:rsidRDefault="0038250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0BD09FD" w14:textId="77777777" w:rsidR="0038250B" w:rsidRDefault="0038250B">
      <w:pPr>
        <w:spacing w:before="60" w:line="240" w:lineRule="auto"/>
        <w:ind w:right="1134"/>
      </w:pPr>
      <w:r>
        <w:separator/>
      </w:r>
    </w:p>
  </w:footnote>
  <w:footnote w:id="1">
    <w:p w14:paraId="2B3B9F29" w14:textId="77777777" w:rsidR="009E43AF" w:rsidRDefault="009E43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תשנ"ה מס' 5678</w:t>
        </w:r>
      </w:hyperlink>
      <w:r>
        <w:rPr>
          <w:rFonts w:cs="FrankRuehl" w:hint="cs"/>
          <w:rtl/>
        </w:rPr>
        <w:t xml:space="preserve"> מיום 1.5.1995 עמ' 1394.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3DDB" w14:textId="77777777" w:rsidR="009E43AF" w:rsidRDefault="009E43A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(דמי עזיבה — קיבוץ מפלסים), תשנ"ה–1995</w:t>
    </w:r>
  </w:p>
  <w:p w14:paraId="0324F06D" w14:textId="77777777" w:rsidR="009E43AF" w:rsidRDefault="009E43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282E5C" w14:textId="77777777" w:rsidR="009E43AF" w:rsidRDefault="009E43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4546E" w14:textId="77777777" w:rsidR="009E43AF" w:rsidRDefault="009E43A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(דמי עזיבה – קיבוץ מפלסים),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0507DC47" w14:textId="77777777" w:rsidR="009E43AF" w:rsidRDefault="009E43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9A3AE1" w14:textId="77777777" w:rsidR="009E43AF" w:rsidRDefault="009E43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AE6"/>
    <w:rsid w:val="001A27A7"/>
    <w:rsid w:val="0038250B"/>
    <w:rsid w:val="003D44C8"/>
    <w:rsid w:val="00986267"/>
    <w:rsid w:val="009B6C48"/>
    <w:rsid w:val="009E43AF"/>
    <w:rsid w:val="00B04AE6"/>
    <w:rsid w:val="00D4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5583E80A"/>
  <w15:chartTrackingRefBased/>
  <w15:docId w15:val="{2B2E6D6D-F278-4BDC-82E9-1CBEA08D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</vt:lpstr>
    </vt:vector>
  </TitlesOfParts>
  <Company/>
  <LinksUpToDate>false</LinksUpToDate>
  <CharactersWithSpaces>2064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</dc:title>
  <dc:subject/>
  <dc:creator>administrator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0002</vt:lpwstr>
  </property>
  <property fmtid="{D5CDD505-2E9C-101B-9397-08002B2CF9AE}" pid="3" name="CHNAME">
    <vt:lpwstr>אגודות שיתופיות</vt:lpwstr>
  </property>
  <property fmtid="{D5CDD505-2E9C-101B-9397-08002B2CF9AE}" pid="4" name="LAWNAME">
    <vt:lpwstr>תקנות האגודות השיתופיות (דמי עזיבה - קיבוץ מפלסים), תשנ"ה-1995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אגודות שיתופיות</vt:lpwstr>
  </property>
  <property fmtid="{D5CDD505-2E9C-101B-9397-08002B2CF9AE}" pid="10" name="NOSE41">
    <vt:lpwstr>דמי עזיבה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האגודות השיתופיות</vt:lpwstr>
  </property>
  <property fmtid="{D5CDD505-2E9C-101B-9397-08002B2CF9AE}" pid="48" name="MEKOR_SAIF1">
    <vt:lpwstr>65X1X;65X2XיבX;65X2XכגX</vt:lpwstr>
  </property>
</Properties>
</file>