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E6FA" w14:textId="77777777" w:rsidR="0063523F" w:rsidRDefault="0063523F">
      <w:pPr>
        <w:pStyle w:val="big-header"/>
        <w:ind w:left="0" w:right="1134"/>
      </w:pPr>
      <w:r>
        <w:rPr>
          <w:rtl/>
        </w:rPr>
        <w:t>תקנות הבזק (מתן שירותי בזק למדינה), תשמ"ד-1984</w:t>
      </w:r>
    </w:p>
    <w:p w14:paraId="1D09DCA4" w14:textId="77777777" w:rsidR="00761FEC" w:rsidRPr="00761FEC" w:rsidRDefault="00761FEC" w:rsidP="00761FEC">
      <w:pPr>
        <w:spacing w:line="320" w:lineRule="auto"/>
        <w:jc w:val="left"/>
        <w:rPr>
          <w:rFonts w:cs="FrankRuehl"/>
          <w:szCs w:val="26"/>
          <w:rtl/>
        </w:rPr>
      </w:pPr>
    </w:p>
    <w:p w14:paraId="1E622E8F" w14:textId="77777777" w:rsidR="00761FEC" w:rsidRDefault="00761FEC" w:rsidP="00761FEC">
      <w:pPr>
        <w:spacing w:line="320" w:lineRule="auto"/>
        <w:jc w:val="left"/>
        <w:rPr>
          <w:rtl/>
        </w:rPr>
      </w:pPr>
    </w:p>
    <w:p w14:paraId="37A0F985" w14:textId="77777777" w:rsidR="00761FEC" w:rsidRPr="00761FEC" w:rsidRDefault="00761FEC" w:rsidP="00761FEC">
      <w:pPr>
        <w:spacing w:line="320" w:lineRule="auto"/>
        <w:jc w:val="left"/>
        <w:rPr>
          <w:rFonts w:cs="Miriam"/>
          <w:szCs w:val="22"/>
          <w:rtl/>
        </w:rPr>
      </w:pPr>
      <w:r w:rsidRPr="00761FEC">
        <w:rPr>
          <w:rFonts w:cs="Miriam"/>
          <w:szCs w:val="22"/>
          <w:rtl/>
        </w:rPr>
        <w:t>רשויות ומשפט מנהלי</w:t>
      </w:r>
      <w:r w:rsidRPr="00761FEC">
        <w:rPr>
          <w:rFonts w:cs="FrankRuehl"/>
          <w:szCs w:val="26"/>
          <w:rtl/>
        </w:rPr>
        <w:t xml:space="preserve"> – תקשורת – בזק ושידורים</w:t>
      </w:r>
    </w:p>
    <w:p w14:paraId="3591276D" w14:textId="77777777" w:rsidR="0063523F" w:rsidRDefault="0063523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523F" w14:paraId="5313282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CA25EB6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1824FE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4FD294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424E5B58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63523F" w14:paraId="31D7847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0F8D45D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F7A5FE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דין המדינה כדין מנוי טלפ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A7A936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דין המדינה כדין מנוי טלפון</w:t>
            </w:r>
          </w:p>
        </w:tc>
        <w:tc>
          <w:tcPr>
            <w:tcW w:w="1247" w:type="dxa"/>
          </w:tcPr>
          <w:p w14:paraId="5A134F56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63523F" w14:paraId="280B3B1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4018420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3690A0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דרכי גב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570B29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דרכי גביה</w:t>
            </w:r>
          </w:p>
        </w:tc>
        <w:tc>
          <w:tcPr>
            <w:tcW w:w="1247" w:type="dxa"/>
          </w:tcPr>
          <w:p w14:paraId="0F541736" w14:textId="77777777" w:rsidR="0063523F" w:rsidRDefault="0063523F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14:paraId="51E6142E" w14:textId="77777777" w:rsidR="0063523F" w:rsidRDefault="0063523F">
      <w:pPr>
        <w:pStyle w:val="big-header"/>
        <w:ind w:left="0" w:right="1134"/>
        <w:rPr>
          <w:rtl/>
        </w:rPr>
      </w:pPr>
    </w:p>
    <w:p w14:paraId="02A0FF1B" w14:textId="77777777" w:rsidR="0063523F" w:rsidRDefault="0063523F" w:rsidP="00761FE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הבזק (מתן שירותי בזק למדינה), תשמ"ד-1984</w:t>
      </w:r>
      <w:r>
        <w:rPr>
          <w:rStyle w:val="default"/>
          <w:rtl/>
        </w:rPr>
        <w:footnoteReference w:customMarkFollows="1" w:id="1"/>
        <w:t>*</w:t>
      </w:r>
    </w:p>
    <w:p w14:paraId="756772D7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סעיף 52 לחוק הבזק, תשמ"ב-1982 (להלן - החוק), אני מתקין תקנות אלה:</w:t>
      </w:r>
    </w:p>
    <w:p w14:paraId="1CAD9F9D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5D3833B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2F585112" w14:textId="77777777" w:rsidR="0063523F" w:rsidRDefault="006352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אלה, "החברה" - כמשמעותה בחוק.</w:t>
      </w:r>
    </w:p>
    <w:p w14:paraId="4BD11E08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E5E5BFA"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0E79E6BB" w14:textId="77777777" w:rsidR="0063523F" w:rsidRDefault="006352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ין המדינה כדין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נוי טלפון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ין המדינה לענין קבלת שירותי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זק מהחברה כדין מנוי טלפון לכל דבר.</w:t>
      </w:r>
    </w:p>
    <w:p w14:paraId="3079E423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4FB753E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7CF520E3" w14:textId="77777777" w:rsidR="0063523F" w:rsidRDefault="006352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רכי גביה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רכי הגביה של תשלומים המגיעים לחברה מאת המדינה בעד שירותי בזק הניתנים לה ייקבעו בהסכם בין החברה למדינה.</w:t>
      </w:r>
    </w:p>
    <w:p w14:paraId="4F31D447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A97F29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8019CB" w14:textId="77777777" w:rsidR="0063523F" w:rsidRDefault="0063523F">
      <w:pPr>
        <w:pStyle w:val="sig-0"/>
        <w:ind w:left="0" w:right="113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כ"ח בשבט תשמ"ד (31 בינואר 1984)</w:t>
      </w:r>
      <w:r>
        <w:rPr>
          <w:rtl/>
        </w:rPr>
        <w:tab/>
      </w:r>
      <w:r>
        <w:rPr>
          <w:rFonts w:hint="cs"/>
          <w:rtl/>
        </w:rPr>
        <w:t>מרדכי צפורי</w:t>
      </w:r>
    </w:p>
    <w:p w14:paraId="576A48AD" w14:textId="77777777" w:rsidR="0063523F" w:rsidRDefault="0063523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14:paraId="2372FD13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638EC8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695012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6318BF8" w14:textId="77777777" w:rsidR="0063523F" w:rsidRDefault="006352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3523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E584" w14:textId="77777777" w:rsidR="005F5EE0" w:rsidRDefault="005F5EE0">
      <w:r>
        <w:separator/>
      </w:r>
    </w:p>
  </w:endnote>
  <w:endnote w:type="continuationSeparator" w:id="0">
    <w:p w14:paraId="7C3C76DC" w14:textId="77777777" w:rsidR="005F5EE0" w:rsidRDefault="005F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3A19" w14:textId="77777777" w:rsidR="0063523F" w:rsidRDefault="006352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77B542" w14:textId="77777777" w:rsidR="0063523F" w:rsidRDefault="006352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719F8F" w14:textId="77777777" w:rsidR="0063523F" w:rsidRDefault="006352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Z:\000000000000-law\yael\revadim\07-08-15\032_010.doc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2E44" w14:textId="77777777" w:rsidR="0063523F" w:rsidRDefault="006352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1FE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02C62B" w14:textId="77777777" w:rsidR="0063523F" w:rsidRDefault="006352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790803" w14:textId="77777777" w:rsidR="0063523F" w:rsidRDefault="006352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Z:\000000000000-law\yael\revadim\07-08-15\032_010.doc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82D3" w14:textId="77777777" w:rsidR="005F5EE0" w:rsidRDefault="005F5EE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F75C4D" w14:textId="77777777" w:rsidR="005F5EE0" w:rsidRDefault="005F5EE0">
      <w:pPr>
        <w:spacing w:before="60" w:line="240" w:lineRule="auto"/>
        <w:ind w:right="1134"/>
      </w:pPr>
      <w:r>
        <w:separator/>
      </w:r>
    </w:p>
  </w:footnote>
  <w:footnote w:id="1">
    <w:p w14:paraId="77F2C513" w14:textId="77777777" w:rsidR="0063523F" w:rsidRDefault="006352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4589</w:t>
        </w:r>
      </w:hyperlink>
      <w:r>
        <w:rPr>
          <w:rFonts w:hint="cs"/>
          <w:sz w:val="20"/>
          <w:rtl/>
        </w:rPr>
        <w:t xml:space="preserve"> מיום 1.2.1984 עמ' 904.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0B99" w14:textId="77777777" w:rsidR="0063523F" w:rsidRDefault="006352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(מתן שירותי בזק למדינה), תשמ"ד- 1984</w:t>
    </w:r>
  </w:p>
  <w:p w14:paraId="55EBA288" w14:textId="77777777" w:rsidR="0063523F" w:rsidRDefault="006352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C70CDA" w14:textId="77777777" w:rsidR="0063523F" w:rsidRDefault="006352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6A96" w14:textId="77777777" w:rsidR="0063523F" w:rsidRDefault="006352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(מתן שירותי בזק למדינה), תשמ"ד-1984</w:t>
    </w:r>
  </w:p>
  <w:p w14:paraId="5F33C71F" w14:textId="77777777" w:rsidR="0063523F" w:rsidRDefault="006352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6AC6CD" w14:textId="77777777" w:rsidR="0063523F" w:rsidRDefault="006352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23F"/>
    <w:rsid w:val="004840FD"/>
    <w:rsid w:val="00500979"/>
    <w:rsid w:val="005F5EE0"/>
    <w:rsid w:val="0063523F"/>
    <w:rsid w:val="00761FEC"/>
    <w:rsid w:val="00F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D74125"/>
  <w15:chartTrackingRefBased/>
  <w15:docId w15:val="{EF5DF10C-C9D6-42BC-B2D2-F0090CBE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799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hofit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הבזק (מתן שירותי בזק למדינה), תשמ"ד-1984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52X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