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4216" w14:textId="77777777" w:rsidR="00AF010C" w:rsidRDefault="00AF010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הבטיחות בעבודה (הגנה על עיניים), 1947</w:t>
      </w:r>
    </w:p>
    <w:p w14:paraId="51201BEF" w14:textId="77777777" w:rsidR="00D9340A" w:rsidRDefault="00D9340A" w:rsidP="00D9340A">
      <w:pPr>
        <w:spacing w:line="320" w:lineRule="auto"/>
        <w:jc w:val="left"/>
        <w:rPr>
          <w:rFonts w:hint="cs"/>
          <w:rtl/>
        </w:rPr>
      </w:pPr>
    </w:p>
    <w:p w14:paraId="57DC86C6" w14:textId="77777777" w:rsidR="00CB3741" w:rsidRPr="00D9340A" w:rsidRDefault="00CB3741" w:rsidP="00D9340A">
      <w:pPr>
        <w:spacing w:line="320" w:lineRule="auto"/>
        <w:jc w:val="left"/>
        <w:rPr>
          <w:rFonts w:hint="cs"/>
          <w:rtl/>
        </w:rPr>
      </w:pPr>
    </w:p>
    <w:p w14:paraId="422B49CC" w14:textId="77777777" w:rsidR="00D9340A" w:rsidRPr="00D9340A" w:rsidRDefault="00D9340A" w:rsidP="00D9340A">
      <w:pPr>
        <w:spacing w:line="320" w:lineRule="auto"/>
        <w:jc w:val="left"/>
        <w:rPr>
          <w:rFonts w:cs="Miriam"/>
          <w:szCs w:val="22"/>
          <w:rtl/>
        </w:rPr>
      </w:pPr>
      <w:r w:rsidRPr="00D9340A">
        <w:rPr>
          <w:rFonts w:cs="Miriam"/>
          <w:szCs w:val="22"/>
          <w:rtl/>
        </w:rPr>
        <w:t>עבודה</w:t>
      </w:r>
      <w:r w:rsidRPr="00D9340A">
        <w:rPr>
          <w:rFonts w:cs="FrankRuehl"/>
          <w:szCs w:val="26"/>
          <w:rtl/>
        </w:rPr>
        <w:t xml:space="preserve"> – בטיחות בעבודה</w:t>
      </w:r>
    </w:p>
    <w:p w14:paraId="11BAF838" w14:textId="77777777" w:rsidR="00AF010C" w:rsidRDefault="00AF010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F010C" w14:paraId="7748D3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D13F67" w14:textId="77777777" w:rsidR="00AF010C" w:rsidRDefault="00AF01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747C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7A4210" w14:textId="77777777" w:rsidR="00AF010C" w:rsidRDefault="00AF010C">
            <w:pPr>
              <w:spacing w:line="240" w:lineRule="auto"/>
              <w:rPr>
                <w:sz w:val="24"/>
              </w:rPr>
            </w:pPr>
            <w:hyperlink w:anchor="Seif0" w:tooltip="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452C03" w14:textId="77777777" w:rsidR="00AF010C" w:rsidRDefault="00AF010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שם</w:t>
            </w:r>
          </w:p>
        </w:tc>
        <w:tc>
          <w:tcPr>
            <w:tcW w:w="1247" w:type="dxa"/>
          </w:tcPr>
          <w:p w14:paraId="33B664E1" w14:textId="77777777" w:rsidR="00AF010C" w:rsidRDefault="00AF01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F010C" w14:paraId="3B5C218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F5CEF5" w14:textId="77777777" w:rsidR="00AF010C" w:rsidRDefault="00AF01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747C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117408" w14:textId="77777777" w:rsidR="00AF010C" w:rsidRDefault="00AF010C">
            <w:pPr>
              <w:spacing w:line="240" w:lineRule="auto"/>
              <w:rPr>
                <w:sz w:val="24"/>
              </w:rPr>
            </w:pPr>
            <w:hyperlink w:anchor="Seif1" w:tooltip="תהליכים הכרוכים בסיכון מיוחד של חבלת עי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9D2761" w14:textId="77777777" w:rsidR="00AF010C" w:rsidRDefault="00AF010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תהליכים הכרוכים בסיכון מיוחד של חבלת עיניים</w:t>
            </w:r>
          </w:p>
        </w:tc>
        <w:tc>
          <w:tcPr>
            <w:tcW w:w="1247" w:type="dxa"/>
          </w:tcPr>
          <w:p w14:paraId="73FC9139" w14:textId="77777777" w:rsidR="00AF010C" w:rsidRDefault="00AF01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F010C" w14:paraId="24BB8E8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7E3DFC" w14:textId="77777777" w:rsidR="00AF010C" w:rsidRDefault="00AF01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747C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1CCA81" w14:textId="77777777" w:rsidR="00AF010C" w:rsidRDefault="00AF010C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91AE86" w14:textId="77777777" w:rsidR="00AF010C" w:rsidRDefault="00AF01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CE127AB" w14:textId="77777777" w:rsidR="00AF010C" w:rsidRDefault="00AF010C">
            <w:pPr>
              <w:spacing w:line="240" w:lineRule="auto"/>
              <w:rPr>
                <w:sz w:val="24"/>
              </w:rPr>
            </w:pPr>
          </w:p>
        </w:tc>
      </w:tr>
    </w:tbl>
    <w:p w14:paraId="4A58C9B5" w14:textId="77777777" w:rsidR="00AF010C" w:rsidRDefault="00AF010C">
      <w:pPr>
        <w:pStyle w:val="big-header"/>
        <w:ind w:left="0" w:right="1134"/>
        <w:rPr>
          <w:rtl/>
        </w:rPr>
      </w:pPr>
    </w:p>
    <w:p w14:paraId="4B3F02B7" w14:textId="77777777" w:rsidR="00AF010C" w:rsidRDefault="00AF010C" w:rsidP="00D9340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205170">
        <w:rPr>
          <w:rtl/>
          <w:lang w:eastAsia="en-US"/>
        </w:rPr>
        <w:lastRenderedPageBreak/>
        <w:pict w14:anchorId="0E7061D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0.25pt;margin-top:25.5pt;width:1in;height:15.55pt;z-index:251658752" filled="f" stroked="f">
            <v:textbox inset="1mm,0,1mm,0">
              <w:txbxContent>
                <w:p w14:paraId="4A00921F" w14:textId="77777777" w:rsidR="00205170" w:rsidRDefault="00205170" w:rsidP="002051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תשכ"ג-1963</w:t>
                  </w:r>
                </w:p>
              </w:txbxContent>
            </v:textbox>
          </v:shape>
        </w:pict>
      </w:r>
      <w:r>
        <w:rPr>
          <w:rtl/>
        </w:rPr>
        <w:t>ת</w:t>
      </w:r>
      <w:r>
        <w:rPr>
          <w:rFonts w:hint="cs"/>
          <w:rtl/>
        </w:rPr>
        <w:t>קנות הבטיחות בעבודה (הגנה על עיניים), 1947</w:t>
      </w:r>
      <w:r w:rsidR="00E747C3">
        <w:rPr>
          <w:rStyle w:val="a6"/>
          <w:rtl/>
        </w:rPr>
        <w:footnoteReference w:customMarkFollows="1" w:id="1"/>
        <w:t>*</w:t>
      </w:r>
    </w:p>
    <w:p w14:paraId="4B57F7C7" w14:textId="77777777" w:rsidR="001909E7" w:rsidRPr="00205170" w:rsidRDefault="001909E7" w:rsidP="00E747C3">
      <w:pPr>
        <w:pStyle w:val="P01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0" w:name="Rov8"/>
      <w:r w:rsidRPr="00205170">
        <w:rPr>
          <w:rFonts w:hint="cs"/>
          <w:vanish/>
          <w:color w:val="FF0000"/>
          <w:szCs w:val="20"/>
          <w:shd w:val="clear" w:color="auto" w:fill="FFFF99"/>
          <w:rtl/>
        </w:rPr>
        <w:t>מיום 1.1.1963</w:t>
      </w:r>
    </w:p>
    <w:p w14:paraId="08C96A35" w14:textId="77777777" w:rsidR="001909E7" w:rsidRPr="00205170" w:rsidRDefault="001909E7" w:rsidP="001909E7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517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תשכ"ג-1963</w:t>
      </w:r>
    </w:p>
    <w:p w14:paraId="31FC2FB9" w14:textId="77777777" w:rsidR="001909E7" w:rsidRPr="00205170" w:rsidRDefault="001909E7" w:rsidP="001909E7">
      <w:pPr>
        <w:pStyle w:val="P0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051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תשכ"ג מס' 382</w:t>
        </w:r>
      </w:hyperlink>
      <w:r w:rsidRPr="00205170">
        <w:rPr>
          <w:rFonts w:hint="cs"/>
          <w:vanish/>
          <w:szCs w:val="20"/>
          <w:shd w:val="clear" w:color="auto" w:fill="FFFF99"/>
          <w:rtl/>
        </w:rPr>
        <w:t xml:space="preserve"> מיום 1.1.1963 עמ' 6 (</w:t>
      </w:r>
      <w:hyperlink r:id="rId7" w:history="1">
        <w:r w:rsidRPr="002051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526</w:t>
        </w:r>
      </w:hyperlink>
      <w:r w:rsidRPr="00205170">
        <w:rPr>
          <w:rFonts w:hint="cs"/>
          <w:vanish/>
          <w:szCs w:val="20"/>
          <w:shd w:val="clear" w:color="auto" w:fill="FFFF99"/>
          <w:rtl/>
        </w:rPr>
        <w:t>)</w:t>
      </w:r>
    </w:p>
    <w:p w14:paraId="32BF9616" w14:textId="77777777" w:rsidR="001909E7" w:rsidRPr="001909E7" w:rsidRDefault="001909E7" w:rsidP="001909E7">
      <w:pPr>
        <w:pStyle w:val="big-header"/>
        <w:spacing w:before="60" w:after="0"/>
        <w:ind w:left="0" w:right="1134"/>
        <w:jc w:val="both"/>
        <w:rPr>
          <w:rStyle w:val="default"/>
          <w:rFonts w:cs="FrankRuehl" w:hint="cs"/>
          <w:sz w:val="2"/>
          <w:szCs w:val="2"/>
          <w:rtl/>
        </w:rPr>
      </w:pPr>
      <w:r w:rsidRPr="002051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</w:t>
      </w:r>
      <w:r w:rsidRPr="002051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בתי החרושת</w:t>
      </w:r>
      <w:r w:rsidRPr="002051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051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הבטיחות בעבודה</w:t>
      </w:r>
      <w:r w:rsidRPr="002051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(הגנה על על עיניים), 1947</w:t>
      </w:r>
      <w:bookmarkEnd w:id="0"/>
    </w:p>
    <w:p w14:paraId="7AEDA793" w14:textId="77777777" w:rsidR="00AF010C" w:rsidRDefault="00AF010C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לפי סעיף 49)</w:t>
      </w:r>
    </w:p>
    <w:p w14:paraId="0A42AD97" w14:textId="77777777" w:rsidR="001909E7" w:rsidRDefault="00AF010C" w:rsidP="001909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0867478F">
          <v:rect id="_x0000_s1026" style="position:absolute;left:0;text-align:left;margin-left:464.5pt;margin-top:8.05pt;width:75.05pt;height:23.6pt;z-index:251656704" o:allowincell="f" filled="f" stroked="f" strokecolor="lime" strokeweight=".25pt">
            <v:textbox style="mso-next-textbox:#_x0000_s1026" inset="0,0,0,0">
              <w:txbxContent>
                <w:p w14:paraId="0477B35F" w14:textId="77777777" w:rsidR="00AF010C" w:rsidRDefault="00AF010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  <w:p w14:paraId="7F2901EC" w14:textId="77777777" w:rsidR="00205170" w:rsidRDefault="00205170" w:rsidP="002051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תשכ"ג-1963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תקנות האלו תיקראנה תקנות הבטיחות בעבודה 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גנה על עיניים), 1947.</w:t>
      </w:r>
    </w:p>
    <w:p w14:paraId="3B0A1EA5" w14:textId="77777777" w:rsidR="001909E7" w:rsidRPr="00205170" w:rsidRDefault="001909E7" w:rsidP="00E747C3">
      <w:pPr>
        <w:pStyle w:val="P01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7"/>
      <w:r w:rsidRPr="00205170">
        <w:rPr>
          <w:rFonts w:hint="cs"/>
          <w:vanish/>
          <w:color w:val="FF0000"/>
          <w:szCs w:val="20"/>
          <w:shd w:val="clear" w:color="auto" w:fill="FFFF99"/>
          <w:rtl/>
        </w:rPr>
        <w:t>מיום 1.1.1963</w:t>
      </w:r>
    </w:p>
    <w:p w14:paraId="0E4680E7" w14:textId="77777777" w:rsidR="001909E7" w:rsidRPr="00205170" w:rsidRDefault="001909E7" w:rsidP="001909E7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517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תשכ"ג-1963</w:t>
      </w:r>
    </w:p>
    <w:p w14:paraId="41CBD30B" w14:textId="77777777" w:rsidR="001909E7" w:rsidRPr="00205170" w:rsidRDefault="001909E7" w:rsidP="001909E7">
      <w:pPr>
        <w:pStyle w:val="P0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051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תשכ"ג מס' 382</w:t>
        </w:r>
      </w:hyperlink>
      <w:r w:rsidRPr="00205170">
        <w:rPr>
          <w:rFonts w:hint="cs"/>
          <w:vanish/>
          <w:szCs w:val="20"/>
          <w:shd w:val="clear" w:color="auto" w:fill="FFFF99"/>
          <w:rtl/>
        </w:rPr>
        <w:t xml:space="preserve"> מיום 1.1.1963 עמ' 6 (</w:t>
      </w:r>
      <w:hyperlink r:id="rId9" w:history="1">
        <w:r w:rsidRPr="00205170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526</w:t>
        </w:r>
      </w:hyperlink>
      <w:r w:rsidRPr="00205170">
        <w:rPr>
          <w:rFonts w:hint="cs"/>
          <w:vanish/>
          <w:szCs w:val="20"/>
          <w:shd w:val="clear" w:color="auto" w:fill="FFFF99"/>
          <w:rtl/>
        </w:rPr>
        <w:t>)</w:t>
      </w:r>
    </w:p>
    <w:p w14:paraId="436C1E85" w14:textId="77777777" w:rsidR="001909E7" w:rsidRPr="001909E7" w:rsidRDefault="001909E7" w:rsidP="00E747C3">
      <w:pPr>
        <w:pStyle w:val="P00"/>
        <w:spacing w:before="72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051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2051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התקנות האלו תיקראנה תקנות </w:t>
      </w:r>
      <w:r w:rsidRPr="002051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בתי החרושת</w:t>
      </w:r>
      <w:r w:rsidRPr="002051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051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הבטיחות בעבודה</w:t>
      </w:r>
      <w:r w:rsidRPr="002051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(הגנה על על עיניים), 194</w:t>
      </w:r>
      <w:r w:rsidR="00E747C3" w:rsidRPr="002051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bookmarkEnd w:id="2"/>
    </w:p>
    <w:p w14:paraId="25DB9FC5" w14:textId="77777777" w:rsidR="00AF010C" w:rsidRDefault="00AF01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 w14:anchorId="7D30FE7B">
          <v:rect id="_x0000_s1027" style="position:absolute;left:0;text-align:left;margin-left:464.5pt;margin-top:8.05pt;width:75.05pt;height:26.3pt;z-index:251657728" o:allowincell="f" filled="f" stroked="f" strokecolor="lime" strokeweight=".25pt">
            <v:textbox style="mso-next-textbox:#_x0000_s1027" inset="0,0,0,0">
              <w:txbxContent>
                <w:p w14:paraId="0742A68F" w14:textId="77777777" w:rsidR="00AF010C" w:rsidRDefault="00AF010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תה</w:t>
                  </w:r>
                  <w:r>
                    <w:rPr>
                      <w:rFonts w:cs="Miriam" w:hint="cs"/>
                      <w:szCs w:val="18"/>
                      <w:rtl/>
                    </w:rPr>
                    <w:t>ליכים הכרוכים בסיכון מיוחד של חבלת עיניים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תהליכים, הרשומים בתוספת על התקנות האלה, ניקבים בזה כתהליכים הכרוכים בסיכון מיוחד של חבלת עיניים בחלקיקים או שבבים הניתזים בהמשך אותם תהליכים.</w:t>
      </w:r>
    </w:p>
    <w:p w14:paraId="758D1F08" w14:textId="77777777" w:rsidR="00E747C3" w:rsidRDefault="00E747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EC6746" w14:textId="77777777" w:rsidR="00AF010C" w:rsidRDefault="00AF010C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4" w:name="med0"/>
      <w:bookmarkEnd w:id="4"/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</w:t>
      </w:r>
    </w:p>
    <w:p w14:paraId="2542BB87" w14:textId="77777777" w:rsidR="00AF010C" w:rsidRDefault="00E747C3" w:rsidP="00E747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AF010C">
        <w:rPr>
          <w:rStyle w:val="default"/>
          <w:rFonts w:cs="FrankRuehl"/>
          <w:rtl/>
        </w:rPr>
        <w:t>(1)</w:t>
      </w:r>
      <w:r w:rsidR="00AF010C">
        <w:rPr>
          <w:rStyle w:val="default"/>
          <w:rFonts w:cs="FrankRuehl"/>
          <w:rtl/>
        </w:rPr>
        <w:tab/>
      </w:r>
      <w:r w:rsidR="00AF010C">
        <w:rPr>
          <w:rStyle w:val="default"/>
          <w:rFonts w:cs="FrankRuehl" w:hint="cs"/>
          <w:rtl/>
        </w:rPr>
        <w:t>ליטוש יבש של מתכות או חפצי מת</w:t>
      </w:r>
      <w:r w:rsidR="00AF010C">
        <w:rPr>
          <w:rStyle w:val="default"/>
          <w:rFonts w:cs="FrankRuehl"/>
          <w:rtl/>
        </w:rPr>
        <w:t>כ</w:t>
      </w:r>
      <w:r w:rsidR="00AF010C">
        <w:rPr>
          <w:rStyle w:val="default"/>
          <w:rFonts w:cs="FrankRuehl" w:hint="cs"/>
          <w:rtl/>
        </w:rPr>
        <w:t>ת, המוסמכים ביד אל גלגל או דסקה מסתובבים, המונעים בכוח מיכאני.</w:t>
      </w:r>
    </w:p>
    <w:p w14:paraId="0C20EE62" w14:textId="77777777" w:rsidR="00AF010C" w:rsidRDefault="00AF0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חריטה (חיצונית או פנימית) של מתכות אל-ברזיליות או של ברזל יציקה או של חפצים מאותן מתכות או אותו ברזל, מקום שהעבודה נעשית ביבש, להבדיל מחריטת-דיוק, מקום שהשימוש במשקפי-מגן או חציצה היו מפר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עים את העבודה הפרעה רצינית, או חריטה באמצעות כלי-יד.</w:t>
      </w:r>
    </w:p>
    <w:p w14:paraId="6665CBE3" w14:textId="77777777" w:rsidR="00AF010C" w:rsidRDefault="00AF01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ריתוך או חיתוך של מתכות באמצעות תהליך חשמלי, חמצן-אציטיליני או תהליך כיוצא בהם.</w:t>
      </w:r>
    </w:p>
    <w:p w14:paraId="6A4BBCB2" w14:textId="77777777" w:rsidR="00AF010C" w:rsidRDefault="00AF01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התהליכים הבאים כשהם מבוצעים באמצעו</w:t>
      </w:r>
      <w:r w:rsidR="00CB3741">
        <w:rPr>
          <w:rStyle w:val="default"/>
          <w:rFonts w:cs="FrankRuehl" w:hint="cs"/>
          <w:rtl/>
        </w:rPr>
        <w:t>ת כלי-יד או כלי-מיטלטלים אחרים:</w:t>
      </w:r>
      <w:r w:rsidR="00E747C3">
        <w:rPr>
          <w:rStyle w:val="default"/>
          <w:rFonts w:cs="FrankRuehl" w:hint="cs"/>
          <w:rtl/>
        </w:rPr>
        <w:t>-</w:t>
      </w:r>
    </w:p>
    <w:p w14:paraId="7692F4D1" w14:textId="77777777" w:rsidR="00AF010C" w:rsidRDefault="00AF010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הכשרת יציקות מתכת שכרוך בהן סילוק מתכת.</w:t>
      </w:r>
    </w:p>
    <w:p w14:paraId="7EC6F54D" w14:textId="77777777" w:rsidR="00AF010C" w:rsidRDefault="00AF010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עקירתם או גדיעתם (וקדיחה או הקבה אחורנית לא בכלל) של מסמרות או לולבים קרים מתוך דוודים או מוסדה אחרת או מתוך ספינות.</w:t>
      </w:r>
    </w:p>
    <w:p w14:paraId="31BD8315" w14:textId="77777777" w:rsidR="00AF010C" w:rsidRDefault="00AF010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שיבובם או קסקוסם של דוודים או דפנות-ספינות.</w:t>
      </w:r>
    </w:p>
    <w:p w14:paraId="4E5A9D10" w14:textId="77777777" w:rsidR="00AF010C" w:rsidRDefault="00AF010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שבירתם או סיתותם של אבנים, ביטון או סיגים.</w:t>
      </w:r>
    </w:p>
    <w:p w14:paraId="05483FE4" w14:textId="77777777" w:rsidR="00E747C3" w:rsidRDefault="00E747C3" w:rsidP="00E747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C7AF79" w14:textId="77777777" w:rsidR="00E747C3" w:rsidRDefault="00E747C3" w:rsidP="00E747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A37DC9" w14:textId="77777777" w:rsidR="00AF010C" w:rsidRPr="00E747C3" w:rsidRDefault="00AF010C" w:rsidP="00E747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1D1D7724" w14:textId="77777777" w:rsidR="00AF010C" w:rsidRPr="00E747C3" w:rsidRDefault="00AF010C" w:rsidP="00E747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F010C" w:rsidRPr="00E747C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2E92" w14:textId="77777777" w:rsidR="00B166A4" w:rsidRDefault="00B166A4">
      <w:r>
        <w:separator/>
      </w:r>
    </w:p>
  </w:endnote>
  <w:endnote w:type="continuationSeparator" w:id="0">
    <w:p w14:paraId="559142B8" w14:textId="77777777" w:rsidR="00B166A4" w:rsidRDefault="00B1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6DD7" w14:textId="77777777" w:rsidR="00AF010C" w:rsidRDefault="00AF01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6EAA33" w14:textId="77777777" w:rsidR="00AF010C" w:rsidRDefault="00AF01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8418E0" w14:textId="77777777" w:rsidR="00AF010C" w:rsidRDefault="00AF01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47C3">
      <w:rPr>
        <w:rFonts w:cs="TopType Jerushalmi"/>
        <w:noProof/>
        <w:color w:val="000000"/>
        <w:sz w:val="14"/>
        <w:szCs w:val="14"/>
      </w:rPr>
      <w:t>D:\Yael\hakika\Revadim\051_010.doc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8060" w14:textId="77777777" w:rsidR="00AF010C" w:rsidRDefault="00AF01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37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A6FB274" w14:textId="77777777" w:rsidR="00AF010C" w:rsidRDefault="00AF01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1DBBDF" w14:textId="77777777" w:rsidR="00AF010C" w:rsidRDefault="00AF01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47C3">
      <w:rPr>
        <w:rFonts w:cs="TopType Jerushalmi"/>
        <w:noProof/>
        <w:color w:val="000000"/>
        <w:sz w:val="14"/>
        <w:szCs w:val="14"/>
      </w:rPr>
      <w:t>D:\Yael\hakika\Revadim\051_010.doc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A41A" w14:textId="77777777" w:rsidR="00B166A4" w:rsidRDefault="00B166A4" w:rsidP="00E747C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886278" w14:textId="77777777" w:rsidR="00B166A4" w:rsidRDefault="00B166A4">
      <w:r>
        <w:continuationSeparator/>
      </w:r>
    </w:p>
  </w:footnote>
  <w:footnote w:id="1">
    <w:p w14:paraId="38C7BFA0" w14:textId="77777777" w:rsidR="00E747C3" w:rsidRDefault="00E747C3" w:rsidP="00E747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747C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B3741">
          <w:rPr>
            <w:rStyle w:val="Hyperlink"/>
            <w:rFonts w:hint="cs"/>
            <w:sz w:val="20"/>
            <w:rtl/>
          </w:rPr>
          <w:t>ע"ר מס' 1567</w:t>
        </w:r>
      </w:hyperlink>
      <w:r>
        <w:rPr>
          <w:rFonts w:hint="cs"/>
          <w:sz w:val="20"/>
          <w:rtl/>
        </w:rPr>
        <w:t xml:space="preserve"> מי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>ם 27.3.1947, תוס' 2, עמ' (ע) 412, (א) 505.</w:t>
      </w:r>
    </w:p>
    <w:p w14:paraId="620F201C" w14:textId="77777777" w:rsidR="00E747C3" w:rsidRPr="00E747C3" w:rsidRDefault="00E747C3" w:rsidP="00E747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1909E7">
          <w:rPr>
            <w:rStyle w:val="Hyperlink"/>
            <w:rFonts w:hint="cs"/>
            <w:sz w:val="20"/>
            <w:rtl/>
          </w:rPr>
          <w:t>ס"ח תשכ"ג מס' 382</w:t>
        </w:r>
      </w:hyperlink>
      <w:r>
        <w:rPr>
          <w:rFonts w:hint="cs"/>
          <w:sz w:val="20"/>
          <w:rtl/>
        </w:rPr>
        <w:t xml:space="preserve"> מיום 1.1.1963 עמ' 6 (</w:t>
      </w:r>
      <w:hyperlink r:id="rId3" w:history="1">
        <w:r w:rsidRPr="00A7775A">
          <w:rPr>
            <w:rStyle w:val="Hyperlink"/>
            <w:rFonts w:hint="cs"/>
            <w:sz w:val="20"/>
            <w:rtl/>
          </w:rPr>
          <w:t>ה"ח תשכ"ב מס' 526</w:t>
        </w:r>
      </w:hyperlink>
      <w:r>
        <w:rPr>
          <w:rFonts w:hint="cs"/>
          <w:sz w:val="20"/>
          <w:rtl/>
        </w:rPr>
        <w:t xml:space="preserve"> עמ' 306)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תשכ"ג-1963 בחוק לתיקון פקודת בתי חרושת, תשכ"ג-1963.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A966" w14:textId="77777777" w:rsidR="00AF010C" w:rsidRDefault="00AF01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(הגנה על עיניים), 1947</w:t>
    </w:r>
  </w:p>
  <w:p w14:paraId="718B6AD2" w14:textId="77777777" w:rsidR="00AF010C" w:rsidRDefault="00AF01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8DE00C" w14:textId="77777777" w:rsidR="00AF010C" w:rsidRDefault="00AF01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FC24" w14:textId="77777777" w:rsidR="00AF010C" w:rsidRDefault="00AF01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(הגנה על עיניים), 1947</w:t>
    </w:r>
  </w:p>
  <w:p w14:paraId="2ED1CC44" w14:textId="77777777" w:rsidR="00AF010C" w:rsidRDefault="00AF01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9628B7" w14:textId="77777777" w:rsidR="00AF010C" w:rsidRDefault="00AF01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09E7"/>
    <w:rsid w:val="0016454B"/>
    <w:rsid w:val="00186C48"/>
    <w:rsid w:val="001909E7"/>
    <w:rsid w:val="00205170"/>
    <w:rsid w:val="0026611B"/>
    <w:rsid w:val="00AB32C6"/>
    <w:rsid w:val="00AF010C"/>
    <w:rsid w:val="00B0790F"/>
    <w:rsid w:val="00B166A4"/>
    <w:rsid w:val="00B61201"/>
    <w:rsid w:val="00CB3741"/>
    <w:rsid w:val="00D9340A"/>
    <w:rsid w:val="00E7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D23A02B"/>
  <w15:chartTrackingRefBased/>
  <w15:docId w15:val="{663FEE73-43FC-4BF9-AA46-C35E1C05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P01">
    <w:name w:val="P01"/>
    <w:basedOn w:val="P00"/>
    <w:rsid w:val="001909E7"/>
    <w:pPr>
      <w:ind w:right="624" w:hanging="624"/>
    </w:pPr>
  </w:style>
  <w:style w:type="paragraph" w:styleId="a5">
    <w:name w:val="footnote text"/>
    <w:basedOn w:val="a"/>
    <w:semiHidden/>
    <w:rsid w:val="00E747C3"/>
    <w:rPr>
      <w:sz w:val="20"/>
      <w:szCs w:val="20"/>
    </w:rPr>
  </w:style>
  <w:style w:type="character" w:styleId="a6">
    <w:name w:val="footnote reference"/>
    <w:basedOn w:val="a0"/>
    <w:semiHidden/>
    <w:rsid w:val="00E74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382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052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382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0526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7/PROP-0526.pdf" TargetMode="External"/><Relationship Id="rId2" Type="http://schemas.openxmlformats.org/officeDocument/2006/relationships/hyperlink" Target="http://www.nevo.co.il/Law_word/law14/LAW-0382.pdf" TargetMode="External"/><Relationship Id="rId1" Type="http://schemas.openxmlformats.org/officeDocument/2006/relationships/hyperlink" Target="http://www.nevo.co.il/law_word/law21/PG-1567-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51</vt:lpstr>
    </vt:vector>
  </TitlesOfParts>
  <Company/>
  <LinksUpToDate>false</LinksUpToDate>
  <CharactersWithSpaces>1980</CharactersWithSpaces>
  <SharedDoc>false</SharedDoc>
  <HLinks>
    <vt:vector size="60" baseType="variant">
      <vt:variant>
        <vt:i4>655487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http://www.nevo.co.il/Law_word/law17/PROP-0526.pdf</vt:lpwstr>
      </vt:variant>
      <vt:variant>
        <vt:lpwstr/>
      </vt:variant>
      <vt:variant>
        <vt:i4>7798792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http://www.nevo.co.il/Law_word/law14/LAW-0382.pdf</vt:lpwstr>
      </vt:variant>
      <vt:variant>
        <vt:lpwstr/>
      </vt:variant>
      <vt:variant>
        <vt:i4>655487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http://www.nevo.co.il/Law_word/law17/PROP-0526.pdf</vt:lpwstr>
      </vt:variant>
      <vt:variant>
        <vt:lpwstr/>
      </vt:variant>
      <vt:variant>
        <vt:i4>7798792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http://www.nevo.co.il/Law_word/law14/LAW-0382.pdf</vt:lpwstr>
      </vt:variant>
      <vt:variant>
        <vt:lpwstr/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655487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http://www.nevo.co.il/Law_word/law17/PROP-0526.pdf</vt:lpwstr>
      </vt:variant>
      <vt:variant>
        <vt:lpwstr/>
      </vt:variant>
      <vt:variant>
        <vt:i4>7798792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http://www.nevo.co.il/Law_word/law14/LAW-0382.pdf</vt:lpwstr>
      </vt:variant>
      <vt:variant>
        <vt:lpwstr/>
      </vt:variant>
      <vt:variant>
        <vt:i4>5242929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http://www.nevo.co.il/law_word/law21/PG-1567-2.pdf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51</dc:title>
  <dc:subject/>
  <dc:creator>Shimon Doodkin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תקנות הבטיחות בעבודה (הגנה על עיניים), 1947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בטיחות בעבודה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