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B87" w:rsidRDefault="00301B87">
      <w:pPr>
        <w:pStyle w:val="big-header"/>
        <w:ind w:left="0" w:right="1134"/>
        <w:rPr>
          <w:rFonts w:hint="cs"/>
          <w:rtl/>
        </w:rPr>
      </w:pPr>
      <w:r>
        <w:rPr>
          <w:rtl/>
        </w:rPr>
        <w:t>תקנות הבטיחות בעבודה (טרקטורים בחקלאות), תשל"ב</w:t>
      </w:r>
      <w:r>
        <w:rPr>
          <w:rFonts w:hint="cs"/>
          <w:rtl/>
        </w:rPr>
        <w:t>-</w:t>
      </w:r>
      <w:r>
        <w:rPr>
          <w:rtl/>
        </w:rPr>
        <w:t>1972</w:t>
      </w:r>
    </w:p>
    <w:p w:rsidR="00280245" w:rsidRDefault="00280245" w:rsidP="00280245">
      <w:pPr>
        <w:spacing w:line="320" w:lineRule="auto"/>
        <w:jc w:val="left"/>
        <w:rPr>
          <w:rFonts w:cs="FrankRuehl" w:hint="cs"/>
          <w:szCs w:val="26"/>
          <w:rtl/>
        </w:rPr>
      </w:pPr>
    </w:p>
    <w:p w:rsidR="00FC5671" w:rsidRPr="00280245" w:rsidRDefault="00FC5671" w:rsidP="00280245">
      <w:pPr>
        <w:spacing w:line="320" w:lineRule="auto"/>
        <w:jc w:val="left"/>
        <w:rPr>
          <w:rFonts w:cs="FrankRuehl" w:hint="cs"/>
          <w:szCs w:val="26"/>
          <w:rtl/>
        </w:rPr>
      </w:pPr>
    </w:p>
    <w:p w:rsidR="00280245" w:rsidRDefault="00280245" w:rsidP="00280245">
      <w:pPr>
        <w:spacing w:line="320" w:lineRule="auto"/>
        <w:jc w:val="left"/>
        <w:rPr>
          <w:rFonts w:cs="Miriam"/>
          <w:szCs w:val="22"/>
          <w:rtl/>
        </w:rPr>
      </w:pPr>
      <w:r w:rsidRPr="00280245">
        <w:rPr>
          <w:rFonts w:cs="Miriam"/>
          <w:szCs w:val="22"/>
          <w:rtl/>
        </w:rPr>
        <w:t>עבודה</w:t>
      </w:r>
      <w:r w:rsidRPr="00280245">
        <w:rPr>
          <w:rFonts w:cs="FrankRuehl"/>
          <w:szCs w:val="26"/>
          <w:rtl/>
        </w:rPr>
        <w:t xml:space="preserve"> – בטיחות בעבודה</w:t>
      </w:r>
    </w:p>
    <w:p w:rsidR="00280245" w:rsidRPr="00280245" w:rsidRDefault="00280245" w:rsidP="00280245">
      <w:pPr>
        <w:spacing w:line="320" w:lineRule="auto"/>
        <w:jc w:val="left"/>
        <w:rPr>
          <w:rFonts w:cs="Miriam" w:hint="cs"/>
          <w:szCs w:val="22"/>
          <w:rtl/>
        </w:rPr>
      </w:pPr>
      <w:r w:rsidRPr="00280245">
        <w:rPr>
          <w:rFonts w:cs="Miriam"/>
          <w:szCs w:val="22"/>
          <w:rtl/>
        </w:rPr>
        <w:t>חקלאות טבע וסביבה</w:t>
      </w:r>
      <w:r w:rsidRPr="00280245">
        <w:rPr>
          <w:rFonts w:cs="FrankRuehl"/>
          <w:szCs w:val="26"/>
          <w:rtl/>
        </w:rPr>
        <w:t xml:space="preserve"> – חקלאות</w:t>
      </w:r>
    </w:p>
    <w:p w:rsidR="00301B87" w:rsidRDefault="00301B8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פרק א': כללי</w:t>
            </w:r>
          </w:p>
        </w:tc>
        <w:tc>
          <w:tcPr>
            <w:tcW w:w="567" w:type="dxa"/>
          </w:tcPr>
          <w:p w:rsidR="00F13DE8" w:rsidRPr="00F13DE8" w:rsidRDefault="00F13DE8" w:rsidP="00F13DE8">
            <w:pPr>
              <w:spacing w:line="240" w:lineRule="auto"/>
              <w:jc w:val="left"/>
              <w:rPr>
                <w:rStyle w:val="Hyperlink"/>
                <w:rtl/>
              </w:rPr>
            </w:pPr>
            <w:hyperlink w:anchor="med0" w:tooltip="פרק א: כללי"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הגדרות</w:t>
            </w:r>
          </w:p>
        </w:tc>
        <w:tc>
          <w:tcPr>
            <w:tcW w:w="567" w:type="dxa"/>
          </w:tcPr>
          <w:p w:rsidR="00F13DE8" w:rsidRPr="00F13DE8" w:rsidRDefault="00F13DE8" w:rsidP="00F13DE8">
            <w:pPr>
              <w:spacing w:line="240" w:lineRule="auto"/>
              <w:jc w:val="left"/>
              <w:rPr>
                <w:rStyle w:val="Hyperlink"/>
                <w:rtl/>
              </w:rPr>
            </w:pPr>
            <w:hyperlink w:anchor="Seif1" w:tooltip="הגדר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תחולה</w:t>
            </w:r>
          </w:p>
        </w:tc>
        <w:tc>
          <w:tcPr>
            <w:tcW w:w="567" w:type="dxa"/>
          </w:tcPr>
          <w:p w:rsidR="00F13DE8" w:rsidRPr="00F13DE8" w:rsidRDefault="00F13DE8" w:rsidP="00F13DE8">
            <w:pPr>
              <w:spacing w:line="240" w:lineRule="auto"/>
              <w:jc w:val="left"/>
              <w:rPr>
                <w:rStyle w:val="Hyperlink"/>
                <w:rtl/>
              </w:rPr>
            </w:pPr>
            <w:hyperlink w:anchor="Seif2" w:tooltip="תחול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פטור והיתר</w:t>
            </w:r>
          </w:p>
        </w:tc>
        <w:tc>
          <w:tcPr>
            <w:tcW w:w="567" w:type="dxa"/>
          </w:tcPr>
          <w:p w:rsidR="00F13DE8" w:rsidRPr="00F13DE8" w:rsidRDefault="00F13DE8" w:rsidP="00F13DE8">
            <w:pPr>
              <w:spacing w:line="240" w:lineRule="auto"/>
              <w:jc w:val="left"/>
              <w:rPr>
                <w:rStyle w:val="Hyperlink"/>
                <w:rtl/>
              </w:rPr>
            </w:pPr>
            <w:hyperlink w:anchor="Seif3" w:tooltip="פטור והיתר"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4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חובת מעביד וחובת מחזיק בטרקטור</w:t>
            </w:r>
          </w:p>
        </w:tc>
        <w:tc>
          <w:tcPr>
            <w:tcW w:w="567" w:type="dxa"/>
          </w:tcPr>
          <w:p w:rsidR="00F13DE8" w:rsidRPr="00F13DE8" w:rsidRDefault="00F13DE8" w:rsidP="00F13DE8">
            <w:pPr>
              <w:spacing w:line="240" w:lineRule="auto"/>
              <w:jc w:val="left"/>
              <w:rPr>
                <w:rStyle w:val="Hyperlink"/>
                <w:rtl/>
              </w:rPr>
            </w:pPr>
            <w:hyperlink w:anchor="Seif4" w:tooltip="חובת מעביד וחובת מחזיק בטרקטור"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5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עובד המפעיל טרקטור</w:t>
            </w:r>
          </w:p>
        </w:tc>
        <w:tc>
          <w:tcPr>
            <w:tcW w:w="567" w:type="dxa"/>
          </w:tcPr>
          <w:p w:rsidR="00F13DE8" w:rsidRPr="00F13DE8" w:rsidRDefault="00F13DE8" w:rsidP="00F13DE8">
            <w:pPr>
              <w:spacing w:line="240" w:lineRule="auto"/>
              <w:jc w:val="left"/>
              <w:rPr>
                <w:rStyle w:val="Hyperlink"/>
                <w:rtl/>
              </w:rPr>
            </w:pPr>
            <w:hyperlink w:anchor="Seif5" w:tooltip="עובד המפעיל טרקטור"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6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חובת עובד עצמאי</w:t>
            </w:r>
          </w:p>
        </w:tc>
        <w:tc>
          <w:tcPr>
            <w:tcW w:w="567" w:type="dxa"/>
          </w:tcPr>
          <w:p w:rsidR="00F13DE8" w:rsidRPr="00F13DE8" w:rsidRDefault="00F13DE8" w:rsidP="00F13DE8">
            <w:pPr>
              <w:spacing w:line="240" w:lineRule="auto"/>
              <w:jc w:val="left"/>
              <w:rPr>
                <w:rStyle w:val="Hyperlink"/>
                <w:rtl/>
              </w:rPr>
            </w:pPr>
            <w:hyperlink w:anchor="Seif6" w:tooltip="חובת עובד עצמאי"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פרק ב': מסגרת בטיחות להגנת המפעיל</w:t>
            </w:r>
          </w:p>
        </w:tc>
        <w:tc>
          <w:tcPr>
            <w:tcW w:w="567" w:type="dxa"/>
          </w:tcPr>
          <w:p w:rsidR="00F13DE8" w:rsidRPr="00F13DE8" w:rsidRDefault="00F13DE8" w:rsidP="00F13DE8">
            <w:pPr>
              <w:spacing w:line="240" w:lineRule="auto"/>
              <w:jc w:val="left"/>
              <w:rPr>
                <w:rStyle w:val="Hyperlink"/>
                <w:rtl/>
              </w:rPr>
            </w:pPr>
            <w:hyperlink w:anchor="med1" w:tooltip="פרק ב: מסגרת בטיחות להגנת המפעיל"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7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חובת מסגרת בטיחות</w:t>
            </w:r>
          </w:p>
        </w:tc>
        <w:tc>
          <w:tcPr>
            <w:tcW w:w="567" w:type="dxa"/>
          </w:tcPr>
          <w:p w:rsidR="00F13DE8" w:rsidRPr="00F13DE8" w:rsidRDefault="00F13DE8" w:rsidP="00F13DE8">
            <w:pPr>
              <w:spacing w:line="240" w:lineRule="auto"/>
              <w:jc w:val="left"/>
              <w:rPr>
                <w:rStyle w:val="Hyperlink"/>
                <w:rtl/>
              </w:rPr>
            </w:pPr>
            <w:hyperlink w:anchor="Seif7" w:tooltip="חובת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8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דגם מאושר</w:t>
            </w:r>
          </w:p>
        </w:tc>
        <w:tc>
          <w:tcPr>
            <w:tcW w:w="567" w:type="dxa"/>
          </w:tcPr>
          <w:p w:rsidR="00F13DE8" w:rsidRPr="00F13DE8" w:rsidRDefault="00F13DE8" w:rsidP="00F13DE8">
            <w:pPr>
              <w:spacing w:line="240" w:lineRule="auto"/>
              <w:jc w:val="left"/>
              <w:rPr>
                <w:rStyle w:val="Hyperlink"/>
                <w:rtl/>
              </w:rPr>
            </w:pPr>
            <w:hyperlink w:anchor="Seif8" w:tooltip="דגם מאושר"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8א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מסגרת בטיחות מתקפלת</w:t>
            </w:r>
          </w:p>
        </w:tc>
        <w:tc>
          <w:tcPr>
            <w:tcW w:w="567" w:type="dxa"/>
          </w:tcPr>
          <w:p w:rsidR="00F13DE8" w:rsidRPr="00F13DE8" w:rsidRDefault="00F13DE8" w:rsidP="00F13DE8">
            <w:pPr>
              <w:spacing w:line="240" w:lineRule="auto"/>
              <w:jc w:val="left"/>
              <w:rPr>
                <w:rStyle w:val="Hyperlink"/>
                <w:rtl/>
              </w:rPr>
            </w:pPr>
            <w:hyperlink w:anchor="Seif9" w:tooltip="מסגרת בטיחות מתקפל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8ב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היתר לקיפול מסגרת בטיחות</w:t>
            </w:r>
          </w:p>
        </w:tc>
        <w:tc>
          <w:tcPr>
            <w:tcW w:w="567" w:type="dxa"/>
          </w:tcPr>
          <w:p w:rsidR="00F13DE8" w:rsidRPr="00F13DE8" w:rsidRDefault="00F13DE8" w:rsidP="00F13DE8">
            <w:pPr>
              <w:spacing w:line="240" w:lineRule="auto"/>
              <w:jc w:val="left"/>
              <w:rPr>
                <w:rStyle w:val="Hyperlink"/>
                <w:rtl/>
              </w:rPr>
            </w:pPr>
            <w:hyperlink w:anchor="Seif10" w:tooltip="היתר לקיפול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9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מבנה מסגרת בטיחות</w:t>
            </w:r>
          </w:p>
        </w:tc>
        <w:tc>
          <w:tcPr>
            <w:tcW w:w="567" w:type="dxa"/>
          </w:tcPr>
          <w:p w:rsidR="00F13DE8" w:rsidRPr="00F13DE8" w:rsidRDefault="00F13DE8" w:rsidP="00F13DE8">
            <w:pPr>
              <w:spacing w:line="240" w:lineRule="auto"/>
              <w:jc w:val="left"/>
              <w:rPr>
                <w:rStyle w:val="Hyperlink"/>
                <w:rtl/>
              </w:rPr>
            </w:pPr>
            <w:hyperlink w:anchor="Seif11" w:tooltip="מבנה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10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סימון מסגרת בטיחות</w:t>
            </w:r>
          </w:p>
        </w:tc>
        <w:tc>
          <w:tcPr>
            <w:tcW w:w="567" w:type="dxa"/>
          </w:tcPr>
          <w:p w:rsidR="00F13DE8" w:rsidRPr="00F13DE8" w:rsidRDefault="00F13DE8" w:rsidP="00F13DE8">
            <w:pPr>
              <w:spacing w:line="240" w:lineRule="auto"/>
              <w:jc w:val="left"/>
              <w:rPr>
                <w:rStyle w:val="Hyperlink"/>
                <w:rtl/>
              </w:rPr>
            </w:pPr>
            <w:hyperlink w:anchor="Seif12" w:tooltip="סימון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11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דרישות לגבי תא בטיחות</w:t>
            </w:r>
          </w:p>
        </w:tc>
        <w:tc>
          <w:tcPr>
            <w:tcW w:w="567" w:type="dxa"/>
          </w:tcPr>
          <w:p w:rsidR="00F13DE8" w:rsidRPr="00F13DE8" w:rsidRDefault="00F13DE8" w:rsidP="00F13DE8">
            <w:pPr>
              <w:spacing w:line="240" w:lineRule="auto"/>
              <w:jc w:val="left"/>
              <w:rPr>
                <w:rStyle w:val="Hyperlink"/>
                <w:rtl/>
              </w:rPr>
            </w:pPr>
            <w:hyperlink w:anchor="Seif13" w:tooltip="דרישות לגבי תא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12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הרכבת המסגרת</w:t>
            </w:r>
          </w:p>
        </w:tc>
        <w:tc>
          <w:tcPr>
            <w:tcW w:w="567" w:type="dxa"/>
          </w:tcPr>
          <w:p w:rsidR="00F13DE8" w:rsidRPr="00F13DE8" w:rsidRDefault="00F13DE8" w:rsidP="00F13DE8">
            <w:pPr>
              <w:spacing w:line="240" w:lineRule="auto"/>
              <w:jc w:val="left"/>
              <w:rPr>
                <w:rStyle w:val="Hyperlink"/>
                <w:rtl/>
              </w:rPr>
            </w:pPr>
            <w:hyperlink w:anchor="Seif14" w:tooltip="הרכבת המסגר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13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קיום מסגרת</w:t>
            </w:r>
          </w:p>
        </w:tc>
        <w:tc>
          <w:tcPr>
            <w:tcW w:w="567" w:type="dxa"/>
          </w:tcPr>
          <w:p w:rsidR="00F13DE8" w:rsidRPr="00F13DE8" w:rsidRDefault="00F13DE8" w:rsidP="00F13DE8">
            <w:pPr>
              <w:spacing w:line="240" w:lineRule="auto"/>
              <w:jc w:val="left"/>
              <w:rPr>
                <w:rStyle w:val="Hyperlink"/>
                <w:rtl/>
              </w:rPr>
            </w:pPr>
            <w:hyperlink w:anchor="Seif15" w:tooltip="קיום מסגר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14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הפעלת טרקטור במסגרת פגומה</w:t>
            </w:r>
          </w:p>
        </w:tc>
        <w:tc>
          <w:tcPr>
            <w:tcW w:w="567" w:type="dxa"/>
          </w:tcPr>
          <w:p w:rsidR="00F13DE8" w:rsidRPr="00F13DE8" w:rsidRDefault="00F13DE8" w:rsidP="00F13DE8">
            <w:pPr>
              <w:spacing w:line="240" w:lineRule="auto"/>
              <w:jc w:val="left"/>
              <w:rPr>
                <w:rStyle w:val="Hyperlink"/>
                <w:rtl/>
              </w:rPr>
            </w:pPr>
            <w:hyperlink w:anchor="Seif16" w:tooltip="הפעלת טרקטור במסגרת פגומ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16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שלט אזהרה</w:t>
            </w:r>
          </w:p>
        </w:tc>
        <w:tc>
          <w:tcPr>
            <w:tcW w:w="567" w:type="dxa"/>
          </w:tcPr>
          <w:p w:rsidR="00F13DE8" w:rsidRPr="00F13DE8" w:rsidRDefault="00F13DE8" w:rsidP="00F13DE8">
            <w:pPr>
              <w:spacing w:line="240" w:lineRule="auto"/>
              <w:jc w:val="left"/>
              <w:rPr>
                <w:rStyle w:val="Hyperlink"/>
                <w:rtl/>
              </w:rPr>
            </w:pPr>
            <w:hyperlink w:anchor="Seif17" w:tooltip="שלט אזהר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פרק ג': אישור לדגם מסגרת בטיחות</w:t>
            </w:r>
          </w:p>
        </w:tc>
        <w:tc>
          <w:tcPr>
            <w:tcW w:w="567" w:type="dxa"/>
          </w:tcPr>
          <w:p w:rsidR="00F13DE8" w:rsidRPr="00F13DE8" w:rsidRDefault="00F13DE8" w:rsidP="00F13DE8">
            <w:pPr>
              <w:spacing w:line="240" w:lineRule="auto"/>
              <w:jc w:val="left"/>
              <w:rPr>
                <w:rStyle w:val="Hyperlink"/>
                <w:rtl/>
              </w:rPr>
            </w:pPr>
            <w:hyperlink w:anchor="med2" w:tooltip="פרק ג: אישור לדגם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17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מתן אישור לדגם מסגרת בטיחות</w:t>
            </w:r>
          </w:p>
        </w:tc>
        <w:tc>
          <w:tcPr>
            <w:tcW w:w="567" w:type="dxa"/>
          </w:tcPr>
          <w:p w:rsidR="00F13DE8" w:rsidRPr="00F13DE8" w:rsidRDefault="00F13DE8" w:rsidP="00F13DE8">
            <w:pPr>
              <w:spacing w:line="240" w:lineRule="auto"/>
              <w:jc w:val="left"/>
              <w:rPr>
                <w:rStyle w:val="Hyperlink"/>
                <w:rtl/>
              </w:rPr>
            </w:pPr>
            <w:hyperlink w:anchor="Seif18" w:tooltip="מתן אישור לדגם מסגרת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18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אישור לדגם תא בטיחות</w:t>
            </w:r>
          </w:p>
        </w:tc>
        <w:tc>
          <w:tcPr>
            <w:tcW w:w="567" w:type="dxa"/>
          </w:tcPr>
          <w:p w:rsidR="00F13DE8" w:rsidRPr="00F13DE8" w:rsidRDefault="00F13DE8" w:rsidP="00F13DE8">
            <w:pPr>
              <w:spacing w:line="240" w:lineRule="auto"/>
              <w:jc w:val="left"/>
              <w:rPr>
                <w:rStyle w:val="Hyperlink"/>
                <w:rtl/>
              </w:rPr>
            </w:pPr>
            <w:hyperlink w:anchor="Seif19" w:tooltip="אישור לדגם תא בטיח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19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פניה למוסד לבקורת</w:t>
            </w:r>
          </w:p>
        </w:tc>
        <w:tc>
          <w:tcPr>
            <w:tcW w:w="567" w:type="dxa"/>
          </w:tcPr>
          <w:p w:rsidR="00F13DE8" w:rsidRPr="00F13DE8" w:rsidRDefault="00F13DE8" w:rsidP="00F13DE8">
            <w:pPr>
              <w:spacing w:line="240" w:lineRule="auto"/>
              <w:jc w:val="left"/>
              <w:rPr>
                <w:rStyle w:val="Hyperlink"/>
                <w:rtl/>
              </w:rPr>
            </w:pPr>
            <w:hyperlink w:anchor="Seif20" w:tooltip="פניה למוסד לבקור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20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בחירת המסגרת לבקורת</w:t>
            </w:r>
          </w:p>
        </w:tc>
        <w:tc>
          <w:tcPr>
            <w:tcW w:w="567" w:type="dxa"/>
          </w:tcPr>
          <w:p w:rsidR="00F13DE8" w:rsidRPr="00F13DE8" w:rsidRDefault="00F13DE8" w:rsidP="00F13DE8">
            <w:pPr>
              <w:spacing w:line="240" w:lineRule="auto"/>
              <w:jc w:val="left"/>
              <w:rPr>
                <w:rStyle w:val="Hyperlink"/>
                <w:rtl/>
              </w:rPr>
            </w:pPr>
            <w:hyperlink w:anchor="Seif21" w:tooltip="בחירת המסגרת לבקור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21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תסקיר על תוצאות המבחנים ותעודת התאמה</w:t>
            </w:r>
          </w:p>
        </w:tc>
        <w:tc>
          <w:tcPr>
            <w:tcW w:w="567" w:type="dxa"/>
          </w:tcPr>
          <w:p w:rsidR="00F13DE8" w:rsidRPr="00F13DE8" w:rsidRDefault="00F13DE8" w:rsidP="00F13DE8">
            <w:pPr>
              <w:spacing w:line="240" w:lineRule="auto"/>
              <w:jc w:val="left"/>
              <w:rPr>
                <w:rStyle w:val="Hyperlink"/>
                <w:rtl/>
              </w:rPr>
            </w:pPr>
            <w:hyperlink w:anchor="Seif22" w:tooltip="תסקיר על תוצאות המבחנים ותעודת התאמ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22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תעודת התאמה ללא מבחנים ובדיקות</w:t>
            </w:r>
          </w:p>
        </w:tc>
        <w:tc>
          <w:tcPr>
            <w:tcW w:w="567" w:type="dxa"/>
          </w:tcPr>
          <w:p w:rsidR="00F13DE8" w:rsidRPr="00F13DE8" w:rsidRDefault="00F13DE8" w:rsidP="00F13DE8">
            <w:pPr>
              <w:spacing w:line="240" w:lineRule="auto"/>
              <w:jc w:val="left"/>
              <w:rPr>
                <w:rStyle w:val="Hyperlink"/>
                <w:rtl/>
              </w:rPr>
            </w:pPr>
            <w:hyperlink w:anchor="Seif23" w:tooltip="תעודת התאמה ללא מבחנים ובדיק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23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בקשה למפקח הראשי למתן אישור לדגם</w:t>
            </w:r>
          </w:p>
        </w:tc>
        <w:tc>
          <w:tcPr>
            <w:tcW w:w="567" w:type="dxa"/>
          </w:tcPr>
          <w:p w:rsidR="00F13DE8" w:rsidRPr="00F13DE8" w:rsidRDefault="00F13DE8" w:rsidP="00F13DE8">
            <w:pPr>
              <w:spacing w:line="240" w:lineRule="auto"/>
              <w:jc w:val="left"/>
              <w:rPr>
                <w:rStyle w:val="Hyperlink"/>
                <w:rtl/>
              </w:rPr>
            </w:pPr>
            <w:hyperlink w:anchor="Seif24" w:tooltip="בקשה למפקח הראשי למתן אישור לדג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24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סייגים לאישור דגם</w:t>
            </w:r>
          </w:p>
        </w:tc>
        <w:tc>
          <w:tcPr>
            <w:tcW w:w="567" w:type="dxa"/>
          </w:tcPr>
          <w:p w:rsidR="00F13DE8" w:rsidRPr="00F13DE8" w:rsidRDefault="00F13DE8" w:rsidP="00F13DE8">
            <w:pPr>
              <w:spacing w:line="240" w:lineRule="auto"/>
              <w:jc w:val="left"/>
              <w:rPr>
                <w:rStyle w:val="Hyperlink"/>
                <w:rtl/>
              </w:rPr>
            </w:pPr>
            <w:hyperlink w:anchor="Seif25" w:tooltip="סייגים לאישור דג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25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דרישה למבחנים נוספים</w:t>
            </w:r>
          </w:p>
        </w:tc>
        <w:tc>
          <w:tcPr>
            <w:tcW w:w="567" w:type="dxa"/>
          </w:tcPr>
          <w:p w:rsidR="00F13DE8" w:rsidRPr="00F13DE8" w:rsidRDefault="00F13DE8" w:rsidP="00F13DE8">
            <w:pPr>
              <w:spacing w:line="240" w:lineRule="auto"/>
              <w:jc w:val="left"/>
              <w:rPr>
                <w:rStyle w:val="Hyperlink"/>
                <w:rtl/>
              </w:rPr>
            </w:pPr>
            <w:hyperlink w:anchor="Seif26" w:tooltip="דרישה למבחנים נוספי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26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רישום אישור הדגם</w:t>
            </w:r>
          </w:p>
        </w:tc>
        <w:tc>
          <w:tcPr>
            <w:tcW w:w="567" w:type="dxa"/>
          </w:tcPr>
          <w:p w:rsidR="00F13DE8" w:rsidRPr="00F13DE8" w:rsidRDefault="00F13DE8" w:rsidP="00F13DE8">
            <w:pPr>
              <w:spacing w:line="240" w:lineRule="auto"/>
              <w:jc w:val="left"/>
              <w:rPr>
                <w:rStyle w:val="Hyperlink"/>
                <w:rtl/>
              </w:rPr>
            </w:pPr>
            <w:hyperlink w:anchor="Seif27" w:tooltip="רישום אישור הדג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27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העתקי אישור ופרסום</w:t>
            </w:r>
          </w:p>
        </w:tc>
        <w:tc>
          <w:tcPr>
            <w:tcW w:w="567" w:type="dxa"/>
          </w:tcPr>
          <w:p w:rsidR="00F13DE8" w:rsidRPr="00F13DE8" w:rsidRDefault="00F13DE8" w:rsidP="00F13DE8">
            <w:pPr>
              <w:spacing w:line="240" w:lineRule="auto"/>
              <w:jc w:val="left"/>
              <w:rPr>
                <w:rStyle w:val="Hyperlink"/>
                <w:rtl/>
              </w:rPr>
            </w:pPr>
            <w:hyperlink w:anchor="Seif28" w:tooltip="העתקי אישור ופרסו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28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מבחנים חוזרים ובקורת על ייצור מסגרות</w:t>
            </w:r>
          </w:p>
        </w:tc>
        <w:tc>
          <w:tcPr>
            <w:tcW w:w="567" w:type="dxa"/>
          </w:tcPr>
          <w:p w:rsidR="00F13DE8" w:rsidRPr="00F13DE8" w:rsidRDefault="00F13DE8" w:rsidP="00F13DE8">
            <w:pPr>
              <w:spacing w:line="240" w:lineRule="auto"/>
              <w:jc w:val="left"/>
              <w:rPr>
                <w:rStyle w:val="Hyperlink"/>
                <w:rtl/>
              </w:rPr>
            </w:pPr>
            <w:hyperlink w:anchor="Seif29" w:tooltip="מבחנים חוזרים ובקורת על ייצור מסגר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29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ביטול האישור לדגם מסגרת</w:t>
            </w:r>
          </w:p>
        </w:tc>
        <w:tc>
          <w:tcPr>
            <w:tcW w:w="567" w:type="dxa"/>
          </w:tcPr>
          <w:p w:rsidR="00F13DE8" w:rsidRPr="00F13DE8" w:rsidRDefault="00F13DE8" w:rsidP="00F13DE8">
            <w:pPr>
              <w:spacing w:line="240" w:lineRule="auto"/>
              <w:jc w:val="left"/>
              <w:rPr>
                <w:rStyle w:val="Hyperlink"/>
                <w:rtl/>
              </w:rPr>
            </w:pPr>
            <w:hyperlink w:anchor="Seif30" w:tooltip="ביטול האישור לדגם מסגר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30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היקף הביטול ופרסומו</w:t>
            </w:r>
          </w:p>
        </w:tc>
        <w:tc>
          <w:tcPr>
            <w:tcW w:w="567" w:type="dxa"/>
          </w:tcPr>
          <w:p w:rsidR="00F13DE8" w:rsidRPr="00F13DE8" w:rsidRDefault="00F13DE8" w:rsidP="00F13DE8">
            <w:pPr>
              <w:spacing w:line="240" w:lineRule="auto"/>
              <w:jc w:val="left"/>
              <w:rPr>
                <w:rStyle w:val="Hyperlink"/>
                <w:rtl/>
              </w:rPr>
            </w:pPr>
            <w:hyperlink w:anchor="Seif31" w:tooltip="היקף הביטול ופרסומו"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31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הכרזה בדבר מסגרת פסולה</w:t>
            </w:r>
          </w:p>
        </w:tc>
        <w:tc>
          <w:tcPr>
            <w:tcW w:w="567" w:type="dxa"/>
          </w:tcPr>
          <w:p w:rsidR="00F13DE8" w:rsidRPr="00F13DE8" w:rsidRDefault="00F13DE8" w:rsidP="00F13DE8">
            <w:pPr>
              <w:spacing w:line="240" w:lineRule="auto"/>
              <w:jc w:val="left"/>
              <w:rPr>
                <w:rStyle w:val="Hyperlink"/>
                <w:rtl/>
              </w:rPr>
            </w:pPr>
            <w:hyperlink w:anchor="Seif32" w:tooltip="הכרזה בדבר מסגרת פסול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פרק ד': הוראות שונות</w:t>
            </w:r>
          </w:p>
        </w:tc>
        <w:tc>
          <w:tcPr>
            <w:tcW w:w="567" w:type="dxa"/>
          </w:tcPr>
          <w:p w:rsidR="00F13DE8" w:rsidRPr="00F13DE8" w:rsidRDefault="00F13DE8" w:rsidP="00F13DE8">
            <w:pPr>
              <w:spacing w:line="240" w:lineRule="auto"/>
              <w:jc w:val="left"/>
              <w:rPr>
                <w:rStyle w:val="Hyperlink"/>
                <w:rtl/>
              </w:rPr>
            </w:pPr>
            <w:hyperlink w:anchor="med3" w:tooltip="פרק ד: הוראות שונ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32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חובת העובד להודיע על פגמים</w:t>
            </w:r>
          </w:p>
        </w:tc>
        <w:tc>
          <w:tcPr>
            <w:tcW w:w="567" w:type="dxa"/>
          </w:tcPr>
          <w:p w:rsidR="00F13DE8" w:rsidRPr="00F13DE8" w:rsidRDefault="00F13DE8" w:rsidP="00F13DE8">
            <w:pPr>
              <w:spacing w:line="240" w:lineRule="auto"/>
              <w:jc w:val="left"/>
              <w:rPr>
                <w:rStyle w:val="Hyperlink"/>
                <w:rtl/>
              </w:rPr>
            </w:pPr>
            <w:hyperlink w:anchor="Seif33" w:tooltip="חובת העובד להודיע על פגמי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lastRenderedPageBreak/>
              <w:t xml:space="preserve">סעיף 33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איסור להורות בניגוד לתקנות</w:t>
            </w:r>
          </w:p>
        </w:tc>
        <w:tc>
          <w:tcPr>
            <w:tcW w:w="567" w:type="dxa"/>
          </w:tcPr>
          <w:p w:rsidR="00F13DE8" w:rsidRPr="00F13DE8" w:rsidRDefault="00F13DE8" w:rsidP="00F13DE8">
            <w:pPr>
              <w:spacing w:line="240" w:lineRule="auto"/>
              <w:jc w:val="left"/>
              <w:rPr>
                <w:rStyle w:val="Hyperlink"/>
                <w:rtl/>
              </w:rPr>
            </w:pPr>
            <w:hyperlink w:anchor="Seif34" w:tooltip="איסור להורות בניגוד לתקנ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33א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אצילת סמכויות</w:t>
            </w:r>
          </w:p>
        </w:tc>
        <w:tc>
          <w:tcPr>
            <w:tcW w:w="567" w:type="dxa"/>
          </w:tcPr>
          <w:p w:rsidR="00F13DE8" w:rsidRPr="00F13DE8" w:rsidRDefault="00F13DE8" w:rsidP="00F13DE8">
            <w:pPr>
              <w:spacing w:line="240" w:lineRule="auto"/>
              <w:jc w:val="left"/>
              <w:rPr>
                <w:rStyle w:val="Hyperlink"/>
                <w:rtl/>
              </w:rPr>
            </w:pPr>
            <w:hyperlink w:anchor="Seif35" w:tooltip="אצילת סמכויו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34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תחילה</w:t>
            </w:r>
          </w:p>
        </w:tc>
        <w:tc>
          <w:tcPr>
            <w:tcW w:w="567" w:type="dxa"/>
          </w:tcPr>
          <w:p w:rsidR="00F13DE8" w:rsidRPr="00F13DE8" w:rsidRDefault="00F13DE8" w:rsidP="00F13DE8">
            <w:pPr>
              <w:spacing w:line="240" w:lineRule="auto"/>
              <w:jc w:val="left"/>
              <w:rPr>
                <w:rStyle w:val="Hyperlink"/>
                <w:rtl/>
              </w:rPr>
            </w:pPr>
            <w:hyperlink w:anchor="Seif36" w:tooltip="תחיל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r>
              <w:rPr>
                <w:rFonts w:cs="Times New Roman"/>
                <w:sz w:val="24"/>
                <w:rtl/>
              </w:rPr>
              <w:t xml:space="preserve">סעיף 35 </w:t>
            </w: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השם</w:t>
            </w:r>
          </w:p>
        </w:tc>
        <w:tc>
          <w:tcPr>
            <w:tcW w:w="567" w:type="dxa"/>
          </w:tcPr>
          <w:p w:rsidR="00F13DE8" w:rsidRPr="00F13DE8" w:rsidRDefault="00F13DE8" w:rsidP="00F13DE8">
            <w:pPr>
              <w:spacing w:line="240" w:lineRule="auto"/>
              <w:jc w:val="left"/>
              <w:rPr>
                <w:rStyle w:val="Hyperlink"/>
                <w:rtl/>
              </w:rPr>
            </w:pPr>
            <w:hyperlink w:anchor="Seif37" w:tooltip="השם"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תוספת ראשונה</w:t>
            </w:r>
          </w:p>
        </w:tc>
        <w:tc>
          <w:tcPr>
            <w:tcW w:w="567" w:type="dxa"/>
          </w:tcPr>
          <w:p w:rsidR="00F13DE8" w:rsidRPr="00F13DE8" w:rsidRDefault="00F13DE8" w:rsidP="00F13DE8">
            <w:pPr>
              <w:spacing w:line="240" w:lineRule="auto"/>
              <w:jc w:val="left"/>
              <w:rPr>
                <w:rStyle w:val="Hyperlink"/>
                <w:rtl/>
              </w:rPr>
            </w:pPr>
            <w:hyperlink w:anchor="med4" w:tooltip="תוספת ראשונ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תוספת שניה</w:t>
            </w:r>
          </w:p>
        </w:tc>
        <w:tc>
          <w:tcPr>
            <w:tcW w:w="567" w:type="dxa"/>
          </w:tcPr>
          <w:p w:rsidR="00F13DE8" w:rsidRPr="00F13DE8" w:rsidRDefault="00F13DE8" w:rsidP="00F13DE8">
            <w:pPr>
              <w:spacing w:line="240" w:lineRule="auto"/>
              <w:jc w:val="left"/>
              <w:rPr>
                <w:rStyle w:val="Hyperlink"/>
                <w:rtl/>
              </w:rPr>
            </w:pPr>
            <w:hyperlink w:anchor="med6" w:tooltip="תוספת שניה"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תוספת שלישית</w:t>
            </w:r>
          </w:p>
        </w:tc>
        <w:tc>
          <w:tcPr>
            <w:tcW w:w="567" w:type="dxa"/>
          </w:tcPr>
          <w:p w:rsidR="00F13DE8" w:rsidRPr="00F13DE8" w:rsidRDefault="00F13DE8" w:rsidP="00F13DE8">
            <w:pPr>
              <w:spacing w:line="240" w:lineRule="auto"/>
              <w:jc w:val="left"/>
              <w:rPr>
                <w:rStyle w:val="Hyperlink"/>
                <w:rtl/>
              </w:rPr>
            </w:pPr>
            <w:hyperlink w:anchor="med7" w:tooltip="תוספת שלישי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13DE8" w:rsidRPr="00F13DE8">
        <w:tblPrEx>
          <w:tblCellMar>
            <w:top w:w="0" w:type="dxa"/>
            <w:bottom w:w="0" w:type="dxa"/>
          </w:tblCellMar>
        </w:tblPrEx>
        <w:tc>
          <w:tcPr>
            <w:tcW w:w="1247" w:type="dxa"/>
          </w:tcPr>
          <w:p w:rsidR="00F13DE8" w:rsidRPr="00F13DE8" w:rsidRDefault="00F13DE8" w:rsidP="00F13DE8">
            <w:pPr>
              <w:spacing w:line="240" w:lineRule="auto"/>
              <w:jc w:val="left"/>
              <w:rPr>
                <w:rFonts w:cs="Frankruhel"/>
                <w:sz w:val="24"/>
                <w:rtl/>
              </w:rPr>
            </w:pPr>
          </w:p>
        </w:tc>
        <w:tc>
          <w:tcPr>
            <w:tcW w:w="5669" w:type="dxa"/>
          </w:tcPr>
          <w:p w:rsidR="00F13DE8" w:rsidRPr="00F13DE8" w:rsidRDefault="00F13DE8" w:rsidP="00F13DE8">
            <w:pPr>
              <w:spacing w:line="240" w:lineRule="auto"/>
              <w:jc w:val="left"/>
              <w:rPr>
                <w:rFonts w:cs="Frankruhel"/>
                <w:sz w:val="24"/>
                <w:rtl/>
              </w:rPr>
            </w:pPr>
            <w:r>
              <w:rPr>
                <w:rFonts w:cs="Times New Roman"/>
                <w:sz w:val="24"/>
                <w:rtl/>
              </w:rPr>
              <w:t>תוספת רביעית</w:t>
            </w:r>
          </w:p>
        </w:tc>
        <w:tc>
          <w:tcPr>
            <w:tcW w:w="567" w:type="dxa"/>
          </w:tcPr>
          <w:p w:rsidR="00F13DE8" w:rsidRPr="00F13DE8" w:rsidRDefault="00F13DE8" w:rsidP="00F13DE8">
            <w:pPr>
              <w:spacing w:line="240" w:lineRule="auto"/>
              <w:jc w:val="left"/>
              <w:rPr>
                <w:rStyle w:val="Hyperlink"/>
                <w:rtl/>
              </w:rPr>
            </w:pPr>
            <w:hyperlink w:anchor="med8" w:tooltip="תוספת רביעית" w:history="1">
              <w:r w:rsidRPr="00F13DE8">
                <w:rPr>
                  <w:rStyle w:val="Hyperlink"/>
                </w:rPr>
                <w:t>Go</w:t>
              </w:r>
            </w:hyperlink>
          </w:p>
        </w:tc>
        <w:tc>
          <w:tcPr>
            <w:tcW w:w="850" w:type="dxa"/>
          </w:tcPr>
          <w:p w:rsidR="00F13DE8" w:rsidRPr="00F13DE8" w:rsidRDefault="00F13DE8" w:rsidP="00F13D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rsidR="00301B87" w:rsidRDefault="00301B87">
      <w:pPr>
        <w:pStyle w:val="big-header"/>
        <w:ind w:left="0" w:right="1134"/>
        <w:rPr>
          <w:rtl/>
        </w:rPr>
      </w:pPr>
    </w:p>
    <w:p w:rsidR="00301B87" w:rsidRDefault="00301B87" w:rsidP="00280245">
      <w:pPr>
        <w:pStyle w:val="big-header"/>
        <w:ind w:left="0" w:right="1134"/>
        <w:rPr>
          <w:rStyle w:val="default"/>
          <w:rFonts w:cs="FrankRuehl" w:hint="cs"/>
          <w:rtl/>
        </w:rPr>
      </w:pPr>
      <w:r>
        <w:rPr>
          <w:rtl/>
        </w:rPr>
        <w:br w:type="page"/>
      </w:r>
      <w:r w:rsidR="00280245">
        <w:rPr>
          <w:rtl/>
        </w:rPr>
        <w:lastRenderedPageBreak/>
        <w:t xml:space="preserve"> </w:t>
      </w:r>
      <w:r>
        <w:rPr>
          <w:rtl/>
        </w:rPr>
        <w:t>ת</w:t>
      </w:r>
      <w:r>
        <w:rPr>
          <w:rFonts w:hint="cs"/>
          <w:rtl/>
        </w:rPr>
        <w:t>קנות הבטיחות בעבודה (טרקטורים בחקלאות), תשל"ב-1972</w:t>
      </w:r>
      <w:r>
        <w:rPr>
          <w:rStyle w:val="default"/>
          <w:rtl/>
        </w:rPr>
        <w:footnoteReference w:customMarkFollows="1" w:id="1"/>
        <w:t>*</w:t>
      </w:r>
    </w:p>
    <w:p w:rsidR="00301B87" w:rsidRDefault="00301B8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301B87" w:rsidRDefault="00301B8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301B87" w:rsidRDefault="00301B8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5pt;z-index:251635712" o:allowincell="f" filled="f" stroked="f" strokecolor="lime" strokeweight=".25pt">
            <v:textbox style="mso-next-textbox:#_x0000_s1026"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דגם מאושר" </w:t>
      </w:r>
      <w:r w:rsidR="00FC5671">
        <w:rPr>
          <w:rStyle w:val="default"/>
          <w:rFonts w:cs="FrankRuehl"/>
          <w:rtl/>
        </w:rPr>
        <w:t>–</w:t>
      </w:r>
      <w:r>
        <w:rPr>
          <w:rStyle w:val="default"/>
          <w:rFonts w:cs="FrankRuehl" w:hint="cs"/>
          <w:rtl/>
        </w:rPr>
        <w:t xml:space="preserve"> דגם למסגרת בטיחות אשר לגביו קיים אישור בר תוקף מאת המפקח הראשי בהתאם לפרק ג';</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דגם טרקטור"</w:t>
      </w:r>
      <w:r>
        <w:rPr>
          <w:rStyle w:val="default"/>
          <w:rFonts w:cs="FrankRuehl"/>
          <w:rtl/>
        </w:rPr>
        <w:t xml:space="preserve"> </w:t>
      </w:r>
      <w:r w:rsidR="00FC5671">
        <w:rPr>
          <w:rStyle w:val="default"/>
          <w:rFonts w:cs="FrankRuehl"/>
          <w:rtl/>
        </w:rPr>
        <w:t>–</w:t>
      </w:r>
      <w:r>
        <w:rPr>
          <w:rStyle w:val="default"/>
          <w:rFonts w:cs="FrankRuehl" w:hint="cs"/>
          <w:rtl/>
        </w:rPr>
        <w:t xml:space="preserve"> תיאור טרקטור לפי תוצרת ודגם;</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הפעלה", לענין טרקטור </w:t>
      </w:r>
      <w:r w:rsidR="00FC5671">
        <w:rPr>
          <w:rStyle w:val="default"/>
          <w:rFonts w:cs="FrankRuehl"/>
          <w:rtl/>
        </w:rPr>
        <w:t>–</w:t>
      </w:r>
      <w:r>
        <w:rPr>
          <w:rStyle w:val="default"/>
          <w:rFonts w:cs="FrankRuehl" w:hint="cs"/>
          <w:rtl/>
        </w:rPr>
        <w:t xml:space="preserve"> נהיגת טרקטור וכל שימוש אחר בו, לרבות כל הפעלת המנוע שלו כשהטרקטור נמצא מחוץ לתחומו של מוסך, והמונח "מפעיל" יתפרש בהתאם לכך;</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טרקטור" </w:t>
      </w:r>
      <w:r w:rsidR="00FC5671">
        <w:rPr>
          <w:rStyle w:val="default"/>
          <w:rFonts w:cs="FrankRuehl"/>
          <w:rtl/>
        </w:rPr>
        <w:t>–</w:t>
      </w:r>
      <w:r>
        <w:rPr>
          <w:rStyle w:val="default"/>
          <w:rFonts w:cs="FrankRuehl" w:hint="cs"/>
          <w:rtl/>
        </w:rPr>
        <w:t xml:space="preserve"> טרקטור כמשמעותו בתקנה 1 לתקנות התעבורה, תשכ"א-1961, והוא נע על </w:t>
      </w:r>
      <w:r>
        <w:rPr>
          <w:rStyle w:val="default"/>
          <w:rFonts w:cs="FrankRuehl"/>
          <w:rtl/>
        </w:rPr>
        <w:t>ג</w:t>
      </w:r>
      <w:r>
        <w:rPr>
          <w:rStyle w:val="default"/>
          <w:rFonts w:cs="FrankRuehl" w:hint="cs"/>
          <w:rtl/>
        </w:rPr>
        <w:t>לגלים ומשקלו 600 ק"ג או יותר;</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מוסמך לבקורת", "מוסד לבקורת" </w:t>
      </w:r>
      <w:r w:rsidR="00FC5671">
        <w:rPr>
          <w:rStyle w:val="default"/>
          <w:rFonts w:cs="FrankRuehl"/>
          <w:rtl/>
        </w:rPr>
        <w:t>–</w:t>
      </w:r>
      <w:r>
        <w:rPr>
          <w:rStyle w:val="default"/>
          <w:rFonts w:cs="FrankRuehl" w:hint="cs"/>
          <w:rtl/>
        </w:rPr>
        <w:t xml:space="preserve"> מוסד הטכניון למחקר ופיתוח בע"מ;</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מושב מועמס" </w:t>
      </w:r>
      <w:r w:rsidR="00FC5671">
        <w:rPr>
          <w:rStyle w:val="default"/>
          <w:rFonts w:cs="FrankRuehl"/>
          <w:rtl/>
        </w:rPr>
        <w:t>–</w:t>
      </w:r>
      <w:r>
        <w:rPr>
          <w:rStyle w:val="default"/>
          <w:rFonts w:cs="FrankRuehl" w:hint="cs"/>
          <w:rtl/>
        </w:rPr>
        <w:t xml:space="preserve"> מושב למפעי</w:t>
      </w:r>
      <w:r>
        <w:rPr>
          <w:rStyle w:val="default"/>
          <w:rFonts w:cs="FrankRuehl"/>
          <w:rtl/>
        </w:rPr>
        <w:t>ל</w:t>
      </w:r>
      <w:r>
        <w:rPr>
          <w:rStyle w:val="default"/>
          <w:rFonts w:cs="FrankRuehl" w:hint="cs"/>
          <w:rtl/>
        </w:rPr>
        <w:t xml:space="preserve"> הטרקטור המועמס בעומס מפורס אחיד של 75 ק"ג;</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מטרות חקלאות", "חקלאות" </w:t>
      </w:r>
      <w:r w:rsidR="00FC5671">
        <w:rPr>
          <w:rStyle w:val="default"/>
          <w:rFonts w:cs="FrankRuehl"/>
          <w:rtl/>
        </w:rPr>
        <w:t>–</w:t>
      </w:r>
      <w:r>
        <w:rPr>
          <w:rStyle w:val="default"/>
          <w:rFonts w:cs="FrankRuehl" w:hint="cs"/>
          <w:rtl/>
        </w:rPr>
        <w:t xml:space="preserve"> לרבות הצרכים הכרוכים בכל אלה: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גידולי שדה, גידולי גן, מטעים ומשתלות;</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גידול בעלי-חיים, גידול דגים, גידול עופות והדגרת ביצים;</w:t>
      </w:r>
    </w:p>
    <w:p w:rsidR="00301B87" w:rsidRDefault="00301B87">
      <w:pPr>
        <w:pStyle w:val="P22"/>
        <w:spacing w:before="72"/>
        <w:ind w:left="1021" w:right="1134"/>
        <w:rPr>
          <w:rFonts w:hint="cs"/>
          <w:rtl/>
        </w:rPr>
      </w:pPr>
      <w:r>
        <w:rPr>
          <w:rStyle w:val="default"/>
          <w:rFonts w:cs="FrankRuehl"/>
          <w:rtl/>
        </w:rPr>
        <w:t>(3)</w:t>
      </w:r>
      <w:r>
        <w:rPr>
          <w:rStyle w:val="default"/>
          <w:rFonts w:cs="FrankRuehl"/>
          <w:rtl/>
        </w:rPr>
        <w:tab/>
      </w:r>
      <w:r>
        <w:rPr>
          <w:rStyle w:val="default"/>
          <w:rFonts w:cs="FrankRuehl" w:hint="cs"/>
          <w:rtl/>
        </w:rPr>
        <w:t>ענף הרפת וענף הלול;</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ייעור והפקת עץ מיערות;</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הכשרת קרקע למטרות חקלאות המנויות בפסקאות (1) עד (4);</w:t>
      </w:r>
    </w:p>
    <w:p w:rsidR="00301B87" w:rsidRDefault="00301B87">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מטרה כל שהיא של ישוב חקלאי או ישוב קיבוצי, או של תושב של אלה, למעט בניה ובניה הנדסית;</w:t>
      </w:r>
    </w:p>
    <w:p w:rsidR="00301B87" w:rsidRDefault="00301B87">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מטרה כל שהיא של מוסד לחינוך חקלאי או מוסד למחקר חקלאי, למעט</w:t>
      </w:r>
      <w:r>
        <w:rPr>
          <w:rStyle w:val="default"/>
          <w:rFonts w:cs="FrankRuehl"/>
          <w:rtl/>
        </w:rPr>
        <w:t xml:space="preserve"> </w:t>
      </w:r>
      <w:r>
        <w:rPr>
          <w:rStyle w:val="default"/>
          <w:rFonts w:cs="FrankRuehl" w:hint="cs"/>
          <w:rtl/>
        </w:rPr>
        <w:t>בניה ובניה הנדסית.</w:t>
      </w:r>
    </w:p>
    <w:p w:rsidR="00301B87" w:rsidRDefault="00301B87">
      <w:pPr>
        <w:pStyle w:val="P00"/>
        <w:spacing w:before="72"/>
        <w:ind w:left="0" w:right="1134"/>
        <w:rPr>
          <w:rStyle w:val="default"/>
          <w:rFonts w:cs="FrankRuehl" w:hint="cs"/>
          <w:rtl/>
        </w:rPr>
      </w:pPr>
      <w:r>
        <w:rPr>
          <w:lang w:val="he-IL"/>
        </w:rPr>
        <w:pict>
          <v:rect id="_x0000_s1027" style="position:absolute;left:0;text-align:left;margin-left:464.5pt;margin-top:8.05pt;width:75.05pt;height:10.05pt;z-index:251636736" o:allowincell="f" filled="f" stroked="f" strokecolor="lime" strokeweight=".25pt">
            <v:textbox style="mso-next-textbox:#_x0000_s1027"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tl/>
        </w:rPr>
        <w:tab/>
      </w:r>
      <w:r>
        <w:rPr>
          <w:rStyle w:val="default"/>
          <w:rFonts w:cs="FrankRuehl"/>
          <w:rtl/>
        </w:rPr>
        <w:t>"</w:t>
      </w:r>
      <w:r>
        <w:rPr>
          <w:rStyle w:val="default"/>
          <w:rFonts w:cs="FrankRuehl" w:hint="cs"/>
          <w:rtl/>
        </w:rPr>
        <w:t xml:space="preserve">מסגרת בטיחות", "מסגרת" </w:t>
      </w:r>
      <w:r w:rsidR="00FC5671">
        <w:rPr>
          <w:rStyle w:val="default"/>
          <w:rFonts w:cs="FrankRuehl"/>
          <w:rtl/>
        </w:rPr>
        <w:t>–</w:t>
      </w:r>
      <w:r>
        <w:rPr>
          <w:rStyle w:val="default"/>
          <w:rFonts w:cs="FrankRuehl" w:hint="cs"/>
          <w:rtl/>
        </w:rPr>
        <w:t xml:space="preserve"> מסגרת קשיחה לרבות מסגרת מתקפלת המיועדת להרכבה בטרקטור לשם הגנה על המפעיל במקרה של התהפכות הטרקטור, לרבות אבזרי החיבור במסגרת ובטרקטור המיועדים לשמש בהרכבתה, ולרבות תא בטיחות;</w:t>
      </w:r>
    </w:p>
    <w:p w:rsidR="00301B87" w:rsidRPr="00F906F9" w:rsidRDefault="00301B87">
      <w:pPr>
        <w:pStyle w:val="P00"/>
        <w:spacing w:before="0"/>
        <w:ind w:left="0" w:right="1134"/>
        <w:rPr>
          <w:rFonts w:hint="cs"/>
          <w:b/>
          <w:bCs/>
          <w:vanish/>
          <w:szCs w:val="20"/>
          <w:shd w:val="clear" w:color="auto" w:fill="FFFF99"/>
          <w:rtl/>
        </w:rPr>
      </w:pPr>
      <w:bookmarkStart w:id="2" w:name="Rov59"/>
      <w:r w:rsidRPr="00F906F9">
        <w:rPr>
          <w:rFonts w:hint="cs"/>
          <w:vanish/>
          <w:color w:val="FF0000"/>
          <w:szCs w:val="20"/>
          <w:shd w:val="clear" w:color="auto" w:fill="FFFF99"/>
          <w:rtl/>
        </w:rPr>
        <w:t>מיום 10.4.1980</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תש"ם-1980</w:t>
      </w:r>
    </w:p>
    <w:p w:rsidR="00301B87" w:rsidRPr="00F906F9" w:rsidRDefault="00301B87">
      <w:pPr>
        <w:pStyle w:val="P00"/>
        <w:tabs>
          <w:tab w:val="clear" w:pos="6259"/>
        </w:tabs>
        <w:spacing w:before="0"/>
        <w:ind w:left="0" w:right="1134"/>
        <w:rPr>
          <w:rFonts w:hint="cs"/>
          <w:vanish/>
          <w:szCs w:val="20"/>
          <w:shd w:val="clear" w:color="auto" w:fill="FFFF99"/>
          <w:rtl/>
        </w:rPr>
      </w:pPr>
      <w:hyperlink r:id="rId6" w:history="1">
        <w:r w:rsidRPr="00F906F9">
          <w:rPr>
            <w:rStyle w:val="Hyperlink"/>
            <w:rFonts w:hint="cs"/>
            <w:vanish/>
            <w:szCs w:val="20"/>
            <w:shd w:val="clear" w:color="auto" w:fill="FFFF99"/>
            <w:rtl/>
          </w:rPr>
          <w:t>ק"ת תש"ם מס' 4108</w:t>
        </w:r>
      </w:hyperlink>
      <w:r w:rsidRPr="00F906F9">
        <w:rPr>
          <w:rFonts w:hint="cs"/>
          <w:vanish/>
          <w:szCs w:val="20"/>
          <w:shd w:val="clear" w:color="auto" w:fill="FFFF99"/>
          <w:rtl/>
        </w:rPr>
        <w:t xml:space="preserve"> מיום 10.4.1980 עמ' 1294</w:t>
      </w:r>
    </w:p>
    <w:p w:rsidR="00301B87" w:rsidRDefault="00301B87">
      <w:pPr>
        <w:pStyle w:val="P00"/>
        <w:ind w:left="0" w:right="1134"/>
        <w:rPr>
          <w:rStyle w:val="default"/>
          <w:rFonts w:cs="FrankRuehl" w:hint="cs"/>
          <w:sz w:val="2"/>
          <w:szCs w:val="2"/>
          <w:rtl/>
        </w:rPr>
      </w:pPr>
      <w:r w:rsidRPr="00F906F9">
        <w:rPr>
          <w:vanish/>
          <w:sz w:val="22"/>
          <w:szCs w:val="22"/>
          <w:shd w:val="clear" w:color="auto" w:fill="FFFF99"/>
          <w:rtl/>
        </w:rPr>
        <w:tab/>
      </w:r>
      <w:r w:rsidRPr="00F906F9">
        <w:rPr>
          <w:rStyle w:val="default"/>
          <w:rFonts w:cs="FrankRuehl"/>
          <w:vanish/>
          <w:sz w:val="22"/>
          <w:szCs w:val="22"/>
          <w:shd w:val="clear" w:color="auto" w:fill="FFFF99"/>
          <w:rtl/>
        </w:rPr>
        <w:t>"</w:t>
      </w:r>
      <w:r w:rsidRPr="00F906F9">
        <w:rPr>
          <w:rStyle w:val="default"/>
          <w:rFonts w:cs="FrankRuehl" w:hint="cs"/>
          <w:vanish/>
          <w:sz w:val="22"/>
          <w:szCs w:val="22"/>
          <w:shd w:val="clear" w:color="auto" w:fill="FFFF99"/>
          <w:rtl/>
        </w:rPr>
        <w:t xml:space="preserve">מסגרת בטיחות", "מסגרת" - מסגרת קשיחה </w:t>
      </w:r>
      <w:r w:rsidRPr="00F906F9">
        <w:rPr>
          <w:rStyle w:val="default"/>
          <w:rFonts w:cs="FrankRuehl" w:hint="cs"/>
          <w:vanish/>
          <w:sz w:val="22"/>
          <w:szCs w:val="22"/>
          <w:u w:val="single"/>
          <w:shd w:val="clear" w:color="auto" w:fill="FFFF99"/>
          <w:rtl/>
        </w:rPr>
        <w:t>לרבות מסגרת מתקפלת</w:t>
      </w:r>
      <w:r w:rsidRPr="00F906F9">
        <w:rPr>
          <w:rStyle w:val="default"/>
          <w:rFonts w:cs="FrankRuehl" w:hint="cs"/>
          <w:vanish/>
          <w:sz w:val="22"/>
          <w:szCs w:val="22"/>
          <w:shd w:val="clear" w:color="auto" w:fill="FFFF99"/>
          <w:rtl/>
        </w:rPr>
        <w:t xml:space="preserve"> המיועדת להרכבה בטרקטור לשם הגנה על המפעיל במקרה של התהפכות הטרקטור, לרבות אבזרי החיבור במסגרת ובטרקטור המיועדים לשמש בהרכבתה, ולרבות תא בטיחות;</w:t>
      </w:r>
      <w:bookmarkEnd w:id="2"/>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מסגרת פסולה" </w:t>
      </w:r>
      <w:r w:rsidR="00FC5671">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סגרת בטיחות שהמפקח הראשי הכריז עליה כעל מסגרת פסולה בהתאם לתקנה 31;</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מפרט דגם למסגרת בטיחות", "מפרט" </w:t>
      </w:r>
      <w:r w:rsidR="00FC5671">
        <w:rPr>
          <w:rStyle w:val="default"/>
          <w:rFonts w:cs="FrankRuehl"/>
          <w:rtl/>
        </w:rPr>
        <w:t>–</w:t>
      </w:r>
      <w:r>
        <w:rPr>
          <w:rStyle w:val="default"/>
          <w:rFonts w:cs="FrankRuehl" w:hint="cs"/>
          <w:rtl/>
        </w:rPr>
        <w:t xml:space="preserve"> תיאור מסגרת בטיחות לטרקטור, על אבזרי החיבור לטרקטור, ובכלל זה תכניות של המסגרת והאבזרים וכן פרטים כגון מידות, משקל ותכונות של החלקים והחמרים שמהם הם עש</w:t>
      </w:r>
      <w:r>
        <w:rPr>
          <w:rStyle w:val="default"/>
          <w:rFonts w:cs="FrankRuehl"/>
          <w:rtl/>
        </w:rPr>
        <w:t>ו</w:t>
      </w:r>
      <w:r>
        <w:rPr>
          <w:rStyle w:val="default"/>
          <w:rFonts w:cs="FrankRuehl" w:hint="cs"/>
          <w:rtl/>
        </w:rPr>
        <w:t>יים או מורכבים, תהליכי הייצור ודרך הרכבת המסגרת של הטרקטור; אם קבע המפקח הראשי פרטי מפרט יכלול המפרט את הפרטים שהוא קבע;</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משקל", לענין טרקטור </w:t>
      </w:r>
      <w:r w:rsidR="00FC5671">
        <w:rPr>
          <w:rStyle w:val="default"/>
          <w:rFonts w:cs="FrankRuehl"/>
          <w:rtl/>
        </w:rPr>
        <w:t>–</w:t>
      </w:r>
      <w:r>
        <w:rPr>
          <w:rStyle w:val="default"/>
          <w:rFonts w:cs="FrankRuehl" w:hint="cs"/>
          <w:rtl/>
        </w:rPr>
        <w:t xml:space="preserve"> משקלו העצמי כמשמעותו בתקנה 1 לתקנות התעבורה, תשכ"א-1961;</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עצמאי" </w:t>
      </w:r>
      <w:r w:rsidR="00FC5671">
        <w:rPr>
          <w:rStyle w:val="default"/>
          <w:rFonts w:cs="FrankRuehl"/>
          <w:rtl/>
        </w:rPr>
        <w:t>–</w:t>
      </w:r>
      <w:r>
        <w:rPr>
          <w:rStyle w:val="default"/>
          <w:rFonts w:cs="FrankRuehl" w:hint="cs"/>
          <w:rtl/>
        </w:rPr>
        <w:t xml:space="preserve"> אדם העוסק במשלח-ידו ואין אדם אחר מעבי</w:t>
      </w:r>
      <w:r>
        <w:rPr>
          <w:rStyle w:val="default"/>
          <w:rFonts w:cs="FrankRuehl"/>
          <w:rtl/>
        </w:rPr>
        <w:t>ד</w:t>
      </w:r>
      <w:r>
        <w:rPr>
          <w:rStyle w:val="default"/>
          <w:rFonts w:cs="FrankRuehl" w:hint="cs"/>
          <w:rtl/>
        </w:rPr>
        <w:t>ו;</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 בטיחות", "תא" </w:t>
      </w:r>
      <w:r w:rsidR="00FC5671">
        <w:rPr>
          <w:rStyle w:val="default"/>
          <w:rFonts w:cs="FrankRuehl"/>
          <w:rtl/>
        </w:rPr>
        <w:t>–</w:t>
      </w:r>
      <w:r>
        <w:rPr>
          <w:rStyle w:val="default"/>
          <w:rFonts w:cs="FrankRuehl" w:hint="cs"/>
          <w:rtl/>
        </w:rPr>
        <w:t xml:space="preserve"> תא הבנוי קשיח, המיועד להרכבה</w:t>
      </w:r>
      <w:r>
        <w:rPr>
          <w:rStyle w:val="default"/>
          <w:rFonts w:cs="FrankRuehl"/>
          <w:rtl/>
        </w:rPr>
        <w:t xml:space="preserve"> </w:t>
      </w:r>
      <w:r>
        <w:rPr>
          <w:rStyle w:val="default"/>
          <w:rFonts w:cs="FrankRuehl" w:hint="cs"/>
          <w:rtl/>
        </w:rPr>
        <w:t>בטרקטור לשם הגנה על המפעיל במקרה של התהפכות הטרקטור, לרבות אבזרי החיבור בתא ובטרקטור המיועדים לשמש להרכבתו.</w:t>
      </w:r>
    </w:p>
    <w:p w:rsidR="00301B87" w:rsidRDefault="00301B87">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3.25pt;z-index:251637760" o:allowincell="f" filled="f" stroked="f" strokecolor="lime" strokeweight=".25pt">
            <v:textbox style="mso-next-textbox:#_x0000_s1028"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וראות תקנות אלה יחולו על הפעלה למטרות חקלאות ועל החזקה לשם הפעלה למטרות חקלאות ש</w:t>
      </w:r>
      <w:r>
        <w:rPr>
          <w:rStyle w:val="default"/>
          <w:rFonts w:cs="FrankRuehl"/>
          <w:rtl/>
        </w:rPr>
        <w:t>ל</w:t>
      </w:r>
      <w:r>
        <w:rPr>
          <w:rStyle w:val="default"/>
          <w:rFonts w:cs="FrankRuehl" w:hint="cs"/>
          <w:rtl/>
        </w:rPr>
        <w:t xml:space="preserve"> טרקטור שיובא לישראל לאחר יום כ"ו בטבת תשל"ג (31 בדצמבר 1972), או לפני היום האמור והוא מסוג טרקטורים ששר העבודה הודיע ברשומות שהן יחולו עליו.</w:t>
      </w:r>
    </w:p>
    <w:p w:rsidR="00301B87" w:rsidRDefault="00301B87">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28.95pt;z-index:251638784" o:allowincell="f" filled="f" stroked="f" strokecolor="lime" strokeweight=".25pt">
            <v:textbox style="mso-next-textbox:#_x0000_s1029" inset="0,0,0,0">
              <w:txbxContent>
                <w:p w:rsidR="00301B87" w:rsidRDefault="00301B87">
                  <w:pPr>
                    <w:spacing w:line="160" w:lineRule="exact"/>
                    <w:jc w:val="left"/>
                    <w:rPr>
                      <w:rFonts w:cs="Miriam"/>
                      <w:noProof/>
                      <w:szCs w:val="18"/>
                      <w:rtl/>
                    </w:rPr>
                  </w:pPr>
                  <w:r>
                    <w:rPr>
                      <w:rFonts w:cs="Miriam"/>
                      <w:szCs w:val="18"/>
                      <w:rtl/>
                    </w:rPr>
                    <w:t>פ</w:t>
                  </w:r>
                  <w:r>
                    <w:rPr>
                      <w:rFonts w:cs="Miriam" w:hint="cs"/>
                      <w:szCs w:val="18"/>
                      <w:rtl/>
                    </w:rPr>
                    <w:t>טור והיתר</w:t>
                  </w:r>
                </w:p>
                <w:p w:rsidR="00301B87" w:rsidRDefault="00301B8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בהתייעצות עם מי ששר החקלאות הסמיך לענין תקנה זו רשאי המפקח הראשי או מ</w:t>
      </w:r>
      <w:r>
        <w:rPr>
          <w:rStyle w:val="default"/>
          <w:rFonts w:cs="FrankRuehl"/>
          <w:rtl/>
        </w:rPr>
        <w:t>י</w:t>
      </w:r>
      <w:r>
        <w:rPr>
          <w:rStyle w:val="default"/>
          <w:rFonts w:cs="FrankRuehl" w:hint="cs"/>
          <w:rtl/>
        </w:rPr>
        <w:t xml:space="preserve"> שהוא הסמיכו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לפטור מהוראות פרקים ב' ו-ג', כולן או מקצתן, טרקטור מדגם פלוני אם לדעתו קיים טעם סביר שלא תעוצב מסגרת בטיחות לטרקטורים מאותו דגם;</w:t>
      </w:r>
    </w:p>
    <w:p w:rsidR="00301B87" w:rsidRDefault="00301B87">
      <w:pPr>
        <w:pStyle w:val="P22"/>
        <w:spacing w:before="72"/>
        <w:ind w:left="1021" w:right="1134"/>
        <w:rPr>
          <w:rStyle w:val="default"/>
          <w:rFonts w:cs="FrankRuehl"/>
          <w:rtl/>
        </w:rPr>
      </w:pPr>
      <w:r>
        <w:rPr>
          <w:lang w:val="he-IL"/>
        </w:rPr>
        <w:pict>
          <v:rect id="_x0000_s1030" style="position:absolute;left:0;text-align:left;margin-left:464.5pt;margin-top:8.05pt;width:75.05pt;height:13.45pt;z-index:251639808" o:allowincell="f" filled="f" stroked="f" strokecolor="lime" strokeweight=".25pt">
            <v:textbox style="mso-next-textbox:#_x0000_s1030"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להתיר הפעלתו של טרקטור ללא מסגרת בטיחות אם נראה לו כי הפעלת </w:t>
      </w:r>
      <w:r>
        <w:rPr>
          <w:rStyle w:val="default"/>
          <w:rFonts w:cs="FrankRuehl"/>
          <w:rtl/>
        </w:rPr>
        <w:t>ה</w:t>
      </w:r>
      <w:r>
        <w:rPr>
          <w:rStyle w:val="default"/>
          <w:rFonts w:cs="FrankRuehl" w:hint="cs"/>
          <w:rtl/>
        </w:rPr>
        <w:t>טרקטור לפעולה פלונית במטע או בבית-צמיחה אינה מעשית או אינה סבירה כשמסגרת בטיחות מורכבת בו; ההיתר כוחו יפה גם לנהיגתו של הטרקטור בדרך אל המטע או לבית צמיחה לשם הפעלתו בהתאם להיתר ובדרך מהמטע או מבית צמיחה לאחר הפעלתו כאמור;</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להתיר הפעלתו של טרקטור ללא מ</w:t>
      </w:r>
      <w:r>
        <w:rPr>
          <w:rStyle w:val="default"/>
          <w:rFonts w:cs="FrankRuehl"/>
          <w:rtl/>
        </w:rPr>
        <w:t>ס</w:t>
      </w:r>
      <w:r>
        <w:rPr>
          <w:rStyle w:val="default"/>
          <w:rFonts w:cs="FrankRuehl" w:hint="cs"/>
          <w:rtl/>
        </w:rPr>
        <w:t>גרת בטיחות אם לפי הודעה של משרד החקלאות קיימים בתחום פלוני תנאים בטחוניים המחייבים הפעלת טרקטור ללא מסגרת בטיחות.</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נראה למפקח הראשי שהפעלת הטרקטור כאמור בתקנת-משנה (א)(2) יהווה עיקר הפעלתו משך תקופת תוקף ההיתר, רשאי הוא להתיר הפעלת הטרקטור ללא מסגרת ל</w:t>
      </w:r>
      <w:r>
        <w:rPr>
          <w:rStyle w:val="default"/>
          <w:rFonts w:cs="FrankRuehl"/>
          <w:rtl/>
        </w:rPr>
        <w:t>כ</w:t>
      </w:r>
      <w:r>
        <w:rPr>
          <w:rStyle w:val="default"/>
          <w:rFonts w:cs="FrankRuehl" w:hint="cs"/>
          <w:rtl/>
        </w:rPr>
        <w:t>ל מטרה שהיא.</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פטור והיתר לפי תקנת-משנה (א) יכול שיהיה כללי או מיוחד והמפקח הראשי רשאי לקבוע בפטור ובהיתר תנאים וסייגים, לרבות הוראה שתורכב בטרקטור מסגרת בטיחות שלא לפי דגם מאושר או שתורכב מסגרת בטיחות לפי דגם מאושר המיועד לטרקטור מדגם אחר.</w:t>
      </w:r>
    </w:p>
    <w:p w:rsidR="00301B87" w:rsidRDefault="00301B8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פטור כ</w:t>
      </w:r>
      <w:r>
        <w:rPr>
          <w:rStyle w:val="default"/>
          <w:rFonts w:cs="FrankRuehl"/>
          <w:rtl/>
        </w:rPr>
        <w:t>ל</w:t>
      </w:r>
      <w:r>
        <w:rPr>
          <w:rStyle w:val="default"/>
          <w:rFonts w:cs="FrankRuehl" w:hint="cs"/>
          <w:rtl/>
        </w:rPr>
        <w:t>לי והיתר כללי יפורסמו ברשומות.</w:t>
      </w:r>
    </w:p>
    <w:p w:rsidR="00301B87" w:rsidRPr="00F906F9" w:rsidRDefault="00301B87">
      <w:pPr>
        <w:pStyle w:val="P00"/>
        <w:spacing w:before="0"/>
        <w:ind w:left="0" w:right="1134"/>
        <w:rPr>
          <w:rFonts w:hint="cs"/>
          <w:b/>
          <w:bCs/>
          <w:vanish/>
          <w:szCs w:val="20"/>
          <w:shd w:val="clear" w:color="auto" w:fill="FFFF99"/>
          <w:rtl/>
        </w:rPr>
      </w:pPr>
      <w:bookmarkStart w:id="5" w:name="Rov60"/>
      <w:r w:rsidRPr="00F906F9">
        <w:rPr>
          <w:rFonts w:hint="cs"/>
          <w:vanish/>
          <w:color w:val="FF0000"/>
          <w:szCs w:val="20"/>
          <w:shd w:val="clear" w:color="auto" w:fill="FFFF99"/>
          <w:rtl/>
        </w:rPr>
        <w:t>מיום 24.8.1974</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(מס' 2) תשל"ד-1974</w:t>
      </w:r>
    </w:p>
    <w:p w:rsidR="00301B87" w:rsidRPr="00F906F9" w:rsidRDefault="00301B87">
      <w:pPr>
        <w:pStyle w:val="P00"/>
        <w:tabs>
          <w:tab w:val="clear" w:pos="6259"/>
        </w:tabs>
        <w:spacing w:before="0"/>
        <w:ind w:left="0" w:right="1134"/>
        <w:rPr>
          <w:rFonts w:hint="cs"/>
          <w:vanish/>
          <w:szCs w:val="20"/>
          <w:shd w:val="clear" w:color="auto" w:fill="FFFF99"/>
          <w:rtl/>
        </w:rPr>
      </w:pPr>
      <w:hyperlink r:id="rId7" w:history="1">
        <w:r w:rsidRPr="00F906F9">
          <w:rPr>
            <w:rStyle w:val="Hyperlink"/>
            <w:rFonts w:hint="cs"/>
            <w:vanish/>
            <w:szCs w:val="20"/>
            <w:shd w:val="clear" w:color="auto" w:fill="FFFF99"/>
            <w:rtl/>
          </w:rPr>
          <w:t>ק"ת תשל"ד מס' 3203</w:t>
        </w:r>
      </w:hyperlink>
      <w:r w:rsidRPr="00F906F9">
        <w:rPr>
          <w:rFonts w:hint="cs"/>
          <w:vanish/>
          <w:szCs w:val="20"/>
          <w:shd w:val="clear" w:color="auto" w:fill="FFFF99"/>
          <w:rtl/>
        </w:rPr>
        <w:t xml:space="preserve"> מיום 25.7.1974 עמ' 1542</w:t>
      </w:r>
    </w:p>
    <w:p w:rsidR="00301B87" w:rsidRPr="00F906F9" w:rsidRDefault="00301B87">
      <w:pPr>
        <w:pStyle w:val="P00"/>
        <w:ind w:left="0" w:right="1134"/>
        <w:rPr>
          <w:rStyle w:val="default"/>
          <w:rFonts w:cs="FrankRuehl" w:hint="cs"/>
          <w:vanish/>
          <w:sz w:val="22"/>
          <w:szCs w:val="22"/>
          <w:shd w:val="clear" w:color="auto" w:fill="FFFF99"/>
          <w:rtl/>
        </w:rPr>
      </w:pPr>
      <w:r w:rsidRPr="00F906F9">
        <w:rPr>
          <w:rStyle w:val="big-number"/>
          <w:rFonts w:cs="FrankRuehl"/>
          <w:vanish/>
          <w:sz w:val="22"/>
          <w:szCs w:val="22"/>
          <w:shd w:val="clear" w:color="auto" w:fill="FFFF99"/>
          <w:rtl/>
        </w:rPr>
        <w:tab/>
      </w:r>
      <w:r w:rsidRPr="00F906F9">
        <w:rPr>
          <w:rStyle w:val="default"/>
          <w:rFonts w:cs="FrankRuehl"/>
          <w:vanish/>
          <w:sz w:val="22"/>
          <w:szCs w:val="22"/>
          <w:shd w:val="clear" w:color="auto" w:fill="FFFF99"/>
          <w:rtl/>
        </w:rPr>
        <w:t>(</w:t>
      </w:r>
      <w:r w:rsidRPr="00F906F9">
        <w:rPr>
          <w:rStyle w:val="default"/>
          <w:rFonts w:cs="FrankRuehl" w:hint="cs"/>
          <w:vanish/>
          <w:sz w:val="22"/>
          <w:szCs w:val="22"/>
          <w:shd w:val="clear" w:color="auto" w:fill="FFFF99"/>
          <w:rtl/>
        </w:rPr>
        <w:t>א)</w:t>
      </w:r>
      <w:r w:rsidRPr="00F906F9">
        <w:rPr>
          <w:rStyle w:val="default"/>
          <w:rFonts w:cs="FrankRuehl"/>
          <w:vanish/>
          <w:sz w:val="22"/>
          <w:szCs w:val="22"/>
          <w:shd w:val="clear" w:color="auto" w:fill="FFFF99"/>
          <w:rtl/>
        </w:rPr>
        <w:tab/>
      </w:r>
      <w:r w:rsidRPr="00F906F9">
        <w:rPr>
          <w:rStyle w:val="default"/>
          <w:rFonts w:cs="FrankRuehl" w:hint="cs"/>
          <w:vanish/>
          <w:sz w:val="22"/>
          <w:szCs w:val="22"/>
          <w:shd w:val="clear" w:color="auto" w:fill="FFFF99"/>
          <w:rtl/>
        </w:rPr>
        <w:t xml:space="preserve">בהתייעצות עם מי ששר החקלאות הסמיך לענין תקנה זו רשאי המפקח הראשי </w:t>
      </w:r>
      <w:r w:rsidRPr="00F906F9">
        <w:rPr>
          <w:rStyle w:val="default"/>
          <w:rFonts w:cs="FrankRuehl" w:hint="cs"/>
          <w:vanish/>
          <w:sz w:val="22"/>
          <w:szCs w:val="22"/>
          <w:u w:val="single"/>
          <w:shd w:val="clear" w:color="auto" w:fill="FFFF99"/>
          <w:rtl/>
        </w:rPr>
        <w:t>או מ</w:t>
      </w:r>
      <w:r w:rsidRPr="00F906F9">
        <w:rPr>
          <w:rStyle w:val="default"/>
          <w:rFonts w:cs="FrankRuehl"/>
          <w:vanish/>
          <w:sz w:val="22"/>
          <w:szCs w:val="22"/>
          <w:u w:val="single"/>
          <w:shd w:val="clear" w:color="auto" w:fill="FFFF99"/>
          <w:rtl/>
        </w:rPr>
        <w:t>י</w:t>
      </w:r>
      <w:r w:rsidRPr="00F906F9">
        <w:rPr>
          <w:rStyle w:val="default"/>
          <w:rFonts w:cs="FrankRuehl" w:hint="cs"/>
          <w:vanish/>
          <w:sz w:val="22"/>
          <w:szCs w:val="22"/>
          <w:u w:val="single"/>
          <w:shd w:val="clear" w:color="auto" w:fill="FFFF99"/>
          <w:rtl/>
        </w:rPr>
        <w:t xml:space="preserve"> שהוא הסמיכו</w:t>
      </w:r>
      <w:r w:rsidRPr="00F906F9">
        <w:rPr>
          <w:rStyle w:val="default"/>
          <w:rFonts w:cs="FrankRuehl" w:hint="cs"/>
          <w:vanish/>
          <w:sz w:val="22"/>
          <w:szCs w:val="22"/>
          <w:shd w:val="clear" w:color="auto" w:fill="FFFF99"/>
          <w:rtl/>
        </w:rPr>
        <w:t xml:space="preserve"> </w:t>
      </w:r>
      <w:r w:rsidRPr="00F906F9">
        <w:rPr>
          <w:rStyle w:val="default"/>
          <w:rFonts w:cs="FrankRuehl"/>
          <w:vanish/>
          <w:sz w:val="22"/>
          <w:szCs w:val="22"/>
          <w:shd w:val="clear" w:color="auto" w:fill="FFFF99"/>
          <w:rtl/>
        </w:rPr>
        <w:t>–</w:t>
      </w:r>
    </w:p>
    <w:p w:rsidR="00301B87" w:rsidRPr="00F906F9" w:rsidRDefault="00301B87">
      <w:pPr>
        <w:pStyle w:val="P00"/>
        <w:spacing w:before="0"/>
        <w:ind w:left="0" w:right="1134"/>
        <w:rPr>
          <w:rFonts w:hint="cs"/>
          <w:vanish/>
          <w:color w:val="FF0000"/>
          <w:szCs w:val="20"/>
          <w:shd w:val="clear" w:color="auto" w:fill="FFFF99"/>
          <w:rtl/>
        </w:rPr>
      </w:pPr>
    </w:p>
    <w:p w:rsidR="00301B87" w:rsidRPr="00F906F9" w:rsidRDefault="00301B87">
      <w:pPr>
        <w:pStyle w:val="P00"/>
        <w:spacing w:before="0"/>
        <w:ind w:left="1021" w:right="1134"/>
        <w:rPr>
          <w:rFonts w:hint="cs"/>
          <w:b/>
          <w:bCs/>
          <w:vanish/>
          <w:szCs w:val="20"/>
          <w:shd w:val="clear" w:color="auto" w:fill="FFFF99"/>
          <w:rtl/>
        </w:rPr>
      </w:pPr>
      <w:r w:rsidRPr="00F906F9">
        <w:rPr>
          <w:rFonts w:hint="cs"/>
          <w:vanish/>
          <w:color w:val="FF0000"/>
          <w:szCs w:val="20"/>
          <w:shd w:val="clear" w:color="auto" w:fill="FFFF99"/>
          <w:rtl/>
        </w:rPr>
        <w:t>מיום 10.4.1980</w:t>
      </w:r>
    </w:p>
    <w:p w:rsidR="00301B87" w:rsidRPr="00F906F9" w:rsidRDefault="00301B87">
      <w:pPr>
        <w:pStyle w:val="P00"/>
        <w:spacing w:before="0"/>
        <w:ind w:left="1021" w:right="1134"/>
        <w:rPr>
          <w:rFonts w:hint="cs"/>
          <w:b/>
          <w:bCs/>
          <w:vanish/>
          <w:szCs w:val="20"/>
          <w:shd w:val="clear" w:color="auto" w:fill="FFFF99"/>
          <w:rtl/>
        </w:rPr>
      </w:pPr>
      <w:r w:rsidRPr="00F906F9">
        <w:rPr>
          <w:rFonts w:hint="cs"/>
          <w:b/>
          <w:bCs/>
          <w:vanish/>
          <w:szCs w:val="20"/>
          <w:shd w:val="clear" w:color="auto" w:fill="FFFF99"/>
          <w:rtl/>
        </w:rPr>
        <w:t>תק' תש"ם-1980</w:t>
      </w:r>
    </w:p>
    <w:p w:rsidR="00301B87" w:rsidRPr="00F906F9" w:rsidRDefault="00301B87">
      <w:pPr>
        <w:pStyle w:val="P00"/>
        <w:tabs>
          <w:tab w:val="clear" w:pos="6259"/>
        </w:tabs>
        <w:spacing w:before="0"/>
        <w:ind w:left="1021" w:right="1134"/>
        <w:rPr>
          <w:rFonts w:hint="cs"/>
          <w:vanish/>
          <w:szCs w:val="20"/>
          <w:shd w:val="clear" w:color="auto" w:fill="FFFF99"/>
          <w:rtl/>
        </w:rPr>
      </w:pPr>
      <w:hyperlink r:id="rId8" w:history="1">
        <w:r w:rsidRPr="00F906F9">
          <w:rPr>
            <w:rStyle w:val="Hyperlink"/>
            <w:rFonts w:hint="cs"/>
            <w:vanish/>
            <w:szCs w:val="20"/>
            <w:shd w:val="clear" w:color="auto" w:fill="FFFF99"/>
            <w:rtl/>
          </w:rPr>
          <w:t>ק"ת תש"ם מס' 4108</w:t>
        </w:r>
      </w:hyperlink>
      <w:r w:rsidRPr="00F906F9">
        <w:rPr>
          <w:rFonts w:hint="cs"/>
          <w:vanish/>
          <w:szCs w:val="20"/>
          <w:shd w:val="clear" w:color="auto" w:fill="FFFF99"/>
          <w:rtl/>
        </w:rPr>
        <w:t xml:space="preserve"> מיום 10.4.1980 עמ' 1294</w:t>
      </w:r>
    </w:p>
    <w:p w:rsidR="00301B87" w:rsidRDefault="00301B87">
      <w:pPr>
        <w:pStyle w:val="P22"/>
        <w:ind w:left="1021" w:right="1134"/>
        <w:rPr>
          <w:rStyle w:val="default"/>
          <w:rFonts w:cs="FrankRuehl"/>
          <w:sz w:val="2"/>
          <w:szCs w:val="2"/>
          <w:shd w:val="clear" w:color="auto" w:fill="FFFF99"/>
          <w:rtl/>
        </w:rPr>
      </w:pPr>
      <w:r w:rsidRPr="00F906F9">
        <w:rPr>
          <w:rStyle w:val="default"/>
          <w:rFonts w:cs="FrankRuehl"/>
          <w:vanish/>
          <w:sz w:val="22"/>
          <w:szCs w:val="22"/>
          <w:shd w:val="clear" w:color="auto" w:fill="FFFF99"/>
          <w:rtl/>
        </w:rPr>
        <w:t>(2)</w:t>
      </w:r>
      <w:r w:rsidRPr="00F906F9">
        <w:rPr>
          <w:rStyle w:val="default"/>
          <w:rFonts w:cs="FrankRuehl"/>
          <w:vanish/>
          <w:sz w:val="22"/>
          <w:szCs w:val="22"/>
          <w:shd w:val="clear" w:color="auto" w:fill="FFFF99"/>
          <w:rtl/>
        </w:rPr>
        <w:tab/>
      </w:r>
      <w:r w:rsidRPr="00F906F9">
        <w:rPr>
          <w:rStyle w:val="default"/>
          <w:rFonts w:cs="FrankRuehl" w:hint="cs"/>
          <w:vanish/>
          <w:sz w:val="22"/>
          <w:szCs w:val="22"/>
          <w:shd w:val="clear" w:color="auto" w:fill="FFFF99"/>
          <w:rtl/>
        </w:rPr>
        <w:t xml:space="preserve">להתיר הפעלתו של טרקטור ללא מסגרת בטיחות אם נראה לו כי הפעלת </w:t>
      </w:r>
      <w:r w:rsidRPr="00F906F9">
        <w:rPr>
          <w:rStyle w:val="default"/>
          <w:rFonts w:cs="FrankRuehl"/>
          <w:vanish/>
          <w:sz w:val="22"/>
          <w:szCs w:val="22"/>
          <w:shd w:val="clear" w:color="auto" w:fill="FFFF99"/>
          <w:rtl/>
        </w:rPr>
        <w:t>ה</w:t>
      </w:r>
      <w:r w:rsidRPr="00F906F9">
        <w:rPr>
          <w:rStyle w:val="default"/>
          <w:rFonts w:cs="FrankRuehl" w:hint="cs"/>
          <w:vanish/>
          <w:sz w:val="22"/>
          <w:szCs w:val="22"/>
          <w:shd w:val="clear" w:color="auto" w:fill="FFFF99"/>
          <w:rtl/>
        </w:rPr>
        <w:t xml:space="preserve">טרקטור לפעולה פלונית במטע </w:t>
      </w:r>
      <w:r w:rsidRPr="00F906F9">
        <w:rPr>
          <w:rStyle w:val="default"/>
          <w:rFonts w:cs="FrankRuehl" w:hint="cs"/>
          <w:vanish/>
          <w:sz w:val="22"/>
          <w:szCs w:val="22"/>
          <w:u w:val="single"/>
          <w:shd w:val="clear" w:color="auto" w:fill="FFFF99"/>
          <w:rtl/>
        </w:rPr>
        <w:t>או בבית צמיחה</w:t>
      </w:r>
      <w:r w:rsidRPr="00F906F9">
        <w:rPr>
          <w:rStyle w:val="default"/>
          <w:rFonts w:cs="FrankRuehl" w:hint="cs"/>
          <w:vanish/>
          <w:sz w:val="22"/>
          <w:szCs w:val="22"/>
          <w:shd w:val="clear" w:color="auto" w:fill="FFFF99"/>
          <w:rtl/>
        </w:rPr>
        <w:t xml:space="preserve"> אינה מעשית או אינה סבירה כשמסגרת בטיחות מורכבת בו; ההיתר כוחו יפה גם לנהיגתו של הטרקטור בדרך אל המטע </w:t>
      </w:r>
      <w:r w:rsidRPr="00F906F9">
        <w:rPr>
          <w:rStyle w:val="default"/>
          <w:rFonts w:cs="FrankRuehl" w:hint="cs"/>
          <w:vanish/>
          <w:sz w:val="22"/>
          <w:szCs w:val="22"/>
          <w:u w:val="single"/>
          <w:shd w:val="clear" w:color="auto" w:fill="FFFF99"/>
          <w:rtl/>
        </w:rPr>
        <w:t>או לבית צמיחה</w:t>
      </w:r>
      <w:r w:rsidRPr="00F906F9">
        <w:rPr>
          <w:rStyle w:val="default"/>
          <w:rFonts w:cs="FrankRuehl" w:hint="cs"/>
          <w:vanish/>
          <w:sz w:val="22"/>
          <w:szCs w:val="22"/>
          <w:shd w:val="clear" w:color="auto" w:fill="FFFF99"/>
          <w:rtl/>
        </w:rPr>
        <w:t xml:space="preserve"> לשם הפעלתו בהתאם להיתר ובדרך מהמטע </w:t>
      </w:r>
      <w:r w:rsidRPr="00F906F9">
        <w:rPr>
          <w:rStyle w:val="default"/>
          <w:rFonts w:cs="FrankRuehl" w:hint="cs"/>
          <w:vanish/>
          <w:sz w:val="22"/>
          <w:szCs w:val="22"/>
          <w:u w:val="single"/>
          <w:shd w:val="clear" w:color="auto" w:fill="FFFF99"/>
          <w:rtl/>
        </w:rPr>
        <w:t>או מבית צמיחה</w:t>
      </w:r>
      <w:r w:rsidRPr="00F906F9">
        <w:rPr>
          <w:rStyle w:val="default"/>
          <w:rFonts w:cs="FrankRuehl" w:hint="cs"/>
          <w:vanish/>
          <w:sz w:val="22"/>
          <w:szCs w:val="22"/>
          <w:shd w:val="clear" w:color="auto" w:fill="FFFF99"/>
          <w:rtl/>
        </w:rPr>
        <w:t xml:space="preserve"> או לאחר הפעלתו כאמור;</w:t>
      </w:r>
      <w:bookmarkEnd w:id="5"/>
    </w:p>
    <w:p w:rsidR="00301B87" w:rsidRDefault="00301B87">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20pt;z-index:251640832" o:allowincell="f" filled="f" stroked="f" strokecolor="lime" strokeweight=".25pt">
            <v:textbox style="mso-next-textbox:#_x0000_s1031" inset="0,0,0,0">
              <w:txbxContent>
                <w:p w:rsidR="00301B87" w:rsidRDefault="00301B87">
                  <w:pPr>
                    <w:spacing w:line="160" w:lineRule="exact"/>
                    <w:jc w:val="left"/>
                    <w:rPr>
                      <w:rFonts w:cs="Miriam"/>
                      <w:noProof/>
                      <w:szCs w:val="18"/>
                      <w:rtl/>
                    </w:rPr>
                  </w:pPr>
                  <w:r>
                    <w:rPr>
                      <w:rFonts w:cs="Miriam"/>
                      <w:szCs w:val="18"/>
                      <w:rtl/>
                    </w:rPr>
                    <w:t>ח</w:t>
                  </w:r>
                  <w:r>
                    <w:rPr>
                      <w:rFonts w:cs="Miriam" w:hint="cs"/>
                      <w:szCs w:val="18"/>
                      <w:rtl/>
                    </w:rPr>
                    <w:t>ובת מעב</w:t>
                  </w:r>
                  <w:r>
                    <w:rPr>
                      <w:rFonts w:cs="Miriam"/>
                      <w:szCs w:val="18"/>
                      <w:rtl/>
                    </w:rPr>
                    <w:t>י</w:t>
                  </w:r>
                  <w:r>
                    <w:rPr>
                      <w:rFonts w:cs="Miriam" w:hint="cs"/>
                      <w:szCs w:val="18"/>
                      <w:rtl/>
                    </w:rPr>
                    <w:t>ד וחובת מחזיק בטרקטור</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גבי הפעלת טרקטור בידי עובד </w:t>
      </w:r>
      <w:r w:rsidR="00F906F9">
        <w:rPr>
          <w:rStyle w:val="default"/>
          <w:rFonts w:cs="FrankRuehl"/>
          <w:rtl/>
        </w:rPr>
        <w:t>–</w:t>
      </w:r>
      <w:r>
        <w:rPr>
          <w:rStyle w:val="default"/>
          <w:rFonts w:cs="FrankRuehl" w:hint="cs"/>
          <w:rtl/>
        </w:rPr>
        <w:t xml:space="preserve"> חייב המעביד של מפעיל הטרקטור למלא הוראות פרקים ב' ו-ג', ולענין החזקת טרקטור חייב המחזיק בטרקטור למלא אחרי ההוראות האמורות.</w:t>
      </w:r>
    </w:p>
    <w:p w:rsidR="00301B87" w:rsidRDefault="00301B87">
      <w:pPr>
        <w:pStyle w:val="P00"/>
        <w:spacing w:before="72"/>
        <w:ind w:left="0" w:right="1134"/>
        <w:rPr>
          <w:rStyle w:val="default"/>
          <w:rFonts w:cs="FrankRuehl"/>
          <w:rtl/>
        </w:rPr>
      </w:pPr>
      <w:bookmarkStart w:id="7" w:name="Seif5"/>
      <w:bookmarkEnd w:id="7"/>
      <w:r>
        <w:rPr>
          <w:lang w:val="he-IL"/>
        </w:rPr>
        <w:pict>
          <v:rect id="_x0000_s1032" style="position:absolute;left:0;text-align:left;margin-left:464.5pt;margin-top:8.05pt;width:75.05pt;height:20.65pt;z-index:251641856" o:allowincell="f" filled="f" stroked="f" strokecolor="lime" strokeweight=".25pt">
            <v:textbox style="mso-next-textbox:#_x0000_s1032" inset="0,0,0,0">
              <w:txbxContent>
                <w:p w:rsidR="00301B87" w:rsidRDefault="00301B87">
                  <w:pPr>
                    <w:spacing w:line="160" w:lineRule="exact"/>
                    <w:jc w:val="left"/>
                    <w:rPr>
                      <w:rFonts w:cs="Miriam"/>
                      <w:noProof/>
                      <w:szCs w:val="18"/>
                      <w:rtl/>
                    </w:rPr>
                  </w:pPr>
                  <w:r>
                    <w:rPr>
                      <w:rFonts w:cs="Miriam"/>
                      <w:szCs w:val="18"/>
                      <w:rtl/>
                    </w:rPr>
                    <w:t>עו</w:t>
                  </w:r>
                  <w:r>
                    <w:rPr>
                      <w:rFonts w:cs="Miriam" w:hint="cs"/>
                      <w:szCs w:val="18"/>
                      <w:rtl/>
                    </w:rPr>
                    <w:t>בד המפעיל טרקטור</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ובד המפע</w:t>
      </w:r>
      <w:r>
        <w:rPr>
          <w:rStyle w:val="default"/>
          <w:rFonts w:cs="FrankRuehl"/>
          <w:rtl/>
        </w:rPr>
        <w:t>י</w:t>
      </w:r>
      <w:r>
        <w:rPr>
          <w:rStyle w:val="default"/>
          <w:rFonts w:cs="FrankRuehl" w:hint="cs"/>
          <w:rtl/>
        </w:rPr>
        <w:t>ל טרקטור חייב למלא אחרי הוראות תקנה 32</w:t>
      </w:r>
      <w:r>
        <w:rPr>
          <w:rStyle w:val="default"/>
          <w:rFonts w:cs="FrankRuehl"/>
          <w:rtl/>
        </w:rPr>
        <w:t xml:space="preserve"> </w:t>
      </w:r>
      <w:r>
        <w:rPr>
          <w:rStyle w:val="default"/>
          <w:rFonts w:cs="FrankRuehl" w:hint="cs"/>
          <w:rtl/>
        </w:rPr>
        <w:t>המתייחסות אליו.</w:t>
      </w:r>
    </w:p>
    <w:p w:rsidR="00301B87" w:rsidRDefault="00301B87">
      <w:pPr>
        <w:pStyle w:val="P00"/>
        <w:spacing w:before="72"/>
        <w:ind w:left="0" w:right="1134"/>
        <w:rPr>
          <w:rStyle w:val="default"/>
          <w:rFonts w:cs="FrankRuehl"/>
          <w:rtl/>
        </w:rPr>
      </w:pPr>
      <w:bookmarkStart w:id="8" w:name="Seif6"/>
      <w:bookmarkEnd w:id="8"/>
      <w:r>
        <w:rPr>
          <w:lang w:val="he-IL"/>
        </w:rPr>
        <w:pict>
          <v:rect id="_x0000_s1033" style="position:absolute;left:0;text-align:left;margin-left:464.5pt;margin-top:8.05pt;width:75.05pt;height:17.55pt;z-index:251642880" o:allowincell="f" filled="f" stroked="f" strokecolor="lime" strokeweight=".25pt">
            <v:textbox style="mso-next-textbox:#_x0000_s1033" inset="0,0,0,0">
              <w:txbxContent>
                <w:p w:rsidR="00301B87" w:rsidRDefault="00301B87">
                  <w:pPr>
                    <w:spacing w:line="160" w:lineRule="exact"/>
                    <w:jc w:val="left"/>
                    <w:rPr>
                      <w:rFonts w:cs="Miriam"/>
                      <w:noProof/>
                      <w:szCs w:val="18"/>
                      <w:rtl/>
                    </w:rPr>
                  </w:pPr>
                  <w:r>
                    <w:rPr>
                      <w:rFonts w:cs="Miriam"/>
                      <w:szCs w:val="18"/>
                      <w:rtl/>
                    </w:rPr>
                    <w:t>ח</w:t>
                  </w:r>
                  <w:r>
                    <w:rPr>
                      <w:rFonts w:cs="Miriam" w:hint="cs"/>
                      <w:szCs w:val="18"/>
                      <w:rtl/>
                    </w:rPr>
                    <w:t>ובת ע</w:t>
                  </w:r>
                  <w:r>
                    <w:rPr>
                      <w:rFonts w:cs="Miriam"/>
                      <w:szCs w:val="18"/>
                      <w:rtl/>
                    </w:rPr>
                    <w:t>ו</w:t>
                  </w:r>
                  <w:r>
                    <w:rPr>
                      <w:rFonts w:cs="Miriam" w:hint="cs"/>
                      <w:szCs w:val="18"/>
                      <w:rtl/>
                    </w:rPr>
                    <w:t>בד עצמאי</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ובד עצמאי המפעיל טרקטור חייב למלא אחרי הוראות התקנות בין שקיומן מוטל על המעביד בין שקיומן מוטל על המחזיק.</w:t>
      </w:r>
    </w:p>
    <w:p w:rsidR="00301B87" w:rsidRDefault="00301B87">
      <w:pPr>
        <w:pStyle w:val="medium2-header"/>
        <w:keepLines w:val="0"/>
        <w:spacing w:before="72"/>
        <w:ind w:left="0" w:right="1134"/>
        <w:rPr>
          <w:noProof/>
          <w:sz w:val="20"/>
          <w:rtl/>
        </w:rPr>
      </w:pPr>
      <w:bookmarkStart w:id="9" w:name="med1"/>
      <w:bookmarkEnd w:id="9"/>
      <w:r>
        <w:rPr>
          <w:noProof/>
          <w:sz w:val="20"/>
          <w:rtl/>
        </w:rPr>
        <w:t>פ</w:t>
      </w:r>
      <w:r>
        <w:rPr>
          <w:rFonts w:hint="cs"/>
          <w:noProof/>
          <w:sz w:val="20"/>
          <w:rtl/>
        </w:rPr>
        <w:t>רק ב': מסגרת בטיחות להגנת המפעיל</w:t>
      </w:r>
    </w:p>
    <w:p w:rsidR="00301B87" w:rsidRDefault="00301B87">
      <w:pPr>
        <w:pStyle w:val="P00"/>
        <w:spacing w:before="72"/>
        <w:ind w:left="0" w:right="1134"/>
        <w:rPr>
          <w:rStyle w:val="default"/>
          <w:rFonts w:cs="FrankRuehl"/>
          <w:rtl/>
        </w:rPr>
      </w:pPr>
      <w:bookmarkStart w:id="10" w:name="Seif7"/>
      <w:bookmarkEnd w:id="10"/>
      <w:r>
        <w:rPr>
          <w:lang w:val="he-IL"/>
        </w:rPr>
        <w:pict>
          <v:rect id="_x0000_s1034" style="position:absolute;left:0;text-align:left;margin-left:464.5pt;margin-top:8.05pt;width:75.05pt;height:13.85pt;z-index:251643904" o:allowincell="f" filled="f" stroked="f" strokecolor="lime" strokeweight=".25pt">
            <v:textbox style="mso-next-textbox:#_x0000_s1034" inset="0,0,0,0">
              <w:txbxContent>
                <w:p w:rsidR="00301B87" w:rsidRDefault="00301B87">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מסגרת בטיחות</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יופעל טרק</w:t>
      </w:r>
      <w:r>
        <w:rPr>
          <w:rStyle w:val="default"/>
          <w:rFonts w:cs="FrankRuehl"/>
          <w:rtl/>
        </w:rPr>
        <w:t>ט</w:t>
      </w:r>
      <w:r>
        <w:rPr>
          <w:rStyle w:val="default"/>
          <w:rFonts w:cs="FrankRuehl" w:hint="cs"/>
          <w:rtl/>
        </w:rPr>
        <w:t>ור למטרות חקלאות ולא יוחזק לשם הפעלה למטרות חקלאיות, אלא אם מורכבת בטרקטור באופן נאות מסגרת בטיחות ונתקיימו הוראות תקנות 8 עד 11.</w:t>
      </w:r>
    </w:p>
    <w:p w:rsidR="00301B87" w:rsidRDefault="00301B87">
      <w:pPr>
        <w:pStyle w:val="P00"/>
        <w:spacing w:before="72"/>
        <w:ind w:left="0" w:right="1134"/>
        <w:rPr>
          <w:rStyle w:val="default"/>
          <w:rFonts w:cs="FrankRuehl"/>
          <w:rtl/>
        </w:rPr>
      </w:pPr>
      <w:bookmarkStart w:id="11" w:name="Seif8"/>
      <w:bookmarkEnd w:id="11"/>
      <w:r>
        <w:rPr>
          <w:lang w:val="he-IL"/>
        </w:rPr>
        <w:pict>
          <v:rect id="_x0000_s1035" style="position:absolute;left:0;text-align:left;margin-left:464.5pt;margin-top:8.05pt;width:75.05pt;height:13.05pt;z-index:251644928" o:allowincell="f" filled="f" stroked="f" strokecolor="lime" strokeweight=".25pt">
            <v:textbox style="mso-next-textbox:#_x0000_s1035" inset="0,0,0,0">
              <w:txbxContent>
                <w:p w:rsidR="00301B87" w:rsidRDefault="00301B87">
                  <w:pPr>
                    <w:spacing w:line="160" w:lineRule="exact"/>
                    <w:jc w:val="left"/>
                    <w:rPr>
                      <w:rFonts w:cs="Miriam"/>
                      <w:noProof/>
                      <w:szCs w:val="18"/>
                      <w:rtl/>
                    </w:rPr>
                  </w:pPr>
                  <w:r>
                    <w:rPr>
                      <w:rFonts w:cs="Miriam"/>
                      <w:szCs w:val="18"/>
                      <w:rtl/>
                    </w:rPr>
                    <w:t>ד</w:t>
                  </w:r>
                  <w:r>
                    <w:rPr>
                      <w:rFonts w:cs="Miriam" w:hint="cs"/>
                      <w:szCs w:val="18"/>
                      <w:rtl/>
                    </w:rPr>
                    <w:t>גם מאושר</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סגרת בטיחות תהיה בנויה לפי דגם מאושר.</w:t>
      </w:r>
    </w:p>
    <w:p w:rsidR="00301B87" w:rsidRDefault="00301B87">
      <w:pPr>
        <w:pStyle w:val="P00"/>
        <w:spacing w:before="72"/>
        <w:ind w:left="0" w:right="1134"/>
        <w:rPr>
          <w:rStyle w:val="default"/>
          <w:rFonts w:cs="FrankRuehl" w:hint="cs"/>
          <w:rtl/>
        </w:rPr>
      </w:pPr>
      <w:bookmarkStart w:id="12" w:name="Seif9"/>
      <w:bookmarkEnd w:id="12"/>
      <w:r>
        <w:rPr>
          <w:lang w:val="he-IL"/>
        </w:rPr>
        <w:pict>
          <v:rect id="_x0000_s1036" style="position:absolute;left:0;text-align:left;margin-left:464.5pt;margin-top:8.05pt;width:75.05pt;height:26.75pt;z-index:251645952" o:allowincell="f" filled="f" stroked="f" strokecolor="lime" strokeweight=".25pt">
            <v:textbox style="mso-next-textbox:#_x0000_s1036" inset="0,0,0,0">
              <w:txbxContent>
                <w:p w:rsidR="00301B87" w:rsidRDefault="00301B87">
                  <w:pPr>
                    <w:spacing w:line="160" w:lineRule="exact"/>
                    <w:jc w:val="left"/>
                    <w:rPr>
                      <w:rFonts w:cs="Miriam"/>
                      <w:noProof/>
                      <w:szCs w:val="18"/>
                      <w:rtl/>
                    </w:rPr>
                  </w:pPr>
                  <w:r>
                    <w:rPr>
                      <w:rFonts w:cs="Miriam"/>
                      <w:szCs w:val="18"/>
                      <w:rtl/>
                    </w:rPr>
                    <w:t>מ</w:t>
                  </w:r>
                  <w:r>
                    <w:rPr>
                      <w:rFonts w:cs="Miriam" w:hint="cs"/>
                      <w:szCs w:val="18"/>
                      <w:rtl/>
                    </w:rPr>
                    <w:t>סגרת בטיחו</w:t>
                  </w:r>
                  <w:r>
                    <w:rPr>
                      <w:rFonts w:cs="Miriam"/>
                      <w:szCs w:val="18"/>
                      <w:rtl/>
                    </w:rPr>
                    <w:t>ת</w:t>
                  </w:r>
                  <w:r>
                    <w:rPr>
                      <w:rFonts w:cs="Miriam" w:hint="cs"/>
                      <w:szCs w:val="18"/>
                      <w:rtl/>
                    </w:rPr>
                    <w:t xml:space="preserve"> מתקפלת</w:t>
                  </w:r>
                </w:p>
                <w:p w:rsidR="00301B87" w:rsidRDefault="00301B87">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מסג</w:t>
      </w:r>
      <w:r>
        <w:rPr>
          <w:rStyle w:val="default"/>
          <w:rFonts w:cs="FrankRuehl"/>
          <w:rtl/>
        </w:rPr>
        <w:t>ר</w:t>
      </w:r>
      <w:r>
        <w:rPr>
          <w:rStyle w:val="default"/>
          <w:rFonts w:cs="FrankRuehl" w:hint="cs"/>
          <w:rtl/>
        </w:rPr>
        <w:t>ת בטיחות מתקפלת תיוצב אך ורק באמצעות אבזרי הייצוב שסופקו בידי היצרן.</w:t>
      </w:r>
    </w:p>
    <w:p w:rsidR="00301B87" w:rsidRPr="00F906F9" w:rsidRDefault="00301B87">
      <w:pPr>
        <w:pStyle w:val="P00"/>
        <w:spacing w:before="0"/>
        <w:ind w:left="0" w:right="1134"/>
        <w:rPr>
          <w:rFonts w:hint="cs"/>
          <w:b/>
          <w:bCs/>
          <w:vanish/>
          <w:szCs w:val="20"/>
          <w:shd w:val="clear" w:color="auto" w:fill="FFFF99"/>
          <w:rtl/>
        </w:rPr>
      </w:pPr>
      <w:bookmarkStart w:id="13" w:name="Rov57"/>
      <w:r w:rsidRPr="00F906F9">
        <w:rPr>
          <w:rFonts w:hint="cs"/>
          <w:vanish/>
          <w:color w:val="FF0000"/>
          <w:szCs w:val="20"/>
          <w:shd w:val="clear" w:color="auto" w:fill="FFFF99"/>
          <w:rtl/>
        </w:rPr>
        <w:t>מיום 10.4.1980</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תש"ם-1980</w:t>
      </w:r>
    </w:p>
    <w:p w:rsidR="00301B87" w:rsidRPr="00F906F9" w:rsidRDefault="00301B87">
      <w:pPr>
        <w:pStyle w:val="P00"/>
        <w:tabs>
          <w:tab w:val="clear" w:pos="6259"/>
        </w:tabs>
        <w:spacing w:before="0"/>
        <w:ind w:left="0" w:right="1134"/>
        <w:rPr>
          <w:rFonts w:hint="cs"/>
          <w:vanish/>
          <w:szCs w:val="20"/>
          <w:shd w:val="clear" w:color="auto" w:fill="FFFF99"/>
          <w:rtl/>
        </w:rPr>
      </w:pPr>
      <w:hyperlink r:id="rId9" w:history="1">
        <w:r w:rsidRPr="00F906F9">
          <w:rPr>
            <w:rStyle w:val="Hyperlink"/>
            <w:rFonts w:hint="cs"/>
            <w:vanish/>
            <w:szCs w:val="20"/>
            <w:shd w:val="clear" w:color="auto" w:fill="FFFF99"/>
            <w:rtl/>
          </w:rPr>
          <w:t>ק"ת תש"ם מס' 4108</w:t>
        </w:r>
      </w:hyperlink>
      <w:r w:rsidRPr="00F906F9">
        <w:rPr>
          <w:rFonts w:hint="cs"/>
          <w:vanish/>
          <w:szCs w:val="20"/>
          <w:shd w:val="clear" w:color="auto" w:fill="FFFF99"/>
          <w:rtl/>
        </w:rPr>
        <w:t xml:space="preserve"> מיום 10.4.1980 עמ' 1294</w:t>
      </w:r>
    </w:p>
    <w:p w:rsidR="00301B87" w:rsidRDefault="00301B87">
      <w:pPr>
        <w:pStyle w:val="P00"/>
        <w:tabs>
          <w:tab w:val="clear" w:pos="6259"/>
        </w:tabs>
        <w:spacing w:before="0"/>
        <w:ind w:left="0" w:right="1134"/>
        <w:rPr>
          <w:rFonts w:hint="cs"/>
          <w:b/>
          <w:bCs/>
          <w:sz w:val="2"/>
          <w:szCs w:val="2"/>
          <w:rtl/>
        </w:rPr>
      </w:pPr>
      <w:r w:rsidRPr="00F906F9">
        <w:rPr>
          <w:rFonts w:hint="cs"/>
          <w:b/>
          <w:bCs/>
          <w:vanish/>
          <w:szCs w:val="20"/>
          <w:shd w:val="clear" w:color="auto" w:fill="FFFF99"/>
          <w:rtl/>
        </w:rPr>
        <w:t>הוספת תקנה 8א</w:t>
      </w:r>
      <w:bookmarkEnd w:id="13"/>
    </w:p>
    <w:p w:rsidR="00301B87" w:rsidRDefault="00301B87">
      <w:pPr>
        <w:pStyle w:val="P00"/>
        <w:spacing w:before="72"/>
        <w:ind w:left="0" w:right="1134"/>
        <w:rPr>
          <w:rStyle w:val="default"/>
          <w:rFonts w:cs="FrankRuehl" w:hint="cs"/>
          <w:rtl/>
        </w:rPr>
      </w:pPr>
    </w:p>
    <w:p w:rsidR="00301B87" w:rsidRDefault="00301B87">
      <w:pPr>
        <w:pStyle w:val="P00"/>
        <w:spacing w:before="72"/>
        <w:ind w:left="0" w:right="1134"/>
        <w:rPr>
          <w:rStyle w:val="default"/>
          <w:rFonts w:cs="FrankRuehl" w:hint="cs"/>
          <w:rtl/>
        </w:rPr>
      </w:pPr>
      <w:bookmarkStart w:id="14" w:name="Seif10"/>
      <w:bookmarkEnd w:id="14"/>
      <w:r>
        <w:rPr>
          <w:lang w:val="he-IL"/>
        </w:rPr>
        <w:pict>
          <v:rect id="_x0000_s1037" style="position:absolute;left:0;text-align:left;margin-left:464.5pt;margin-top:8.05pt;width:75.05pt;height:28.45pt;z-index:251646976" o:allowincell="f" filled="f" stroked="f" strokecolor="lime" strokeweight=".25pt">
            <v:textbox style="mso-next-textbox:#_x0000_s1037"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יתר לקיפול מסגרת בטיחות</w:t>
                  </w:r>
                </w:p>
                <w:p w:rsidR="00301B87" w:rsidRDefault="00301B87">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מסגרת בטיחות מתקפלת תהיה מיוצבת בכל עת אלא שמותר לקפלה אם ייצובה מפריע כאשר הטרקטור עליו היא מורכבת מופעל במטע או בבית צמיחה או כשנמצא בדרך </w:t>
      </w:r>
      <w:r>
        <w:rPr>
          <w:rStyle w:val="default"/>
          <w:rFonts w:cs="FrankRuehl"/>
          <w:rtl/>
        </w:rPr>
        <w:t>א</w:t>
      </w:r>
      <w:r>
        <w:rPr>
          <w:rStyle w:val="default"/>
          <w:rFonts w:cs="FrankRuehl" w:hint="cs"/>
          <w:rtl/>
        </w:rPr>
        <w:t>ליהם ומהם לשם הפעלה או לאחריה.</w:t>
      </w:r>
    </w:p>
    <w:p w:rsidR="00301B87" w:rsidRPr="00F906F9" w:rsidRDefault="00301B87">
      <w:pPr>
        <w:pStyle w:val="P00"/>
        <w:spacing w:before="0"/>
        <w:ind w:left="0" w:right="1134"/>
        <w:rPr>
          <w:rFonts w:hint="cs"/>
          <w:b/>
          <w:bCs/>
          <w:vanish/>
          <w:szCs w:val="20"/>
          <w:shd w:val="clear" w:color="auto" w:fill="FFFF99"/>
          <w:rtl/>
        </w:rPr>
      </w:pPr>
      <w:bookmarkStart w:id="15" w:name="Rov56"/>
      <w:r w:rsidRPr="00F906F9">
        <w:rPr>
          <w:rFonts w:hint="cs"/>
          <w:vanish/>
          <w:color w:val="FF0000"/>
          <w:szCs w:val="20"/>
          <w:shd w:val="clear" w:color="auto" w:fill="FFFF99"/>
          <w:rtl/>
        </w:rPr>
        <w:t>מיום 10.4.1980</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תש"ם-1980</w:t>
      </w:r>
    </w:p>
    <w:p w:rsidR="00301B87" w:rsidRPr="00F906F9" w:rsidRDefault="00301B87">
      <w:pPr>
        <w:pStyle w:val="P00"/>
        <w:tabs>
          <w:tab w:val="clear" w:pos="6259"/>
        </w:tabs>
        <w:spacing w:before="0"/>
        <w:ind w:left="0" w:right="1134"/>
        <w:rPr>
          <w:rFonts w:hint="cs"/>
          <w:vanish/>
          <w:szCs w:val="20"/>
          <w:shd w:val="clear" w:color="auto" w:fill="FFFF99"/>
          <w:rtl/>
        </w:rPr>
      </w:pPr>
      <w:hyperlink r:id="rId10" w:history="1">
        <w:r w:rsidRPr="00F906F9">
          <w:rPr>
            <w:rStyle w:val="Hyperlink"/>
            <w:rFonts w:hint="cs"/>
            <w:vanish/>
            <w:szCs w:val="20"/>
            <w:shd w:val="clear" w:color="auto" w:fill="FFFF99"/>
            <w:rtl/>
          </w:rPr>
          <w:t>ק"ת תש"ם מס' 4108</w:t>
        </w:r>
      </w:hyperlink>
      <w:r w:rsidRPr="00F906F9">
        <w:rPr>
          <w:rFonts w:hint="cs"/>
          <w:vanish/>
          <w:szCs w:val="20"/>
          <w:shd w:val="clear" w:color="auto" w:fill="FFFF99"/>
          <w:rtl/>
        </w:rPr>
        <w:t xml:space="preserve"> מיום 10.4.1980 עמ' 1294</w:t>
      </w:r>
    </w:p>
    <w:p w:rsidR="00301B87" w:rsidRDefault="00301B87">
      <w:pPr>
        <w:pStyle w:val="P00"/>
        <w:tabs>
          <w:tab w:val="clear" w:pos="6259"/>
        </w:tabs>
        <w:spacing w:before="0"/>
        <w:ind w:left="0" w:right="1134"/>
        <w:rPr>
          <w:rFonts w:hint="cs"/>
          <w:b/>
          <w:bCs/>
          <w:sz w:val="2"/>
          <w:szCs w:val="2"/>
          <w:rtl/>
        </w:rPr>
      </w:pPr>
      <w:r w:rsidRPr="00F906F9">
        <w:rPr>
          <w:rFonts w:hint="cs"/>
          <w:b/>
          <w:bCs/>
          <w:vanish/>
          <w:szCs w:val="20"/>
          <w:shd w:val="clear" w:color="auto" w:fill="FFFF99"/>
          <w:rtl/>
        </w:rPr>
        <w:t>הוספת תקנה 8ב</w:t>
      </w:r>
      <w:bookmarkEnd w:id="15"/>
    </w:p>
    <w:p w:rsidR="00301B87" w:rsidRDefault="00301B87">
      <w:pPr>
        <w:pStyle w:val="P00"/>
        <w:spacing w:before="72"/>
        <w:ind w:left="0" w:right="1134"/>
        <w:rPr>
          <w:rStyle w:val="default"/>
          <w:rFonts w:cs="FrankRuehl"/>
          <w:rtl/>
        </w:rPr>
      </w:pPr>
      <w:bookmarkStart w:id="16" w:name="Seif11"/>
      <w:bookmarkEnd w:id="16"/>
      <w:r>
        <w:rPr>
          <w:lang w:val="he-IL"/>
        </w:rPr>
        <w:pict>
          <v:rect id="_x0000_s1038" style="position:absolute;left:0;text-align:left;margin-left:464.5pt;margin-top:8.05pt;width:75.05pt;height:15.3pt;z-index:251648000" o:allowincell="f" filled="f" stroked="f" strokecolor="lime" strokeweight=".25pt">
            <v:textbox style="mso-next-textbox:#_x0000_s1038" inset="0,0,0,0">
              <w:txbxContent>
                <w:p w:rsidR="00301B87" w:rsidRDefault="00301B87">
                  <w:pPr>
                    <w:spacing w:line="160" w:lineRule="exact"/>
                    <w:jc w:val="left"/>
                    <w:rPr>
                      <w:rFonts w:cs="Miriam"/>
                      <w:noProof/>
                      <w:szCs w:val="18"/>
                      <w:rtl/>
                    </w:rPr>
                  </w:pPr>
                  <w:r>
                    <w:rPr>
                      <w:rFonts w:cs="Miriam"/>
                      <w:szCs w:val="18"/>
                      <w:rtl/>
                    </w:rPr>
                    <w:t>מ</w:t>
                  </w:r>
                  <w:r>
                    <w:rPr>
                      <w:rFonts w:cs="Miriam" w:hint="cs"/>
                      <w:szCs w:val="18"/>
                      <w:rtl/>
                    </w:rPr>
                    <w:t>בנה מסג</w:t>
                  </w:r>
                  <w:r>
                    <w:rPr>
                      <w:rFonts w:cs="Miriam"/>
                      <w:szCs w:val="18"/>
                      <w:rtl/>
                    </w:rPr>
                    <w:t>ר</w:t>
                  </w:r>
                  <w:r>
                    <w:rPr>
                      <w:rFonts w:cs="Miriam" w:hint="cs"/>
                      <w:szCs w:val="18"/>
                      <w:rtl/>
                    </w:rPr>
                    <w:t>ת בטיחות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מסגרת בטיחות תהיה עשויה מחומר בריא ומחוזק מספיק וללא פגם גלוי.</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בצד של המסגרת, בגובה בין 55 ו-90 ס"מ מעל למישור האפקי של פני משטח המושב המועמס, לא יהיה חלק ארכי העלול לגרום לפגיעה בראשו של המפ</w:t>
      </w:r>
      <w:r>
        <w:rPr>
          <w:rStyle w:val="default"/>
          <w:rFonts w:cs="FrankRuehl"/>
          <w:rtl/>
        </w:rPr>
        <w:t>ע</w:t>
      </w:r>
      <w:r>
        <w:rPr>
          <w:rStyle w:val="default"/>
          <w:rFonts w:cs="FrankRuehl" w:hint="cs"/>
          <w:rtl/>
        </w:rPr>
        <w:t>יל אם ייתקל באותו חלק, אלא אם יש באותו צד חלק בגובה בין 38 ו-51 ס"מ מעל למישור האמור היכול לשמש תמיכה לכתף.</w:t>
      </w:r>
    </w:p>
    <w:p w:rsidR="00301B87" w:rsidRDefault="00301B87">
      <w:pPr>
        <w:pStyle w:val="P00"/>
        <w:spacing w:before="72"/>
        <w:ind w:left="0" w:right="1134"/>
        <w:rPr>
          <w:rStyle w:val="default"/>
          <w:rFonts w:cs="FrankRuehl"/>
          <w:rtl/>
        </w:rPr>
      </w:pPr>
      <w:bookmarkStart w:id="17" w:name="Seif12"/>
      <w:bookmarkEnd w:id="17"/>
      <w:r>
        <w:rPr>
          <w:lang w:val="he-IL"/>
        </w:rPr>
        <w:pict>
          <v:rect id="_x0000_s1039" style="position:absolute;left:0;text-align:left;margin-left:464.5pt;margin-top:8.05pt;width:75.05pt;height:18.2pt;z-index:251649024" o:allowincell="f" filled="f" stroked="f" strokecolor="lime" strokeweight=".25pt">
            <v:textbox style="mso-next-textbox:#_x0000_s1039" inset="0,0,0,0">
              <w:txbxContent>
                <w:p w:rsidR="00301B87" w:rsidRDefault="00301B87">
                  <w:pPr>
                    <w:spacing w:line="160" w:lineRule="exact"/>
                    <w:jc w:val="left"/>
                    <w:rPr>
                      <w:rFonts w:cs="Miriam"/>
                      <w:noProof/>
                      <w:szCs w:val="18"/>
                      <w:rtl/>
                    </w:rPr>
                  </w:pPr>
                  <w:r>
                    <w:rPr>
                      <w:rFonts w:cs="Miriam"/>
                      <w:szCs w:val="18"/>
                      <w:rtl/>
                    </w:rPr>
                    <w:t>ס</w:t>
                  </w:r>
                  <w:r>
                    <w:rPr>
                      <w:rFonts w:cs="Miriam" w:hint="cs"/>
                      <w:szCs w:val="18"/>
                      <w:rtl/>
                    </w:rPr>
                    <w:t>ימון מסגרת בטיחות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מסגרת בטיחות תהיה מסומנת בפרטים אלה: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היצרן או סימנו המסחרי הרשום;</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סוכן היצרן אשר מכר את המסגרת ומענו;</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שנת הייצור ומספר סידורי של המסגרת מטעם היצרן, או שנת היבוא ומספר סידורי של המסגרת מטעם סוכן היצרן;</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סימן דגם המסגרת;</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המספר הסידורי השנתי של אישור דגם המסגרת;</w:t>
      </w:r>
    </w:p>
    <w:p w:rsidR="00301B87" w:rsidRDefault="00301B87">
      <w:pPr>
        <w:pStyle w:val="P22"/>
        <w:spacing w:before="72"/>
        <w:ind w:left="1021" w:right="1134"/>
        <w:rPr>
          <w:rStyle w:val="default"/>
          <w:rFonts w:cs="FrankRuehl"/>
          <w:rtl/>
        </w:rPr>
      </w:pPr>
      <w:r>
        <w:rPr>
          <w:lang w:val="he-IL"/>
        </w:rPr>
        <w:pict>
          <v:rect id="_x0000_s1040" style="position:absolute;left:0;text-align:left;margin-left:464.5pt;margin-top:8.05pt;width:75.05pt;height:14.25pt;z-index:251650048" o:allowincell="f" filled="f" stroked="f" strokecolor="lime" strokeweight=".25pt">
            <v:textbox style="mso-next-textbox:#_x0000_s1040"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ק' תשל"ה-1974</w:t>
                  </w:r>
                </w:p>
              </w:txbxContent>
            </v:textbox>
            <w10:anchorlock/>
          </v:rect>
        </w:pict>
      </w:r>
      <w:r>
        <w:rPr>
          <w:rStyle w:val="default"/>
          <w:rFonts w:cs="FrankRuehl"/>
          <w:rtl/>
        </w:rPr>
        <w:t>(6)</w:t>
      </w:r>
      <w:r>
        <w:rPr>
          <w:rStyle w:val="default"/>
          <w:rFonts w:cs="FrankRuehl"/>
          <w:rtl/>
        </w:rPr>
        <w:tab/>
      </w:r>
      <w:r>
        <w:rPr>
          <w:rStyle w:val="default"/>
          <w:rFonts w:cs="FrankRuehl" w:hint="cs"/>
          <w:rtl/>
        </w:rPr>
        <w:t>מספר השלדה של הטרקטור שעליו מורכבת המסגרת.</w:t>
      </w:r>
    </w:p>
    <w:p w:rsidR="00301B87" w:rsidRDefault="00301B8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סימון הפרטים בהתא</w:t>
      </w:r>
      <w:r>
        <w:rPr>
          <w:rStyle w:val="default"/>
          <w:rFonts w:cs="FrankRuehl"/>
          <w:rtl/>
        </w:rPr>
        <w:t>ם</w:t>
      </w:r>
      <w:r>
        <w:rPr>
          <w:rStyle w:val="default"/>
          <w:rFonts w:cs="FrankRuehl" w:hint="cs"/>
          <w:rtl/>
        </w:rPr>
        <w:t xml:space="preserve"> לתקנת-משנה (א) יהיה ברור ובר קיימא ויהיה עשוי בהטבעה במסגרת או באמצעות טבלית מתכת המחוברת למסגרת חיבור קבע.</w:t>
      </w:r>
    </w:p>
    <w:p w:rsidR="00301B87" w:rsidRPr="00F906F9" w:rsidRDefault="00301B87">
      <w:pPr>
        <w:pStyle w:val="P00"/>
        <w:spacing w:before="0"/>
        <w:ind w:left="1021" w:right="1134"/>
        <w:rPr>
          <w:rFonts w:hint="cs"/>
          <w:b/>
          <w:bCs/>
          <w:vanish/>
          <w:szCs w:val="20"/>
          <w:shd w:val="clear" w:color="auto" w:fill="FFFF99"/>
          <w:rtl/>
        </w:rPr>
      </w:pPr>
      <w:bookmarkStart w:id="18" w:name="Rov52"/>
      <w:r w:rsidRPr="00F906F9">
        <w:rPr>
          <w:rFonts w:hint="cs"/>
          <w:vanish/>
          <w:color w:val="FF0000"/>
          <w:szCs w:val="20"/>
          <w:shd w:val="clear" w:color="auto" w:fill="FFFF99"/>
          <w:rtl/>
        </w:rPr>
        <w:t>מיום 7.12.1974</w:t>
      </w:r>
    </w:p>
    <w:p w:rsidR="00301B87" w:rsidRPr="00F906F9" w:rsidRDefault="00301B87">
      <w:pPr>
        <w:pStyle w:val="P00"/>
        <w:spacing w:before="0"/>
        <w:ind w:left="1021" w:right="1134"/>
        <w:rPr>
          <w:rFonts w:hint="cs"/>
          <w:b/>
          <w:bCs/>
          <w:vanish/>
          <w:szCs w:val="20"/>
          <w:shd w:val="clear" w:color="auto" w:fill="FFFF99"/>
          <w:rtl/>
        </w:rPr>
      </w:pPr>
      <w:r w:rsidRPr="00F906F9">
        <w:rPr>
          <w:rFonts w:hint="cs"/>
          <w:b/>
          <w:bCs/>
          <w:vanish/>
          <w:szCs w:val="20"/>
          <w:shd w:val="clear" w:color="auto" w:fill="FFFF99"/>
          <w:rtl/>
        </w:rPr>
        <w:t>תק' תשל"ה-1974</w:t>
      </w:r>
    </w:p>
    <w:p w:rsidR="00301B87" w:rsidRPr="00F906F9" w:rsidRDefault="00301B87">
      <w:pPr>
        <w:pStyle w:val="P00"/>
        <w:tabs>
          <w:tab w:val="clear" w:pos="6259"/>
        </w:tabs>
        <w:spacing w:before="0"/>
        <w:ind w:left="1021" w:right="1134"/>
        <w:rPr>
          <w:rFonts w:hint="cs"/>
          <w:vanish/>
          <w:szCs w:val="20"/>
          <w:shd w:val="clear" w:color="auto" w:fill="FFFF99"/>
          <w:rtl/>
        </w:rPr>
      </w:pPr>
      <w:hyperlink r:id="rId11" w:history="1">
        <w:r w:rsidRPr="00F906F9">
          <w:rPr>
            <w:rStyle w:val="Hyperlink"/>
            <w:rFonts w:hint="cs"/>
            <w:vanish/>
            <w:szCs w:val="20"/>
            <w:shd w:val="clear" w:color="auto" w:fill="FFFF99"/>
            <w:rtl/>
          </w:rPr>
          <w:t>ק"ת תשל"ה מס' 3244</w:t>
        </w:r>
      </w:hyperlink>
      <w:r w:rsidRPr="00F906F9">
        <w:rPr>
          <w:rFonts w:hint="cs"/>
          <w:vanish/>
          <w:szCs w:val="20"/>
          <w:shd w:val="clear" w:color="auto" w:fill="FFFF99"/>
          <w:rtl/>
        </w:rPr>
        <w:t xml:space="preserve"> מיום 7.11.1974 עמ' 196</w:t>
      </w:r>
    </w:p>
    <w:p w:rsidR="00301B87" w:rsidRDefault="00301B87">
      <w:pPr>
        <w:pStyle w:val="P00"/>
        <w:tabs>
          <w:tab w:val="clear" w:pos="6259"/>
        </w:tabs>
        <w:spacing w:before="0"/>
        <w:ind w:left="1021" w:right="1134"/>
        <w:rPr>
          <w:rFonts w:hint="cs"/>
          <w:b/>
          <w:bCs/>
          <w:sz w:val="2"/>
          <w:szCs w:val="2"/>
          <w:rtl/>
        </w:rPr>
      </w:pPr>
      <w:r w:rsidRPr="00F906F9">
        <w:rPr>
          <w:rFonts w:hint="cs"/>
          <w:b/>
          <w:bCs/>
          <w:vanish/>
          <w:szCs w:val="20"/>
          <w:shd w:val="clear" w:color="auto" w:fill="FFFF99"/>
          <w:rtl/>
        </w:rPr>
        <w:t>הוספת פסקה 10(א)(6)</w:t>
      </w:r>
      <w:bookmarkEnd w:id="18"/>
    </w:p>
    <w:p w:rsidR="00301B87" w:rsidRDefault="00301B87">
      <w:pPr>
        <w:pStyle w:val="P00"/>
        <w:spacing w:before="72"/>
        <w:ind w:left="0" w:right="1134"/>
        <w:rPr>
          <w:rStyle w:val="default"/>
          <w:rFonts w:cs="FrankRuehl"/>
          <w:rtl/>
        </w:rPr>
      </w:pPr>
      <w:bookmarkStart w:id="19" w:name="Seif13"/>
      <w:bookmarkEnd w:id="19"/>
      <w:r>
        <w:rPr>
          <w:lang w:val="he-IL"/>
        </w:rPr>
        <w:pict>
          <v:rect id="_x0000_s1041" style="position:absolute;left:0;text-align:left;margin-left:464.5pt;margin-top:8.05pt;width:75.05pt;height:23.25pt;z-index:251651072" o:allowincell="f" filled="f" stroked="f" strokecolor="lime" strokeweight=".25pt">
            <v:textbox style="mso-next-textbox:#_x0000_s1041" inset="0,0,0,0">
              <w:txbxContent>
                <w:p w:rsidR="00301B87" w:rsidRDefault="00301B87">
                  <w:pPr>
                    <w:spacing w:line="160" w:lineRule="exact"/>
                    <w:jc w:val="left"/>
                    <w:rPr>
                      <w:rFonts w:cs="Miriam"/>
                      <w:noProof/>
                      <w:szCs w:val="18"/>
                      <w:rtl/>
                    </w:rPr>
                  </w:pPr>
                  <w:r>
                    <w:rPr>
                      <w:rFonts w:cs="Miriam"/>
                      <w:szCs w:val="18"/>
                      <w:rtl/>
                    </w:rPr>
                    <w:t>ד</w:t>
                  </w:r>
                  <w:r>
                    <w:rPr>
                      <w:rFonts w:cs="Miriam" w:hint="cs"/>
                      <w:szCs w:val="18"/>
                      <w:rtl/>
                    </w:rPr>
                    <w:t xml:space="preserve">רישות לגבי </w:t>
                  </w:r>
                  <w:r>
                    <w:rPr>
                      <w:rFonts w:cs="Miriam"/>
                      <w:szCs w:val="18"/>
                      <w:rtl/>
                    </w:rPr>
                    <w:t>ת</w:t>
                  </w:r>
                  <w:r>
                    <w:rPr>
                      <w:rFonts w:cs="Miriam" w:hint="cs"/>
                      <w:szCs w:val="18"/>
                      <w:rtl/>
                    </w:rPr>
                    <w:t>א בטיחות</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תא בטיחות או במסגרת בטיחות שהוכנה כתא יקיימו את הוראות התוספת הרביעית.</w:t>
      </w:r>
    </w:p>
    <w:p w:rsidR="00301B87" w:rsidRDefault="00301B87">
      <w:pPr>
        <w:pStyle w:val="P00"/>
        <w:spacing w:before="72"/>
        <w:ind w:left="0" w:right="1134"/>
        <w:rPr>
          <w:rStyle w:val="default"/>
          <w:rFonts w:cs="FrankRuehl" w:hint="cs"/>
          <w:rtl/>
        </w:rPr>
      </w:pPr>
      <w:bookmarkStart w:id="20" w:name="Seif14"/>
      <w:bookmarkEnd w:id="20"/>
      <w:r>
        <w:rPr>
          <w:lang w:val="he-IL"/>
        </w:rPr>
        <w:pict>
          <v:rect id="_x0000_s1042" style="position:absolute;left:0;text-align:left;margin-left:464.5pt;margin-top:8.05pt;width:75.05pt;height:15.7pt;z-index:251652096" o:allowincell="f" filled="f" stroked="f" strokecolor="lime" strokeweight=".25pt">
            <v:textbox style="mso-next-textbox:#_x0000_s1042"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רכבת המסגרת</w:t>
                  </w:r>
                </w:p>
              </w:txbxContent>
            </v:textbox>
            <w10:anchorlock/>
          </v:rect>
        </w:pict>
      </w:r>
      <w:r>
        <w:rPr>
          <w:rStyle w:val="big-number"/>
          <w:rtl/>
        </w:rPr>
        <w:t>12.</w:t>
      </w:r>
      <w:r>
        <w:rPr>
          <w:rStyle w:val="big-number"/>
          <w:rtl/>
        </w:rPr>
        <w:tab/>
      </w:r>
      <w:r>
        <w:rPr>
          <w:rStyle w:val="default"/>
          <w:rFonts w:cs="FrankRuehl"/>
          <w:rtl/>
        </w:rPr>
        <w:t>מ</w:t>
      </w:r>
      <w:r>
        <w:rPr>
          <w:rStyle w:val="default"/>
          <w:rFonts w:cs="FrankRuehl" w:hint="cs"/>
          <w:rtl/>
        </w:rPr>
        <w:t xml:space="preserve">סגרת בטיחות תהיה </w:t>
      </w:r>
      <w:r>
        <w:rPr>
          <w:rStyle w:val="default"/>
          <w:rFonts w:cs="FrankRuehl"/>
          <w:rtl/>
        </w:rPr>
        <w:t>–</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כנה להרכבה בטוחה בטרקטור ותהיה מצויידת באבזרי חיבור מתאימים לכך;</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מורכבת היטב בטרקטור לפי הנחיות היצרן ובהתאם לתנאים וסייגים להרכבתה שנקבעו באישור לדגם המסגרת.</w:t>
      </w:r>
    </w:p>
    <w:p w:rsidR="00301B87" w:rsidRDefault="00301B87">
      <w:pPr>
        <w:pStyle w:val="P00"/>
        <w:spacing w:before="72"/>
        <w:ind w:left="0" w:right="1134"/>
        <w:rPr>
          <w:rStyle w:val="default"/>
          <w:rFonts w:cs="FrankRuehl"/>
          <w:rtl/>
        </w:rPr>
      </w:pPr>
      <w:bookmarkStart w:id="21" w:name="Seif15"/>
      <w:bookmarkEnd w:id="21"/>
      <w:r>
        <w:rPr>
          <w:lang w:val="he-IL"/>
        </w:rPr>
        <w:pict>
          <v:rect id="_x0000_s1043" style="position:absolute;left:0;text-align:left;margin-left:464.5pt;margin-top:8.05pt;width:75.05pt;height:10.85pt;z-index:251653120" o:allowincell="f" filled="f" stroked="f" strokecolor="lime" strokeweight=".25pt">
            <v:textbox style="mso-next-textbox:#_x0000_s1043" inset="0,0,0,0">
              <w:txbxContent>
                <w:p w:rsidR="00301B87" w:rsidRDefault="00301B87">
                  <w:pPr>
                    <w:spacing w:line="160" w:lineRule="exact"/>
                    <w:jc w:val="left"/>
                    <w:rPr>
                      <w:rFonts w:cs="Miriam"/>
                      <w:noProof/>
                      <w:szCs w:val="18"/>
                      <w:rtl/>
                    </w:rPr>
                  </w:pPr>
                  <w:r>
                    <w:rPr>
                      <w:rFonts w:cs="Miriam"/>
                      <w:szCs w:val="18"/>
                      <w:rtl/>
                    </w:rPr>
                    <w:t>ק</w:t>
                  </w:r>
                  <w:r>
                    <w:rPr>
                      <w:rFonts w:cs="Miriam" w:hint="cs"/>
                      <w:szCs w:val="18"/>
                      <w:rtl/>
                    </w:rPr>
                    <w:t>יום מסגרת</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סגרת בטיחות והרכבתה יקויימו כראוי.</w:t>
      </w:r>
    </w:p>
    <w:p w:rsidR="00301B87" w:rsidRDefault="00301B87">
      <w:pPr>
        <w:pStyle w:val="P00"/>
        <w:spacing w:before="72"/>
        <w:ind w:left="0" w:right="1134"/>
        <w:rPr>
          <w:rStyle w:val="default"/>
          <w:rFonts w:cs="FrankRuehl"/>
          <w:rtl/>
        </w:rPr>
      </w:pPr>
      <w:bookmarkStart w:id="22" w:name="Seif16"/>
      <w:bookmarkEnd w:id="22"/>
      <w:r>
        <w:rPr>
          <w:lang w:val="he-IL"/>
        </w:rPr>
        <w:pict>
          <v:rect id="_x0000_s1044" style="position:absolute;left:0;text-align:left;margin-left:464.5pt;margin-top:8.05pt;width:75.05pt;height:18.9pt;z-index:251654144" o:allowincell="f" filled="f" stroked="f" strokecolor="lime" strokeweight=".25pt">
            <v:textbox style="mso-next-textbox:#_x0000_s1044"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פעלת טרקטור</w:t>
                  </w:r>
                  <w:r>
                    <w:rPr>
                      <w:rFonts w:cs="Miriam"/>
                      <w:szCs w:val="18"/>
                      <w:rtl/>
                    </w:rPr>
                    <w:t xml:space="preserve"> </w:t>
                  </w:r>
                  <w:r>
                    <w:rPr>
                      <w:rFonts w:cs="Miriam" w:hint="cs"/>
                      <w:szCs w:val="18"/>
                      <w:rtl/>
                    </w:rPr>
                    <w:t>במסגרת פגומה</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יופעל טרקטור אם מסגרת הבטיחות המורכבת בו נפגעה עד כדי שהמסגרת אינה נותנת עוד הגנה נאותה למפעיל או שהמסגרת לא מאפשרת הפעלה בטוחה של הטרקטור, ולא תורכב מסגרת כאמור בטרקטור.</w:t>
      </w:r>
    </w:p>
    <w:p w:rsidR="00301B87" w:rsidRDefault="00301B87">
      <w:pPr>
        <w:pStyle w:val="P00"/>
        <w:spacing w:before="72"/>
        <w:ind w:left="0" w:right="1134"/>
        <w:rPr>
          <w:rStyle w:val="default"/>
          <w:rFonts w:cs="FrankRuehl"/>
          <w:rtl/>
        </w:rPr>
      </w:pPr>
      <w:r>
        <w:rPr>
          <w:lang w:val="he-IL"/>
        </w:rPr>
        <w:pict>
          <v:rect id="_x0000_s1045" style="position:absolute;left:0;text-align:left;margin-left:464.5pt;margin-top:8.05pt;width:75.05pt;height:23.4pt;z-index:251655168" o:allowincell="f" filled="f" stroked="f" strokecolor="lime" strokeweight=".25pt">
            <v:textbox style="mso-next-textbox:#_x0000_s1045"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 xml:space="preserve">יקון יסודי </w:t>
                  </w:r>
                  <w:r>
                    <w:rPr>
                      <w:rFonts w:cs="Miriam"/>
                      <w:szCs w:val="18"/>
                      <w:rtl/>
                    </w:rPr>
                    <w:t>ש</w:t>
                  </w:r>
                  <w:r>
                    <w:rPr>
                      <w:rFonts w:cs="Miriam" w:hint="cs"/>
                      <w:szCs w:val="18"/>
                      <w:rtl/>
                    </w:rPr>
                    <w:t>ל מסגרת</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יקון יסודי במסגרת פגומה כאמור בת</w:t>
      </w:r>
      <w:r>
        <w:rPr>
          <w:rStyle w:val="default"/>
          <w:rFonts w:cs="FrankRuehl"/>
          <w:rtl/>
        </w:rPr>
        <w:t>ק</w:t>
      </w:r>
      <w:r>
        <w:rPr>
          <w:rStyle w:val="default"/>
          <w:rFonts w:cs="FrankRuehl" w:hint="cs"/>
          <w:rtl/>
        </w:rPr>
        <w:t>נה 14 וכן כל שינוי במסגרת ייעשו לפי כללי המקצוע בידי מומחה בר סמכא, ואם מעשי הדבר - בידי היצרן או מטעמו.</w:t>
      </w:r>
    </w:p>
    <w:p w:rsidR="00301B87" w:rsidRDefault="00301B87">
      <w:pPr>
        <w:pStyle w:val="P00"/>
        <w:spacing w:before="72"/>
        <w:ind w:left="0" w:right="1134"/>
        <w:rPr>
          <w:rStyle w:val="default"/>
          <w:rFonts w:cs="FrankRuehl"/>
          <w:rtl/>
        </w:rPr>
      </w:pPr>
      <w:bookmarkStart w:id="23" w:name="Seif17"/>
      <w:bookmarkEnd w:id="23"/>
      <w:r>
        <w:rPr>
          <w:lang w:val="he-IL"/>
        </w:rPr>
        <w:pict>
          <v:rect id="_x0000_s1046" style="position:absolute;left:0;text-align:left;margin-left:464.5pt;margin-top:8.05pt;width:75.05pt;height:10.95pt;z-index:251656192" o:allowincell="f" filled="f" stroked="f" strokecolor="lime" strokeweight=".25pt">
            <v:textbox style="mso-next-textbox:#_x0000_s1046" inset="0,0,0,0">
              <w:txbxContent>
                <w:p w:rsidR="00301B87" w:rsidRDefault="00301B87">
                  <w:pPr>
                    <w:spacing w:line="160" w:lineRule="exact"/>
                    <w:jc w:val="left"/>
                    <w:rPr>
                      <w:rFonts w:cs="Miriam"/>
                      <w:noProof/>
                      <w:szCs w:val="18"/>
                      <w:rtl/>
                    </w:rPr>
                  </w:pPr>
                  <w:r>
                    <w:rPr>
                      <w:rFonts w:cs="Miriam"/>
                      <w:szCs w:val="18"/>
                      <w:rtl/>
                    </w:rPr>
                    <w:t>ש</w:t>
                  </w:r>
                  <w:r>
                    <w:rPr>
                      <w:rFonts w:cs="Miriam" w:hint="cs"/>
                      <w:szCs w:val="18"/>
                      <w:rtl/>
                    </w:rPr>
                    <w:t>לט אזהרה</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טרקטור שיש לציידו במסגרת בטיחות יוצג לפני מושב המפעיל שלט אזהרה בנוסח כלהלן ובמצב שהשלט ייראה בנקל לעיני המפעיל:</w:t>
      </w:r>
    </w:p>
    <w:p w:rsidR="00301B87" w:rsidRDefault="00301B87" w:rsidP="00F906F9">
      <w:pPr>
        <w:pStyle w:val="P22"/>
        <w:tabs>
          <w:tab w:val="left" w:pos="624"/>
          <w:tab w:val="left" w:pos="1021"/>
        </w:tabs>
        <w:spacing w:before="72"/>
        <w:ind w:left="624" w:right="2268"/>
        <w:rPr>
          <w:rStyle w:val="default"/>
          <w:rFonts w:cs="FrankRuehl"/>
          <w:rtl/>
        </w:rPr>
      </w:pPr>
      <w:r>
        <w:rPr>
          <w:rStyle w:val="default"/>
          <w:rFonts w:cs="FrankRuehl"/>
          <w:rtl/>
        </w:rPr>
        <w:t>"</w:t>
      </w:r>
      <w:r>
        <w:rPr>
          <w:rStyle w:val="default"/>
          <w:rFonts w:cs="FrankRuehl" w:hint="cs"/>
          <w:rtl/>
        </w:rPr>
        <w:t>נהג!</w:t>
      </w:r>
    </w:p>
    <w:p w:rsidR="00301B87" w:rsidRDefault="00301B87" w:rsidP="00F906F9">
      <w:pPr>
        <w:pStyle w:val="P33"/>
        <w:tabs>
          <w:tab w:val="left" w:pos="624"/>
          <w:tab w:val="left" w:pos="1021"/>
          <w:tab w:val="left" w:pos="1474"/>
        </w:tabs>
        <w:spacing w:before="72"/>
        <w:ind w:left="624" w:right="2268"/>
        <w:rPr>
          <w:rStyle w:val="default"/>
          <w:rFonts w:cs="FrankRuehl"/>
          <w:rtl/>
        </w:rPr>
      </w:pPr>
      <w:r>
        <w:rPr>
          <w:rStyle w:val="default"/>
          <w:rFonts w:cs="FrankRuehl"/>
          <w:rtl/>
        </w:rPr>
        <w:t>ב</w:t>
      </w:r>
      <w:r>
        <w:rPr>
          <w:rStyle w:val="default"/>
          <w:rFonts w:cs="FrankRuehl" w:hint="cs"/>
          <w:rtl/>
        </w:rPr>
        <w:t>שעת סכנת התה</w:t>
      </w:r>
      <w:r>
        <w:rPr>
          <w:rStyle w:val="default"/>
          <w:rFonts w:cs="FrankRuehl"/>
          <w:rtl/>
        </w:rPr>
        <w:t>פ</w:t>
      </w:r>
      <w:r>
        <w:rPr>
          <w:rStyle w:val="default"/>
          <w:rFonts w:cs="FrankRuehl" w:hint="cs"/>
          <w:rtl/>
        </w:rPr>
        <w:t>כות אל תקפוץ ממקומך; החזק בהגה ואל תרפה, מסגרת/תא הבטיחות מגינה עליך!"</w:t>
      </w:r>
    </w:p>
    <w:p w:rsidR="00301B87" w:rsidRDefault="00301B87">
      <w:pPr>
        <w:pStyle w:val="medium2-header"/>
        <w:keepLines w:val="0"/>
        <w:spacing w:before="72"/>
        <w:ind w:left="0" w:right="1134"/>
        <w:rPr>
          <w:noProof/>
          <w:sz w:val="20"/>
          <w:rtl/>
        </w:rPr>
      </w:pPr>
      <w:bookmarkStart w:id="24" w:name="med2"/>
      <w:bookmarkEnd w:id="24"/>
      <w:r>
        <w:rPr>
          <w:noProof/>
          <w:sz w:val="20"/>
          <w:rtl/>
        </w:rPr>
        <w:t>פ</w:t>
      </w:r>
      <w:r>
        <w:rPr>
          <w:rFonts w:hint="cs"/>
          <w:noProof/>
          <w:sz w:val="20"/>
          <w:rtl/>
        </w:rPr>
        <w:t>רק ג': אישור לדגם מסגרת בטיחות</w:t>
      </w:r>
    </w:p>
    <w:p w:rsidR="00301B87" w:rsidRDefault="00301B87">
      <w:pPr>
        <w:pStyle w:val="P00"/>
        <w:spacing w:before="72"/>
        <w:ind w:left="0" w:right="1134"/>
        <w:rPr>
          <w:rStyle w:val="default"/>
          <w:rFonts w:cs="FrankRuehl" w:hint="cs"/>
          <w:rtl/>
        </w:rPr>
      </w:pPr>
      <w:bookmarkStart w:id="25" w:name="Seif18"/>
      <w:bookmarkEnd w:id="25"/>
      <w:r>
        <w:rPr>
          <w:lang w:val="he-IL"/>
        </w:rPr>
        <w:pict>
          <v:rect id="_x0000_s1047" style="position:absolute;left:0;text-align:left;margin-left:464.5pt;margin-top:8.05pt;width:75.05pt;height:28.2pt;z-index:251657216" o:allowincell="f" filled="f" stroked="f" strokecolor="lime" strokeweight=".25pt">
            <v:textbox style="mso-next-textbox:#_x0000_s1047" inset="0,0,0,0">
              <w:txbxContent>
                <w:p w:rsidR="00301B87" w:rsidRDefault="00301B87">
                  <w:pPr>
                    <w:spacing w:line="160" w:lineRule="exact"/>
                    <w:jc w:val="left"/>
                    <w:rPr>
                      <w:rFonts w:cs="Miriam" w:hint="cs"/>
                      <w:szCs w:val="18"/>
                      <w:rtl/>
                    </w:rPr>
                  </w:pPr>
                  <w:r>
                    <w:rPr>
                      <w:rFonts w:cs="Miriam"/>
                      <w:szCs w:val="18"/>
                      <w:rtl/>
                    </w:rPr>
                    <w:t>מ</w:t>
                  </w:r>
                  <w:r>
                    <w:rPr>
                      <w:rFonts w:cs="Miriam" w:hint="cs"/>
                      <w:szCs w:val="18"/>
                      <w:rtl/>
                    </w:rPr>
                    <w:t>תן אישור לדגם מסגרת בטיחות</w:t>
                  </w:r>
                </w:p>
                <w:p w:rsidR="00301B87" w:rsidRDefault="00301B87">
                  <w:pPr>
                    <w:spacing w:line="160" w:lineRule="exact"/>
                    <w:jc w:val="left"/>
                    <w:rPr>
                      <w:rFonts w:cs="Miriam"/>
                      <w:noProof/>
                      <w:szCs w:val="18"/>
                      <w:rtl/>
                    </w:rPr>
                  </w:pPr>
                  <w:r>
                    <w:rPr>
                      <w:rFonts w:cs="Miriam" w:hint="cs"/>
                      <w:szCs w:val="18"/>
                      <w:rtl/>
                    </w:rPr>
                    <w:t>תק' תשנ"ג-1993</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המפקח הראשי לא יאשר דגם מסגרת בטיחות, בין מתוצרת ישראל ובין מתוצרת חוץ, אלא על יסוד תסקיר של מוסד </w:t>
      </w:r>
      <w:r>
        <w:rPr>
          <w:rStyle w:val="default"/>
          <w:rFonts w:cs="FrankRuehl"/>
          <w:rtl/>
        </w:rPr>
        <w:t>ל</w:t>
      </w:r>
      <w:r>
        <w:rPr>
          <w:rStyle w:val="default"/>
          <w:rFonts w:cs="FrankRuehl" w:hint="cs"/>
          <w:rtl/>
        </w:rPr>
        <w:t xml:space="preserve">בקורת בדבר המבחנים והבדיקה של מסגרת בטיחות ותעודת התאמה מאת מוסד כאמור, המעידה שמסגרת לפי הדגם עמדה במבחנים כמפורש בתוספת הראשונה והמציינת את דגמי הטרקטורים שמסגרות לפי אותו דגם מיועדות להם, או המעידה שמסגרת לפי הדגם עמדה במבחנים לפי תקן </w:t>
      </w:r>
      <w:r>
        <w:rPr>
          <w:rStyle w:val="default"/>
          <w:rFonts w:cs="FrankRuehl"/>
        </w:rPr>
        <w:t>OECD ,I.S.O</w:t>
      </w:r>
      <w:r>
        <w:rPr>
          <w:rStyle w:val="default"/>
          <w:rFonts w:cs="FrankRuehl"/>
          <w:rtl/>
        </w:rPr>
        <w:t xml:space="preserve"> </w:t>
      </w:r>
      <w:r>
        <w:rPr>
          <w:rStyle w:val="default"/>
          <w:rFonts w:cs="FrankRuehl" w:hint="cs"/>
          <w:rtl/>
        </w:rPr>
        <w:t xml:space="preserve">או </w:t>
      </w:r>
      <w:r>
        <w:rPr>
          <w:rStyle w:val="default"/>
          <w:rFonts w:cs="FrankRuehl"/>
        </w:rPr>
        <w:t>ASAE</w:t>
      </w:r>
      <w:r>
        <w:rPr>
          <w:rStyle w:val="default"/>
          <w:rFonts w:cs="FrankRuehl"/>
          <w:rtl/>
        </w:rPr>
        <w:t xml:space="preserve">, </w:t>
      </w:r>
      <w:r>
        <w:rPr>
          <w:rStyle w:val="default"/>
          <w:rFonts w:cs="FrankRuehl" w:hint="cs"/>
          <w:rtl/>
        </w:rPr>
        <w:t xml:space="preserve">או לפי דירקטיבה של </w:t>
      </w:r>
      <w:r>
        <w:rPr>
          <w:rStyle w:val="default"/>
          <w:rFonts w:cs="FrankRuehl"/>
        </w:rPr>
        <w:t>EEC</w:t>
      </w:r>
      <w:r>
        <w:rPr>
          <w:rStyle w:val="default"/>
          <w:rFonts w:cs="FrankRuehl"/>
          <w:rtl/>
        </w:rPr>
        <w:t xml:space="preserve">; </w:t>
      </w:r>
      <w:r>
        <w:rPr>
          <w:rStyle w:val="default"/>
          <w:rFonts w:cs="FrankRuehl" w:hint="cs"/>
          <w:rtl/>
        </w:rPr>
        <w:t xml:space="preserve">לענין זה </w:t>
      </w:r>
      <w:r>
        <w:rPr>
          <w:rStyle w:val="default"/>
          <w:rFonts w:cs="FrankRuehl"/>
          <w:rtl/>
        </w:rPr>
        <w:t>–</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תקן </w:t>
      </w:r>
      <w:r>
        <w:rPr>
          <w:rStyle w:val="default"/>
          <w:rFonts w:cs="FrankRuehl"/>
        </w:rPr>
        <w:t>I.S.O</w:t>
      </w:r>
      <w:r>
        <w:rPr>
          <w:rStyle w:val="default"/>
          <w:rFonts w:cs="FrankRuehl"/>
          <w:rtl/>
        </w:rPr>
        <w:t xml:space="preserve">" </w:t>
      </w:r>
      <w:r w:rsidR="00F906F9">
        <w:rPr>
          <w:rStyle w:val="default"/>
          <w:rFonts w:cs="FrankRuehl"/>
          <w:rtl/>
        </w:rPr>
        <w:t>–</w:t>
      </w:r>
      <w:r>
        <w:rPr>
          <w:rStyle w:val="default"/>
          <w:rFonts w:cs="FrankRuehl" w:hint="cs"/>
          <w:rtl/>
        </w:rPr>
        <w:t xml:space="preserve"> תקן מס' 5700 </w:t>
      </w:r>
      <w:r>
        <w:rPr>
          <w:rStyle w:val="default"/>
          <w:rFonts w:cs="FrankRuehl"/>
        </w:rPr>
        <w:t>I.S.O</w:t>
      </w:r>
      <w:r>
        <w:rPr>
          <w:rStyle w:val="default"/>
          <w:rFonts w:cs="FrankRuehl"/>
          <w:rtl/>
        </w:rPr>
        <w:t xml:space="preserve"> </w:t>
      </w:r>
      <w:r>
        <w:rPr>
          <w:rStyle w:val="default"/>
          <w:rFonts w:cs="FrankRuehl" w:hint="cs"/>
          <w:rtl/>
        </w:rPr>
        <w:t xml:space="preserve">שהתפרסם בפרסום הרשמי של ארגון התקינה הבין-לאומי </w:t>
      </w:r>
      <w:r>
        <w:rPr>
          <w:rStyle w:val="default"/>
          <w:rFonts w:cs="FrankRuehl"/>
        </w:rPr>
        <w:t>(E) ,I.S.O</w:t>
      </w:r>
      <w:r>
        <w:rPr>
          <w:rStyle w:val="default"/>
          <w:rFonts w:cs="FrankRuehl"/>
          <w:rtl/>
        </w:rPr>
        <w:t xml:space="preserve"> :1989 5700 </w:t>
      </w:r>
      <w:r>
        <w:rPr>
          <w:rStyle w:val="default"/>
          <w:rFonts w:cs="FrankRuehl" w:hint="cs"/>
          <w:rtl/>
        </w:rPr>
        <w:t>ועדכוניו;</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תקן </w:t>
      </w:r>
      <w:r>
        <w:rPr>
          <w:rStyle w:val="default"/>
          <w:rFonts w:cs="FrankRuehl"/>
        </w:rPr>
        <w:t>OECD</w:t>
      </w:r>
      <w:r>
        <w:rPr>
          <w:rStyle w:val="default"/>
          <w:rFonts w:cs="FrankRuehl"/>
          <w:rtl/>
        </w:rPr>
        <w:t xml:space="preserve">" </w:t>
      </w:r>
      <w:r w:rsidR="00F906F9">
        <w:rPr>
          <w:rStyle w:val="default"/>
          <w:rFonts w:cs="FrankRuehl"/>
          <w:rtl/>
        </w:rPr>
        <w:t>–</w:t>
      </w:r>
      <w:r>
        <w:rPr>
          <w:rStyle w:val="default"/>
          <w:rFonts w:cs="FrankRuehl" w:hint="cs"/>
          <w:rtl/>
        </w:rPr>
        <w:t xml:space="preserve"> תקן 53(87)</w:t>
      </w:r>
      <w:r>
        <w:rPr>
          <w:rStyle w:val="default"/>
          <w:rFonts w:cs="FrankRuehl"/>
        </w:rPr>
        <w:t>C</w:t>
      </w:r>
      <w:r>
        <w:rPr>
          <w:rStyle w:val="default"/>
          <w:rFonts w:cs="FrankRuehl"/>
          <w:rtl/>
        </w:rPr>
        <w:t xml:space="preserve"> </w:t>
      </w:r>
      <w:r>
        <w:rPr>
          <w:rStyle w:val="default"/>
          <w:rFonts w:cs="FrankRuehl" w:hint="cs"/>
          <w:rtl/>
        </w:rPr>
        <w:t xml:space="preserve">נספחים </w:t>
      </w:r>
      <w:r>
        <w:rPr>
          <w:rStyle w:val="default"/>
          <w:rFonts w:cs="FrankRuehl"/>
        </w:rPr>
        <w:t>III</w:t>
      </w:r>
      <w:r>
        <w:rPr>
          <w:rStyle w:val="default"/>
          <w:rFonts w:cs="FrankRuehl"/>
          <w:rtl/>
        </w:rPr>
        <w:t xml:space="preserve"> </w:t>
      </w:r>
      <w:r>
        <w:rPr>
          <w:rStyle w:val="default"/>
          <w:rFonts w:cs="FrankRuehl" w:hint="cs"/>
          <w:rtl/>
        </w:rPr>
        <w:t>ו-</w:t>
      </w:r>
      <w:r>
        <w:rPr>
          <w:rStyle w:val="default"/>
          <w:rFonts w:cs="FrankRuehl"/>
        </w:rPr>
        <w:t>IV</w:t>
      </w:r>
      <w:r>
        <w:rPr>
          <w:rStyle w:val="default"/>
          <w:rFonts w:cs="FrankRuehl"/>
          <w:rtl/>
        </w:rPr>
        <w:t xml:space="preserve"> </w:t>
      </w:r>
      <w:r>
        <w:rPr>
          <w:rStyle w:val="default"/>
          <w:rFonts w:cs="FrankRuehl" w:hint="cs"/>
          <w:rtl/>
        </w:rPr>
        <w:t xml:space="preserve">שפרסם הארגון לשיתוף כלכלי ופיתוח </w:t>
      </w:r>
      <w:r w:rsidR="00F906F9">
        <w:rPr>
          <w:rStyle w:val="default"/>
          <w:rFonts w:cs="FrankRuehl"/>
          <w:rtl/>
        </w:rPr>
        <w:t>–</w:t>
      </w:r>
      <w:r>
        <w:rPr>
          <w:rStyle w:val="default"/>
          <w:rFonts w:cs="FrankRuehl" w:hint="cs"/>
          <w:rtl/>
        </w:rPr>
        <w:t xml:space="preserve"> </w:t>
      </w:r>
      <w:r>
        <w:rPr>
          <w:rStyle w:val="default"/>
          <w:rFonts w:cs="FrankRuehl"/>
        </w:rPr>
        <w:t>OECD</w:t>
      </w:r>
      <w:r>
        <w:rPr>
          <w:rStyle w:val="default"/>
          <w:rFonts w:cs="FrankRuehl"/>
          <w:rtl/>
        </w:rPr>
        <w:t xml:space="preserve"> </w:t>
      </w:r>
      <w:r>
        <w:rPr>
          <w:rStyle w:val="default"/>
          <w:rFonts w:cs="FrankRuehl" w:hint="cs"/>
          <w:rtl/>
        </w:rPr>
        <w:t>ועדכוניו;</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תקן </w:t>
      </w:r>
      <w:r>
        <w:rPr>
          <w:rStyle w:val="default"/>
          <w:rFonts w:cs="FrankRuehl"/>
        </w:rPr>
        <w:t>ASAE</w:t>
      </w:r>
      <w:r>
        <w:rPr>
          <w:rStyle w:val="default"/>
          <w:rFonts w:cs="FrankRuehl"/>
          <w:rtl/>
        </w:rPr>
        <w:t xml:space="preserve">" </w:t>
      </w:r>
      <w:r w:rsidR="00F906F9">
        <w:rPr>
          <w:rStyle w:val="default"/>
          <w:rFonts w:cs="FrankRuehl"/>
          <w:rtl/>
        </w:rPr>
        <w:t>–</w:t>
      </w:r>
      <w:r>
        <w:rPr>
          <w:rStyle w:val="default"/>
          <w:rFonts w:cs="FrankRuehl" w:hint="cs"/>
          <w:rtl/>
        </w:rPr>
        <w:t xml:space="preserve"> תקן </w:t>
      </w:r>
      <w:r>
        <w:rPr>
          <w:rStyle w:val="default"/>
          <w:rFonts w:cs="FrankRuehl"/>
        </w:rPr>
        <w:t>ASAE</w:t>
      </w:r>
      <w:r>
        <w:rPr>
          <w:rStyle w:val="default"/>
          <w:rFonts w:cs="FrankRuehl"/>
          <w:rtl/>
        </w:rPr>
        <w:t xml:space="preserve"> </w:t>
      </w:r>
      <w:r>
        <w:rPr>
          <w:rStyle w:val="default"/>
          <w:rFonts w:cs="FrankRuehl" w:hint="cs"/>
          <w:rtl/>
        </w:rPr>
        <w:t>מס' 519</w:t>
      </w:r>
      <w:r>
        <w:rPr>
          <w:rStyle w:val="default"/>
          <w:rFonts w:cs="FrankRuehl"/>
        </w:rPr>
        <w:t>S</w:t>
      </w:r>
      <w:r>
        <w:rPr>
          <w:rStyle w:val="default"/>
          <w:rFonts w:cs="FrankRuehl"/>
          <w:rtl/>
        </w:rPr>
        <w:t xml:space="preserve"> </w:t>
      </w:r>
      <w:r>
        <w:rPr>
          <w:rStyle w:val="default"/>
          <w:rFonts w:cs="FrankRuehl" w:hint="cs"/>
          <w:rtl/>
        </w:rPr>
        <w:t xml:space="preserve">שפרסמה האגודה האמריקנית של מהנדסים חקלאיים ב-1990 </w:t>
      </w:r>
      <w:r>
        <w:rPr>
          <w:rStyle w:val="default"/>
          <w:rFonts w:cs="FrankRuehl"/>
        </w:rPr>
        <w:t>ASAE Standards</w:t>
      </w:r>
      <w:r>
        <w:rPr>
          <w:rStyle w:val="default"/>
          <w:rFonts w:cs="FrankRuehl"/>
          <w:rtl/>
        </w:rPr>
        <w:t xml:space="preserve">, </w:t>
      </w:r>
      <w:r>
        <w:rPr>
          <w:rStyle w:val="default"/>
          <w:rFonts w:cs="FrankRuehl" w:hint="cs"/>
          <w:rtl/>
        </w:rPr>
        <w:t>ועדכוניו;</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דירקטיבה </w:t>
      </w:r>
      <w:r>
        <w:rPr>
          <w:rStyle w:val="default"/>
          <w:rFonts w:cs="FrankRuehl"/>
        </w:rPr>
        <w:t>EEC</w:t>
      </w:r>
      <w:r>
        <w:rPr>
          <w:rStyle w:val="default"/>
          <w:rFonts w:cs="FrankRuehl"/>
          <w:rtl/>
        </w:rPr>
        <w:t xml:space="preserve">" </w:t>
      </w:r>
      <w:r w:rsidR="00F906F9">
        <w:rPr>
          <w:rStyle w:val="default"/>
          <w:rFonts w:cs="FrankRuehl"/>
          <w:rtl/>
        </w:rPr>
        <w:t>–</w:t>
      </w:r>
      <w:r>
        <w:rPr>
          <w:rStyle w:val="default"/>
          <w:rFonts w:cs="FrankRuehl" w:hint="cs"/>
          <w:rtl/>
        </w:rPr>
        <w:t xml:space="preserve"> דירקטיבה </w:t>
      </w:r>
      <w:r>
        <w:rPr>
          <w:rStyle w:val="default"/>
          <w:rFonts w:cs="FrankRuehl"/>
        </w:rPr>
        <w:t>EEC</w:t>
      </w:r>
      <w:r>
        <w:rPr>
          <w:rStyle w:val="default"/>
          <w:rFonts w:cs="FrankRuehl" w:hint="cs"/>
          <w:rtl/>
        </w:rPr>
        <w:t>/</w:t>
      </w:r>
      <w:r>
        <w:rPr>
          <w:rStyle w:val="default"/>
          <w:rFonts w:cs="FrankRuehl"/>
          <w:rtl/>
        </w:rPr>
        <w:t xml:space="preserve">87/402 </w:t>
      </w:r>
      <w:r>
        <w:rPr>
          <w:rStyle w:val="default"/>
          <w:rFonts w:cs="FrankRuehl" w:hint="cs"/>
          <w:rtl/>
        </w:rPr>
        <w:t>שהתפרסמה בעתון הרשמי של השוק האירופי המשותף מס' 220</w:t>
      </w:r>
      <w:r>
        <w:rPr>
          <w:rStyle w:val="default"/>
          <w:rFonts w:cs="FrankRuehl"/>
        </w:rPr>
        <w:t>L</w:t>
      </w:r>
      <w:r>
        <w:rPr>
          <w:rStyle w:val="default"/>
          <w:rFonts w:cs="FrankRuehl"/>
          <w:rtl/>
        </w:rPr>
        <w:t xml:space="preserve"> </w:t>
      </w:r>
      <w:r>
        <w:rPr>
          <w:rStyle w:val="default"/>
          <w:rFonts w:cs="FrankRuehl" w:hint="cs"/>
          <w:rtl/>
        </w:rPr>
        <w:t xml:space="preserve">ודירקטיבה </w:t>
      </w:r>
      <w:r>
        <w:rPr>
          <w:rStyle w:val="default"/>
          <w:rFonts w:cs="FrankRuehl"/>
        </w:rPr>
        <w:t>EEC</w:t>
      </w:r>
      <w:r>
        <w:rPr>
          <w:rStyle w:val="default"/>
          <w:rFonts w:cs="FrankRuehl" w:hint="cs"/>
          <w:rtl/>
        </w:rPr>
        <w:t>/</w:t>
      </w:r>
      <w:r>
        <w:rPr>
          <w:rStyle w:val="default"/>
          <w:rFonts w:cs="FrankRuehl"/>
          <w:rtl/>
        </w:rPr>
        <w:t xml:space="preserve">86/298 </w:t>
      </w:r>
      <w:r>
        <w:rPr>
          <w:rStyle w:val="default"/>
          <w:rFonts w:cs="FrankRuehl" w:hint="cs"/>
          <w:rtl/>
        </w:rPr>
        <w:t>שהתפרסמה בעתון האמור מס' 186</w:t>
      </w:r>
      <w:r>
        <w:rPr>
          <w:rStyle w:val="default"/>
          <w:rFonts w:cs="FrankRuehl"/>
        </w:rPr>
        <w:t>L</w:t>
      </w:r>
      <w:r>
        <w:rPr>
          <w:rStyle w:val="default"/>
          <w:rFonts w:cs="FrankRuehl"/>
          <w:rtl/>
        </w:rPr>
        <w:t xml:space="preserve">, </w:t>
      </w:r>
      <w:r>
        <w:rPr>
          <w:rStyle w:val="default"/>
          <w:rFonts w:cs="FrankRuehl" w:hint="cs"/>
          <w:rtl/>
        </w:rPr>
        <w:t>ועדכוניהן.</w:t>
      </w:r>
    </w:p>
    <w:p w:rsidR="00301B87" w:rsidRDefault="00301B8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רשאי גם לאשר דגם מסגרת בטיחות מתוצרת חוץ על יסוד תעודה שהוא הכיר בה מאת מוסד רשמי או מאת מוסד המקובל בנדון בחוץ-לארץ, המעידה שהדגם אושר לשימוש בארץ שבה קיים המוסד והמפרטת את דגמי הטרקטורים שמסגרות לפי אותו דגם מיועדות</w:t>
      </w:r>
      <w:r>
        <w:rPr>
          <w:rStyle w:val="default"/>
          <w:rFonts w:cs="FrankRuehl"/>
          <w:rtl/>
        </w:rPr>
        <w:t xml:space="preserve"> </w:t>
      </w:r>
      <w:r>
        <w:rPr>
          <w:rStyle w:val="default"/>
          <w:rFonts w:cs="FrankRuehl" w:hint="cs"/>
          <w:rtl/>
        </w:rPr>
        <w:t>להם.</w:t>
      </w:r>
    </w:p>
    <w:p w:rsidR="00301B87" w:rsidRPr="00F906F9" w:rsidRDefault="00301B87">
      <w:pPr>
        <w:pStyle w:val="P00"/>
        <w:spacing w:before="0"/>
        <w:ind w:left="0" w:right="1134"/>
        <w:rPr>
          <w:rFonts w:hint="cs"/>
          <w:b/>
          <w:bCs/>
          <w:vanish/>
          <w:szCs w:val="20"/>
          <w:shd w:val="clear" w:color="auto" w:fill="FFFF99"/>
          <w:rtl/>
        </w:rPr>
      </w:pPr>
      <w:bookmarkStart w:id="26" w:name="Rov51"/>
      <w:r w:rsidRPr="00F906F9">
        <w:rPr>
          <w:rFonts w:hint="cs"/>
          <w:vanish/>
          <w:color w:val="FF0000"/>
          <w:szCs w:val="20"/>
          <w:shd w:val="clear" w:color="auto" w:fill="FFFF99"/>
          <w:rtl/>
        </w:rPr>
        <w:t>מיום 22.4.1993</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תשנ"ג-1993</w:t>
      </w:r>
    </w:p>
    <w:p w:rsidR="00301B87" w:rsidRPr="00F906F9" w:rsidRDefault="00301B87">
      <w:pPr>
        <w:pStyle w:val="P00"/>
        <w:tabs>
          <w:tab w:val="clear" w:pos="6259"/>
        </w:tabs>
        <w:spacing w:before="0"/>
        <w:ind w:left="0" w:right="1134"/>
        <w:rPr>
          <w:rFonts w:hint="cs"/>
          <w:vanish/>
          <w:szCs w:val="20"/>
          <w:shd w:val="clear" w:color="auto" w:fill="FFFF99"/>
          <w:rtl/>
        </w:rPr>
      </w:pPr>
      <w:hyperlink r:id="rId12" w:history="1">
        <w:r w:rsidRPr="00F906F9">
          <w:rPr>
            <w:rStyle w:val="Hyperlink"/>
            <w:rFonts w:hint="cs"/>
            <w:vanish/>
            <w:szCs w:val="20"/>
            <w:shd w:val="clear" w:color="auto" w:fill="FFFF99"/>
            <w:rtl/>
          </w:rPr>
          <w:t>ק"ת תשנ"ג מס' 5517</w:t>
        </w:r>
      </w:hyperlink>
      <w:r w:rsidRPr="00F906F9">
        <w:rPr>
          <w:rFonts w:hint="cs"/>
          <w:vanish/>
          <w:szCs w:val="20"/>
          <w:shd w:val="clear" w:color="auto" w:fill="FFFF99"/>
          <w:rtl/>
        </w:rPr>
        <w:t xml:space="preserve"> מיום 22.4.1993 עמ' 768</w:t>
      </w:r>
    </w:p>
    <w:p w:rsidR="00301B87" w:rsidRPr="00F906F9" w:rsidRDefault="00301B87">
      <w:pPr>
        <w:pStyle w:val="P00"/>
        <w:ind w:left="0" w:right="1134"/>
        <w:rPr>
          <w:rStyle w:val="default"/>
          <w:rFonts w:cs="FrankRuehl" w:hint="cs"/>
          <w:vanish/>
          <w:sz w:val="22"/>
          <w:szCs w:val="22"/>
          <w:u w:val="single"/>
          <w:shd w:val="clear" w:color="auto" w:fill="FFFF99"/>
          <w:rtl/>
        </w:rPr>
      </w:pPr>
      <w:r w:rsidRPr="00F906F9">
        <w:rPr>
          <w:rStyle w:val="big-number"/>
          <w:rFonts w:cs="FrankRuehl"/>
          <w:vanish/>
          <w:sz w:val="22"/>
          <w:szCs w:val="22"/>
          <w:shd w:val="clear" w:color="auto" w:fill="FFFF99"/>
          <w:rtl/>
        </w:rPr>
        <w:tab/>
      </w:r>
      <w:r w:rsidRPr="00F906F9">
        <w:rPr>
          <w:rStyle w:val="default"/>
          <w:rFonts w:cs="FrankRuehl"/>
          <w:vanish/>
          <w:sz w:val="22"/>
          <w:szCs w:val="22"/>
          <w:shd w:val="clear" w:color="auto" w:fill="FFFF99"/>
          <w:rtl/>
        </w:rPr>
        <w:t>(</w:t>
      </w:r>
      <w:r w:rsidRPr="00F906F9">
        <w:rPr>
          <w:rStyle w:val="default"/>
          <w:rFonts w:cs="FrankRuehl" w:hint="cs"/>
          <w:vanish/>
          <w:sz w:val="22"/>
          <w:szCs w:val="22"/>
          <w:shd w:val="clear" w:color="auto" w:fill="FFFF99"/>
          <w:rtl/>
        </w:rPr>
        <w:t>א)</w:t>
      </w:r>
      <w:r w:rsidRPr="00F906F9">
        <w:rPr>
          <w:rStyle w:val="default"/>
          <w:rFonts w:cs="FrankRuehl"/>
          <w:vanish/>
          <w:sz w:val="22"/>
          <w:szCs w:val="22"/>
          <w:shd w:val="clear" w:color="auto" w:fill="FFFF99"/>
          <w:rtl/>
        </w:rPr>
        <w:tab/>
      </w:r>
      <w:r w:rsidRPr="00F906F9">
        <w:rPr>
          <w:rStyle w:val="default"/>
          <w:rFonts w:cs="FrankRuehl" w:hint="cs"/>
          <w:vanish/>
          <w:sz w:val="22"/>
          <w:szCs w:val="22"/>
          <w:shd w:val="clear" w:color="auto" w:fill="FFFF99"/>
          <w:rtl/>
        </w:rPr>
        <w:t xml:space="preserve">המפקח הראשי לא יאשר דגם מסגרת בטיחות, בין מתוצרת ישראל ובין מתוצרת חוץ, אלא על יסוד תסקיר של מוסד </w:t>
      </w:r>
      <w:r w:rsidRPr="00F906F9">
        <w:rPr>
          <w:rStyle w:val="default"/>
          <w:rFonts w:cs="FrankRuehl"/>
          <w:vanish/>
          <w:sz w:val="22"/>
          <w:szCs w:val="22"/>
          <w:shd w:val="clear" w:color="auto" w:fill="FFFF99"/>
          <w:rtl/>
        </w:rPr>
        <w:t>ל</w:t>
      </w:r>
      <w:r w:rsidRPr="00F906F9">
        <w:rPr>
          <w:rStyle w:val="default"/>
          <w:rFonts w:cs="FrankRuehl" w:hint="cs"/>
          <w:vanish/>
          <w:sz w:val="22"/>
          <w:szCs w:val="22"/>
          <w:shd w:val="clear" w:color="auto" w:fill="FFFF99"/>
          <w:rtl/>
        </w:rPr>
        <w:t xml:space="preserve">בקורת בדבר המבחנים והבדיקה של מסגרת בטיחות ותעודת התאמה מאת מוסד כאמור, המעידה שמסגרת לפי הדגם עמדה במבחנים כמפורש בתוספת הראשונה והמציינת את דגמי הטרקטורים שמסגרות לפי אותו דגם מיועדות להם, </w:t>
      </w:r>
      <w:r w:rsidRPr="00F906F9">
        <w:rPr>
          <w:rStyle w:val="default"/>
          <w:rFonts w:cs="FrankRuehl" w:hint="cs"/>
          <w:vanish/>
          <w:sz w:val="22"/>
          <w:szCs w:val="22"/>
          <w:u w:val="single"/>
          <w:shd w:val="clear" w:color="auto" w:fill="FFFF99"/>
          <w:rtl/>
        </w:rPr>
        <w:t xml:space="preserve">או המעידה שמסגרת לפי הדגם עמדה במבחנים לפי תקן </w:t>
      </w:r>
      <w:r w:rsidRPr="00F906F9">
        <w:rPr>
          <w:rStyle w:val="default"/>
          <w:vanish/>
          <w:sz w:val="18"/>
          <w:szCs w:val="18"/>
          <w:u w:val="single"/>
          <w:shd w:val="clear" w:color="auto" w:fill="FFFF99"/>
        </w:rPr>
        <w:t>OECD ,I.S.O</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או </w:t>
      </w:r>
      <w:r w:rsidRPr="00F906F9">
        <w:rPr>
          <w:rStyle w:val="default"/>
          <w:rFonts w:cs="FrankRuehl"/>
          <w:vanish/>
          <w:sz w:val="18"/>
          <w:szCs w:val="18"/>
          <w:u w:val="single"/>
          <w:shd w:val="clear" w:color="auto" w:fill="FFFF99"/>
        </w:rPr>
        <w:t>ASAE</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או לפי דירקטיבה של </w:t>
      </w:r>
      <w:r w:rsidRPr="00F906F9">
        <w:rPr>
          <w:rStyle w:val="default"/>
          <w:rFonts w:cs="FrankRuehl"/>
          <w:vanish/>
          <w:sz w:val="18"/>
          <w:szCs w:val="18"/>
          <w:u w:val="single"/>
          <w:shd w:val="clear" w:color="auto" w:fill="FFFF99"/>
        </w:rPr>
        <w:t>EEC</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לענין זה </w:t>
      </w:r>
      <w:r w:rsidRPr="00F906F9">
        <w:rPr>
          <w:rStyle w:val="default"/>
          <w:rFonts w:cs="FrankRuehl"/>
          <w:vanish/>
          <w:sz w:val="22"/>
          <w:szCs w:val="22"/>
          <w:u w:val="single"/>
          <w:shd w:val="clear" w:color="auto" w:fill="FFFF99"/>
          <w:rtl/>
        </w:rPr>
        <w:t>–</w:t>
      </w:r>
    </w:p>
    <w:p w:rsidR="00301B87" w:rsidRPr="00F906F9" w:rsidRDefault="00301B87">
      <w:pPr>
        <w:pStyle w:val="P00"/>
        <w:spacing w:before="0"/>
        <w:ind w:left="0" w:right="1134"/>
        <w:rPr>
          <w:rStyle w:val="default"/>
          <w:rFonts w:cs="FrankRuehl"/>
          <w:vanish/>
          <w:sz w:val="22"/>
          <w:szCs w:val="22"/>
          <w:u w:val="single"/>
          <w:shd w:val="clear" w:color="auto" w:fill="FFFF99"/>
          <w:rtl/>
        </w:rPr>
      </w:pPr>
      <w:r w:rsidRPr="00F906F9">
        <w:rPr>
          <w:vanish/>
          <w:sz w:val="22"/>
          <w:szCs w:val="22"/>
          <w:shd w:val="clear" w:color="auto" w:fill="FFFF99"/>
          <w:rtl/>
        </w:rPr>
        <w:tab/>
      </w:r>
      <w:r w:rsidRPr="00F906F9">
        <w:rPr>
          <w:rStyle w:val="default"/>
          <w:rFonts w:cs="FrankRuehl"/>
          <w:vanish/>
          <w:sz w:val="22"/>
          <w:szCs w:val="22"/>
          <w:u w:val="single"/>
          <w:shd w:val="clear" w:color="auto" w:fill="FFFF99"/>
          <w:rtl/>
        </w:rPr>
        <w:t>"</w:t>
      </w:r>
      <w:r w:rsidRPr="00F906F9">
        <w:rPr>
          <w:rStyle w:val="default"/>
          <w:rFonts w:cs="FrankRuehl" w:hint="cs"/>
          <w:vanish/>
          <w:sz w:val="22"/>
          <w:szCs w:val="22"/>
          <w:u w:val="single"/>
          <w:shd w:val="clear" w:color="auto" w:fill="FFFF99"/>
          <w:rtl/>
        </w:rPr>
        <w:t xml:space="preserve">תקן </w:t>
      </w:r>
      <w:r w:rsidRPr="00F906F9">
        <w:rPr>
          <w:rStyle w:val="default"/>
          <w:vanish/>
          <w:sz w:val="18"/>
          <w:szCs w:val="18"/>
          <w:u w:val="single"/>
          <w:shd w:val="clear" w:color="auto" w:fill="FFFF99"/>
        </w:rPr>
        <w:t>I.S.O</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 תקן מס' 5700 </w:t>
      </w:r>
      <w:r w:rsidRPr="00F906F9">
        <w:rPr>
          <w:rStyle w:val="default"/>
          <w:vanish/>
          <w:sz w:val="18"/>
          <w:szCs w:val="18"/>
          <w:u w:val="single"/>
          <w:shd w:val="clear" w:color="auto" w:fill="FFFF99"/>
        </w:rPr>
        <w:t>I.S.O</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שהתפרסם בפרסום הרשמי של ארגון התקינה הבין-לאומי </w:t>
      </w:r>
      <w:r w:rsidRPr="00F906F9">
        <w:rPr>
          <w:rStyle w:val="default"/>
          <w:vanish/>
          <w:sz w:val="18"/>
          <w:szCs w:val="18"/>
          <w:u w:val="single"/>
          <w:shd w:val="clear" w:color="auto" w:fill="FFFF99"/>
        </w:rPr>
        <w:t>(E) ,I.S.O</w:t>
      </w:r>
      <w:r w:rsidRPr="00F906F9">
        <w:rPr>
          <w:rStyle w:val="default"/>
          <w:rFonts w:cs="FrankRuehl"/>
          <w:vanish/>
          <w:sz w:val="22"/>
          <w:szCs w:val="22"/>
          <w:u w:val="single"/>
          <w:shd w:val="clear" w:color="auto" w:fill="FFFF99"/>
          <w:rtl/>
        </w:rPr>
        <w:t xml:space="preserve"> :1989 5700 </w:t>
      </w:r>
      <w:r w:rsidRPr="00F906F9">
        <w:rPr>
          <w:rStyle w:val="default"/>
          <w:rFonts w:cs="FrankRuehl" w:hint="cs"/>
          <w:vanish/>
          <w:sz w:val="22"/>
          <w:szCs w:val="22"/>
          <w:u w:val="single"/>
          <w:shd w:val="clear" w:color="auto" w:fill="FFFF99"/>
          <w:rtl/>
        </w:rPr>
        <w:t>ועדכוניו;</w:t>
      </w:r>
    </w:p>
    <w:p w:rsidR="00301B87" w:rsidRPr="00F906F9" w:rsidRDefault="00301B87">
      <w:pPr>
        <w:pStyle w:val="P00"/>
        <w:spacing w:before="0"/>
        <w:ind w:left="0" w:right="1134"/>
        <w:rPr>
          <w:rStyle w:val="default"/>
          <w:rFonts w:cs="FrankRuehl"/>
          <w:vanish/>
          <w:sz w:val="22"/>
          <w:szCs w:val="22"/>
          <w:u w:val="single"/>
          <w:shd w:val="clear" w:color="auto" w:fill="FFFF99"/>
          <w:rtl/>
        </w:rPr>
      </w:pPr>
      <w:r w:rsidRPr="00F906F9">
        <w:rPr>
          <w:vanish/>
          <w:sz w:val="22"/>
          <w:szCs w:val="22"/>
          <w:shd w:val="clear" w:color="auto" w:fill="FFFF99"/>
          <w:rtl/>
        </w:rPr>
        <w:tab/>
      </w:r>
      <w:r w:rsidRPr="00F906F9">
        <w:rPr>
          <w:rStyle w:val="default"/>
          <w:rFonts w:cs="FrankRuehl"/>
          <w:vanish/>
          <w:sz w:val="22"/>
          <w:szCs w:val="22"/>
          <w:u w:val="single"/>
          <w:shd w:val="clear" w:color="auto" w:fill="FFFF99"/>
          <w:rtl/>
        </w:rPr>
        <w:t>"</w:t>
      </w:r>
      <w:r w:rsidRPr="00F906F9">
        <w:rPr>
          <w:rStyle w:val="default"/>
          <w:rFonts w:cs="FrankRuehl" w:hint="cs"/>
          <w:vanish/>
          <w:sz w:val="22"/>
          <w:szCs w:val="22"/>
          <w:u w:val="single"/>
          <w:shd w:val="clear" w:color="auto" w:fill="FFFF99"/>
          <w:rtl/>
        </w:rPr>
        <w:t xml:space="preserve">תקן </w:t>
      </w:r>
      <w:r w:rsidRPr="00F906F9">
        <w:rPr>
          <w:rStyle w:val="default"/>
          <w:vanish/>
          <w:sz w:val="18"/>
          <w:szCs w:val="18"/>
          <w:u w:val="single"/>
          <w:shd w:val="clear" w:color="auto" w:fill="FFFF99"/>
        </w:rPr>
        <w:t>OECD</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תקן 53(87)</w:t>
      </w:r>
      <w:r w:rsidRPr="00F906F9">
        <w:rPr>
          <w:rStyle w:val="default"/>
          <w:vanish/>
          <w:sz w:val="18"/>
          <w:szCs w:val="18"/>
          <w:u w:val="single"/>
          <w:shd w:val="clear" w:color="auto" w:fill="FFFF99"/>
        </w:rPr>
        <w:t>C</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נספחים </w:t>
      </w:r>
      <w:r w:rsidRPr="00F906F9">
        <w:rPr>
          <w:rStyle w:val="default"/>
          <w:vanish/>
          <w:sz w:val="18"/>
          <w:szCs w:val="18"/>
          <w:u w:val="single"/>
          <w:shd w:val="clear" w:color="auto" w:fill="FFFF99"/>
        </w:rPr>
        <w:t>III</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ו-</w:t>
      </w:r>
      <w:r w:rsidRPr="00F906F9">
        <w:rPr>
          <w:rStyle w:val="default"/>
          <w:vanish/>
          <w:sz w:val="18"/>
          <w:szCs w:val="18"/>
          <w:u w:val="single"/>
          <w:shd w:val="clear" w:color="auto" w:fill="FFFF99"/>
        </w:rPr>
        <w:t>IV</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שפרסם הארגון לשיתוף כלכלי ופיתוח - </w:t>
      </w:r>
      <w:r w:rsidRPr="00F906F9">
        <w:rPr>
          <w:rStyle w:val="default"/>
          <w:vanish/>
          <w:sz w:val="18"/>
          <w:szCs w:val="18"/>
          <w:u w:val="single"/>
          <w:shd w:val="clear" w:color="auto" w:fill="FFFF99"/>
        </w:rPr>
        <w:t>OECD</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ועדכוניו;</w:t>
      </w:r>
    </w:p>
    <w:p w:rsidR="00301B87" w:rsidRPr="00F906F9" w:rsidRDefault="00301B87">
      <w:pPr>
        <w:pStyle w:val="P00"/>
        <w:spacing w:before="0"/>
        <w:ind w:left="0" w:right="1134"/>
        <w:rPr>
          <w:rStyle w:val="default"/>
          <w:rFonts w:cs="FrankRuehl"/>
          <w:vanish/>
          <w:sz w:val="22"/>
          <w:szCs w:val="22"/>
          <w:u w:val="single"/>
          <w:shd w:val="clear" w:color="auto" w:fill="FFFF99"/>
          <w:rtl/>
        </w:rPr>
      </w:pPr>
      <w:r w:rsidRPr="00F906F9">
        <w:rPr>
          <w:vanish/>
          <w:sz w:val="22"/>
          <w:szCs w:val="22"/>
          <w:shd w:val="clear" w:color="auto" w:fill="FFFF99"/>
          <w:rtl/>
        </w:rPr>
        <w:tab/>
      </w:r>
      <w:r w:rsidRPr="00F906F9">
        <w:rPr>
          <w:rStyle w:val="default"/>
          <w:rFonts w:cs="FrankRuehl"/>
          <w:vanish/>
          <w:sz w:val="22"/>
          <w:szCs w:val="22"/>
          <w:u w:val="single"/>
          <w:shd w:val="clear" w:color="auto" w:fill="FFFF99"/>
          <w:rtl/>
        </w:rPr>
        <w:t>"</w:t>
      </w:r>
      <w:r w:rsidRPr="00F906F9">
        <w:rPr>
          <w:rStyle w:val="default"/>
          <w:rFonts w:cs="FrankRuehl" w:hint="cs"/>
          <w:vanish/>
          <w:sz w:val="22"/>
          <w:szCs w:val="22"/>
          <w:u w:val="single"/>
          <w:shd w:val="clear" w:color="auto" w:fill="FFFF99"/>
          <w:rtl/>
        </w:rPr>
        <w:t xml:space="preserve">תקן </w:t>
      </w:r>
      <w:r w:rsidRPr="00F906F9">
        <w:rPr>
          <w:rStyle w:val="default"/>
          <w:vanish/>
          <w:sz w:val="18"/>
          <w:szCs w:val="18"/>
          <w:u w:val="single"/>
          <w:shd w:val="clear" w:color="auto" w:fill="FFFF99"/>
        </w:rPr>
        <w:t>ASAE</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 תקן </w:t>
      </w:r>
      <w:r w:rsidRPr="00F906F9">
        <w:rPr>
          <w:rStyle w:val="default"/>
          <w:rFonts w:cs="FrankRuehl"/>
          <w:vanish/>
          <w:sz w:val="18"/>
          <w:szCs w:val="18"/>
          <w:u w:val="single"/>
          <w:shd w:val="clear" w:color="auto" w:fill="FFFF99"/>
        </w:rPr>
        <w:t>ASAE</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מס' 519</w:t>
      </w:r>
      <w:r w:rsidRPr="00F906F9">
        <w:rPr>
          <w:rStyle w:val="default"/>
          <w:rFonts w:cs="FrankRuehl"/>
          <w:vanish/>
          <w:sz w:val="18"/>
          <w:szCs w:val="18"/>
          <w:u w:val="single"/>
          <w:shd w:val="clear" w:color="auto" w:fill="FFFF99"/>
        </w:rPr>
        <w:t>S</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שפרסמה האגודה האמריקנית של מהנדסים חקלאיים ב-1990 </w:t>
      </w:r>
      <w:r w:rsidRPr="00F906F9">
        <w:rPr>
          <w:rStyle w:val="default"/>
          <w:rFonts w:cs="FrankRuehl"/>
          <w:vanish/>
          <w:sz w:val="18"/>
          <w:szCs w:val="18"/>
          <w:u w:val="single"/>
          <w:shd w:val="clear" w:color="auto" w:fill="FFFF99"/>
        </w:rPr>
        <w:t>ASAE Standards</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ועדכוניו;</w:t>
      </w:r>
    </w:p>
    <w:p w:rsidR="00301B87" w:rsidRDefault="00301B87">
      <w:pPr>
        <w:pStyle w:val="P00"/>
        <w:spacing w:before="0"/>
        <w:ind w:left="0" w:right="1134"/>
        <w:rPr>
          <w:rStyle w:val="default"/>
          <w:rFonts w:cs="FrankRuehl"/>
          <w:sz w:val="2"/>
          <w:szCs w:val="2"/>
          <w:u w:val="single"/>
          <w:rtl/>
        </w:rPr>
      </w:pPr>
      <w:r w:rsidRPr="00F906F9">
        <w:rPr>
          <w:vanish/>
          <w:sz w:val="22"/>
          <w:szCs w:val="22"/>
          <w:shd w:val="clear" w:color="auto" w:fill="FFFF99"/>
          <w:rtl/>
        </w:rPr>
        <w:tab/>
      </w:r>
      <w:r w:rsidRPr="00F906F9">
        <w:rPr>
          <w:rStyle w:val="default"/>
          <w:rFonts w:cs="FrankRuehl"/>
          <w:vanish/>
          <w:sz w:val="22"/>
          <w:szCs w:val="22"/>
          <w:u w:val="single"/>
          <w:shd w:val="clear" w:color="auto" w:fill="FFFF99"/>
          <w:rtl/>
        </w:rPr>
        <w:t>"</w:t>
      </w:r>
      <w:r w:rsidRPr="00F906F9">
        <w:rPr>
          <w:rStyle w:val="default"/>
          <w:rFonts w:cs="FrankRuehl" w:hint="cs"/>
          <w:vanish/>
          <w:sz w:val="22"/>
          <w:szCs w:val="22"/>
          <w:u w:val="single"/>
          <w:shd w:val="clear" w:color="auto" w:fill="FFFF99"/>
          <w:rtl/>
        </w:rPr>
        <w:t xml:space="preserve">דירקטיבה </w:t>
      </w:r>
      <w:r w:rsidRPr="00F906F9">
        <w:rPr>
          <w:rStyle w:val="default"/>
          <w:rFonts w:cs="FrankRuehl"/>
          <w:vanish/>
          <w:sz w:val="18"/>
          <w:szCs w:val="18"/>
          <w:u w:val="single"/>
          <w:shd w:val="clear" w:color="auto" w:fill="FFFF99"/>
        </w:rPr>
        <w:t>EEC</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 דירקטיבה </w:t>
      </w:r>
      <w:r w:rsidRPr="00F906F9">
        <w:rPr>
          <w:rStyle w:val="default"/>
          <w:rFonts w:cs="FrankRuehl"/>
          <w:vanish/>
          <w:sz w:val="18"/>
          <w:szCs w:val="18"/>
          <w:u w:val="single"/>
          <w:shd w:val="clear" w:color="auto" w:fill="FFFF99"/>
        </w:rPr>
        <w:t>EEC</w:t>
      </w:r>
      <w:r w:rsidRPr="00F906F9">
        <w:rPr>
          <w:rStyle w:val="default"/>
          <w:rFonts w:cs="FrankRuehl" w:hint="cs"/>
          <w:vanish/>
          <w:sz w:val="22"/>
          <w:szCs w:val="22"/>
          <w:u w:val="single"/>
          <w:shd w:val="clear" w:color="auto" w:fill="FFFF99"/>
          <w:rtl/>
        </w:rPr>
        <w:t>/</w:t>
      </w:r>
      <w:r w:rsidRPr="00F906F9">
        <w:rPr>
          <w:rStyle w:val="default"/>
          <w:rFonts w:cs="FrankRuehl"/>
          <w:vanish/>
          <w:sz w:val="22"/>
          <w:szCs w:val="22"/>
          <w:u w:val="single"/>
          <w:shd w:val="clear" w:color="auto" w:fill="FFFF99"/>
          <w:rtl/>
        </w:rPr>
        <w:t xml:space="preserve">87/402 </w:t>
      </w:r>
      <w:r w:rsidRPr="00F906F9">
        <w:rPr>
          <w:rStyle w:val="default"/>
          <w:rFonts w:cs="FrankRuehl" w:hint="cs"/>
          <w:vanish/>
          <w:sz w:val="22"/>
          <w:szCs w:val="22"/>
          <w:u w:val="single"/>
          <w:shd w:val="clear" w:color="auto" w:fill="FFFF99"/>
          <w:rtl/>
        </w:rPr>
        <w:t>שהתפרסמה בעתון הרשמי של השוק האירופי המשותף מס' 220</w:t>
      </w:r>
      <w:r w:rsidRPr="00F906F9">
        <w:rPr>
          <w:rStyle w:val="default"/>
          <w:rFonts w:cs="FrankRuehl"/>
          <w:vanish/>
          <w:sz w:val="18"/>
          <w:szCs w:val="18"/>
          <w:u w:val="single"/>
          <w:shd w:val="clear" w:color="auto" w:fill="FFFF99"/>
        </w:rPr>
        <w:t>L</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 xml:space="preserve">ודירקטיבה </w:t>
      </w:r>
      <w:r w:rsidRPr="00F906F9">
        <w:rPr>
          <w:rStyle w:val="default"/>
          <w:rFonts w:cs="FrankRuehl"/>
          <w:vanish/>
          <w:sz w:val="18"/>
          <w:szCs w:val="18"/>
          <w:u w:val="single"/>
          <w:shd w:val="clear" w:color="auto" w:fill="FFFF99"/>
        </w:rPr>
        <w:t>EEC</w:t>
      </w:r>
      <w:r w:rsidRPr="00F906F9">
        <w:rPr>
          <w:rStyle w:val="default"/>
          <w:rFonts w:cs="FrankRuehl" w:hint="cs"/>
          <w:vanish/>
          <w:sz w:val="22"/>
          <w:szCs w:val="22"/>
          <w:u w:val="single"/>
          <w:shd w:val="clear" w:color="auto" w:fill="FFFF99"/>
          <w:rtl/>
        </w:rPr>
        <w:t>/</w:t>
      </w:r>
      <w:r w:rsidRPr="00F906F9">
        <w:rPr>
          <w:rStyle w:val="default"/>
          <w:rFonts w:cs="FrankRuehl"/>
          <w:vanish/>
          <w:sz w:val="22"/>
          <w:szCs w:val="22"/>
          <w:u w:val="single"/>
          <w:shd w:val="clear" w:color="auto" w:fill="FFFF99"/>
          <w:rtl/>
        </w:rPr>
        <w:t xml:space="preserve">86/298 </w:t>
      </w:r>
      <w:r w:rsidRPr="00F906F9">
        <w:rPr>
          <w:rStyle w:val="default"/>
          <w:rFonts w:cs="FrankRuehl" w:hint="cs"/>
          <w:vanish/>
          <w:sz w:val="22"/>
          <w:szCs w:val="22"/>
          <w:u w:val="single"/>
          <w:shd w:val="clear" w:color="auto" w:fill="FFFF99"/>
          <w:rtl/>
        </w:rPr>
        <w:t>שהתפרסמה בעתון האמור מס' 186</w:t>
      </w:r>
      <w:r w:rsidRPr="00F906F9">
        <w:rPr>
          <w:rStyle w:val="default"/>
          <w:rFonts w:cs="FrankRuehl"/>
          <w:vanish/>
          <w:sz w:val="18"/>
          <w:szCs w:val="18"/>
          <w:u w:val="single"/>
          <w:shd w:val="clear" w:color="auto" w:fill="FFFF99"/>
        </w:rPr>
        <w:t>L</w:t>
      </w:r>
      <w:r w:rsidRPr="00F906F9">
        <w:rPr>
          <w:rStyle w:val="default"/>
          <w:rFonts w:cs="FrankRuehl"/>
          <w:vanish/>
          <w:sz w:val="22"/>
          <w:szCs w:val="22"/>
          <w:u w:val="single"/>
          <w:shd w:val="clear" w:color="auto" w:fill="FFFF99"/>
          <w:rtl/>
        </w:rPr>
        <w:t xml:space="preserve">, </w:t>
      </w:r>
      <w:r w:rsidRPr="00F906F9">
        <w:rPr>
          <w:rStyle w:val="default"/>
          <w:rFonts w:cs="FrankRuehl" w:hint="cs"/>
          <w:vanish/>
          <w:sz w:val="22"/>
          <w:szCs w:val="22"/>
          <w:u w:val="single"/>
          <w:shd w:val="clear" w:color="auto" w:fill="FFFF99"/>
          <w:rtl/>
        </w:rPr>
        <w:t>ועדכוניהן.</w:t>
      </w:r>
      <w:bookmarkEnd w:id="26"/>
    </w:p>
    <w:p w:rsidR="00301B87" w:rsidRDefault="00301B87">
      <w:pPr>
        <w:pStyle w:val="P00"/>
        <w:spacing w:before="72"/>
        <w:ind w:left="0" w:right="1134"/>
        <w:rPr>
          <w:rStyle w:val="default"/>
          <w:rFonts w:cs="FrankRuehl"/>
          <w:rtl/>
        </w:rPr>
      </w:pPr>
      <w:bookmarkStart w:id="27" w:name="Seif19"/>
      <w:bookmarkEnd w:id="27"/>
      <w:r>
        <w:rPr>
          <w:lang w:val="he-IL"/>
        </w:rPr>
        <w:pict>
          <v:rect id="_x0000_s1048" style="position:absolute;left:0;text-align:left;margin-left:464.5pt;margin-top:8.05pt;width:75.05pt;height:21.5pt;z-index:251658240" o:allowincell="f" filled="f" stroked="f" strokecolor="lime" strokeweight=".25pt">
            <v:textbox style="mso-next-textbox:#_x0000_s1048" inset="0,0,0,0">
              <w:txbxContent>
                <w:p w:rsidR="00301B87" w:rsidRDefault="00301B87">
                  <w:pPr>
                    <w:spacing w:line="160" w:lineRule="exact"/>
                    <w:jc w:val="left"/>
                    <w:rPr>
                      <w:rFonts w:cs="Miriam"/>
                      <w:noProof/>
                      <w:szCs w:val="18"/>
                      <w:rtl/>
                    </w:rPr>
                  </w:pPr>
                  <w:r>
                    <w:rPr>
                      <w:rFonts w:cs="Miriam"/>
                      <w:szCs w:val="18"/>
                      <w:rtl/>
                    </w:rPr>
                    <w:t>א</w:t>
                  </w:r>
                  <w:r>
                    <w:rPr>
                      <w:rFonts w:cs="Miriam" w:hint="cs"/>
                      <w:szCs w:val="18"/>
                      <w:rtl/>
                    </w:rPr>
                    <w:t xml:space="preserve">ישור לדגם </w:t>
                  </w:r>
                  <w:r>
                    <w:rPr>
                      <w:rFonts w:cs="Miriam"/>
                      <w:szCs w:val="18"/>
                      <w:rtl/>
                    </w:rPr>
                    <w:t>ת</w:t>
                  </w:r>
                  <w:r>
                    <w:rPr>
                      <w:rFonts w:cs="Miriam" w:hint="cs"/>
                      <w:szCs w:val="18"/>
                      <w:rtl/>
                    </w:rPr>
                    <w:t>א בטיחות</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מפקח הראשי רשאי לסרב לאשר דגם תא בטיחות אם לדעתו לא מקויימות בו הדרישות בהתאם לתקנה 11.</w:t>
      </w:r>
    </w:p>
    <w:p w:rsidR="00301B87" w:rsidRDefault="00301B87">
      <w:pPr>
        <w:pStyle w:val="P00"/>
        <w:spacing w:before="72"/>
        <w:ind w:left="0" w:right="1134"/>
        <w:rPr>
          <w:rStyle w:val="default"/>
          <w:rFonts w:cs="FrankRuehl" w:hint="cs"/>
          <w:rtl/>
        </w:rPr>
      </w:pPr>
      <w:bookmarkStart w:id="28" w:name="Seif20"/>
      <w:bookmarkEnd w:id="28"/>
      <w:r>
        <w:rPr>
          <w:lang w:val="he-IL"/>
        </w:rPr>
        <w:pict>
          <v:rect id="_x0000_s1049" style="position:absolute;left:0;text-align:left;margin-left:464.5pt;margin-top:8.05pt;width:75.05pt;height:11pt;z-index:251659264" o:allowincell="f" filled="f" stroked="f" strokecolor="lime" strokeweight=".25pt">
            <v:textbox style="mso-next-textbox:#_x0000_s1049" inset="0,0,0,0">
              <w:txbxContent>
                <w:p w:rsidR="00301B87" w:rsidRDefault="00301B87">
                  <w:pPr>
                    <w:spacing w:line="160" w:lineRule="exact"/>
                    <w:jc w:val="left"/>
                    <w:rPr>
                      <w:rFonts w:cs="Miriam"/>
                      <w:noProof/>
                      <w:szCs w:val="18"/>
                      <w:rtl/>
                    </w:rPr>
                  </w:pPr>
                  <w:r>
                    <w:rPr>
                      <w:rFonts w:cs="Miriam"/>
                      <w:szCs w:val="18"/>
                      <w:rtl/>
                    </w:rPr>
                    <w:t>פ</w:t>
                  </w:r>
                  <w:r>
                    <w:rPr>
                      <w:rFonts w:cs="Miriam" w:hint="cs"/>
                      <w:szCs w:val="18"/>
                      <w:rtl/>
                    </w:rPr>
                    <w:t>ניה למוסד לבקורת</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מעוניין בעריכת מבחנים ובדיקה של מסגרת בטיחות העשויה לפי דגם פלוני </w:t>
      </w:r>
      <w:r>
        <w:rPr>
          <w:rStyle w:val="default"/>
          <w:rFonts w:cs="FrankRuehl"/>
          <w:rtl/>
        </w:rPr>
        <w:t>–</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יבקש מאת מוסד לבקורת לערוך את המבחנ</w:t>
      </w:r>
      <w:r>
        <w:rPr>
          <w:rStyle w:val="default"/>
          <w:rFonts w:cs="FrankRuehl"/>
          <w:rtl/>
        </w:rPr>
        <w:t>י</w:t>
      </w:r>
      <w:r>
        <w:rPr>
          <w:rStyle w:val="default"/>
          <w:rFonts w:cs="FrankRuehl" w:hint="cs"/>
          <w:rtl/>
        </w:rPr>
        <w:t>ם, הבדיקה או הפעולות הדרושות האחרות בהתאם לתוספת הראשונה;</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יעמיד לרשות המוסד לבקורת מסגרת העשויה לפי אותו דגם כשהיא מושלמת ומצויידת כפי שתימכר לקהל;</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יעמיד לרשות המוסד לבקורת לפי דרישתו טרקטור המתאים להרכבתה של אותה מסגרת לשם עריכת מבחנים;</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יקיים</w:t>
      </w:r>
      <w:r>
        <w:rPr>
          <w:rStyle w:val="default"/>
          <w:rFonts w:cs="FrankRuehl"/>
          <w:rtl/>
        </w:rPr>
        <w:t xml:space="preserve"> </w:t>
      </w:r>
      <w:r>
        <w:rPr>
          <w:rStyle w:val="default"/>
          <w:rFonts w:cs="FrankRuehl" w:hint="cs"/>
          <w:rtl/>
        </w:rPr>
        <w:t>את תנאיו של המוסד לבקורת.</w:t>
      </w:r>
    </w:p>
    <w:p w:rsidR="00301B87" w:rsidRDefault="00301B87">
      <w:pPr>
        <w:pStyle w:val="P00"/>
        <w:spacing w:before="72"/>
        <w:ind w:left="0" w:right="1134"/>
        <w:rPr>
          <w:rStyle w:val="default"/>
          <w:rFonts w:cs="FrankRuehl"/>
          <w:rtl/>
        </w:rPr>
      </w:pPr>
      <w:bookmarkStart w:id="29" w:name="Seif21"/>
      <w:bookmarkEnd w:id="29"/>
      <w:r>
        <w:rPr>
          <w:lang w:val="he-IL"/>
        </w:rPr>
        <w:pict>
          <v:rect id="_x0000_s1050" style="position:absolute;left:0;text-align:left;margin-left:464.5pt;margin-top:8.05pt;width:75.05pt;height:20.05pt;z-index:251660288" o:allowincell="f" filled="f" stroked="f" strokecolor="lime" strokeweight=".25pt">
            <v:textbox style="mso-next-textbox:#_x0000_s1050" inset="0,0,0,0">
              <w:txbxContent>
                <w:p w:rsidR="00301B87" w:rsidRDefault="00301B87">
                  <w:pPr>
                    <w:spacing w:line="160" w:lineRule="exact"/>
                    <w:jc w:val="left"/>
                    <w:rPr>
                      <w:rFonts w:cs="Miriam"/>
                      <w:noProof/>
                      <w:szCs w:val="18"/>
                      <w:rtl/>
                    </w:rPr>
                  </w:pPr>
                  <w:r>
                    <w:rPr>
                      <w:rFonts w:cs="Miriam"/>
                      <w:szCs w:val="18"/>
                      <w:rtl/>
                    </w:rPr>
                    <w:t>ב</w:t>
                  </w:r>
                  <w:r>
                    <w:rPr>
                      <w:rFonts w:cs="Miriam" w:hint="cs"/>
                      <w:szCs w:val="18"/>
                      <w:rtl/>
                    </w:rPr>
                    <w:t>חירת המסגרת לב</w:t>
                  </w:r>
                  <w:r>
                    <w:rPr>
                      <w:rFonts w:cs="Miriam"/>
                      <w:szCs w:val="18"/>
                      <w:rtl/>
                    </w:rPr>
                    <w:t>ק</w:t>
                  </w:r>
                  <w:r>
                    <w:rPr>
                      <w:rFonts w:cs="Miriam" w:hint="cs"/>
                      <w:szCs w:val="18"/>
                      <w:rtl/>
                    </w:rPr>
                    <w:t>ורת</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י שפנה אל מוסד לבקורת בהתאם לתקנה 19 יאפשר למוסד לפי דרישת המוסד לבחור מסגרת לעשיית מבחנים, בדיקות או בקורת הסתכלות מתוך המלאי הנמצא אותה שעה או מתוך הייצור השוטף, ולענין מסגרות מתוצרת חוץ - מתוך המלאי</w:t>
      </w:r>
      <w:r>
        <w:rPr>
          <w:rStyle w:val="default"/>
          <w:rFonts w:cs="FrankRuehl"/>
          <w:rtl/>
        </w:rPr>
        <w:t xml:space="preserve"> </w:t>
      </w:r>
      <w:r>
        <w:rPr>
          <w:rStyle w:val="default"/>
          <w:rFonts w:cs="FrankRuehl" w:hint="cs"/>
          <w:rtl/>
        </w:rPr>
        <w:t>אשר בארץ.</w:t>
      </w:r>
    </w:p>
    <w:p w:rsidR="00301B87" w:rsidRDefault="00301B87">
      <w:pPr>
        <w:pStyle w:val="P00"/>
        <w:spacing w:before="72"/>
        <w:ind w:left="0" w:right="1134"/>
        <w:rPr>
          <w:rStyle w:val="default"/>
          <w:rFonts w:cs="FrankRuehl"/>
          <w:rtl/>
        </w:rPr>
      </w:pPr>
      <w:bookmarkStart w:id="30" w:name="Seif22"/>
      <w:bookmarkEnd w:id="30"/>
      <w:r>
        <w:rPr>
          <w:lang w:val="he-IL"/>
        </w:rPr>
        <w:pict>
          <v:rect id="_x0000_s1051" style="position:absolute;left:0;text-align:left;margin-left:464.5pt;margin-top:8.05pt;width:75.05pt;height:28.2pt;z-index:251661312" o:allowincell="f" filled="f" stroked="f" strokecolor="lime" strokeweight=".25pt">
            <v:textbox style="mso-next-textbox:#_x0000_s1051"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 xml:space="preserve">סקיר על תוצאות המבחנים ותעודת </w:t>
                  </w:r>
                  <w:r>
                    <w:rPr>
                      <w:rFonts w:cs="Miriam"/>
                      <w:szCs w:val="18"/>
                      <w:rtl/>
                    </w:rPr>
                    <w:t>ה</w:t>
                  </w:r>
                  <w:r>
                    <w:rPr>
                      <w:rFonts w:cs="Miriam" w:hint="cs"/>
                      <w:szCs w:val="18"/>
                      <w:rtl/>
                    </w:rPr>
                    <w:t>תאמה</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לבקורת יתן למי שביקש את עריכת המבחנים במסגרת תסקיר על תוצאות המבחנים והבדיקות בהתאם לטופס שבתוספת השניה.</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המוסד לבקורת שהמסגרת עמדה במבחנים ובדיקות</w:t>
      </w:r>
      <w:r>
        <w:rPr>
          <w:rStyle w:val="default"/>
          <w:rFonts w:cs="FrankRuehl"/>
          <w:rtl/>
        </w:rPr>
        <w:t xml:space="preserve"> </w:t>
      </w:r>
      <w:r>
        <w:rPr>
          <w:rStyle w:val="default"/>
          <w:rFonts w:cs="FrankRuehl" w:hint="cs"/>
          <w:rtl/>
        </w:rPr>
        <w:t>בהתאם להוראות שבתוספת הראשונה, יו</w:t>
      </w:r>
      <w:r>
        <w:rPr>
          <w:rStyle w:val="default"/>
          <w:rFonts w:cs="FrankRuehl"/>
          <w:rtl/>
        </w:rPr>
        <w:t>צ</w:t>
      </w:r>
      <w:r>
        <w:rPr>
          <w:rStyle w:val="default"/>
          <w:rFonts w:cs="FrankRuehl" w:hint="cs"/>
          <w:rtl/>
        </w:rPr>
        <w:t>יא המוסד תעודת התאמה לדגם המסגרת לפי הטופס בתוספת השלישית.</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המוסד לבקורת ישלח למפקח הראשי עותק מכל תסקיר ומכל תעודת התאמה.</w:t>
      </w:r>
    </w:p>
    <w:p w:rsidR="00301B87" w:rsidRDefault="00301B87">
      <w:pPr>
        <w:pStyle w:val="P00"/>
        <w:spacing w:before="72"/>
        <w:ind w:left="0" w:right="1134"/>
        <w:rPr>
          <w:rStyle w:val="default"/>
          <w:rFonts w:cs="FrankRuehl"/>
          <w:rtl/>
        </w:rPr>
      </w:pPr>
      <w:bookmarkStart w:id="31" w:name="Seif23"/>
      <w:bookmarkEnd w:id="31"/>
      <w:r>
        <w:rPr>
          <w:lang w:val="he-IL"/>
        </w:rPr>
        <w:pict>
          <v:rect id="_x0000_s1052" style="position:absolute;left:0;text-align:left;margin-left:464.5pt;margin-top:8.05pt;width:75.05pt;height:20.45pt;z-index:251662336" o:allowincell="f" filled="f" stroked="f" strokecolor="lime" strokeweight=".25pt">
            <v:textbox style="mso-next-textbox:#_x0000_s1052"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עודת התאמה ללא מבחנים ובדיקות</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הוציא המוסד לבקורת תעודת התאמה לדגם מסגרת להרכבה בטרקטור מדג</w:t>
      </w:r>
      <w:r>
        <w:rPr>
          <w:rStyle w:val="default"/>
          <w:rFonts w:cs="FrankRuehl"/>
          <w:rtl/>
        </w:rPr>
        <w:t>ם</w:t>
      </w:r>
      <w:r>
        <w:rPr>
          <w:rStyle w:val="default"/>
          <w:rFonts w:cs="FrankRuehl" w:hint="cs"/>
          <w:rtl/>
        </w:rPr>
        <w:t xml:space="preserve"> פלוני (להלן </w:t>
      </w:r>
      <w:r w:rsidR="00F906F9">
        <w:rPr>
          <w:rStyle w:val="default"/>
          <w:rFonts w:cs="FrankRuehl"/>
          <w:rtl/>
        </w:rPr>
        <w:t>–</w:t>
      </w:r>
      <w:r>
        <w:rPr>
          <w:rStyle w:val="default"/>
          <w:rFonts w:cs="FrankRuehl" w:hint="cs"/>
          <w:rtl/>
        </w:rPr>
        <w:t xml:space="preserve"> הטרקטור מהדגם הראשון) ונתבקש המוסד לעשות מבחנים ובדיקות במסגרת העשויה לפי אותו דגם כשהיא מורכבת בטרקטור מדגם שלא צויין בתעודת ההתאמה האמורה (להלן </w:t>
      </w:r>
      <w:r w:rsidR="00F906F9">
        <w:rPr>
          <w:rStyle w:val="default"/>
          <w:rFonts w:cs="FrankRuehl"/>
          <w:rtl/>
        </w:rPr>
        <w:t>–</w:t>
      </w:r>
      <w:r>
        <w:rPr>
          <w:rStyle w:val="default"/>
          <w:rFonts w:cs="FrankRuehl" w:hint="cs"/>
          <w:rtl/>
        </w:rPr>
        <w:t xml:space="preserve"> טרקטור מדגם אחר), רשאי המוסד שלא לעשות מבחנים במסגרת כאמור כשהיא מורכבת בטרקטור מדגם אחר, א</w:t>
      </w:r>
      <w:r>
        <w:rPr>
          <w:rStyle w:val="default"/>
          <w:rFonts w:cs="FrankRuehl"/>
          <w:rtl/>
        </w:rPr>
        <w:t xml:space="preserve">ם </w:t>
      </w:r>
      <w:r>
        <w:rPr>
          <w:rStyle w:val="default"/>
          <w:rFonts w:cs="FrankRuehl" w:hint="cs"/>
          <w:rtl/>
        </w:rPr>
        <w:t>במסגרת ובטרקטור מהדגם האחר מתקיימים לפחות תנאים אלה: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משקל הטרקטור מהדגם האחר אינו עולה באופן מהותי על משקל הטרקטור מהדגם הראשון;</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שיטת החיבור וחלקי הטרקטור שאליהם יש לחבר את המסגרת הם זהים למעשה בשני דגמי הטרקטורים;</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החלקים האחרים של הטרקטור,</w:t>
      </w:r>
      <w:r>
        <w:rPr>
          <w:rStyle w:val="default"/>
          <w:rFonts w:cs="FrankRuehl"/>
          <w:rtl/>
        </w:rPr>
        <w:t xml:space="preserve"> </w:t>
      </w:r>
      <w:r>
        <w:rPr>
          <w:rStyle w:val="default"/>
          <w:rFonts w:cs="FrankRuehl" w:hint="cs"/>
          <w:rtl/>
        </w:rPr>
        <w:t>כגון הכנפים</w:t>
      </w:r>
      <w:r>
        <w:rPr>
          <w:rStyle w:val="default"/>
          <w:rFonts w:cs="FrankRuehl"/>
          <w:rtl/>
        </w:rPr>
        <w:t xml:space="preserve"> </w:t>
      </w:r>
      <w:r>
        <w:rPr>
          <w:rStyle w:val="default"/>
          <w:rFonts w:cs="FrankRuehl"/>
        </w:rPr>
        <w:t>(mudguards)</w:t>
      </w:r>
      <w:r>
        <w:rPr>
          <w:rStyle w:val="default"/>
          <w:rFonts w:cs="FrankRuehl"/>
          <w:rtl/>
        </w:rPr>
        <w:t xml:space="preserve"> </w:t>
      </w:r>
      <w:r>
        <w:rPr>
          <w:rStyle w:val="default"/>
          <w:rFonts w:cs="FrankRuehl" w:hint="cs"/>
          <w:rtl/>
        </w:rPr>
        <w:t>וכיפת המנוע (</w:t>
      </w:r>
      <w:r>
        <w:rPr>
          <w:rStyle w:val="default"/>
          <w:rFonts w:cs="FrankRuehl"/>
        </w:rPr>
        <w:t>bonnet cowl</w:t>
      </w:r>
      <w:r>
        <w:rPr>
          <w:rStyle w:val="default"/>
          <w:rFonts w:cs="FrankRuehl" w:hint="cs"/>
          <w:rtl/>
        </w:rPr>
        <w:t xml:space="preserve">) </w:t>
      </w:r>
      <w:r>
        <w:rPr>
          <w:rStyle w:val="default"/>
          <w:rFonts w:cs="FrankRuehl"/>
          <w:rtl/>
        </w:rPr>
        <w:t>ה</w:t>
      </w:r>
      <w:r>
        <w:rPr>
          <w:rStyle w:val="default"/>
          <w:rFonts w:cs="FrankRuehl" w:hint="cs"/>
          <w:rtl/>
        </w:rPr>
        <w:t>עשויים לשמש תמיכה למסגרת, זהים בשני דגמי הטרקטורים.</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בתעודת התאמה לפי תקנה זו יצויין כי היא מסתמכת על המבחנים והבדיקות הקודמים לפי תאריך התסקיר ומספרו.</w:t>
      </w:r>
    </w:p>
    <w:p w:rsidR="00301B87" w:rsidRDefault="00301B87">
      <w:pPr>
        <w:pStyle w:val="P00"/>
        <w:spacing w:before="72"/>
        <w:ind w:left="0" w:right="1134"/>
        <w:rPr>
          <w:rStyle w:val="default"/>
          <w:rFonts w:cs="FrankRuehl"/>
          <w:rtl/>
        </w:rPr>
      </w:pPr>
      <w:bookmarkStart w:id="32" w:name="Seif24"/>
      <w:bookmarkEnd w:id="32"/>
      <w:r>
        <w:rPr>
          <w:lang w:val="he-IL"/>
        </w:rPr>
        <w:pict>
          <v:rect id="_x0000_s1053" style="position:absolute;left:0;text-align:left;margin-left:464.5pt;margin-top:8.05pt;width:75.05pt;height:22.25pt;z-index:251663360" o:allowincell="f" filled="f" stroked="f" strokecolor="lime" strokeweight=".25pt">
            <v:textbox style="mso-next-textbox:#_x0000_s1053" inset="0,0,0,0">
              <w:txbxContent>
                <w:p w:rsidR="00301B87" w:rsidRDefault="00301B87">
                  <w:pPr>
                    <w:spacing w:line="160" w:lineRule="exact"/>
                    <w:jc w:val="left"/>
                    <w:rPr>
                      <w:rFonts w:cs="Miriam"/>
                      <w:noProof/>
                      <w:szCs w:val="18"/>
                      <w:rtl/>
                    </w:rPr>
                  </w:pPr>
                  <w:r>
                    <w:rPr>
                      <w:rFonts w:cs="Miriam"/>
                      <w:szCs w:val="18"/>
                      <w:rtl/>
                    </w:rPr>
                    <w:t>ב</w:t>
                  </w:r>
                  <w:r>
                    <w:rPr>
                      <w:rFonts w:cs="Miriam" w:hint="cs"/>
                      <w:szCs w:val="18"/>
                      <w:rtl/>
                    </w:rPr>
                    <w:t>קשה למפקח הראשי</w:t>
                  </w:r>
                  <w:r>
                    <w:rPr>
                      <w:rFonts w:cs="Miriam"/>
                      <w:szCs w:val="18"/>
                      <w:rtl/>
                    </w:rPr>
                    <w:t xml:space="preserve"> </w:t>
                  </w:r>
                  <w:r>
                    <w:rPr>
                      <w:rFonts w:cs="Miriam" w:hint="cs"/>
                      <w:szCs w:val="18"/>
                      <w:rtl/>
                    </w:rPr>
                    <w:t>למתן אישור לדגם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ש אישור לדגם מסגרת בטיחות יגיש בקשה בכתב למפקח הראשי שבה צויינו פרטים אלה: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 ומענו;</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יצרן המסגרת, מענו וסמלו הרשום אם יש לו;</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סוכן היצרן ומענו, או שם המוכר מסגרות בדרך עסק ומענו, לפי הענין;</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תיאור המלמד אם המסגרות לפי הדגם בנויות</w:t>
      </w:r>
      <w:r>
        <w:rPr>
          <w:rStyle w:val="default"/>
          <w:rFonts w:cs="FrankRuehl"/>
          <w:rtl/>
        </w:rPr>
        <w:t xml:space="preserve"> </w:t>
      </w:r>
      <w:r>
        <w:rPr>
          <w:rStyle w:val="default"/>
          <w:rFonts w:cs="FrankRuehl" w:hint="cs"/>
          <w:rtl/>
        </w:rPr>
        <w:t>כמסגרת בטיחות או כתא בטיחות;</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שם הדגם;</w:t>
      </w:r>
    </w:p>
    <w:p w:rsidR="00301B87" w:rsidRDefault="00301B87">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דגמי הטרקטורים שלהם מיועדות המסגרות העשויות;</w:t>
      </w:r>
    </w:p>
    <w:p w:rsidR="00301B87" w:rsidRDefault="00301B87">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תיאור אופן סימון המסגרת הדרוש לפי תקנה 10.</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יצורפו תסקיר מאת המוסד לבקורת ותעודת התאמה בהתאם לתקנה 17(א) או תעודה מאת המוסד בחוץ לארץ בהתאם לתקנה 17(ב</w:t>
      </w:r>
      <w:r>
        <w:rPr>
          <w:rStyle w:val="default"/>
          <w:rFonts w:cs="FrankRuehl"/>
          <w:rtl/>
        </w:rPr>
        <w:t xml:space="preserve">), </w:t>
      </w:r>
      <w:r>
        <w:rPr>
          <w:rStyle w:val="default"/>
          <w:rFonts w:cs="FrankRuehl" w:hint="cs"/>
          <w:rtl/>
        </w:rPr>
        <w:t>לפי הענין.</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הבקשה תכלול ידיעות ופרטים נוספים כפי שידרוש המפקח הראשי, ובלי לפגוע בכלליות הוראה זו רשאי הוא לדרוש מהמבקש שיצרף לבקשה מפרט הדגם למסגרת הבטיחות, ולגבי מסגרת הבנויה כתא </w:t>
      </w:r>
      <w:r w:rsidR="00F906F9">
        <w:rPr>
          <w:rStyle w:val="default"/>
          <w:rFonts w:cs="FrankRuehl"/>
          <w:rtl/>
        </w:rPr>
        <w:t>–</w:t>
      </w:r>
      <w:r>
        <w:rPr>
          <w:rStyle w:val="default"/>
          <w:rFonts w:cs="FrankRuehl" w:hint="cs"/>
          <w:rtl/>
        </w:rPr>
        <w:t xml:space="preserve"> גם תיאור התא על תכניותיו, המבהיר את מבנה </w:t>
      </w:r>
      <w:r>
        <w:rPr>
          <w:rStyle w:val="default"/>
          <w:rFonts w:cs="FrankRuehl"/>
          <w:rtl/>
        </w:rPr>
        <w:t>ה</w:t>
      </w:r>
      <w:r>
        <w:rPr>
          <w:rStyle w:val="default"/>
          <w:rFonts w:cs="FrankRuehl" w:hint="cs"/>
          <w:rtl/>
        </w:rPr>
        <w:t>תא וקיום הוראות תקנה 11.</w:t>
      </w:r>
    </w:p>
    <w:p w:rsidR="00301B87" w:rsidRDefault="00301B87">
      <w:pPr>
        <w:pStyle w:val="P00"/>
        <w:spacing w:before="72"/>
        <w:ind w:left="0" w:right="1134"/>
        <w:rPr>
          <w:rStyle w:val="default"/>
          <w:rFonts w:cs="FrankRuehl"/>
          <w:rtl/>
        </w:rPr>
      </w:pPr>
      <w:bookmarkStart w:id="33" w:name="Seif25"/>
      <w:bookmarkEnd w:id="33"/>
      <w:r>
        <w:rPr>
          <w:lang w:val="he-IL"/>
        </w:rPr>
        <w:pict>
          <v:rect id="_x0000_s1054" style="position:absolute;left:0;text-align:left;margin-left:464.5pt;margin-top:8.05pt;width:75.05pt;height:13pt;z-index:251664384" o:allowincell="f" filled="f" stroked="f" strokecolor="lime" strokeweight=".25pt">
            <v:textbox style="mso-next-textbox:#_x0000_s1054" inset="0,0,0,0">
              <w:txbxContent>
                <w:p w:rsidR="00301B87" w:rsidRDefault="00301B87">
                  <w:pPr>
                    <w:spacing w:line="160" w:lineRule="exact"/>
                    <w:jc w:val="left"/>
                    <w:rPr>
                      <w:rFonts w:cs="Miriam"/>
                      <w:noProof/>
                      <w:szCs w:val="18"/>
                      <w:rtl/>
                    </w:rPr>
                  </w:pPr>
                  <w:r>
                    <w:rPr>
                      <w:rFonts w:cs="Miriam"/>
                      <w:szCs w:val="18"/>
                      <w:rtl/>
                    </w:rPr>
                    <w:t>ס</w:t>
                  </w:r>
                  <w:r>
                    <w:rPr>
                      <w:rFonts w:cs="Miriam" w:hint="cs"/>
                      <w:szCs w:val="18"/>
                      <w:rtl/>
                    </w:rPr>
                    <w:t>ייגים לאישור דג</w:t>
                  </w:r>
                  <w:r>
                    <w:rPr>
                      <w:rFonts w:cs="Miriam"/>
                      <w:szCs w:val="18"/>
                      <w:rtl/>
                    </w:rPr>
                    <w:t>ם</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המפקח הראשי רשאי לקבוע לאישור של דגם מסגרת בטיחות תנאים וסייגים לרבות תנאים וסייגים למבנה מסגרות הבטיחות העשויות לפי הדגם, לדרך עשייתן ולדרך הרכבתן, ומותר לקבוע את התנאים והסייגים לאישור דגם בתיאורים, </w:t>
      </w:r>
      <w:r>
        <w:rPr>
          <w:rStyle w:val="default"/>
          <w:rFonts w:cs="FrankRuehl"/>
          <w:rtl/>
        </w:rPr>
        <w:t>ב</w:t>
      </w:r>
      <w:r>
        <w:rPr>
          <w:rStyle w:val="default"/>
          <w:rFonts w:cs="FrankRuehl" w:hint="cs"/>
          <w:rtl/>
        </w:rPr>
        <w:t>אזכורים למסמכים, בהסתמך על דוגמאות או בכל דרך אחרת.</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מסגרת בטיחות אשר לא קויימו בה או לגביה תנאי או סייג מהתנאים והסייגים שנקבעו לאישור הדגם, לא תיחשב כמסגרת העשויה לפי דגם מאושר.</w:t>
      </w:r>
    </w:p>
    <w:p w:rsidR="00301B87" w:rsidRDefault="00301B87">
      <w:pPr>
        <w:pStyle w:val="P00"/>
        <w:spacing w:before="72"/>
        <w:ind w:left="0" w:right="1134"/>
        <w:rPr>
          <w:rStyle w:val="default"/>
          <w:rFonts w:cs="FrankRuehl"/>
          <w:rtl/>
        </w:rPr>
      </w:pPr>
      <w:bookmarkStart w:id="34" w:name="Seif26"/>
      <w:bookmarkEnd w:id="34"/>
      <w:r>
        <w:rPr>
          <w:lang w:val="he-IL"/>
        </w:rPr>
        <w:pict>
          <v:rect id="_x0000_s1055" style="position:absolute;left:0;text-align:left;margin-left:464.5pt;margin-top:8.05pt;width:75.05pt;height:19.7pt;z-index:251665408" o:allowincell="f" filled="f" stroked="f" strokecolor="lime" strokeweight=".25pt">
            <v:textbox style="mso-next-textbox:#_x0000_s1055" inset="0,0,0,0">
              <w:txbxContent>
                <w:p w:rsidR="00301B87" w:rsidRDefault="00301B87">
                  <w:pPr>
                    <w:spacing w:line="160" w:lineRule="exact"/>
                    <w:jc w:val="left"/>
                    <w:rPr>
                      <w:rFonts w:cs="Miriam"/>
                      <w:noProof/>
                      <w:szCs w:val="18"/>
                      <w:rtl/>
                    </w:rPr>
                  </w:pPr>
                  <w:r>
                    <w:rPr>
                      <w:rFonts w:cs="Miriam"/>
                      <w:szCs w:val="18"/>
                      <w:rtl/>
                    </w:rPr>
                    <w:t>ד</w:t>
                  </w:r>
                  <w:r>
                    <w:rPr>
                      <w:rFonts w:cs="Miriam" w:hint="cs"/>
                      <w:szCs w:val="18"/>
                      <w:rtl/>
                    </w:rPr>
                    <w:t xml:space="preserve">רישה למבחנים </w:t>
                  </w:r>
                  <w:r>
                    <w:rPr>
                      <w:rFonts w:cs="Miriam"/>
                      <w:szCs w:val="18"/>
                      <w:rtl/>
                    </w:rPr>
                    <w:t>נ</w:t>
                  </w:r>
                  <w:r>
                    <w:rPr>
                      <w:rFonts w:cs="Miriam" w:hint="cs"/>
                      <w:szCs w:val="18"/>
                      <w:rtl/>
                    </w:rPr>
                    <w:t>וספים</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 xml:space="preserve">מפקח הראשי רשאי, לפני שיחליט על בקשה למתן </w:t>
      </w:r>
      <w:r>
        <w:rPr>
          <w:rStyle w:val="default"/>
          <w:rFonts w:cs="FrankRuehl"/>
          <w:rtl/>
        </w:rPr>
        <w:t>א</w:t>
      </w:r>
      <w:r>
        <w:rPr>
          <w:rStyle w:val="default"/>
          <w:rFonts w:cs="FrankRuehl" w:hint="cs"/>
          <w:rtl/>
        </w:rPr>
        <w:t>ישור לדגם מסגרת, לדרוש שמסגרת נוספת העשויה לפי אותו דגם תועמד במוסד לבקורת במבחנים ובדיקות.</w:t>
      </w:r>
    </w:p>
    <w:p w:rsidR="00301B87" w:rsidRDefault="00301B87">
      <w:pPr>
        <w:pStyle w:val="P00"/>
        <w:spacing w:before="72"/>
        <w:ind w:left="0" w:right="1134"/>
        <w:rPr>
          <w:rStyle w:val="default"/>
          <w:rFonts w:cs="FrankRuehl"/>
          <w:rtl/>
        </w:rPr>
      </w:pPr>
      <w:bookmarkStart w:id="35" w:name="Seif27"/>
      <w:bookmarkEnd w:id="35"/>
      <w:r>
        <w:rPr>
          <w:lang w:val="he-IL"/>
        </w:rPr>
        <w:pict>
          <v:rect id="_x0000_s1056" style="position:absolute;left:0;text-align:left;margin-left:464.5pt;margin-top:8.05pt;width:75.05pt;height:14.75pt;z-index:251666432" o:allowincell="f" filled="f" stroked="f" strokecolor="lime" strokeweight=".25pt">
            <v:textbox style="mso-next-textbox:#_x0000_s1056" inset="0,0,0,0">
              <w:txbxContent>
                <w:p w:rsidR="00301B87" w:rsidRDefault="00301B87">
                  <w:pPr>
                    <w:spacing w:line="160" w:lineRule="exact"/>
                    <w:jc w:val="left"/>
                    <w:rPr>
                      <w:rFonts w:cs="Miriam"/>
                      <w:noProof/>
                      <w:szCs w:val="18"/>
                      <w:rtl/>
                    </w:rPr>
                  </w:pPr>
                  <w:r>
                    <w:rPr>
                      <w:rFonts w:cs="Miriam"/>
                      <w:szCs w:val="18"/>
                      <w:rtl/>
                    </w:rPr>
                    <w:t>ר</w:t>
                  </w:r>
                  <w:r>
                    <w:rPr>
                      <w:rFonts w:cs="Miriam" w:hint="cs"/>
                      <w:szCs w:val="18"/>
                      <w:rtl/>
                    </w:rPr>
                    <w:t>יש</w:t>
                  </w:r>
                  <w:r>
                    <w:rPr>
                      <w:rFonts w:cs="Miriam"/>
                      <w:szCs w:val="18"/>
                      <w:rtl/>
                    </w:rPr>
                    <w:t>ו</w:t>
                  </w:r>
                  <w:r>
                    <w:rPr>
                      <w:rFonts w:cs="Miriam" w:hint="cs"/>
                      <w:szCs w:val="18"/>
                      <w:rtl/>
                    </w:rPr>
                    <w:t>ם אישור הדגם</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המפקח הראשי שדגם של מסגרת בטיחות ראוי לאישור בהתאם לתקנות אלה, ירשום את האישור לגבי הבקשה.</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אישור ישא מספר סידורי שנתי ויהיו</w:t>
      </w:r>
      <w:r>
        <w:rPr>
          <w:rStyle w:val="default"/>
          <w:rFonts w:cs="FrankRuehl"/>
          <w:rtl/>
        </w:rPr>
        <w:t xml:space="preserve"> </w:t>
      </w:r>
      <w:r>
        <w:rPr>
          <w:rStyle w:val="default"/>
          <w:rFonts w:cs="FrankRuehl" w:hint="cs"/>
          <w:rtl/>
        </w:rPr>
        <w:t>רשומים בו הפרטים המפורטים בתקנה 23(א) וכל תנאי וסייג שנקבע לאישור, הכל בדרך ובצורה שייראו למפקח הראשי.</w:t>
      </w:r>
    </w:p>
    <w:p w:rsidR="00301B87" w:rsidRDefault="00301B87">
      <w:pPr>
        <w:pStyle w:val="P00"/>
        <w:spacing w:before="72"/>
        <w:ind w:left="0" w:right="1134"/>
        <w:rPr>
          <w:rStyle w:val="default"/>
          <w:rFonts w:cs="FrankRuehl"/>
          <w:rtl/>
        </w:rPr>
      </w:pPr>
      <w:bookmarkStart w:id="36" w:name="Seif28"/>
      <w:bookmarkEnd w:id="36"/>
      <w:r>
        <w:rPr>
          <w:lang w:val="he-IL"/>
        </w:rPr>
        <w:pict>
          <v:rect id="_x0000_s1057" style="position:absolute;left:0;text-align:left;margin-left:464.5pt;margin-top:8.05pt;width:75.05pt;height:13.85pt;z-index:251667456" o:allowincell="f" filled="f" stroked="f" strokecolor="lime" strokeweight=".25pt">
            <v:textbox style="mso-next-textbox:#_x0000_s1057"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עתקי אישור ופרסום</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המעונין באישור דגם של מסגרת בטיחות יימסר העתק ממנו.</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יפרסם מזמן לזמן בירחון משרד העבודה וביטוח לאומי ר</w:t>
      </w:r>
      <w:r>
        <w:rPr>
          <w:rStyle w:val="default"/>
          <w:rFonts w:cs="FrankRuehl"/>
          <w:rtl/>
        </w:rPr>
        <w:t>ש</w:t>
      </w:r>
      <w:r>
        <w:rPr>
          <w:rStyle w:val="default"/>
          <w:rFonts w:cs="FrankRuehl" w:hint="cs"/>
          <w:rtl/>
        </w:rPr>
        <w:t>ימה של האישורים שהוציא או ביטל; הרשימה יכולה להיות ערוכה במדורים או בכל צורה אחרת ותכלול פרטים הנראים למפקח הראשי.</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מקום הפרסום תפורסם בילקוט הפרסומים.</w:t>
      </w:r>
    </w:p>
    <w:p w:rsidR="00301B87" w:rsidRDefault="00301B87">
      <w:pPr>
        <w:pStyle w:val="P00"/>
        <w:spacing w:before="72"/>
        <w:ind w:left="0" w:right="1134"/>
        <w:rPr>
          <w:rStyle w:val="default"/>
          <w:rFonts w:cs="FrankRuehl" w:hint="cs"/>
          <w:rtl/>
        </w:rPr>
      </w:pPr>
      <w:bookmarkStart w:id="37" w:name="Seif29"/>
      <w:bookmarkEnd w:id="37"/>
      <w:r>
        <w:rPr>
          <w:lang w:val="he-IL"/>
        </w:rPr>
        <w:pict>
          <v:rect id="_x0000_s1058" style="position:absolute;left:0;text-align:left;margin-left:464.5pt;margin-top:8.05pt;width:75.05pt;height:29.95pt;z-index:251668480" o:allowincell="f" filled="f" stroked="f" strokecolor="lime" strokeweight=".25pt">
            <v:textbox style="mso-next-textbox:#_x0000_s1058" inset="0,0,0,0">
              <w:txbxContent>
                <w:p w:rsidR="00301B87" w:rsidRDefault="00301B87">
                  <w:pPr>
                    <w:spacing w:line="160" w:lineRule="exact"/>
                    <w:jc w:val="left"/>
                    <w:rPr>
                      <w:rFonts w:cs="Miriam"/>
                      <w:noProof/>
                      <w:szCs w:val="18"/>
                      <w:rtl/>
                    </w:rPr>
                  </w:pPr>
                  <w:r>
                    <w:rPr>
                      <w:rFonts w:cs="Miriam"/>
                      <w:szCs w:val="18"/>
                      <w:rtl/>
                    </w:rPr>
                    <w:t>מ</w:t>
                  </w:r>
                  <w:r>
                    <w:rPr>
                      <w:rFonts w:cs="Miriam" w:hint="cs"/>
                      <w:szCs w:val="18"/>
                      <w:rtl/>
                    </w:rPr>
                    <w:t xml:space="preserve">בחנים חוזרים ובקורת על </w:t>
                  </w:r>
                  <w:r>
                    <w:rPr>
                      <w:rFonts w:cs="Miriam"/>
                      <w:szCs w:val="18"/>
                      <w:rtl/>
                    </w:rPr>
                    <w:t>י</w:t>
                  </w:r>
                  <w:r>
                    <w:rPr>
                      <w:rFonts w:cs="Miriam" w:hint="cs"/>
                      <w:szCs w:val="18"/>
                      <w:rtl/>
                    </w:rPr>
                    <w:t>יצור מסגרות</w:t>
                  </w:r>
                </w:p>
              </w:txbxContent>
            </v:textbox>
            <w10:anchorlock/>
          </v:rect>
        </w:pict>
      </w:r>
      <w:r>
        <w:rPr>
          <w:rStyle w:val="big-number"/>
          <w:rtl/>
        </w:rPr>
        <w:t>28.</w:t>
      </w:r>
      <w:r>
        <w:rPr>
          <w:rStyle w:val="big-number"/>
          <w:rtl/>
        </w:rPr>
        <w:tab/>
      </w:r>
      <w:r>
        <w:rPr>
          <w:rStyle w:val="default"/>
          <w:rFonts w:cs="FrankRuehl"/>
          <w:rtl/>
        </w:rPr>
        <w:t>א</w:t>
      </w:r>
      <w:r>
        <w:rPr>
          <w:rStyle w:val="default"/>
          <w:rFonts w:cs="FrankRuehl" w:hint="cs"/>
          <w:rtl/>
        </w:rPr>
        <w:t xml:space="preserve">ם יש למפקח הראשי יסוד סביר לכך, רשאי הוא בכל </w:t>
      </w:r>
      <w:r>
        <w:rPr>
          <w:rStyle w:val="default"/>
          <w:rFonts w:cs="FrankRuehl"/>
          <w:rtl/>
        </w:rPr>
        <w:t>ע</w:t>
      </w:r>
      <w:r>
        <w:rPr>
          <w:rStyle w:val="default"/>
          <w:rFonts w:cs="FrankRuehl" w:hint="cs"/>
          <w:rtl/>
        </w:rPr>
        <w:t xml:space="preserve">ת לאחר מתן האישור לדגם של מסגרת בטיחות לדרוש מאת היצרן, סוכנו או מכל מי שמוכר מסגרות בדרך עסק </w:t>
      </w:r>
      <w:r>
        <w:rPr>
          <w:rStyle w:val="default"/>
          <w:rFonts w:cs="FrankRuehl"/>
          <w:rtl/>
        </w:rPr>
        <w:t>–</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שמסגרת בטיחות העשויה לפי אותו דגם מאושר תימסר למוסד לבקורת ותועמד במבחנים ובדיקות חוזרים;</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שמסגרת מתוך מלאי המסגרות הקיים אותה</w:t>
      </w:r>
      <w:r>
        <w:rPr>
          <w:rStyle w:val="default"/>
          <w:rFonts w:cs="FrankRuehl"/>
          <w:rtl/>
        </w:rPr>
        <w:t xml:space="preserve"> </w:t>
      </w:r>
      <w:r>
        <w:rPr>
          <w:rStyle w:val="default"/>
          <w:rFonts w:cs="FrankRuehl" w:hint="cs"/>
          <w:rtl/>
        </w:rPr>
        <w:t>שעה בארץ או מתוך הייצור השוטף תועמד בחצרי היצרן, הסוכן או המוכר מסגרות לבקורת הסתכלות ומדידה בידי נציג המוסד לבקורת;</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שתסקיר מאת המוסד לבקורת של המבחנים והבדיקות החוזרים או על בקורת ההסתכלות והמדידה שנערכו בהתאם לתקנה זו יומצאו למפקח הראשי.</w:t>
      </w:r>
    </w:p>
    <w:p w:rsidR="00301B87" w:rsidRDefault="00301B87">
      <w:pPr>
        <w:pStyle w:val="P00"/>
        <w:spacing w:before="72"/>
        <w:ind w:left="0" w:right="1134"/>
        <w:rPr>
          <w:rStyle w:val="default"/>
          <w:rFonts w:cs="FrankRuehl"/>
          <w:rtl/>
        </w:rPr>
      </w:pPr>
      <w:bookmarkStart w:id="38" w:name="Seif30"/>
      <w:bookmarkEnd w:id="38"/>
      <w:r>
        <w:rPr>
          <w:lang w:val="he-IL"/>
        </w:rPr>
        <w:pict>
          <v:rect id="_x0000_s1059" style="position:absolute;left:0;text-align:left;margin-left:464.5pt;margin-top:8.05pt;width:75.05pt;height:26.25pt;z-index:251669504" o:allowincell="f" filled="f" stroked="f" strokecolor="lime" strokeweight=".25pt">
            <v:textbox style="mso-next-textbox:#_x0000_s1059" inset="0,0,0,0">
              <w:txbxContent>
                <w:p w:rsidR="00301B87" w:rsidRDefault="00301B87">
                  <w:pPr>
                    <w:spacing w:line="160" w:lineRule="exact"/>
                    <w:jc w:val="left"/>
                    <w:rPr>
                      <w:rFonts w:cs="Miriam"/>
                      <w:noProof/>
                      <w:szCs w:val="18"/>
                      <w:rtl/>
                    </w:rPr>
                  </w:pPr>
                  <w:r>
                    <w:rPr>
                      <w:rFonts w:cs="Miriam"/>
                      <w:szCs w:val="18"/>
                      <w:rtl/>
                    </w:rPr>
                    <w:t>ב</w:t>
                  </w:r>
                  <w:r>
                    <w:rPr>
                      <w:rFonts w:cs="Miriam" w:hint="cs"/>
                      <w:szCs w:val="18"/>
                      <w:rtl/>
                    </w:rPr>
                    <w:t>יטול האישו</w:t>
                  </w:r>
                  <w:r>
                    <w:rPr>
                      <w:rFonts w:cs="Miriam"/>
                      <w:szCs w:val="18"/>
                      <w:rtl/>
                    </w:rPr>
                    <w:t>ר</w:t>
                  </w:r>
                  <w:r>
                    <w:rPr>
                      <w:rFonts w:cs="Miriam" w:hint="cs"/>
                      <w:szCs w:val="18"/>
                      <w:rtl/>
                    </w:rPr>
                    <w:t xml:space="preserve"> לדגם מסגרת</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מפקח הראשי רשאי בכל עת לבטל אישור לדגם מסגרת בטיחות אם התקיים אחד מאלה:</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התברר מנסיון השימוש במסגרת לפי דגם מאושר שהמסגרת אינה נאותה למתן ההגנה הדרושה;</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התברר שמספר מסגרות העשויות לפי דגם מאושר אינן עשויות בהתאם למפרט הדגם, לאישו</w:t>
      </w:r>
      <w:r>
        <w:rPr>
          <w:rStyle w:val="default"/>
          <w:rFonts w:cs="FrankRuehl"/>
          <w:rtl/>
        </w:rPr>
        <w:t>ר</w:t>
      </w:r>
      <w:r>
        <w:rPr>
          <w:rStyle w:val="default"/>
          <w:rFonts w:cs="FrankRuehl" w:hint="cs"/>
          <w:rtl/>
        </w:rPr>
        <w:t xml:space="preserve"> לדגם או לתנאים ולסייגים שפורטו באישור הדגם;</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נמצא במבחנים חוזרים שהמסגרת לא עמדה במבחנים ובדיקה כמפורש בתוספת;</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נמצא בבקורת הסתכלות ומדידה שהמסגרת אינה עשויה לפי הדגם המאושר או בהתאם לתנאים ולסייגים שפורטו באישור;</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נמצא שנמכרו מספר מסגרות העשויו</w:t>
      </w:r>
      <w:r>
        <w:rPr>
          <w:rStyle w:val="default"/>
          <w:rFonts w:cs="FrankRuehl"/>
          <w:rtl/>
        </w:rPr>
        <w:t>ת</w:t>
      </w:r>
      <w:r>
        <w:rPr>
          <w:rStyle w:val="default"/>
          <w:rFonts w:cs="FrankRuehl" w:hint="cs"/>
          <w:rtl/>
        </w:rPr>
        <w:t xml:space="preserve"> לפי דגם מאושר שלא היו מסומנות בהתאם לתקנה 10;</w:t>
      </w:r>
    </w:p>
    <w:p w:rsidR="00301B87" w:rsidRDefault="00301B87" w:rsidP="00F906F9">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נמצא שהיצרן, הסוכן או המוכר לא העמידו את המסגרת למבחנים חוזרים או לבקורת הסתכלות ומדידה, או לא המציאו למפקח הראשי תסקיר מאת המוסד לבקורת בהתאם לתקנה 28.</w:t>
      </w:r>
    </w:p>
    <w:p w:rsidR="00301B87" w:rsidRDefault="00301B87">
      <w:pPr>
        <w:pStyle w:val="P00"/>
        <w:spacing w:before="72"/>
        <w:ind w:left="0" w:right="1134"/>
        <w:rPr>
          <w:rStyle w:val="default"/>
          <w:rFonts w:cs="FrankRuehl"/>
          <w:rtl/>
        </w:rPr>
      </w:pPr>
      <w:bookmarkStart w:id="39" w:name="Seif31"/>
      <w:bookmarkEnd w:id="39"/>
      <w:r>
        <w:rPr>
          <w:lang w:val="he-IL"/>
        </w:rPr>
        <w:pict>
          <v:rect id="_x0000_s1060" style="position:absolute;left:0;text-align:left;margin-left:464.5pt;margin-top:8.05pt;width:75.05pt;height:21.6pt;z-index:251670528" o:allowincell="f" filled="f" stroked="f" strokecolor="lime" strokeweight=".25pt">
            <v:textbox style="mso-next-textbox:#_x0000_s1060"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יקף הביטול ופרסומו</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ביטול אישור לדגם מסג</w:t>
      </w:r>
      <w:r>
        <w:rPr>
          <w:rStyle w:val="default"/>
          <w:rFonts w:cs="FrankRuehl"/>
          <w:rtl/>
        </w:rPr>
        <w:t>ר</w:t>
      </w:r>
      <w:r>
        <w:rPr>
          <w:rStyle w:val="default"/>
          <w:rFonts w:cs="FrankRuehl" w:hint="cs"/>
          <w:rtl/>
        </w:rPr>
        <w:t>ת בהתאם לתקנה 29 יכול שיהיה כללי ויכול שיהיה לגבי הרכבת מסגרות בטרקטורים מדגם פלוני.</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יפרסם הודעה ברשומות על ביטול אישור לדגם מסגרת בטיחות.</w:t>
      </w:r>
    </w:p>
    <w:p w:rsidR="00301B87" w:rsidRDefault="00301B87">
      <w:pPr>
        <w:pStyle w:val="P00"/>
        <w:spacing w:before="72"/>
        <w:ind w:left="0" w:right="1134"/>
        <w:rPr>
          <w:rStyle w:val="default"/>
          <w:rFonts w:cs="FrankRuehl"/>
          <w:rtl/>
        </w:rPr>
      </w:pPr>
      <w:bookmarkStart w:id="40" w:name="Seif32"/>
      <w:bookmarkEnd w:id="40"/>
      <w:r>
        <w:rPr>
          <w:lang w:val="he-IL"/>
        </w:rPr>
        <w:pict>
          <v:rect id="_x0000_s1061" style="position:absolute;left:0;text-align:left;margin-left:464.5pt;margin-top:8.05pt;width:75.05pt;height:22.45pt;z-index:251671552" o:allowincell="f" filled="f" stroked="f" strokecolor="lime" strokeweight=".25pt">
            <v:textbox style="mso-next-textbox:#_x0000_s1061"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כרזה בדבר מסגרת פסולה</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 אישור לדגם מסגרת בטיחות בהתאם לתקנה 29, רשאי המפקח הראשי להכ</w:t>
      </w:r>
      <w:r>
        <w:rPr>
          <w:rStyle w:val="default"/>
          <w:rFonts w:cs="FrankRuehl"/>
          <w:rtl/>
        </w:rPr>
        <w:t>ר</w:t>
      </w:r>
      <w:r>
        <w:rPr>
          <w:rStyle w:val="default"/>
          <w:rFonts w:cs="FrankRuehl" w:hint="cs"/>
          <w:rtl/>
        </w:rPr>
        <w:t>יז על כל מסגרת העשויה לפי האישור שבוטל כעל מסגרת פסולה ולהורות על החלפת כל מסגרת פסולה בתקופה שיורה, ובלבד שהתקופה לא תהיה קצרה משנים עשר חדשים.</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הכרזה בדבר מסגרת פסולה יפרסם המפקח הראשי ברשומות ובדרכים נוספות העשויות להבטיח </w:t>
      </w:r>
      <w:r>
        <w:rPr>
          <w:rStyle w:val="default"/>
          <w:rFonts w:cs="FrankRuehl"/>
          <w:rtl/>
        </w:rPr>
        <w:t>ש</w:t>
      </w:r>
      <w:r>
        <w:rPr>
          <w:rStyle w:val="default"/>
          <w:rFonts w:cs="FrankRuehl" w:hint="cs"/>
          <w:rtl/>
        </w:rPr>
        <w:t>ההכרזה תגיע לידיעת החקלאים.</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עם תום התקופה שנקבעה להחלפת מסגרת פסולה לא תיחשב עוד מסגרת פסולה כמסגרת העשויה לפי דגם מאושר.</w:t>
      </w:r>
    </w:p>
    <w:p w:rsidR="00301B87" w:rsidRDefault="00301B87">
      <w:pPr>
        <w:pStyle w:val="medium2-header"/>
        <w:keepLines w:val="0"/>
        <w:spacing w:before="72"/>
        <w:ind w:left="0" w:right="1134"/>
        <w:rPr>
          <w:noProof/>
          <w:sz w:val="20"/>
          <w:rtl/>
        </w:rPr>
      </w:pPr>
      <w:bookmarkStart w:id="41" w:name="med3"/>
      <w:bookmarkEnd w:id="41"/>
      <w:r>
        <w:rPr>
          <w:noProof/>
          <w:sz w:val="20"/>
          <w:rtl/>
        </w:rPr>
        <w:t>פ</w:t>
      </w:r>
      <w:r>
        <w:rPr>
          <w:rFonts w:hint="cs"/>
          <w:noProof/>
          <w:sz w:val="20"/>
          <w:rtl/>
        </w:rPr>
        <w:t>רק ד': הוראות שונות</w:t>
      </w:r>
    </w:p>
    <w:p w:rsidR="00301B87" w:rsidRDefault="00301B87">
      <w:pPr>
        <w:pStyle w:val="P00"/>
        <w:spacing w:before="72"/>
        <w:ind w:left="0" w:right="1134"/>
        <w:rPr>
          <w:rStyle w:val="default"/>
          <w:rFonts w:cs="FrankRuehl"/>
          <w:rtl/>
        </w:rPr>
      </w:pPr>
      <w:bookmarkStart w:id="42" w:name="Seif33"/>
      <w:bookmarkEnd w:id="42"/>
      <w:r>
        <w:rPr>
          <w:lang w:val="he-IL"/>
        </w:rPr>
        <w:pict>
          <v:rect id="_x0000_s1062" style="position:absolute;left:0;text-align:left;margin-left:464.5pt;margin-top:8.05pt;width:75.05pt;height:23.5pt;z-index:251672576" o:allowincell="f" filled="f" stroked="f" strokecolor="lime" strokeweight=".25pt">
            <v:textbox style="mso-next-textbox:#_x0000_s1062" inset="0,0,0,0">
              <w:txbxContent>
                <w:p w:rsidR="00301B87" w:rsidRDefault="00301B87">
                  <w:pPr>
                    <w:spacing w:line="160" w:lineRule="exact"/>
                    <w:jc w:val="left"/>
                    <w:rPr>
                      <w:rFonts w:cs="Miriam"/>
                      <w:noProof/>
                      <w:szCs w:val="18"/>
                      <w:rtl/>
                    </w:rPr>
                  </w:pPr>
                  <w:r>
                    <w:rPr>
                      <w:rFonts w:cs="Miriam"/>
                      <w:szCs w:val="18"/>
                      <w:rtl/>
                    </w:rPr>
                    <w:t>ח</w:t>
                  </w:r>
                  <w:r>
                    <w:rPr>
                      <w:rFonts w:cs="Miriam" w:hint="cs"/>
                      <w:szCs w:val="18"/>
                      <w:rtl/>
                    </w:rPr>
                    <w:t>ובת העובד להודיע על פגמים</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נתגלה לעובד המפעיל טרקטור למטרות חקלאות פגם כל שהוא במסגרת הבטיחות בא</w:t>
      </w:r>
      <w:r>
        <w:rPr>
          <w:rStyle w:val="default"/>
          <w:rFonts w:cs="FrankRuehl"/>
          <w:rtl/>
        </w:rPr>
        <w:t>ו</w:t>
      </w:r>
      <w:r>
        <w:rPr>
          <w:rStyle w:val="default"/>
          <w:rFonts w:cs="FrankRuehl" w:hint="cs"/>
          <w:rtl/>
        </w:rPr>
        <w:t>תו טרקטור או צורך לפעולת תחזוקה כלשהי במסגרת או בהרכבתה בטרקטור, או נודע לו מצב כאמור בדרך אחרת, יודיע העובד על כך למעבידו או לנציג המעביד במקום.</w:t>
      </w:r>
    </w:p>
    <w:p w:rsidR="00301B87" w:rsidRDefault="00301B8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העובד יתן את ההודעה לפי תקנת-משנה (א) מיד או תוך זמן סביר בהתחשב עם מידת הסיכון הנובע מהמצב שנתגלה כאמור</w:t>
      </w:r>
      <w:r>
        <w:rPr>
          <w:rStyle w:val="default"/>
          <w:rFonts w:cs="FrankRuehl"/>
          <w:rtl/>
        </w:rPr>
        <w:t>.</w:t>
      </w:r>
    </w:p>
    <w:p w:rsidR="00301B87" w:rsidRDefault="00301B87">
      <w:pPr>
        <w:pStyle w:val="P00"/>
        <w:spacing w:before="72"/>
        <w:ind w:left="0" w:right="1134"/>
        <w:rPr>
          <w:rStyle w:val="default"/>
          <w:rFonts w:cs="FrankRuehl"/>
          <w:rtl/>
        </w:rPr>
      </w:pPr>
      <w:bookmarkStart w:id="43" w:name="Seif34"/>
      <w:bookmarkEnd w:id="43"/>
      <w:r>
        <w:rPr>
          <w:lang w:val="he-IL"/>
        </w:rPr>
        <w:pict>
          <v:rect id="_x0000_s1063" style="position:absolute;left:0;text-align:left;margin-left:464.5pt;margin-top:8.05pt;width:75.05pt;height:20.8pt;z-index:251673600" o:allowincell="f" filled="f" stroked="f" strokecolor="lime" strokeweight=".25pt">
            <v:textbox style="mso-next-textbox:#_x0000_s1063" inset="0,0,0,0">
              <w:txbxContent>
                <w:p w:rsidR="00301B87" w:rsidRDefault="00301B87">
                  <w:pPr>
                    <w:spacing w:line="160" w:lineRule="exact"/>
                    <w:jc w:val="left"/>
                    <w:rPr>
                      <w:rFonts w:cs="Miriam"/>
                      <w:noProof/>
                      <w:szCs w:val="18"/>
                      <w:rtl/>
                    </w:rPr>
                  </w:pPr>
                  <w:r>
                    <w:rPr>
                      <w:rFonts w:cs="Miriam"/>
                      <w:szCs w:val="18"/>
                      <w:rtl/>
                    </w:rPr>
                    <w:t>א</w:t>
                  </w:r>
                  <w:r>
                    <w:rPr>
                      <w:rFonts w:cs="Miriam" w:hint="cs"/>
                      <w:szCs w:val="18"/>
                      <w:rtl/>
                    </w:rPr>
                    <w:t>יסור להורות בניגוד לתקנות</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א יתן אדם הוראה לאחר לפעול בניגוד להוראות תקנות אלה ולא יתיר ביודעין פעולה בניגוד להן.</w:t>
      </w:r>
    </w:p>
    <w:p w:rsidR="00301B87" w:rsidRDefault="00301B87">
      <w:pPr>
        <w:pStyle w:val="P00"/>
        <w:spacing w:before="72"/>
        <w:ind w:left="0" w:right="1134"/>
        <w:rPr>
          <w:rStyle w:val="default"/>
          <w:rFonts w:cs="FrankRuehl" w:hint="cs"/>
          <w:rtl/>
        </w:rPr>
      </w:pPr>
      <w:bookmarkStart w:id="44" w:name="Seif35"/>
      <w:bookmarkEnd w:id="44"/>
      <w:r>
        <w:rPr>
          <w:lang w:val="he-IL"/>
        </w:rPr>
        <w:pict>
          <v:rect id="_x0000_s1064" style="position:absolute;left:0;text-align:left;margin-left:464.5pt;margin-top:8.05pt;width:75.05pt;height:27.05pt;z-index:251674624" o:allowincell="f" filled="f" stroked="f" strokecolor="lime" strokeweight=".25pt">
            <v:textbox style="mso-next-textbox:#_x0000_s1064" inset="0,0,0,0">
              <w:txbxContent>
                <w:p w:rsidR="00301B87" w:rsidRDefault="00301B87">
                  <w:pPr>
                    <w:spacing w:line="160" w:lineRule="exact"/>
                    <w:jc w:val="left"/>
                    <w:rPr>
                      <w:rFonts w:cs="Miriam"/>
                      <w:noProof/>
                      <w:szCs w:val="18"/>
                      <w:rtl/>
                    </w:rPr>
                  </w:pPr>
                  <w:r>
                    <w:rPr>
                      <w:rFonts w:cs="Miriam"/>
                      <w:szCs w:val="18"/>
                      <w:rtl/>
                    </w:rPr>
                    <w:t>א</w:t>
                  </w:r>
                  <w:r>
                    <w:rPr>
                      <w:rFonts w:cs="Miriam" w:hint="cs"/>
                      <w:szCs w:val="18"/>
                      <w:rtl/>
                    </w:rPr>
                    <w:t>צילת סמכויות</w:t>
                  </w:r>
                </w:p>
                <w:p w:rsidR="00301B87" w:rsidRDefault="00301B8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המפקח הראשי רשאי לאצול מסמכויותיו לפי תקנות אלה.</w:t>
      </w:r>
    </w:p>
    <w:p w:rsidR="00301B87" w:rsidRPr="00F906F9" w:rsidRDefault="00301B87">
      <w:pPr>
        <w:pStyle w:val="P00"/>
        <w:spacing w:before="0"/>
        <w:ind w:left="0" w:right="1134"/>
        <w:rPr>
          <w:rFonts w:hint="cs"/>
          <w:b/>
          <w:bCs/>
          <w:vanish/>
          <w:szCs w:val="20"/>
          <w:shd w:val="clear" w:color="auto" w:fill="FFFF99"/>
          <w:rtl/>
        </w:rPr>
      </w:pPr>
      <w:bookmarkStart w:id="45" w:name="Rov53"/>
      <w:r w:rsidRPr="00F906F9">
        <w:rPr>
          <w:rFonts w:hint="cs"/>
          <w:vanish/>
          <w:color w:val="FF0000"/>
          <w:szCs w:val="20"/>
          <w:shd w:val="clear" w:color="auto" w:fill="FFFF99"/>
          <w:rtl/>
        </w:rPr>
        <w:t>מיום 24.8.1974</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(מס' 2) תשל"ד-1974</w:t>
      </w:r>
    </w:p>
    <w:p w:rsidR="00301B87" w:rsidRPr="00F906F9" w:rsidRDefault="00301B87">
      <w:pPr>
        <w:pStyle w:val="P00"/>
        <w:tabs>
          <w:tab w:val="clear" w:pos="6259"/>
        </w:tabs>
        <w:spacing w:before="0"/>
        <w:ind w:left="0" w:right="1134"/>
        <w:rPr>
          <w:rFonts w:hint="cs"/>
          <w:vanish/>
          <w:szCs w:val="20"/>
          <w:shd w:val="clear" w:color="auto" w:fill="FFFF99"/>
          <w:rtl/>
        </w:rPr>
      </w:pPr>
      <w:hyperlink r:id="rId13" w:history="1">
        <w:r w:rsidRPr="00F906F9">
          <w:rPr>
            <w:rStyle w:val="Hyperlink"/>
            <w:rFonts w:hint="cs"/>
            <w:vanish/>
            <w:szCs w:val="20"/>
            <w:shd w:val="clear" w:color="auto" w:fill="FFFF99"/>
            <w:rtl/>
          </w:rPr>
          <w:t>ק"ת תשל"ד מס' 3203</w:t>
        </w:r>
      </w:hyperlink>
      <w:r w:rsidRPr="00F906F9">
        <w:rPr>
          <w:rFonts w:hint="cs"/>
          <w:vanish/>
          <w:szCs w:val="20"/>
          <w:shd w:val="clear" w:color="auto" w:fill="FFFF99"/>
          <w:rtl/>
        </w:rPr>
        <w:t xml:space="preserve"> מיום 25.7.1974 עמ' 1542</w:t>
      </w:r>
    </w:p>
    <w:p w:rsidR="00301B87" w:rsidRDefault="00301B87">
      <w:pPr>
        <w:pStyle w:val="P00"/>
        <w:tabs>
          <w:tab w:val="clear" w:pos="6259"/>
        </w:tabs>
        <w:spacing w:before="0"/>
        <w:ind w:left="0" w:right="1134"/>
        <w:rPr>
          <w:rFonts w:hint="cs"/>
          <w:b/>
          <w:bCs/>
          <w:sz w:val="2"/>
          <w:szCs w:val="2"/>
          <w:rtl/>
        </w:rPr>
      </w:pPr>
      <w:r w:rsidRPr="00F906F9">
        <w:rPr>
          <w:rFonts w:hint="cs"/>
          <w:b/>
          <w:bCs/>
          <w:vanish/>
          <w:szCs w:val="20"/>
          <w:shd w:val="clear" w:color="auto" w:fill="FFFF99"/>
          <w:rtl/>
        </w:rPr>
        <w:t>הוספת תקנה 33א</w:t>
      </w:r>
      <w:bookmarkEnd w:id="45"/>
    </w:p>
    <w:p w:rsidR="00301B87" w:rsidRDefault="00301B87">
      <w:pPr>
        <w:pStyle w:val="P00"/>
        <w:spacing w:before="72"/>
        <w:ind w:left="0" w:right="1134"/>
        <w:rPr>
          <w:rStyle w:val="default"/>
          <w:rFonts w:cs="FrankRuehl"/>
          <w:rtl/>
        </w:rPr>
      </w:pPr>
    </w:p>
    <w:p w:rsidR="00301B87" w:rsidRDefault="00301B87">
      <w:pPr>
        <w:pStyle w:val="P00"/>
        <w:spacing w:before="72"/>
        <w:ind w:left="0" w:right="1134"/>
        <w:rPr>
          <w:rStyle w:val="default"/>
          <w:rFonts w:cs="FrankRuehl" w:hint="cs"/>
          <w:rtl/>
        </w:rPr>
      </w:pPr>
      <w:bookmarkStart w:id="46" w:name="Seif36"/>
      <w:bookmarkEnd w:id="46"/>
      <w:r>
        <w:rPr>
          <w:lang w:val="he-IL"/>
        </w:rPr>
        <w:pict>
          <v:rect id="_x0000_s1065" style="position:absolute;left:0;text-align:left;margin-left:464.5pt;margin-top:8.05pt;width:75.05pt;height:15.8pt;z-index:251675648" o:allowincell="f" filled="f" stroked="f" strokecolor="lime" strokeweight=".25pt">
            <v:textbox style="mso-next-textbox:#_x0000_s1065"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34.</w:t>
      </w:r>
      <w:r>
        <w:rPr>
          <w:rStyle w:val="big-number"/>
          <w:rtl/>
        </w:rPr>
        <w:tab/>
      </w:r>
      <w:r>
        <w:rPr>
          <w:rStyle w:val="default"/>
          <w:rFonts w:cs="FrankRuehl"/>
          <w:rtl/>
        </w:rPr>
        <w:t>ת</w:t>
      </w:r>
      <w:r>
        <w:rPr>
          <w:rStyle w:val="default"/>
          <w:rFonts w:cs="FrankRuehl" w:hint="cs"/>
          <w:rtl/>
        </w:rPr>
        <w:t>חילתן של תקנות אלה ביום</w:t>
      </w:r>
      <w:r>
        <w:rPr>
          <w:rStyle w:val="default"/>
          <w:rFonts w:cs="FrankRuehl"/>
          <w:rtl/>
        </w:rPr>
        <w:t xml:space="preserve"> </w:t>
      </w:r>
      <w:r>
        <w:rPr>
          <w:rStyle w:val="default"/>
          <w:rFonts w:cs="FrankRuehl" w:hint="cs"/>
          <w:rtl/>
        </w:rPr>
        <w:t xml:space="preserve">כ"ז בטבת תשל"ג (1 בינואר 1973), ובלבד שתחילתו של פרק ב' </w:t>
      </w:r>
      <w:r>
        <w:rPr>
          <w:rStyle w:val="default"/>
          <w:rFonts w:cs="FrankRuehl"/>
          <w:rtl/>
        </w:rPr>
        <w:t>–</w:t>
      </w:r>
    </w:p>
    <w:p w:rsidR="00301B87" w:rsidRDefault="00301B87" w:rsidP="00F906F9">
      <w:pPr>
        <w:pStyle w:val="P22"/>
        <w:tabs>
          <w:tab w:val="left" w:pos="624"/>
          <w:tab w:val="left" w:pos="1021"/>
        </w:tabs>
        <w:spacing w:before="72"/>
        <w:ind w:left="62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77" type="#_x0000_t202" style="position:absolute;left:0;text-align:left;margin-left:470.25pt;margin-top:7.1pt;width:1in;height:13.2pt;z-index:251678720" filled="f" stroked="f">
            <v:textbox inset="1mm,0,1mm,0">
              <w:txbxContent>
                <w:p w:rsidR="00301B87" w:rsidRDefault="00301B87">
                  <w:pPr>
                    <w:spacing w:line="160" w:lineRule="exact"/>
                    <w:jc w:val="left"/>
                    <w:rPr>
                      <w:rFonts w:cs="Miriam"/>
                      <w:noProof/>
                      <w:szCs w:val="18"/>
                      <w:rtl/>
                    </w:rPr>
                  </w:pPr>
                  <w:r>
                    <w:rPr>
                      <w:rFonts w:cs="Miriam"/>
                      <w:szCs w:val="18"/>
                      <w:rtl/>
                    </w:rPr>
                    <w:t>תק</w:t>
                  </w:r>
                  <w:r>
                    <w:rPr>
                      <w:rFonts w:cs="Miriam" w:hint="cs"/>
                      <w:szCs w:val="18"/>
                      <w:rtl/>
                    </w:rPr>
                    <w:t>' תשל"ד-1974</w:t>
                  </w:r>
                </w:p>
              </w:txbxContent>
            </v:textbox>
          </v:shape>
        </w:pict>
      </w:r>
      <w:r>
        <w:rPr>
          <w:rStyle w:val="default"/>
          <w:rFonts w:cs="FrankRuehl"/>
          <w:rtl/>
        </w:rPr>
        <w:t>(1)</w:t>
      </w:r>
      <w:r>
        <w:rPr>
          <w:rStyle w:val="default"/>
          <w:rFonts w:cs="FrankRuehl"/>
          <w:rtl/>
        </w:rPr>
        <w:tab/>
      </w:r>
      <w:r>
        <w:rPr>
          <w:rStyle w:val="default"/>
          <w:rFonts w:cs="FrankRuehl" w:hint="cs"/>
          <w:rtl/>
        </w:rPr>
        <w:t xml:space="preserve">לענין טרקטור שמשקלו 1,301 ק"ג או יותר </w:t>
      </w:r>
      <w:r w:rsidR="00F906F9">
        <w:rPr>
          <w:rStyle w:val="default"/>
          <w:rFonts w:cs="FrankRuehl"/>
          <w:rtl/>
        </w:rPr>
        <w:t>–</w:t>
      </w:r>
      <w:r>
        <w:rPr>
          <w:rStyle w:val="default"/>
          <w:rFonts w:cs="FrankRuehl" w:hint="cs"/>
          <w:rtl/>
        </w:rPr>
        <w:t xml:space="preserve"> ביום ט' בניסן תשל"ד (1 באפריל 1974);</w:t>
      </w:r>
    </w:p>
    <w:p w:rsidR="00301B87" w:rsidRDefault="00301B87" w:rsidP="00F906F9">
      <w:pPr>
        <w:pStyle w:val="P22"/>
        <w:tabs>
          <w:tab w:val="left" w:pos="624"/>
          <w:tab w:val="left" w:pos="1021"/>
        </w:tabs>
        <w:spacing w:before="72"/>
        <w:ind w:left="624" w:right="1134"/>
        <w:rPr>
          <w:rStyle w:val="default"/>
          <w:rFonts w:cs="FrankRuehl" w:hint="cs"/>
          <w:rtl/>
        </w:rPr>
      </w:pPr>
      <w:r>
        <w:rPr>
          <w:rtl/>
          <w:lang w:val="he-IL"/>
        </w:rPr>
        <w:pict>
          <v:shape id="_x0000_s1078" type="#_x0000_t202" style="position:absolute;left:0;text-align:left;margin-left:470.25pt;margin-top:7.1pt;width:1in;height:11.2pt;z-index:251679744" filled="f" stroked="f">
            <v:textbox inset="1mm,0,1mm,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ק' תשל"ו-1976</w:t>
                  </w:r>
                </w:p>
              </w:txbxContent>
            </v:textbox>
          </v:shape>
        </w:pict>
      </w:r>
      <w:r>
        <w:rPr>
          <w:rStyle w:val="default"/>
          <w:rFonts w:cs="FrankRuehl"/>
          <w:rtl/>
        </w:rPr>
        <w:t>(2)</w:t>
      </w:r>
      <w:r>
        <w:rPr>
          <w:rStyle w:val="default"/>
          <w:rFonts w:cs="FrankRuehl"/>
          <w:rtl/>
        </w:rPr>
        <w:tab/>
      </w:r>
      <w:r>
        <w:rPr>
          <w:rStyle w:val="default"/>
          <w:rFonts w:cs="FrankRuehl" w:hint="cs"/>
          <w:rtl/>
        </w:rPr>
        <w:t xml:space="preserve">לענין טרקטור שמשקלו פחות מ-1,301 ק"ג </w:t>
      </w:r>
      <w:r w:rsidR="00F906F9">
        <w:rPr>
          <w:rStyle w:val="default"/>
          <w:rFonts w:cs="FrankRuehl"/>
          <w:rtl/>
        </w:rPr>
        <w:t>–</w:t>
      </w:r>
      <w:r>
        <w:rPr>
          <w:rStyle w:val="default"/>
          <w:rFonts w:cs="FrankRuehl" w:hint="cs"/>
          <w:rtl/>
        </w:rPr>
        <w:t xml:space="preserve"> ביום כ"ב בטבת תשל"ח (1 בינואר 1978).</w:t>
      </w:r>
    </w:p>
    <w:p w:rsidR="00301B87" w:rsidRPr="00F906F9" w:rsidRDefault="00301B87" w:rsidP="00F906F9">
      <w:pPr>
        <w:pStyle w:val="P00"/>
        <w:spacing w:before="0"/>
        <w:ind w:left="624" w:right="1134"/>
        <w:rPr>
          <w:rFonts w:hint="cs"/>
          <w:b/>
          <w:bCs/>
          <w:vanish/>
          <w:szCs w:val="20"/>
          <w:shd w:val="clear" w:color="auto" w:fill="FFFF99"/>
          <w:rtl/>
        </w:rPr>
      </w:pPr>
      <w:bookmarkStart w:id="47" w:name="Rov54"/>
      <w:r w:rsidRPr="00F906F9">
        <w:rPr>
          <w:rFonts w:hint="cs"/>
          <w:vanish/>
          <w:color w:val="FF0000"/>
          <w:szCs w:val="20"/>
          <w:shd w:val="clear" w:color="auto" w:fill="FFFF99"/>
          <w:rtl/>
        </w:rPr>
        <w:t>מיום 24.3.1974</w:t>
      </w:r>
    </w:p>
    <w:p w:rsidR="00301B87" w:rsidRPr="00F906F9" w:rsidRDefault="00301B87" w:rsidP="00F906F9">
      <w:pPr>
        <w:pStyle w:val="P00"/>
        <w:spacing w:before="0"/>
        <w:ind w:left="624" w:right="1134"/>
        <w:rPr>
          <w:rFonts w:hint="cs"/>
          <w:b/>
          <w:bCs/>
          <w:vanish/>
          <w:szCs w:val="20"/>
          <w:shd w:val="clear" w:color="auto" w:fill="FFFF99"/>
          <w:rtl/>
        </w:rPr>
      </w:pPr>
      <w:r w:rsidRPr="00F906F9">
        <w:rPr>
          <w:rFonts w:hint="cs"/>
          <w:b/>
          <w:bCs/>
          <w:vanish/>
          <w:szCs w:val="20"/>
          <w:shd w:val="clear" w:color="auto" w:fill="FFFF99"/>
          <w:rtl/>
        </w:rPr>
        <w:t>תק' תשל"ד-1974</w:t>
      </w:r>
    </w:p>
    <w:p w:rsidR="00301B87" w:rsidRPr="00F906F9" w:rsidRDefault="00301B87" w:rsidP="00F906F9">
      <w:pPr>
        <w:pStyle w:val="P00"/>
        <w:tabs>
          <w:tab w:val="clear" w:pos="6259"/>
        </w:tabs>
        <w:spacing w:before="0"/>
        <w:ind w:left="624" w:right="1134"/>
        <w:rPr>
          <w:rFonts w:hint="cs"/>
          <w:vanish/>
          <w:szCs w:val="20"/>
          <w:shd w:val="clear" w:color="auto" w:fill="FFFF99"/>
          <w:rtl/>
        </w:rPr>
      </w:pPr>
      <w:hyperlink r:id="rId14" w:history="1">
        <w:r w:rsidRPr="00F906F9">
          <w:rPr>
            <w:rStyle w:val="Hyperlink"/>
            <w:rFonts w:hint="cs"/>
            <w:vanish/>
            <w:szCs w:val="20"/>
            <w:shd w:val="clear" w:color="auto" w:fill="FFFF99"/>
            <w:rtl/>
          </w:rPr>
          <w:t>ק"ת תשל"ד מס' 3148</w:t>
        </w:r>
      </w:hyperlink>
      <w:r w:rsidRPr="00F906F9">
        <w:rPr>
          <w:rFonts w:hint="cs"/>
          <w:vanish/>
          <w:szCs w:val="20"/>
          <w:shd w:val="clear" w:color="auto" w:fill="FFFF99"/>
          <w:rtl/>
        </w:rPr>
        <w:t xml:space="preserve"> מיום 24.3.1974 עמ' 801</w:t>
      </w:r>
    </w:p>
    <w:p w:rsidR="00301B87" w:rsidRPr="00F906F9" w:rsidRDefault="00301B87" w:rsidP="00F906F9">
      <w:pPr>
        <w:pStyle w:val="P22"/>
        <w:tabs>
          <w:tab w:val="left" w:pos="624"/>
          <w:tab w:val="left" w:pos="1021"/>
        </w:tabs>
        <w:ind w:left="624" w:right="1134"/>
        <w:rPr>
          <w:rStyle w:val="default"/>
          <w:rFonts w:cs="FrankRuehl"/>
          <w:vanish/>
          <w:sz w:val="22"/>
          <w:szCs w:val="22"/>
          <w:shd w:val="clear" w:color="auto" w:fill="FFFF99"/>
          <w:rtl/>
        </w:rPr>
      </w:pPr>
      <w:r w:rsidRPr="00F906F9">
        <w:rPr>
          <w:rStyle w:val="default"/>
          <w:rFonts w:cs="FrankRuehl"/>
          <w:vanish/>
          <w:sz w:val="22"/>
          <w:szCs w:val="22"/>
          <w:shd w:val="clear" w:color="auto" w:fill="FFFF99"/>
          <w:rtl/>
        </w:rPr>
        <w:t>(1)</w:t>
      </w:r>
      <w:r w:rsidRPr="00F906F9">
        <w:rPr>
          <w:rStyle w:val="default"/>
          <w:rFonts w:cs="FrankRuehl"/>
          <w:vanish/>
          <w:sz w:val="22"/>
          <w:szCs w:val="22"/>
          <w:shd w:val="clear" w:color="auto" w:fill="FFFF99"/>
          <w:rtl/>
        </w:rPr>
        <w:tab/>
      </w:r>
      <w:r w:rsidRPr="00F906F9">
        <w:rPr>
          <w:rStyle w:val="default"/>
          <w:rFonts w:cs="FrankRuehl" w:hint="cs"/>
          <w:vanish/>
          <w:sz w:val="22"/>
          <w:szCs w:val="22"/>
          <w:shd w:val="clear" w:color="auto" w:fill="FFFF99"/>
          <w:rtl/>
        </w:rPr>
        <w:t xml:space="preserve">לענין טרקטור שמשקלו 1,301 ק"ג או יותר </w:t>
      </w:r>
      <w:r w:rsidR="00F906F9" w:rsidRPr="00F906F9">
        <w:rPr>
          <w:rStyle w:val="default"/>
          <w:rFonts w:cs="FrankRuehl"/>
          <w:vanish/>
          <w:sz w:val="22"/>
          <w:szCs w:val="22"/>
          <w:shd w:val="clear" w:color="auto" w:fill="FFFF99"/>
          <w:rtl/>
        </w:rPr>
        <w:t>–</w:t>
      </w:r>
      <w:r w:rsidRPr="00F906F9">
        <w:rPr>
          <w:rStyle w:val="default"/>
          <w:rFonts w:cs="FrankRuehl" w:hint="cs"/>
          <w:vanish/>
          <w:sz w:val="22"/>
          <w:szCs w:val="22"/>
          <w:shd w:val="clear" w:color="auto" w:fill="FFFF99"/>
          <w:rtl/>
        </w:rPr>
        <w:t xml:space="preserve"> ביום </w:t>
      </w:r>
      <w:r w:rsidRPr="00F906F9">
        <w:rPr>
          <w:rStyle w:val="default"/>
          <w:rFonts w:cs="FrankRuehl" w:hint="cs"/>
          <w:strike/>
          <w:vanish/>
          <w:sz w:val="22"/>
          <w:szCs w:val="22"/>
          <w:shd w:val="clear" w:color="auto" w:fill="FFFF99"/>
          <w:rtl/>
        </w:rPr>
        <w:t>ז' בטבת תשל"ד (1 בינואר 1974)</w:t>
      </w:r>
      <w:r w:rsidRPr="00F906F9">
        <w:rPr>
          <w:rStyle w:val="default"/>
          <w:rFonts w:cs="FrankRuehl" w:hint="cs"/>
          <w:vanish/>
          <w:sz w:val="22"/>
          <w:szCs w:val="22"/>
          <w:shd w:val="clear" w:color="auto" w:fill="FFFF99"/>
          <w:rtl/>
        </w:rPr>
        <w:t xml:space="preserve"> </w:t>
      </w:r>
      <w:r w:rsidRPr="00F906F9">
        <w:rPr>
          <w:rStyle w:val="default"/>
          <w:rFonts w:cs="FrankRuehl" w:hint="cs"/>
          <w:vanish/>
          <w:sz w:val="22"/>
          <w:szCs w:val="22"/>
          <w:u w:val="single"/>
          <w:shd w:val="clear" w:color="auto" w:fill="FFFF99"/>
          <w:rtl/>
        </w:rPr>
        <w:t>ט' בניסן תשל"ד (1 באפריל 1974)</w:t>
      </w:r>
      <w:r w:rsidRPr="00F906F9">
        <w:rPr>
          <w:rStyle w:val="default"/>
          <w:rFonts w:cs="FrankRuehl" w:hint="cs"/>
          <w:vanish/>
          <w:sz w:val="22"/>
          <w:szCs w:val="22"/>
          <w:shd w:val="clear" w:color="auto" w:fill="FFFF99"/>
          <w:rtl/>
        </w:rPr>
        <w:t>;</w:t>
      </w:r>
    </w:p>
    <w:p w:rsidR="00301B87" w:rsidRPr="00F906F9" w:rsidRDefault="00301B87" w:rsidP="00F906F9">
      <w:pPr>
        <w:pStyle w:val="P00"/>
        <w:spacing w:before="0"/>
        <w:ind w:left="624" w:right="1134"/>
        <w:rPr>
          <w:rFonts w:hint="cs"/>
          <w:vanish/>
          <w:color w:val="FF0000"/>
          <w:szCs w:val="20"/>
          <w:shd w:val="clear" w:color="auto" w:fill="FFFF99"/>
          <w:rtl/>
        </w:rPr>
      </w:pPr>
    </w:p>
    <w:p w:rsidR="00301B87" w:rsidRPr="00F906F9" w:rsidRDefault="00301B87" w:rsidP="00F906F9">
      <w:pPr>
        <w:pStyle w:val="P00"/>
        <w:spacing w:before="0"/>
        <w:ind w:left="624" w:right="1134"/>
        <w:rPr>
          <w:rFonts w:hint="cs"/>
          <w:b/>
          <w:bCs/>
          <w:vanish/>
          <w:szCs w:val="20"/>
          <w:shd w:val="clear" w:color="auto" w:fill="FFFF99"/>
          <w:rtl/>
        </w:rPr>
      </w:pPr>
      <w:r w:rsidRPr="00F906F9">
        <w:rPr>
          <w:rFonts w:hint="cs"/>
          <w:vanish/>
          <w:color w:val="FF0000"/>
          <w:szCs w:val="20"/>
          <w:shd w:val="clear" w:color="auto" w:fill="FFFF99"/>
          <w:rtl/>
        </w:rPr>
        <w:t>מיום 11.5.1976</w:t>
      </w:r>
    </w:p>
    <w:p w:rsidR="00301B87" w:rsidRPr="00F906F9" w:rsidRDefault="00301B87" w:rsidP="00F906F9">
      <w:pPr>
        <w:pStyle w:val="P00"/>
        <w:spacing w:before="0"/>
        <w:ind w:left="624" w:right="1134"/>
        <w:rPr>
          <w:rFonts w:hint="cs"/>
          <w:b/>
          <w:bCs/>
          <w:vanish/>
          <w:szCs w:val="20"/>
          <w:shd w:val="clear" w:color="auto" w:fill="FFFF99"/>
          <w:rtl/>
        </w:rPr>
      </w:pPr>
      <w:r w:rsidRPr="00F906F9">
        <w:rPr>
          <w:rFonts w:hint="cs"/>
          <w:b/>
          <w:bCs/>
          <w:vanish/>
          <w:szCs w:val="20"/>
          <w:shd w:val="clear" w:color="auto" w:fill="FFFF99"/>
          <w:rtl/>
        </w:rPr>
        <w:t>תק' תשל"ו-1976</w:t>
      </w:r>
    </w:p>
    <w:p w:rsidR="00301B87" w:rsidRPr="00F906F9" w:rsidRDefault="00301B87" w:rsidP="00F906F9">
      <w:pPr>
        <w:pStyle w:val="P00"/>
        <w:tabs>
          <w:tab w:val="clear" w:pos="6259"/>
        </w:tabs>
        <w:spacing w:before="0"/>
        <w:ind w:left="624" w:right="1134"/>
        <w:rPr>
          <w:rFonts w:hint="cs"/>
          <w:vanish/>
          <w:szCs w:val="20"/>
          <w:shd w:val="clear" w:color="auto" w:fill="FFFF99"/>
          <w:rtl/>
        </w:rPr>
      </w:pPr>
      <w:hyperlink r:id="rId15" w:history="1">
        <w:r w:rsidRPr="00F906F9">
          <w:rPr>
            <w:rStyle w:val="Hyperlink"/>
            <w:rFonts w:hint="cs"/>
            <w:vanish/>
            <w:szCs w:val="20"/>
            <w:shd w:val="clear" w:color="auto" w:fill="FFFF99"/>
            <w:rtl/>
          </w:rPr>
          <w:t>ק"ת תשל"ו מס' 3523</w:t>
        </w:r>
      </w:hyperlink>
      <w:r w:rsidRPr="00F906F9">
        <w:rPr>
          <w:rFonts w:hint="cs"/>
          <w:vanish/>
          <w:szCs w:val="20"/>
          <w:shd w:val="clear" w:color="auto" w:fill="FFFF99"/>
          <w:rtl/>
        </w:rPr>
        <w:t xml:space="preserve"> מיום 11.5.1976 עמ' 1575</w:t>
      </w:r>
    </w:p>
    <w:p w:rsidR="00301B87" w:rsidRDefault="00301B87" w:rsidP="00F906F9">
      <w:pPr>
        <w:pStyle w:val="P22"/>
        <w:tabs>
          <w:tab w:val="left" w:pos="624"/>
          <w:tab w:val="left" w:pos="1021"/>
        </w:tabs>
        <w:ind w:left="624" w:right="1134"/>
        <w:rPr>
          <w:rStyle w:val="default"/>
          <w:rFonts w:cs="FrankRuehl" w:hint="cs"/>
          <w:sz w:val="2"/>
          <w:szCs w:val="2"/>
          <w:rtl/>
        </w:rPr>
      </w:pPr>
      <w:r w:rsidRPr="00F906F9">
        <w:rPr>
          <w:rStyle w:val="default"/>
          <w:rFonts w:cs="FrankRuehl"/>
          <w:vanish/>
          <w:sz w:val="22"/>
          <w:szCs w:val="22"/>
          <w:shd w:val="clear" w:color="auto" w:fill="FFFF99"/>
          <w:rtl/>
        </w:rPr>
        <w:t>(2)</w:t>
      </w:r>
      <w:r w:rsidRPr="00F906F9">
        <w:rPr>
          <w:rStyle w:val="default"/>
          <w:rFonts w:cs="FrankRuehl"/>
          <w:vanish/>
          <w:sz w:val="22"/>
          <w:szCs w:val="22"/>
          <w:shd w:val="clear" w:color="auto" w:fill="FFFF99"/>
          <w:rtl/>
        </w:rPr>
        <w:tab/>
      </w:r>
      <w:r w:rsidRPr="00F906F9">
        <w:rPr>
          <w:rStyle w:val="default"/>
          <w:rFonts w:cs="FrankRuehl" w:hint="cs"/>
          <w:vanish/>
          <w:sz w:val="22"/>
          <w:szCs w:val="22"/>
          <w:shd w:val="clear" w:color="auto" w:fill="FFFF99"/>
          <w:rtl/>
        </w:rPr>
        <w:t xml:space="preserve">לענין טרקטור שמשקלו פחות מ-1,301 ק"ג </w:t>
      </w:r>
      <w:r w:rsidR="00F906F9" w:rsidRPr="00F906F9">
        <w:rPr>
          <w:rStyle w:val="default"/>
          <w:rFonts w:cs="FrankRuehl"/>
          <w:vanish/>
          <w:sz w:val="22"/>
          <w:szCs w:val="22"/>
          <w:shd w:val="clear" w:color="auto" w:fill="FFFF99"/>
          <w:rtl/>
        </w:rPr>
        <w:t>–</w:t>
      </w:r>
      <w:r w:rsidRPr="00F906F9">
        <w:rPr>
          <w:rStyle w:val="default"/>
          <w:rFonts w:cs="FrankRuehl" w:hint="cs"/>
          <w:vanish/>
          <w:sz w:val="22"/>
          <w:szCs w:val="22"/>
          <w:shd w:val="clear" w:color="auto" w:fill="FFFF99"/>
          <w:rtl/>
        </w:rPr>
        <w:t xml:space="preserve"> ביום </w:t>
      </w:r>
      <w:r w:rsidRPr="00F906F9">
        <w:rPr>
          <w:rStyle w:val="default"/>
          <w:rFonts w:cs="FrankRuehl" w:hint="cs"/>
          <w:strike/>
          <w:vanish/>
          <w:sz w:val="22"/>
          <w:szCs w:val="22"/>
          <w:shd w:val="clear" w:color="auto" w:fill="FFFF99"/>
          <w:rtl/>
        </w:rPr>
        <w:t>כ"ח בטבת תשל"ו (1 בינואר 1976)</w:t>
      </w:r>
      <w:r w:rsidRPr="00F906F9">
        <w:rPr>
          <w:rStyle w:val="default"/>
          <w:rFonts w:cs="FrankRuehl" w:hint="cs"/>
          <w:vanish/>
          <w:sz w:val="22"/>
          <w:szCs w:val="22"/>
          <w:shd w:val="clear" w:color="auto" w:fill="FFFF99"/>
          <w:rtl/>
        </w:rPr>
        <w:t xml:space="preserve"> </w:t>
      </w:r>
      <w:r w:rsidRPr="00F906F9">
        <w:rPr>
          <w:rStyle w:val="default"/>
          <w:rFonts w:cs="FrankRuehl" w:hint="cs"/>
          <w:vanish/>
          <w:sz w:val="22"/>
          <w:szCs w:val="22"/>
          <w:u w:val="single"/>
          <w:shd w:val="clear" w:color="auto" w:fill="FFFF99"/>
          <w:rtl/>
        </w:rPr>
        <w:t>כ"ב בטבת תשל"ח (1 בינואר 1978)</w:t>
      </w:r>
      <w:r w:rsidRPr="00F906F9">
        <w:rPr>
          <w:rStyle w:val="default"/>
          <w:rFonts w:cs="FrankRuehl" w:hint="cs"/>
          <w:vanish/>
          <w:sz w:val="22"/>
          <w:szCs w:val="22"/>
          <w:shd w:val="clear" w:color="auto" w:fill="FFFF99"/>
          <w:rtl/>
        </w:rPr>
        <w:t>.</w:t>
      </w:r>
      <w:bookmarkEnd w:id="47"/>
    </w:p>
    <w:p w:rsidR="00301B87" w:rsidRDefault="00301B87" w:rsidP="00F906F9">
      <w:pPr>
        <w:pStyle w:val="P00"/>
        <w:spacing w:before="72"/>
        <w:ind w:left="0" w:right="1134"/>
        <w:rPr>
          <w:rStyle w:val="default"/>
          <w:rFonts w:cs="FrankRuehl"/>
          <w:rtl/>
        </w:rPr>
      </w:pPr>
      <w:bookmarkStart w:id="48" w:name="Seif37"/>
      <w:bookmarkEnd w:id="48"/>
      <w:r>
        <w:rPr>
          <w:lang w:val="he-IL"/>
        </w:rPr>
        <w:pict>
          <v:rect id="_x0000_s1067" style="position:absolute;left:0;text-align:left;margin-left:464.5pt;margin-top:8.05pt;width:75.05pt;height:15.3pt;z-index:251676672" o:allowincell="f" filled="f" stroked="f" strokecolor="lime" strokeweight=".25pt">
            <v:textbox style="mso-next-textbox:#_x0000_s1067" inset="0,0,0,0">
              <w:txbxContent>
                <w:p w:rsidR="00301B87" w:rsidRDefault="00301B8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35.</w:t>
      </w:r>
      <w:r>
        <w:rPr>
          <w:rStyle w:val="big-number"/>
          <w:rtl/>
        </w:rPr>
        <w:tab/>
      </w:r>
      <w:r>
        <w:rPr>
          <w:rStyle w:val="default"/>
          <w:rFonts w:cs="FrankRuehl"/>
          <w:rtl/>
        </w:rPr>
        <w:t>ל</w:t>
      </w:r>
      <w:r>
        <w:rPr>
          <w:rStyle w:val="default"/>
          <w:rFonts w:cs="FrankRuehl" w:hint="cs"/>
          <w:rtl/>
        </w:rPr>
        <w:t>תקנות אלה ייקרא "תקנות הבטיחות בעבודה (טרקטורים</w:t>
      </w:r>
      <w:r>
        <w:rPr>
          <w:rStyle w:val="default"/>
          <w:rFonts w:cs="FrankRuehl"/>
          <w:rtl/>
        </w:rPr>
        <w:t xml:space="preserve"> </w:t>
      </w:r>
      <w:r>
        <w:rPr>
          <w:rStyle w:val="default"/>
          <w:rFonts w:cs="FrankRuehl" w:hint="cs"/>
          <w:rtl/>
        </w:rPr>
        <w:t>בחקלאות), תשל"ב-1972".</w:t>
      </w:r>
    </w:p>
    <w:p w:rsidR="00301B87" w:rsidRDefault="00301B87">
      <w:pPr>
        <w:pStyle w:val="P00"/>
        <w:spacing w:before="72"/>
        <w:ind w:left="0" w:right="1134"/>
        <w:rPr>
          <w:rStyle w:val="default"/>
          <w:rFonts w:cs="FrankRuehl"/>
          <w:rtl/>
        </w:rPr>
      </w:pPr>
    </w:p>
    <w:p w:rsidR="00301B87" w:rsidRPr="00F906F9" w:rsidRDefault="00301B87">
      <w:pPr>
        <w:pStyle w:val="medium2-header"/>
        <w:keepLines w:val="0"/>
        <w:spacing w:before="72"/>
        <w:ind w:left="0" w:right="1134"/>
        <w:rPr>
          <w:noProof/>
          <w:rtl/>
        </w:rPr>
      </w:pPr>
      <w:bookmarkStart w:id="49" w:name="med4"/>
      <w:bookmarkEnd w:id="49"/>
      <w:r w:rsidRPr="00F906F9">
        <w:rPr>
          <w:noProof/>
          <w:rtl/>
        </w:rPr>
        <w:t>ת</w:t>
      </w:r>
      <w:r w:rsidRPr="00F906F9">
        <w:rPr>
          <w:rFonts w:hint="cs"/>
          <w:noProof/>
          <w:rtl/>
        </w:rPr>
        <w:t>וספת ראשונה</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w:t>
      </w:r>
      <w:r w:rsidRPr="00F906F9">
        <w:rPr>
          <w:rStyle w:val="default"/>
          <w:rFonts w:cs="FrankRuehl" w:hint="cs"/>
          <w:sz w:val="24"/>
          <w:szCs w:val="24"/>
          <w:rtl/>
        </w:rPr>
        <w:t>תקנה 17)</w:t>
      </w:r>
    </w:p>
    <w:p w:rsidR="00301B87" w:rsidRDefault="00301B87">
      <w:pPr>
        <w:pStyle w:val="header-2"/>
        <w:ind w:left="0" w:right="1134"/>
        <w:rPr>
          <w:rtl/>
        </w:rPr>
      </w:pPr>
      <w:r>
        <w:rPr>
          <w:rtl/>
        </w:rPr>
        <w:t>ה</w:t>
      </w:r>
      <w:r>
        <w:rPr>
          <w:rFonts w:hint="cs"/>
          <w:rtl/>
        </w:rPr>
        <w:t>מבחנים והבדיקות שיש לעשות במסגרת בטיחות לטרקטור</w:t>
      </w:r>
    </w:p>
    <w:p w:rsidR="00301B87" w:rsidRPr="00F906F9" w:rsidRDefault="00301B87" w:rsidP="00F906F9">
      <w:pPr>
        <w:pStyle w:val="P00"/>
        <w:spacing w:before="72"/>
        <w:ind w:left="0" w:right="1134"/>
        <w:jc w:val="center"/>
        <w:rPr>
          <w:rStyle w:val="default"/>
          <w:rFonts w:cs="FrankRuehl"/>
          <w:b/>
          <w:bCs/>
          <w:sz w:val="22"/>
          <w:szCs w:val="22"/>
          <w:rtl/>
        </w:rPr>
      </w:pPr>
      <w:r w:rsidRPr="00F906F9">
        <w:rPr>
          <w:rStyle w:val="default"/>
          <w:rFonts w:cs="FrankRuehl"/>
          <w:b/>
          <w:bCs/>
          <w:sz w:val="22"/>
          <w:szCs w:val="22"/>
          <w:rtl/>
        </w:rPr>
        <w:t>ת</w:t>
      </w:r>
      <w:r w:rsidRPr="00F906F9">
        <w:rPr>
          <w:rStyle w:val="default"/>
          <w:rFonts w:cs="FrankRuehl" w:hint="cs"/>
          <w:b/>
          <w:bCs/>
          <w:sz w:val="22"/>
          <w:szCs w:val="22"/>
          <w:rtl/>
        </w:rPr>
        <w:t>וכן הענינים</w:t>
      </w:r>
    </w:p>
    <w:p w:rsidR="00301B87" w:rsidRDefault="00301B87">
      <w:pPr>
        <w:pStyle w:val="medium-header"/>
        <w:keepNext w:val="0"/>
        <w:keepLines w:val="0"/>
        <w:tabs>
          <w:tab w:val="clear" w:pos="1474"/>
          <w:tab w:val="left" w:pos="3330"/>
        </w:tabs>
        <w:ind w:left="0" w:right="1134"/>
        <w:jc w:val="both"/>
        <w:rPr>
          <w:rtl/>
        </w:rPr>
      </w:pPr>
      <w:r>
        <w:rPr>
          <w:rtl/>
        </w:rPr>
        <w:t>ס</w:t>
      </w:r>
      <w:r>
        <w:rPr>
          <w:rFonts w:hint="cs"/>
          <w:rtl/>
        </w:rPr>
        <w:t>ימן א': כללי</w:t>
      </w:r>
    </w:p>
    <w:p w:rsidR="00301B87" w:rsidRDefault="00301B87">
      <w:pPr>
        <w:pStyle w:val="medium-header"/>
        <w:keepNext w:val="0"/>
        <w:keepLines w:val="0"/>
        <w:tabs>
          <w:tab w:val="clear" w:pos="1474"/>
          <w:tab w:val="left" w:pos="3330"/>
        </w:tabs>
        <w:ind w:left="0" w:right="1134"/>
        <w:jc w:val="both"/>
        <w:rPr>
          <w:rtl/>
        </w:rPr>
      </w:pPr>
      <w:r>
        <w:rPr>
          <w:rtl/>
        </w:rPr>
        <w:t xml:space="preserve">1. </w:t>
      </w:r>
      <w:r>
        <w:rPr>
          <w:rFonts w:hint="cs"/>
          <w:rtl/>
        </w:rPr>
        <w:t>מטרות המבחנים והבדיקות</w:t>
      </w:r>
    </w:p>
    <w:p w:rsidR="00301B87" w:rsidRDefault="00301B87">
      <w:pPr>
        <w:pStyle w:val="medium-header"/>
        <w:keepNext w:val="0"/>
        <w:keepLines w:val="0"/>
        <w:tabs>
          <w:tab w:val="clear" w:pos="1474"/>
          <w:tab w:val="left" w:pos="3330"/>
        </w:tabs>
        <w:ind w:left="0" w:right="1134"/>
        <w:jc w:val="both"/>
        <w:rPr>
          <w:rtl/>
        </w:rPr>
      </w:pPr>
      <w:r>
        <w:rPr>
          <w:rtl/>
        </w:rPr>
        <w:t xml:space="preserve">2. </w:t>
      </w:r>
      <w:r>
        <w:rPr>
          <w:rFonts w:hint="cs"/>
          <w:rtl/>
        </w:rPr>
        <w:t>המ</w:t>
      </w:r>
      <w:r>
        <w:rPr>
          <w:rtl/>
        </w:rPr>
        <w:t>ס</w:t>
      </w:r>
      <w:r>
        <w:rPr>
          <w:rFonts w:hint="cs"/>
          <w:rtl/>
        </w:rPr>
        <w:t>גרת שתימסר למבחנים ובדיקות</w:t>
      </w:r>
    </w:p>
    <w:p w:rsidR="00301B87" w:rsidRDefault="00301B87">
      <w:pPr>
        <w:pStyle w:val="medium-header"/>
        <w:keepNext w:val="0"/>
        <w:keepLines w:val="0"/>
        <w:tabs>
          <w:tab w:val="clear" w:pos="1474"/>
          <w:tab w:val="left" w:pos="3330"/>
        </w:tabs>
        <w:ind w:left="0" w:right="1134"/>
        <w:jc w:val="both"/>
        <w:rPr>
          <w:rtl/>
        </w:rPr>
      </w:pPr>
      <w:r>
        <w:rPr>
          <w:rtl/>
        </w:rPr>
        <w:t xml:space="preserve">3. </w:t>
      </w:r>
      <w:r>
        <w:rPr>
          <w:rFonts w:hint="cs"/>
          <w:rtl/>
        </w:rPr>
        <w:t>צילום ובדיקות ראשונות</w:t>
      </w:r>
    </w:p>
    <w:p w:rsidR="00301B87" w:rsidRDefault="00301B87">
      <w:pPr>
        <w:pStyle w:val="medium-header"/>
        <w:keepNext w:val="0"/>
        <w:keepLines w:val="0"/>
        <w:tabs>
          <w:tab w:val="clear" w:pos="1474"/>
          <w:tab w:val="left" w:pos="3330"/>
        </w:tabs>
        <w:ind w:left="0" w:right="1134"/>
        <w:jc w:val="both"/>
        <w:rPr>
          <w:rtl/>
        </w:rPr>
      </w:pPr>
      <w:r>
        <w:rPr>
          <w:rtl/>
        </w:rPr>
        <w:t xml:space="preserve">4. </w:t>
      </w:r>
      <w:r>
        <w:rPr>
          <w:rFonts w:hint="cs"/>
          <w:rtl/>
        </w:rPr>
        <w:t>הסרת פריטים הניתנים לפירוק והרכבה</w:t>
      </w:r>
    </w:p>
    <w:p w:rsidR="00301B87" w:rsidRDefault="00301B87">
      <w:pPr>
        <w:pStyle w:val="medium-header"/>
        <w:keepNext w:val="0"/>
        <w:keepLines w:val="0"/>
        <w:tabs>
          <w:tab w:val="clear" w:pos="1474"/>
          <w:tab w:val="left" w:pos="3330"/>
        </w:tabs>
        <w:ind w:left="0" w:right="1134"/>
        <w:jc w:val="both"/>
        <w:rPr>
          <w:rtl/>
        </w:rPr>
      </w:pPr>
      <w:r>
        <w:rPr>
          <w:rtl/>
        </w:rPr>
        <w:t xml:space="preserve">5. </w:t>
      </w:r>
      <w:r>
        <w:rPr>
          <w:rFonts w:hint="cs"/>
          <w:rtl/>
        </w:rPr>
        <w:t>הרכבת המסגרת בטרקטור</w:t>
      </w:r>
    </w:p>
    <w:p w:rsidR="00301B87" w:rsidRDefault="00301B87">
      <w:pPr>
        <w:pStyle w:val="medium-header"/>
        <w:keepNext w:val="0"/>
        <w:keepLines w:val="0"/>
        <w:tabs>
          <w:tab w:val="clear" w:pos="1474"/>
          <w:tab w:val="left" w:pos="3330"/>
        </w:tabs>
        <w:ind w:left="0" w:right="1134"/>
        <w:jc w:val="both"/>
        <w:rPr>
          <w:rtl/>
        </w:rPr>
      </w:pPr>
      <w:r>
        <w:rPr>
          <w:rtl/>
        </w:rPr>
        <w:t xml:space="preserve">6. </w:t>
      </w:r>
      <w:r>
        <w:rPr>
          <w:rFonts w:hint="cs"/>
          <w:rtl/>
        </w:rPr>
        <w:t>סדר המבחנים</w:t>
      </w:r>
    </w:p>
    <w:p w:rsidR="00301B87" w:rsidRDefault="00301B87">
      <w:pPr>
        <w:pStyle w:val="medium-header"/>
        <w:keepNext w:val="0"/>
        <w:keepLines w:val="0"/>
        <w:tabs>
          <w:tab w:val="clear" w:pos="1474"/>
          <w:tab w:val="left" w:pos="3330"/>
        </w:tabs>
        <w:ind w:left="0" w:right="1134"/>
        <w:jc w:val="both"/>
        <w:rPr>
          <w:rtl/>
        </w:rPr>
      </w:pPr>
      <w:r>
        <w:rPr>
          <w:rtl/>
        </w:rPr>
        <w:t xml:space="preserve">7. </w:t>
      </w:r>
      <w:r>
        <w:rPr>
          <w:rFonts w:hint="cs"/>
          <w:rtl/>
        </w:rPr>
        <w:t>התקנת אמצעים למדידת הנסיטה הרגעית</w:t>
      </w:r>
    </w:p>
    <w:p w:rsidR="00301B87" w:rsidRDefault="00301B87">
      <w:pPr>
        <w:pStyle w:val="medium-header"/>
        <w:keepNext w:val="0"/>
        <w:keepLines w:val="0"/>
        <w:tabs>
          <w:tab w:val="clear" w:pos="1474"/>
          <w:tab w:val="left" w:pos="3330"/>
        </w:tabs>
        <w:ind w:left="0" w:right="1134"/>
        <w:jc w:val="both"/>
        <w:rPr>
          <w:rtl/>
        </w:rPr>
      </w:pPr>
      <w:r>
        <w:rPr>
          <w:rtl/>
        </w:rPr>
        <w:t xml:space="preserve">8. </w:t>
      </w:r>
      <w:r>
        <w:rPr>
          <w:rFonts w:hint="cs"/>
          <w:rtl/>
        </w:rPr>
        <w:t>קביעת נקודות התייחסות</w:t>
      </w:r>
    </w:p>
    <w:p w:rsidR="00301B87" w:rsidRDefault="00301B87">
      <w:pPr>
        <w:pStyle w:val="medium-header"/>
        <w:keepNext w:val="0"/>
        <w:keepLines w:val="0"/>
        <w:tabs>
          <w:tab w:val="clear" w:pos="1474"/>
          <w:tab w:val="left" w:pos="3330"/>
        </w:tabs>
        <w:ind w:left="0" w:right="1134"/>
        <w:jc w:val="both"/>
        <w:rPr>
          <w:rtl/>
        </w:rPr>
      </w:pPr>
      <w:r>
        <w:rPr>
          <w:rtl/>
        </w:rPr>
        <w:t xml:space="preserve">9. </w:t>
      </w:r>
      <w:r>
        <w:rPr>
          <w:rFonts w:hint="cs"/>
          <w:rtl/>
        </w:rPr>
        <w:t>מדידת המרחקים בין נקודות ההתייחסות</w:t>
      </w:r>
    </w:p>
    <w:p w:rsidR="00301B87" w:rsidRDefault="00301B87">
      <w:pPr>
        <w:pStyle w:val="medium-header"/>
        <w:keepNext w:val="0"/>
        <w:keepLines w:val="0"/>
        <w:tabs>
          <w:tab w:val="clear" w:pos="1474"/>
          <w:tab w:val="left" w:pos="3330"/>
        </w:tabs>
        <w:ind w:left="0" w:right="1134"/>
        <w:jc w:val="both"/>
        <w:rPr>
          <w:rtl/>
        </w:rPr>
      </w:pPr>
      <w:r>
        <w:rPr>
          <w:rtl/>
        </w:rPr>
        <w:t xml:space="preserve">10. </w:t>
      </w:r>
      <w:r>
        <w:rPr>
          <w:rFonts w:hint="cs"/>
          <w:rtl/>
        </w:rPr>
        <w:t>אין תיקון בין המבחנים</w:t>
      </w:r>
    </w:p>
    <w:p w:rsidR="00301B87" w:rsidRDefault="00301B87">
      <w:pPr>
        <w:pStyle w:val="medium-header"/>
        <w:keepNext w:val="0"/>
        <w:keepLines w:val="0"/>
        <w:tabs>
          <w:tab w:val="clear" w:pos="1474"/>
          <w:tab w:val="left" w:pos="3330"/>
        </w:tabs>
        <w:ind w:left="0" w:right="1134"/>
        <w:jc w:val="both"/>
        <w:rPr>
          <w:rtl/>
        </w:rPr>
      </w:pPr>
      <w:r>
        <w:rPr>
          <w:rtl/>
        </w:rPr>
        <w:t xml:space="preserve">11. </w:t>
      </w:r>
      <w:r>
        <w:rPr>
          <w:rFonts w:hint="cs"/>
          <w:rtl/>
        </w:rPr>
        <w:t>מתי לחזור על מבחן</w:t>
      </w:r>
    </w:p>
    <w:p w:rsidR="00301B87" w:rsidRDefault="00301B87">
      <w:pPr>
        <w:pStyle w:val="medium-header"/>
        <w:keepNext w:val="0"/>
        <w:keepLines w:val="0"/>
        <w:tabs>
          <w:tab w:val="clear" w:pos="1474"/>
          <w:tab w:val="left" w:pos="3330"/>
        </w:tabs>
        <w:ind w:left="0" w:right="1134"/>
        <w:jc w:val="both"/>
        <w:rPr>
          <w:rtl/>
        </w:rPr>
      </w:pPr>
      <w:r>
        <w:rPr>
          <w:rtl/>
        </w:rPr>
        <w:t>ס</w:t>
      </w:r>
      <w:r>
        <w:rPr>
          <w:rFonts w:hint="cs"/>
          <w:rtl/>
        </w:rPr>
        <w:t>ימן ב': מבחני הולם</w:t>
      </w:r>
    </w:p>
    <w:p w:rsidR="00301B87" w:rsidRDefault="00301B87">
      <w:pPr>
        <w:pStyle w:val="medium-header"/>
        <w:keepNext w:val="0"/>
        <w:keepLines w:val="0"/>
        <w:tabs>
          <w:tab w:val="clear" w:pos="1474"/>
          <w:tab w:val="left" w:pos="3330"/>
        </w:tabs>
        <w:ind w:left="0" w:right="1134"/>
        <w:jc w:val="both"/>
        <w:rPr>
          <w:rtl/>
        </w:rPr>
      </w:pPr>
      <w:r>
        <w:rPr>
          <w:rtl/>
        </w:rPr>
        <w:t xml:space="preserve">12. </w:t>
      </w:r>
      <w:r>
        <w:rPr>
          <w:rFonts w:hint="cs"/>
          <w:rtl/>
        </w:rPr>
        <w:t>המיתקן למבחני הולם</w:t>
      </w:r>
    </w:p>
    <w:p w:rsidR="00301B87" w:rsidRDefault="00301B87">
      <w:pPr>
        <w:pStyle w:val="medium-header"/>
        <w:keepNext w:val="0"/>
        <w:keepLines w:val="0"/>
        <w:tabs>
          <w:tab w:val="clear" w:pos="1474"/>
          <w:tab w:val="left" w:pos="3330"/>
        </w:tabs>
        <w:ind w:left="0" w:right="1134"/>
        <w:jc w:val="both"/>
        <w:rPr>
          <w:rtl/>
        </w:rPr>
      </w:pPr>
      <w:r>
        <w:rPr>
          <w:rtl/>
        </w:rPr>
        <w:t xml:space="preserve">13. </w:t>
      </w:r>
      <w:r>
        <w:rPr>
          <w:rFonts w:hint="cs"/>
          <w:rtl/>
        </w:rPr>
        <w:t>הכנת הרצפה מתחת למטוטלת</w:t>
      </w:r>
    </w:p>
    <w:p w:rsidR="00301B87" w:rsidRDefault="00301B87">
      <w:pPr>
        <w:pStyle w:val="medium-header"/>
        <w:keepNext w:val="0"/>
        <w:keepLines w:val="0"/>
        <w:tabs>
          <w:tab w:val="clear" w:pos="1474"/>
          <w:tab w:val="left" w:pos="3330"/>
        </w:tabs>
        <w:ind w:left="0" w:right="1134"/>
        <w:jc w:val="both"/>
        <w:rPr>
          <w:rtl/>
        </w:rPr>
      </w:pPr>
      <w:r>
        <w:rPr>
          <w:rtl/>
        </w:rPr>
        <w:t xml:space="preserve">14. </w:t>
      </w:r>
      <w:r>
        <w:rPr>
          <w:rFonts w:hint="cs"/>
          <w:rtl/>
        </w:rPr>
        <w:t>קביעת הטרקטור למבחני הולם - בדרך כלל</w:t>
      </w:r>
    </w:p>
    <w:p w:rsidR="00301B87" w:rsidRDefault="00301B87">
      <w:pPr>
        <w:pStyle w:val="medium-header"/>
        <w:keepNext w:val="0"/>
        <w:keepLines w:val="0"/>
        <w:tabs>
          <w:tab w:val="clear" w:pos="1474"/>
          <w:tab w:val="left" w:pos="3330"/>
        </w:tabs>
        <w:ind w:left="0" w:right="1134"/>
        <w:jc w:val="both"/>
        <w:rPr>
          <w:rtl/>
        </w:rPr>
      </w:pPr>
      <w:r>
        <w:rPr>
          <w:rtl/>
        </w:rPr>
        <w:t xml:space="preserve">15. </w:t>
      </w:r>
      <w:r>
        <w:rPr>
          <w:rFonts w:hint="cs"/>
          <w:rtl/>
        </w:rPr>
        <w:t>קביעת הטרקטור להולם מאחור ומלפנים</w:t>
      </w:r>
    </w:p>
    <w:p w:rsidR="00301B87" w:rsidRDefault="00301B87">
      <w:pPr>
        <w:pStyle w:val="medium-header"/>
        <w:keepNext w:val="0"/>
        <w:keepLines w:val="0"/>
        <w:tabs>
          <w:tab w:val="clear" w:pos="1474"/>
          <w:tab w:val="left" w:pos="3330"/>
        </w:tabs>
        <w:ind w:left="0" w:right="1134"/>
        <w:jc w:val="both"/>
        <w:rPr>
          <w:rtl/>
        </w:rPr>
      </w:pPr>
      <w:r>
        <w:rPr>
          <w:rtl/>
        </w:rPr>
        <w:t xml:space="preserve">16. </w:t>
      </w:r>
      <w:r>
        <w:rPr>
          <w:rFonts w:hint="cs"/>
          <w:rtl/>
        </w:rPr>
        <w:t>קביעת הטרקטור להולם מהצד</w:t>
      </w:r>
    </w:p>
    <w:p w:rsidR="00301B87" w:rsidRDefault="00301B87">
      <w:pPr>
        <w:pStyle w:val="medium-header"/>
        <w:keepNext w:val="0"/>
        <w:keepLines w:val="0"/>
        <w:tabs>
          <w:tab w:val="clear" w:pos="1474"/>
          <w:tab w:val="left" w:pos="3330"/>
        </w:tabs>
        <w:ind w:left="0" w:right="1134"/>
        <w:jc w:val="both"/>
        <w:rPr>
          <w:rtl/>
        </w:rPr>
      </w:pPr>
      <w:r>
        <w:rPr>
          <w:rtl/>
        </w:rPr>
        <w:t xml:space="preserve">17. </w:t>
      </w:r>
      <w:r>
        <w:rPr>
          <w:rFonts w:hint="cs"/>
          <w:rtl/>
        </w:rPr>
        <w:t>מידת נסיטת הצמיגים</w:t>
      </w:r>
    </w:p>
    <w:p w:rsidR="00301B87" w:rsidRDefault="00301B87">
      <w:pPr>
        <w:pStyle w:val="medium-header"/>
        <w:keepNext w:val="0"/>
        <w:keepLines w:val="0"/>
        <w:tabs>
          <w:tab w:val="clear" w:pos="1474"/>
          <w:tab w:val="left" w:pos="3330"/>
        </w:tabs>
        <w:ind w:left="0" w:right="1134"/>
        <w:jc w:val="both"/>
        <w:rPr>
          <w:rtl/>
        </w:rPr>
      </w:pPr>
      <w:r>
        <w:rPr>
          <w:rtl/>
        </w:rPr>
        <w:t xml:space="preserve">18. </w:t>
      </w:r>
      <w:r>
        <w:rPr>
          <w:rFonts w:hint="cs"/>
          <w:rtl/>
        </w:rPr>
        <w:t>הלחץ בצמיגים</w:t>
      </w:r>
    </w:p>
    <w:p w:rsidR="00301B87" w:rsidRDefault="00301B87">
      <w:pPr>
        <w:pStyle w:val="medium-header"/>
        <w:keepNext w:val="0"/>
        <w:keepLines w:val="0"/>
        <w:tabs>
          <w:tab w:val="clear" w:pos="1474"/>
          <w:tab w:val="left" w:pos="3330"/>
        </w:tabs>
        <w:ind w:left="0" w:right="1134"/>
        <w:jc w:val="both"/>
        <w:rPr>
          <w:rtl/>
        </w:rPr>
      </w:pPr>
      <w:r>
        <w:rPr>
          <w:rtl/>
        </w:rPr>
        <w:t xml:space="preserve">19. </w:t>
      </w:r>
      <w:r>
        <w:rPr>
          <w:rFonts w:hint="cs"/>
          <w:rtl/>
        </w:rPr>
        <w:t>הצבת הטרקטו</w:t>
      </w:r>
      <w:r>
        <w:rPr>
          <w:rtl/>
        </w:rPr>
        <w:t>ר</w:t>
      </w:r>
      <w:r>
        <w:rPr>
          <w:rFonts w:hint="cs"/>
          <w:rtl/>
        </w:rPr>
        <w:t xml:space="preserve"> לגבי המטוטלת</w:t>
      </w:r>
    </w:p>
    <w:p w:rsidR="00301B87" w:rsidRDefault="00301B87">
      <w:pPr>
        <w:pStyle w:val="medium-header"/>
        <w:keepNext w:val="0"/>
        <w:keepLines w:val="0"/>
        <w:tabs>
          <w:tab w:val="clear" w:pos="1474"/>
          <w:tab w:val="left" w:pos="3330"/>
        </w:tabs>
        <w:ind w:left="0" w:right="1134"/>
        <w:jc w:val="both"/>
        <w:rPr>
          <w:rtl/>
        </w:rPr>
      </w:pPr>
      <w:r>
        <w:rPr>
          <w:rtl/>
        </w:rPr>
        <w:t xml:space="preserve">20. </w:t>
      </w:r>
      <w:r>
        <w:rPr>
          <w:rFonts w:hint="cs"/>
          <w:rtl/>
        </w:rPr>
        <w:t>הצבת הטרקטור למבחני הולם מאחור ומלפנים</w:t>
      </w:r>
    </w:p>
    <w:p w:rsidR="00301B87" w:rsidRDefault="00301B87">
      <w:pPr>
        <w:pStyle w:val="medium-header"/>
        <w:keepNext w:val="0"/>
        <w:keepLines w:val="0"/>
        <w:tabs>
          <w:tab w:val="clear" w:pos="1474"/>
          <w:tab w:val="left" w:pos="3330"/>
        </w:tabs>
        <w:ind w:left="0" w:right="1134"/>
        <w:jc w:val="both"/>
        <w:rPr>
          <w:rtl/>
        </w:rPr>
      </w:pPr>
      <w:r>
        <w:rPr>
          <w:rtl/>
        </w:rPr>
        <w:t xml:space="preserve">21. </w:t>
      </w:r>
      <w:r>
        <w:rPr>
          <w:rFonts w:hint="cs"/>
          <w:rtl/>
        </w:rPr>
        <w:t>הצבת הטרקטור למבחני הולם מהצד</w:t>
      </w:r>
    </w:p>
    <w:p w:rsidR="00301B87" w:rsidRDefault="00301B87">
      <w:pPr>
        <w:pStyle w:val="medium-header"/>
        <w:keepNext w:val="0"/>
        <w:keepLines w:val="0"/>
        <w:tabs>
          <w:tab w:val="clear" w:pos="1474"/>
          <w:tab w:val="left" w:pos="3330"/>
        </w:tabs>
        <w:ind w:left="0" w:right="1134"/>
        <w:jc w:val="both"/>
        <w:rPr>
          <w:rtl/>
        </w:rPr>
      </w:pPr>
      <w:r>
        <w:rPr>
          <w:rtl/>
        </w:rPr>
        <w:t xml:space="preserve">22. </w:t>
      </w:r>
      <w:r>
        <w:rPr>
          <w:rFonts w:hint="cs"/>
          <w:rtl/>
        </w:rPr>
        <w:t>מבחן הולם מאחור</w:t>
      </w:r>
    </w:p>
    <w:p w:rsidR="00301B87" w:rsidRDefault="00301B87">
      <w:pPr>
        <w:pStyle w:val="medium-header"/>
        <w:keepNext w:val="0"/>
        <w:keepLines w:val="0"/>
        <w:tabs>
          <w:tab w:val="clear" w:pos="1474"/>
          <w:tab w:val="left" w:pos="3330"/>
        </w:tabs>
        <w:ind w:left="0" w:right="1134"/>
        <w:jc w:val="both"/>
        <w:rPr>
          <w:rtl/>
        </w:rPr>
      </w:pPr>
      <w:r>
        <w:rPr>
          <w:rtl/>
        </w:rPr>
        <w:t xml:space="preserve">23. </w:t>
      </w:r>
      <w:r>
        <w:rPr>
          <w:rFonts w:hint="cs"/>
          <w:rtl/>
        </w:rPr>
        <w:t>מבחן הולם מלפנים</w:t>
      </w:r>
    </w:p>
    <w:p w:rsidR="00301B87" w:rsidRDefault="00301B87">
      <w:pPr>
        <w:pStyle w:val="medium-header"/>
        <w:keepNext w:val="0"/>
        <w:keepLines w:val="0"/>
        <w:tabs>
          <w:tab w:val="clear" w:pos="1474"/>
          <w:tab w:val="left" w:pos="3330"/>
        </w:tabs>
        <w:ind w:left="0" w:right="1134"/>
        <w:jc w:val="both"/>
        <w:rPr>
          <w:rtl/>
        </w:rPr>
      </w:pPr>
      <w:r>
        <w:rPr>
          <w:rtl/>
        </w:rPr>
        <w:t xml:space="preserve">24. </w:t>
      </w:r>
      <w:r>
        <w:rPr>
          <w:rFonts w:hint="cs"/>
          <w:rtl/>
        </w:rPr>
        <w:t>מבחן הולם מהצד</w:t>
      </w:r>
    </w:p>
    <w:p w:rsidR="00301B87" w:rsidRDefault="00301B87">
      <w:pPr>
        <w:pStyle w:val="medium-header"/>
        <w:keepNext w:val="0"/>
        <w:keepLines w:val="0"/>
        <w:tabs>
          <w:tab w:val="clear" w:pos="1474"/>
          <w:tab w:val="left" w:pos="3330"/>
        </w:tabs>
        <w:ind w:left="0" w:right="1134"/>
        <w:jc w:val="both"/>
        <w:rPr>
          <w:rtl/>
        </w:rPr>
      </w:pPr>
      <w:r>
        <w:rPr>
          <w:rtl/>
        </w:rPr>
        <w:t>ס</w:t>
      </w:r>
      <w:r>
        <w:rPr>
          <w:rFonts w:hint="cs"/>
          <w:rtl/>
        </w:rPr>
        <w:t>ימן ג': מבחני מעיכה</w:t>
      </w:r>
    </w:p>
    <w:p w:rsidR="00301B87" w:rsidRDefault="00301B87">
      <w:pPr>
        <w:pStyle w:val="medium-header"/>
        <w:keepNext w:val="0"/>
        <w:keepLines w:val="0"/>
        <w:tabs>
          <w:tab w:val="clear" w:pos="1474"/>
          <w:tab w:val="left" w:pos="3330"/>
        </w:tabs>
        <w:ind w:left="0" w:right="1134"/>
        <w:jc w:val="both"/>
        <w:rPr>
          <w:rtl/>
        </w:rPr>
      </w:pPr>
      <w:r>
        <w:rPr>
          <w:rtl/>
        </w:rPr>
        <w:t xml:space="preserve">25. </w:t>
      </w:r>
      <w:r>
        <w:rPr>
          <w:rFonts w:hint="cs"/>
          <w:rtl/>
        </w:rPr>
        <w:t>המיתקן לעריכת מבחני מעיכה</w:t>
      </w:r>
    </w:p>
    <w:p w:rsidR="00301B87" w:rsidRDefault="00301B87">
      <w:pPr>
        <w:pStyle w:val="medium-header"/>
        <w:keepNext w:val="0"/>
        <w:keepLines w:val="0"/>
        <w:tabs>
          <w:tab w:val="clear" w:pos="1474"/>
          <w:tab w:val="left" w:pos="3330"/>
        </w:tabs>
        <w:ind w:left="0" w:right="1134"/>
        <w:jc w:val="both"/>
        <w:rPr>
          <w:rtl/>
        </w:rPr>
      </w:pPr>
      <w:r>
        <w:rPr>
          <w:rtl/>
        </w:rPr>
        <w:t xml:space="preserve">26. </w:t>
      </w:r>
      <w:r>
        <w:rPr>
          <w:rFonts w:hint="cs"/>
          <w:rtl/>
        </w:rPr>
        <w:t>גודל כוח המבחן</w:t>
      </w:r>
    </w:p>
    <w:p w:rsidR="00301B87" w:rsidRDefault="00301B87">
      <w:pPr>
        <w:pStyle w:val="medium-header"/>
        <w:keepNext w:val="0"/>
        <w:keepLines w:val="0"/>
        <w:tabs>
          <w:tab w:val="clear" w:pos="1474"/>
          <w:tab w:val="left" w:pos="3330"/>
        </w:tabs>
        <w:ind w:left="0" w:right="1134"/>
        <w:jc w:val="both"/>
        <w:rPr>
          <w:rtl/>
        </w:rPr>
      </w:pPr>
      <w:r>
        <w:rPr>
          <w:rtl/>
        </w:rPr>
        <w:t xml:space="preserve">27. </w:t>
      </w:r>
      <w:r>
        <w:rPr>
          <w:rFonts w:hint="cs"/>
          <w:rtl/>
        </w:rPr>
        <w:t>מבחן המעיכה בחלק האחורי של המס</w:t>
      </w:r>
      <w:r>
        <w:rPr>
          <w:rtl/>
        </w:rPr>
        <w:t>ג</w:t>
      </w:r>
      <w:r>
        <w:rPr>
          <w:rFonts w:hint="cs"/>
          <w:rtl/>
        </w:rPr>
        <w:t>רת</w:t>
      </w:r>
    </w:p>
    <w:p w:rsidR="00301B87" w:rsidRDefault="00301B87">
      <w:pPr>
        <w:pStyle w:val="medium-header"/>
        <w:keepNext w:val="0"/>
        <w:keepLines w:val="0"/>
        <w:tabs>
          <w:tab w:val="clear" w:pos="1474"/>
          <w:tab w:val="left" w:pos="3330"/>
        </w:tabs>
        <w:ind w:left="0" w:right="1134"/>
        <w:jc w:val="both"/>
        <w:rPr>
          <w:rtl/>
        </w:rPr>
      </w:pPr>
      <w:r>
        <w:rPr>
          <w:rtl/>
        </w:rPr>
        <w:t xml:space="preserve">28. </w:t>
      </w:r>
      <w:r>
        <w:rPr>
          <w:rFonts w:hint="cs"/>
          <w:rtl/>
        </w:rPr>
        <w:t>מבחן המעיכה בחזית המסגרת</w:t>
      </w:r>
    </w:p>
    <w:p w:rsidR="00301B87" w:rsidRDefault="00301B87">
      <w:pPr>
        <w:pStyle w:val="medium-header"/>
        <w:keepNext w:val="0"/>
        <w:keepLines w:val="0"/>
        <w:tabs>
          <w:tab w:val="clear" w:pos="1474"/>
          <w:tab w:val="left" w:pos="3330"/>
        </w:tabs>
        <w:ind w:left="0" w:right="1134"/>
        <w:jc w:val="both"/>
        <w:rPr>
          <w:rtl/>
        </w:rPr>
      </w:pPr>
      <w:r>
        <w:rPr>
          <w:rtl/>
        </w:rPr>
        <w:t>ס</w:t>
      </w:r>
      <w:r>
        <w:rPr>
          <w:rFonts w:hint="cs"/>
          <w:rtl/>
        </w:rPr>
        <w:t>ימן ד': תוצאות המבחנים והבדיקות</w:t>
      </w:r>
    </w:p>
    <w:p w:rsidR="00301B87" w:rsidRDefault="00301B87">
      <w:pPr>
        <w:pStyle w:val="medium-header"/>
        <w:keepNext w:val="0"/>
        <w:keepLines w:val="0"/>
        <w:tabs>
          <w:tab w:val="clear" w:pos="1474"/>
          <w:tab w:val="left" w:pos="3330"/>
        </w:tabs>
        <w:ind w:left="0" w:right="1134"/>
        <w:jc w:val="both"/>
        <w:rPr>
          <w:rtl/>
        </w:rPr>
      </w:pPr>
      <w:r>
        <w:rPr>
          <w:rtl/>
        </w:rPr>
        <w:t xml:space="preserve">29. </w:t>
      </w:r>
      <w:r>
        <w:rPr>
          <w:rFonts w:hint="cs"/>
          <w:rtl/>
        </w:rPr>
        <w:t>הערכת תוצאות המבחנים</w:t>
      </w:r>
    </w:p>
    <w:p w:rsidR="00301B87" w:rsidRDefault="00301B87">
      <w:pPr>
        <w:pStyle w:val="medium-header"/>
        <w:keepNext w:val="0"/>
        <w:keepLines w:val="0"/>
        <w:tabs>
          <w:tab w:val="clear" w:pos="1474"/>
          <w:tab w:val="left" w:pos="3330"/>
        </w:tabs>
        <w:ind w:left="0" w:right="1134"/>
        <w:jc w:val="both"/>
        <w:rPr>
          <w:rtl/>
        </w:rPr>
      </w:pPr>
      <w:r>
        <w:rPr>
          <w:rtl/>
        </w:rPr>
        <w:t xml:space="preserve">30. </w:t>
      </w:r>
      <w:r>
        <w:rPr>
          <w:rFonts w:hint="cs"/>
          <w:rtl/>
        </w:rPr>
        <w:t>תחום המרווח בתוך מסגרת הבטיחות</w:t>
      </w:r>
    </w:p>
    <w:p w:rsidR="00301B87" w:rsidRDefault="00301B87">
      <w:pPr>
        <w:pStyle w:val="medium-header"/>
        <w:keepNext w:val="0"/>
        <w:keepLines w:val="0"/>
        <w:tabs>
          <w:tab w:val="clear" w:pos="1474"/>
          <w:tab w:val="left" w:pos="3330"/>
        </w:tabs>
        <w:ind w:left="0" w:right="1134"/>
        <w:jc w:val="both"/>
        <w:rPr>
          <w:rtl/>
        </w:rPr>
      </w:pPr>
      <w:r>
        <w:rPr>
          <w:rtl/>
        </w:rPr>
        <w:t xml:space="preserve">31. </w:t>
      </w:r>
      <w:r>
        <w:rPr>
          <w:rFonts w:hint="cs"/>
          <w:rtl/>
        </w:rPr>
        <w:t>בדיקות המסגרת ומדידות</w:t>
      </w:r>
    </w:p>
    <w:p w:rsidR="00301B87" w:rsidRDefault="00301B87">
      <w:pPr>
        <w:pStyle w:val="medium-header"/>
        <w:keepNext w:val="0"/>
        <w:keepLines w:val="0"/>
        <w:tabs>
          <w:tab w:val="clear" w:pos="1474"/>
          <w:tab w:val="left" w:pos="3330"/>
        </w:tabs>
        <w:ind w:left="0" w:right="1134"/>
        <w:jc w:val="both"/>
        <w:rPr>
          <w:rtl/>
        </w:rPr>
      </w:pPr>
      <w:r>
        <w:rPr>
          <w:rtl/>
        </w:rPr>
        <w:t xml:space="preserve">32. </w:t>
      </w:r>
      <w:r>
        <w:rPr>
          <w:rFonts w:hint="cs"/>
          <w:rtl/>
        </w:rPr>
        <w:t>התנאים למתן תעודת התאמה</w:t>
      </w:r>
    </w:p>
    <w:p w:rsidR="00301B87" w:rsidRDefault="00301B87">
      <w:pPr>
        <w:pStyle w:val="medium-header"/>
        <w:keepNext w:val="0"/>
        <w:keepLines w:val="0"/>
        <w:tabs>
          <w:tab w:val="clear" w:pos="1474"/>
          <w:tab w:val="left" w:pos="3330"/>
        </w:tabs>
        <w:ind w:left="0" w:right="1134"/>
        <w:jc w:val="both"/>
        <w:rPr>
          <w:rtl/>
        </w:rPr>
      </w:pPr>
      <w:r>
        <w:rPr>
          <w:rtl/>
        </w:rPr>
        <w:t xml:space="preserve">33. </w:t>
      </w:r>
      <w:r>
        <w:rPr>
          <w:rFonts w:hint="cs"/>
          <w:rtl/>
        </w:rPr>
        <w:t>תוצאות דרושות במבחנים</w:t>
      </w:r>
    </w:p>
    <w:p w:rsidR="00301B87" w:rsidRDefault="00301B87">
      <w:pPr>
        <w:pStyle w:val="medium-header"/>
        <w:keepNext w:val="0"/>
        <w:keepLines w:val="0"/>
        <w:tabs>
          <w:tab w:val="clear" w:pos="1474"/>
          <w:tab w:val="left" w:pos="3330"/>
        </w:tabs>
        <w:ind w:left="0" w:right="1134"/>
        <w:jc w:val="both"/>
        <w:rPr>
          <w:rtl/>
        </w:rPr>
      </w:pPr>
      <w:r>
        <w:rPr>
          <w:rtl/>
        </w:rPr>
        <w:t>ה</w:t>
      </w:r>
      <w:r>
        <w:rPr>
          <w:rFonts w:hint="cs"/>
          <w:rtl/>
        </w:rPr>
        <w:t>איורים</w:t>
      </w:r>
    </w:p>
    <w:p w:rsidR="00301B87" w:rsidRDefault="00301B87">
      <w:pPr>
        <w:pStyle w:val="medium-header"/>
        <w:keepNext w:val="0"/>
        <w:keepLines w:val="0"/>
        <w:tabs>
          <w:tab w:val="clear" w:pos="1474"/>
          <w:tab w:val="left" w:pos="3330"/>
        </w:tabs>
        <w:ind w:left="0" w:right="1134"/>
        <w:jc w:val="both"/>
        <w:rPr>
          <w:rtl/>
        </w:rPr>
      </w:pPr>
      <w:r>
        <w:rPr>
          <w:rtl/>
        </w:rPr>
        <w:t xml:space="preserve">1. </w:t>
      </w:r>
      <w:r>
        <w:rPr>
          <w:rFonts w:hint="cs"/>
          <w:rtl/>
        </w:rPr>
        <w:t>המשקולת התלויה כמטוטלת (סעיף 12 לתוספת)</w:t>
      </w:r>
    </w:p>
    <w:p w:rsidR="00301B87" w:rsidRDefault="00301B87">
      <w:pPr>
        <w:pStyle w:val="medium-header"/>
        <w:keepNext w:val="0"/>
        <w:keepLines w:val="0"/>
        <w:tabs>
          <w:tab w:val="clear" w:pos="1474"/>
          <w:tab w:val="left" w:pos="3330"/>
        </w:tabs>
        <w:ind w:left="0" w:right="1134"/>
        <w:jc w:val="both"/>
        <w:rPr>
          <w:rtl/>
        </w:rPr>
      </w:pPr>
      <w:r>
        <w:rPr>
          <w:rtl/>
        </w:rPr>
        <w:t xml:space="preserve">2. </w:t>
      </w:r>
      <w:r>
        <w:rPr>
          <w:rFonts w:hint="cs"/>
          <w:rtl/>
        </w:rPr>
        <w:t>מבחן הולם מאחור (סעיפים 14 ו-15 לתוספת)</w:t>
      </w:r>
    </w:p>
    <w:p w:rsidR="00301B87" w:rsidRDefault="00301B87">
      <w:pPr>
        <w:pStyle w:val="medium-header"/>
        <w:keepNext w:val="0"/>
        <w:keepLines w:val="0"/>
        <w:tabs>
          <w:tab w:val="clear" w:pos="1474"/>
          <w:tab w:val="left" w:pos="3330"/>
        </w:tabs>
        <w:ind w:left="0" w:right="1134"/>
        <w:jc w:val="both"/>
        <w:rPr>
          <w:rtl/>
        </w:rPr>
      </w:pPr>
      <w:r>
        <w:rPr>
          <w:rtl/>
        </w:rPr>
        <w:t xml:space="preserve">3. </w:t>
      </w:r>
      <w:r>
        <w:rPr>
          <w:rFonts w:hint="cs"/>
          <w:rtl/>
        </w:rPr>
        <w:t>מבחן הולם מלפנים (סעיפים 14 ו-15 לתוספת)</w:t>
      </w:r>
    </w:p>
    <w:p w:rsidR="00301B87" w:rsidRDefault="00301B87">
      <w:pPr>
        <w:pStyle w:val="medium-header"/>
        <w:keepNext w:val="0"/>
        <w:keepLines w:val="0"/>
        <w:tabs>
          <w:tab w:val="clear" w:pos="1474"/>
          <w:tab w:val="left" w:pos="3330"/>
        </w:tabs>
        <w:ind w:left="0" w:right="1134"/>
        <w:jc w:val="both"/>
        <w:rPr>
          <w:rtl/>
        </w:rPr>
      </w:pPr>
      <w:r>
        <w:rPr>
          <w:rtl/>
        </w:rPr>
        <w:t xml:space="preserve">4. </w:t>
      </w:r>
      <w:r>
        <w:rPr>
          <w:rFonts w:hint="cs"/>
          <w:rtl/>
        </w:rPr>
        <w:t>מבחן הולם מהצד (סעיף 16 לתוספת)</w:t>
      </w:r>
    </w:p>
    <w:p w:rsidR="00301B87" w:rsidRDefault="00301B87">
      <w:pPr>
        <w:pStyle w:val="medium-header"/>
        <w:keepNext w:val="0"/>
        <w:keepLines w:val="0"/>
        <w:tabs>
          <w:tab w:val="clear" w:pos="1474"/>
          <w:tab w:val="left" w:pos="3330"/>
        </w:tabs>
        <w:ind w:left="0" w:right="1134"/>
        <w:jc w:val="both"/>
        <w:rPr>
          <w:rtl/>
        </w:rPr>
      </w:pPr>
      <w:r>
        <w:rPr>
          <w:rtl/>
        </w:rPr>
        <w:t xml:space="preserve">5. </w:t>
      </w:r>
      <w:r>
        <w:rPr>
          <w:rFonts w:hint="cs"/>
          <w:rtl/>
        </w:rPr>
        <w:t>מבחני מעיכה (סעיף 25 לתוספת)</w:t>
      </w:r>
    </w:p>
    <w:p w:rsidR="00301B87" w:rsidRDefault="00301B87">
      <w:pPr>
        <w:pStyle w:val="medium-header"/>
        <w:keepNext w:val="0"/>
        <w:keepLines w:val="0"/>
        <w:tabs>
          <w:tab w:val="clear" w:pos="1474"/>
          <w:tab w:val="left" w:pos="3330"/>
        </w:tabs>
        <w:ind w:left="0" w:right="1134"/>
        <w:jc w:val="both"/>
        <w:rPr>
          <w:rFonts w:hint="cs"/>
          <w:rtl/>
        </w:rPr>
      </w:pPr>
      <w:r>
        <w:rPr>
          <w:rtl/>
        </w:rPr>
        <w:t xml:space="preserve">6. </w:t>
      </w:r>
      <w:r>
        <w:rPr>
          <w:rFonts w:hint="cs"/>
          <w:rtl/>
        </w:rPr>
        <w:t>תחום המרווח מסביב מושב מפעיל הטרקטור (סעיף 30 לתוספת)</w:t>
      </w:r>
    </w:p>
    <w:p w:rsidR="00301B87" w:rsidRDefault="00301B87">
      <w:pPr>
        <w:pStyle w:val="page"/>
        <w:widowControl/>
        <w:ind w:right="1134"/>
        <w:rPr>
          <w:position w:val="0"/>
          <w:rtl/>
        </w:rPr>
      </w:pPr>
    </w:p>
    <w:p w:rsidR="00301B87" w:rsidRDefault="00301B87">
      <w:pPr>
        <w:pStyle w:val="header-2"/>
        <w:ind w:left="0" w:right="1134"/>
        <w:rPr>
          <w:rtl/>
        </w:rPr>
      </w:pPr>
      <w:r>
        <w:rPr>
          <w:rtl/>
        </w:rPr>
        <w:t>ס</w:t>
      </w:r>
      <w:r>
        <w:rPr>
          <w:rFonts w:hint="cs"/>
          <w:rtl/>
        </w:rPr>
        <w:t>ימן א': כללי</w:t>
      </w:r>
    </w:p>
    <w:p w:rsidR="00301B87" w:rsidRDefault="00301B87">
      <w:pPr>
        <w:pStyle w:val="P00"/>
        <w:spacing w:before="72"/>
        <w:ind w:left="0" w:right="1134"/>
        <w:rPr>
          <w:rStyle w:val="default"/>
          <w:rFonts w:cs="FrankRuehl"/>
          <w:rtl/>
        </w:rPr>
      </w:pPr>
      <w:r>
        <w:rPr>
          <w:rtl/>
        </w:rPr>
        <w:t>1.</w:t>
      </w:r>
      <w:r>
        <w:rPr>
          <w:rtl/>
        </w:rPr>
        <w:tab/>
      </w:r>
      <w:r>
        <w:rPr>
          <w:rFonts w:hint="cs"/>
          <w:rtl/>
        </w:rPr>
        <w:t>מטרת המבחנים והבדיקות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המבחנים במסגרת בטיחות נערכים בעזרת מיתקנים המיועדים לחיקוי עומסים המופעלים על מסגרת בטיחות כשהטרקטור מתהפך קדימה, אחורה או הצידה.</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מוסד לבקורת מוסמך הנדרש לעשות מבחנים ובדיקות לפי התקנות יקבע כל אלה</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מסגרת הבטיחות, שהועמדה לרשות המוסד, מתאימה להעניק למפעיל הגנה נאותה;</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במסגרת האמורה מקויימות דרישות תקנה 9 בדבר מבנה מסגרת בטיחות;</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בתא בטיחות או במסגרת בטיחות שהוכנה בתא יקיימו את הוראות התוספת הרביעית;</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המסגרת האמורה עמדה במבחנ</w:t>
      </w:r>
      <w:r>
        <w:rPr>
          <w:rStyle w:val="default"/>
          <w:rFonts w:cs="FrankRuehl"/>
          <w:rtl/>
        </w:rPr>
        <w:t>י</w:t>
      </w:r>
      <w:r>
        <w:rPr>
          <w:rStyle w:val="default"/>
          <w:rFonts w:cs="FrankRuehl" w:hint="cs"/>
          <w:rtl/>
        </w:rPr>
        <w:t>ם ובדיקות כפי שמפורש בסימן ד' לתוספת זו.</w:t>
      </w:r>
    </w:p>
    <w:p w:rsidR="00301B87" w:rsidRDefault="00301B87">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המסגרת שתימסר למבחנים ובדיקות</w:t>
      </w:r>
    </w:p>
    <w:p w:rsidR="00301B87" w:rsidRDefault="00301B87">
      <w:pPr>
        <w:pStyle w:val="P11"/>
        <w:spacing w:before="72"/>
        <w:ind w:left="624" w:right="1134"/>
        <w:rPr>
          <w:rStyle w:val="default"/>
          <w:rFonts w:cs="FrankRuehl" w:hint="cs"/>
          <w:rtl/>
        </w:rPr>
      </w:pPr>
      <w:r>
        <w:rPr>
          <w:rStyle w:val="default"/>
          <w:rFonts w:cs="FrankRuehl"/>
          <w:rtl/>
        </w:rPr>
        <w:t>ה</w:t>
      </w:r>
      <w:r>
        <w:rPr>
          <w:rStyle w:val="default"/>
          <w:rFonts w:cs="FrankRuehl" w:hint="cs"/>
          <w:rtl/>
        </w:rPr>
        <w:t xml:space="preserve">מסגרת שתימסר למוסד בקורת מוסמך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לפי מפרט הייצור השוטף של היצרן;</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תהיה במצב מושלם ומצוייד כפי שהיא תסופק לקונים, לרבות כל פריט הניתן לפירוק ולהרכבה.</w:t>
      </w:r>
    </w:p>
    <w:p w:rsidR="00301B87" w:rsidRDefault="00301B87">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צילום ובדיקות רא</w:t>
      </w:r>
      <w:r>
        <w:rPr>
          <w:rStyle w:val="default"/>
          <w:rFonts w:cs="FrankRuehl"/>
          <w:rtl/>
        </w:rPr>
        <w:t>ש</w:t>
      </w:r>
      <w:r>
        <w:rPr>
          <w:rStyle w:val="default"/>
          <w:rFonts w:cs="FrankRuehl" w:hint="cs"/>
          <w:rtl/>
        </w:rPr>
        <w:t>ונות</w:t>
      </w:r>
    </w:p>
    <w:p w:rsidR="00301B87" w:rsidRDefault="00301B87">
      <w:pPr>
        <w:pStyle w:val="P11"/>
        <w:spacing w:before="72"/>
        <w:ind w:left="624" w:right="1134"/>
        <w:rPr>
          <w:rStyle w:val="default"/>
          <w:rFonts w:cs="FrankRuehl" w:hint="cs"/>
          <w:rtl/>
        </w:rPr>
      </w:pPr>
      <w:r>
        <w:rPr>
          <w:rStyle w:val="default"/>
          <w:rFonts w:cs="FrankRuehl"/>
          <w:rtl/>
        </w:rPr>
        <w:t xml:space="preserve"> </w:t>
      </w:r>
      <w:r>
        <w:rPr>
          <w:rStyle w:val="default"/>
          <w:rFonts w:cs="FrankRuehl" w:hint="cs"/>
          <w:rtl/>
        </w:rPr>
        <w:t xml:space="preserve">לפני כל הכנה למבחנים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יצולם המראה הכללי של המסגרת כשהיא מורכבת בטרקטור;</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ייבדק אם מקויימות הוראות תקנה 9 בדבר מבנה מסגרת בטיחות והוראת התוספת הרביעית בדבר דרישות מיוחדות לגבי תא בטיחות.</w:t>
      </w:r>
    </w:p>
    <w:p w:rsidR="00301B87" w:rsidRDefault="00301B87">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הסרת פריטים הניתנים לפירוק</w:t>
      </w:r>
      <w:r>
        <w:rPr>
          <w:rStyle w:val="default"/>
          <w:rFonts w:cs="FrankRuehl"/>
          <w:rtl/>
        </w:rPr>
        <w:t xml:space="preserve"> </w:t>
      </w:r>
      <w:r>
        <w:rPr>
          <w:rStyle w:val="default"/>
          <w:rFonts w:cs="FrankRuehl" w:hint="cs"/>
          <w:rtl/>
        </w:rPr>
        <w:t>והרכבה</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עשיית המבחנים יפורקו כל הפריטים במסגרת הבטיחות או בתא הבטיחות הניתנים לפירוק והרכבה, כגון חלון, פח, לוח או אבזר שאינו חלק מבני.</w:t>
      </w:r>
    </w:p>
    <w:p w:rsidR="00301B87" w:rsidRDefault="00301B87">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הרכבת המסגרת בטרקטור</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הטרקטור המשמש במבחני המסגרת יהיה מדגם מתאים למסגרת לפי הצהרות יצרן המסגרת, והוא יהיה שלם וב</w:t>
      </w:r>
      <w:r>
        <w:rPr>
          <w:rStyle w:val="default"/>
          <w:rFonts w:cs="FrankRuehl"/>
          <w:rtl/>
        </w:rPr>
        <w:t>מ</w:t>
      </w:r>
      <w:r>
        <w:rPr>
          <w:rStyle w:val="default"/>
          <w:rFonts w:cs="FrankRuehl" w:hint="cs"/>
          <w:rtl/>
        </w:rPr>
        <w:t>צב תקין להפעלה רגילה.</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המסגרת תורכב בטרקטור לפי שיטת החיבור שיצרן המסגרת קבעה ופרסמה.</w:t>
      </w:r>
    </w:p>
    <w:p w:rsidR="00301B87" w:rsidRDefault="00301B87">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סדר המבחנים</w:t>
      </w:r>
    </w:p>
    <w:p w:rsidR="00301B87" w:rsidRDefault="00301B87">
      <w:pPr>
        <w:pStyle w:val="P11"/>
        <w:spacing w:before="72"/>
        <w:ind w:left="624" w:right="1134"/>
        <w:rPr>
          <w:rStyle w:val="default"/>
          <w:rFonts w:cs="FrankRuehl"/>
          <w:rtl/>
        </w:rPr>
      </w:pPr>
      <w:r>
        <w:rPr>
          <w:rStyle w:val="default"/>
          <w:rFonts w:cs="FrankRuehl"/>
          <w:rtl/>
        </w:rPr>
        <w:t>ס</w:t>
      </w:r>
      <w:r>
        <w:rPr>
          <w:rStyle w:val="default"/>
          <w:rFonts w:cs="FrankRuehl" w:hint="cs"/>
          <w:rtl/>
        </w:rPr>
        <w:t>דר המבחנים במסגרת בטיחות יהיה: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מבחן הולם מאחור בהתאם לסעיף 22;</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מבחן המעיכה בחלק האחורי של המסגרת בהתאם לסעיף 27;</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מבחן הולם מלפנים בהתאם לס</w:t>
      </w:r>
      <w:r>
        <w:rPr>
          <w:rStyle w:val="default"/>
          <w:rFonts w:cs="FrankRuehl"/>
          <w:rtl/>
        </w:rPr>
        <w:t>ע</w:t>
      </w:r>
      <w:r>
        <w:rPr>
          <w:rStyle w:val="default"/>
          <w:rFonts w:cs="FrankRuehl" w:hint="cs"/>
          <w:rtl/>
        </w:rPr>
        <w:t>יף 23;</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מבחן הולם מהצד בהתאם לסעיף 24;</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מבחן המעיכה בחזית המסגרת בהתאם לסעיף 28.</w:t>
      </w:r>
    </w:p>
    <w:p w:rsidR="00301B87" w:rsidRDefault="00301B87">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התקנת אמצעים למדידת הנסיטה הרגעית</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מבחן הולם מהצד יסדרו אמצעים לקביעת הנסיטה הרגעית המירבית (</w:t>
      </w:r>
      <w:r>
        <w:rPr>
          <w:rStyle w:val="default"/>
          <w:rFonts w:cs="FrankRuehl"/>
        </w:rPr>
        <w:t>maximum instantaneous deflection</w:t>
      </w:r>
      <w:r>
        <w:rPr>
          <w:rStyle w:val="default"/>
          <w:rFonts w:cs="FrankRuehl" w:hint="cs"/>
          <w:rtl/>
        </w:rPr>
        <w:t>)</w:t>
      </w:r>
      <w:r>
        <w:rPr>
          <w:rStyle w:val="default"/>
          <w:rFonts w:cs="FrankRuehl"/>
          <w:rtl/>
        </w:rPr>
        <w:t xml:space="preserve"> </w:t>
      </w:r>
      <w:r>
        <w:rPr>
          <w:rStyle w:val="default"/>
          <w:rFonts w:cs="FrankRuehl" w:hint="cs"/>
          <w:rtl/>
        </w:rPr>
        <w:t>לאורך קו המכה, כגון דיסקית חיכוך על גב</w:t>
      </w:r>
      <w:r>
        <w:rPr>
          <w:rStyle w:val="default"/>
          <w:rFonts w:cs="FrankRuehl"/>
          <w:rtl/>
        </w:rPr>
        <w:t>י</w:t>
      </w:r>
      <w:r>
        <w:rPr>
          <w:rStyle w:val="default"/>
          <w:rFonts w:cs="FrankRuehl" w:hint="cs"/>
          <w:rtl/>
        </w:rPr>
        <w:t xml:space="preserve"> מוט.</w:t>
      </w:r>
    </w:p>
    <w:p w:rsidR="00301B87" w:rsidRDefault="00301B87">
      <w:pPr>
        <w:pStyle w:val="P00"/>
        <w:spacing w:before="72"/>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קביעת נקודות התייחסות</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טרם נקבע הטרקטור למבחנים ייקבעו במסגרת ובטרקטור נקודות התייחסות (</w:t>
      </w:r>
      <w:r>
        <w:rPr>
          <w:rStyle w:val="default"/>
          <w:rFonts w:cs="FrankRuehl"/>
        </w:rPr>
        <w:t>datum points</w:t>
      </w:r>
      <w:r>
        <w:rPr>
          <w:rStyle w:val="default"/>
          <w:rFonts w:cs="FrankRuehl" w:hint="cs"/>
          <w:rtl/>
        </w:rPr>
        <w:t xml:space="preserve">) </w:t>
      </w:r>
      <w:r>
        <w:rPr>
          <w:rStyle w:val="default"/>
          <w:rFonts w:cs="FrankRuehl"/>
          <w:rtl/>
        </w:rPr>
        <w:t>ב</w:t>
      </w:r>
      <w:r>
        <w:rPr>
          <w:rStyle w:val="default"/>
          <w:rFonts w:cs="FrankRuehl" w:hint="cs"/>
          <w:rtl/>
        </w:rPr>
        <w:t>מקומות המאפשרים את מדידת העיווי המשתייר (</w:t>
      </w:r>
      <w:r>
        <w:rPr>
          <w:rStyle w:val="default"/>
          <w:rFonts w:cs="FrankRuehl"/>
        </w:rPr>
        <w:t>permanent deformation</w:t>
      </w:r>
      <w:r>
        <w:rPr>
          <w:rStyle w:val="default"/>
          <w:rFonts w:cs="FrankRuehl" w:hint="cs"/>
          <w:rtl/>
        </w:rPr>
        <w:t>) במסגרת, הנובע מהמבחנים.</w:t>
      </w:r>
    </w:p>
    <w:p w:rsidR="00301B87" w:rsidRDefault="00301B87">
      <w:pPr>
        <w:pStyle w:val="P00"/>
        <w:spacing w:before="72"/>
        <w:ind w:left="0"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מדידת המרחקים בין נקודות ההתייחסות</w:t>
      </w:r>
    </w:p>
    <w:p w:rsidR="00301B87" w:rsidRDefault="00301B87">
      <w:pPr>
        <w:pStyle w:val="P11"/>
        <w:spacing w:before="72"/>
        <w:ind w:left="624" w:right="1134"/>
        <w:rPr>
          <w:rStyle w:val="default"/>
          <w:rFonts w:cs="FrankRuehl"/>
          <w:rtl/>
        </w:rPr>
      </w:pPr>
      <w:r>
        <w:rPr>
          <w:rStyle w:val="default"/>
          <w:rFonts w:cs="FrankRuehl"/>
          <w:rtl/>
        </w:rPr>
        <w:t>י</w:t>
      </w:r>
      <w:r>
        <w:rPr>
          <w:rStyle w:val="default"/>
          <w:rFonts w:cs="FrankRuehl" w:hint="cs"/>
          <w:rtl/>
        </w:rPr>
        <w:t>ש למדוד את המרחק</w:t>
      </w:r>
      <w:r>
        <w:rPr>
          <w:rStyle w:val="default"/>
          <w:rFonts w:cs="FrankRuehl"/>
          <w:rtl/>
        </w:rPr>
        <w:t>י</w:t>
      </w:r>
      <w:r>
        <w:rPr>
          <w:rStyle w:val="default"/>
          <w:rFonts w:cs="FrankRuehl" w:hint="cs"/>
          <w:rtl/>
        </w:rPr>
        <w:t>ם בין נקודות ההתייחסות במסגרת ובטרקטור בטרם עוגן הטרקטור לפני כל מבחן, ואחרי כל מבחן כשהטרקטור משוחרר מעיגוניו.</w:t>
      </w:r>
    </w:p>
    <w:p w:rsidR="00301B87" w:rsidRDefault="00301B87">
      <w:pPr>
        <w:pStyle w:val="P00"/>
        <w:spacing w:before="72"/>
        <w:ind w:left="0"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אין תיקון בין המבחנים</w:t>
      </w:r>
    </w:p>
    <w:p w:rsidR="00301B87" w:rsidRDefault="00301B87">
      <w:pPr>
        <w:pStyle w:val="P11"/>
        <w:spacing w:before="72"/>
        <w:ind w:left="624" w:right="1134"/>
        <w:rPr>
          <w:rStyle w:val="default"/>
          <w:rFonts w:cs="FrankRuehl"/>
          <w:rtl/>
        </w:rPr>
      </w:pPr>
      <w:r>
        <w:rPr>
          <w:rStyle w:val="default"/>
          <w:rFonts w:cs="FrankRuehl"/>
          <w:rtl/>
        </w:rPr>
        <w:t>א</w:t>
      </w:r>
      <w:r>
        <w:rPr>
          <w:rStyle w:val="default"/>
          <w:rFonts w:cs="FrankRuehl" w:hint="cs"/>
          <w:rtl/>
        </w:rPr>
        <w:t>ין לבצע בין מבחן ומבחן תיקון או יישור בחלק כלשהו של הטרקטור, המסגרת או אמצעי ההרכבה של המס</w:t>
      </w:r>
      <w:r>
        <w:rPr>
          <w:rStyle w:val="default"/>
          <w:rFonts w:cs="FrankRuehl"/>
          <w:rtl/>
        </w:rPr>
        <w:t>ג</w:t>
      </w:r>
      <w:r>
        <w:rPr>
          <w:rStyle w:val="default"/>
          <w:rFonts w:cs="FrankRuehl" w:hint="cs"/>
          <w:rtl/>
        </w:rPr>
        <w:t>רת.</w:t>
      </w:r>
    </w:p>
    <w:p w:rsidR="00301B87" w:rsidRDefault="00301B87">
      <w:pPr>
        <w:pStyle w:val="P00"/>
        <w:spacing w:before="72"/>
        <w:ind w:left="0"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מתי לחזור על מבחן</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מקרה שתוך עשיית מבחן פלוני זז או נשבר עיגון, תיל, אבזר מתיחה, סמך או תמך ששימשו לקביעת הטרקטור ועיגונו, יש לחזור על המבחן.</w:t>
      </w:r>
    </w:p>
    <w:p w:rsidR="00301B87" w:rsidRDefault="00301B87">
      <w:pPr>
        <w:pStyle w:val="header-2"/>
        <w:ind w:left="0" w:right="1134"/>
        <w:rPr>
          <w:rtl/>
        </w:rPr>
      </w:pPr>
      <w:r>
        <w:rPr>
          <w:rtl/>
        </w:rPr>
        <w:t>ס</w:t>
      </w:r>
      <w:r>
        <w:rPr>
          <w:rFonts w:hint="cs"/>
          <w:rtl/>
        </w:rPr>
        <w:t>ימן ב': מבחני הולם</w:t>
      </w:r>
    </w:p>
    <w:p w:rsidR="00301B87" w:rsidRDefault="00301B87">
      <w:pPr>
        <w:pStyle w:val="P00"/>
        <w:spacing w:before="72"/>
        <w:ind w:left="0"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המיתקן למבחני הולם</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מבחני הולם ייעשו בעזרת מטוטלת להנחתת מכה במסגרת.</w:t>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המטוט</w:t>
      </w:r>
      <w:r>
        <w:rPr>
          <w:rStyle w:val="default"/>
          <w:rFonts w:cs="FrankRuehl"/>
          <w:rtl/>
        </w:rPr>
        <w:t>ל</w:t>
      </w:r>
      <w:r>
        <w:rPr>
          <w:rStyle w:val="default"/>
          <w:rFonts w:cs="FrankRuehl" w:hint="cs"/>
          <w:rtl/>
        </w:rPr>
        <w:t xml:space="preserve">ת תהיה בנויה על משקולת אשר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משקלה 2000 ק"ג;</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מידותיה הן כנקוב באיור מס' 1;</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עשויה וממולאה בצורה ובחומר המבטיחים שמרכז הכובד שבה יהיה קבוע;</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מסומנים בה סימנים המצביעים על מקום מרכז הכובד שלה;</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היא תלויה בשני אמצעי תליה, משתי נקודות עגי</w:t>
      </w:r>
      <w:r>
        <w:rPr>
          <w:rStyle w:val="default"/>
          <w:rFonts w:cs="FrankRuehl"/>
          <w:rtl/>
        </w:rPr>
        <w:t>נ</w:t>
      </w:r>
      <w:r>
        <w:rPr>
          <w:rStyle w:val="default"/>
          <w:rFonts w:cs="FrankRuehl" w:hint="cs"/>
          <w:rtl/>
        </w:rPr>
        <w:t>ה, 6.40 מטר בערך מעל לפני הקרקע בצורה שגובהה ניתן לשינוי באופן נוח ובטוח.</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1: המשקולת התלויה כמטוטלת (סעיף 12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הכנת הרצפה מתחת למטוטלת</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רצפה מתחת למטוטלת יותקנו אדנים בעלי חוזק מתאים, שהמרחק ביניהם אינו עולה על 6</w:t>
      </w:r>
      <w:r>
        <w:rPr>
          <w:rStyle w:val="default"/>
          <w:rFonts w:cs="FrankRuehl"/>
          <w:rtl/>
        </w:rPr>
        <w:t xml:space="preserve">10 </w:t>
      </w:r>
      <w:r>
        <w:rPr>
          <w:rStyle w:val="default"/>
          <w:rFonts w:cs="FrankRuehl" w:hint="cs"/>
          <w:rtl/>
        </w:rPr>
        <w:t>מ"מ, בכל השטח הנמצא ישירות מתחת לנקודות העגינה של המטוטלת; אורך השטח האמור יהיה תשעה מטרים בערך בכיוון טלטול המטוטלת ושני מטרים בערך לשני צדי ציר המטוטלת.</w:t>
      </w:r>
    </w:p>
    <w:p w:rsidR="00301B87" w:rsidRDefault="00301B87">
      <w:pPr>
        <w:pStyle w:val="P00"/>
        <w:spacing w:before="72"/>
        <w:ind w:left="0"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קביעת הטרקטור למבחני הולם </w:t>
      </w:r>
      <w:r w:rsidR="00F906F9">
        <w:rPr>
          <w:rStyle w:val="default"/>
          <w:rFonts w:cs="FrankRuehl"/>
          <w:rtl/>
        </w:rPr>
        <w:t>–</w:t>
      </w:r>
      <w:r>
        <w:rPr>
          <w:rStyle w:val="default"/>
          <w:rFonts w:cs="FrankRuehl" w:hint="cs"/>
          <w:rtl/>
        </w:rPr>
        <w:t xml:space="preserve"> בדרך כלל</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למבחני הולם ייקבע הטרקטור ויעוגן כדי שלא יזוז כאשר מנ</w:t>
      </w:r>
      <w:r>
        <w:rPr>
          <w:rStyle w:val="default"/>
          <w:rFonts w:cs="FrankRuehl"/>
          <w:rtl/>
        </w:rPr>
        <w:t>ח</w:t>
      </w:r>
      <w:r>
        <w:rPr>
          <w:rStyle w:val="default"/>
          <w:rFonts w:cs="FrankRuehl" w:hint="cs"/>
          <w:rtl/>
        </w:rPr>
        <w:t>יתים את מכת המטוטלת (איורים מס' 2 ו-3).</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שיטה מתאימה לקביעת הטרקטור הינה עיגונו לאדנים האמורים בסעיף 13 בכבלי תיל ואבזרי מתיחה, ובלבד שישתמשו בכבלי תיל 19d6, קוטר 13 מ"מ וכוח קריעה של התייל 11,000-12,600 ק"ג לסמ"ר לפי התקן הבריטי 329 או בכבל תיל בעל תכ</w:t>
      </w:r>
      <w:r>
        <w:rPr>
          <w:rStyle w:val="default"/>
          <w:rFonts w:cs="FrankRuehl"/>
          <w:rtl/>
        </w:rPr>
        <w:t>ו</w:t>
      </w:r>
      <w:r>
        <w:rPr>
          <w:rStyle w:val="default"/>
          <w:rFonts w:cs="FrankRuehl" w:hint="cs"/>
          <w:rtl/>
        </w:rPr>
        <w:t>נות מקבילות.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נקודות החיבור של כבלי העיגון אל האדנים יהיו שני מטרים בערך מהסרן האחורי של הטרקטור וכן 1.50 מטר בערך מהסרן הקדמי שלו, ובלבד שכבלי העיגון יהיו במישור שבו מתנענע מרכז הכובד של המשקולת, או, אם משתמשים במספר כבלי עיגון, יהיה כוח שקול במישור ה</w:t>
      </w:r>
      <w:r>
        <w:rPr>
          <w:rStyle w:val="default"/>
          <w:rFonts w:cs="FrankRuehl"/>
          <w:rtl/>
        </w:rPr>
        <w:t>א</w:t>
      </w:r>
      <w:r>
        <w:rPr>
          <w:rStyle w:val="default"/>
          <w:rFonts w:cs="FrankRuehl" w:hint="cs"/>
          <w:rtl/>
        </w:rPr>
        <w:t>מור.</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2: מבחן הולם מאחור (סעיפים 14 ו-15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rtl/>
        </w:rPr>
      </w:pPr>
      <w:r>
        <w:rPr>
          <w:rtl/>
        </w:rPr>
        <w:t>15.</w:t>
      </w:r>
      <w:r>
        <w:rPr>
          <w:rtl/>
        </w:rPr>
        <w:tab/>
      </w:r>
      <w:r>
        <w:rPr>
          <w:rFonts w:hint="cs"/>
          <w:rtl/>
        </w:rPr>
        <w:t>קביעת הטרקטור להולם מאחור ומלפנים</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מבחני הולם מאחור ומלפנים תושם קורת עץ בעלת חתך 15</w:t>
      </w:r>
      <w:r>
        <w:rPr>
          <w:rStyle w:val="default"/>
          <w:rFonts w:cs="FrankRuehl"/>
        </w:rPr>
        <w:t>x</w:t>
      </w:r>
      <w:r>
        <w:rPr>
          <w:rStyle w:val="default"/>
          <w:rFonts w:cs="FrankRuehl" w:hint="cs"/>
          <w:rtl/>
        </w:rPr>
        <w:t>15 ס"מ כסמך הדוק במגע עם הגלגלים האחוריים, כנגד כיוון ההולם, ובלבד שימתחו קודם לכן כבל</w:t>
      </w:r>
      <w:r>
        <w:rPr>
          <w:rStyle w:val="default"/>
          <w:rFonts w:cs="FrankRuehl"/>
          <w:rtl/>
        </w:rPr>
        <w:t>י</w:t>
      </w:r>
      <w:r>
        <w:rPr>
          <w:rStyle w:val="default"/>
          <w:rFonts w:cs="FrankRuehl" w:hint="cs"/>
          <w:rtl/>
        </w:rPr>
        <w:t xml:space="preserve"> העיגון (איורים מס' 2 ו-3).</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3: מבחן הולם מלפנים (סעיפים 14 ו-15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rtl/>
        </w:rPr>
      </w:pPr>
      <w:r>
        <w:rPr>
          <w:rtl/>
        </w:rPr>
        <w:t>16.</w:t>
      </w:r>
      <w:r>
        <w:rPr>
          <w:rtl/>
        </w:rPr>
        <w:tab/>
      </w:r>
      <w:r>
        <w:rPr>
          <w:rFonts w:hint="cs"/>
          <w:rtl/>
        </w:rPr>
        <w:t>קביעת הטרקטור להולם מהצד</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מבחן הולם מהצד תושם קורת עץ כתמך אלכסוני הדוק אל היקף הגלגל האחורי אשר בצד ממול המשקולת; הקורה תותקן בזוית של 25 עד 40 מעלות לגבי הקו האפקי (</w:t>
      </w:r>
      <w:r>
        <w:rPr>
          <w:rStyle w:val="default"/>
          <w:rFonts w:cs="FrankRuehl"/>
          <w:rtl/>
        </w:rPr>
        <w:t>א</w:t>
      </w:r>
      <w:r>
        <w:rPr>
          <w:rStyle w:val="default"/>
          <w:rFonts w:cs="FrankRuehl" w:hint="cs"/>
          <w:rtl/>
        </w:rPr>
        <w:t>יור מס' 4) וחתכה יהיה לפחות בעל מידות אלה:</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אורך הקורה יהיה פי 20 עד 25 מגבהה;</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רוחב הקורה יהיה פי 2 עד 3 מגבהה.</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4: מבחן הולם מהצד (סעיפים 14 ו-16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hint="cs"/>
          <w:rtl/>
        </w:rPr>
      </w:pPr>
    </w:p>
    <w:p w:rsidR="00301B87" w:rsidRDefault="00301B87">
      <w:pPr>
        <w:pStyle w:val="P00"/>
        <w:spacing w:before="72"/>
        <w:ind w:left="0"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מידת נסיטת הצמיגים</w:t>
      </w:r>
    </w:p>
    <w:p w:rsidR="00301B87" w:rsidRDefault="00301B87">
      <w:pPr>
        <w:pStyle w:val="P11"/>
        <w:spacing w:before="72"/>
        <w:ind w:left="624" w:right="1134"/>
        <w:rPr>
          <w:rStyle w:val="default"/>
          <w:rFonts w:cs="FrankRuehl" w:hint="cs"/>
          <w:rtl/>
        </w:rPr>
      </w:pPr>
      <w:r>
        <w:rPr>
          <w:rStyle w:val="default"/>
          <w:rFonts w:cs="FrankRuehl"/>
          <w:rtl/>
        </w:rPr>
        <w:t>ע</w:t>
      </w:r>
      <w:r>
        <w:rPr>
          <w:rStyle w:val="default"/>
          <w:rFonts w:cs="FrankRuehl" w:hint="cs"/>
          <w:rtl/>
        </w:rPr>
        <w:t xml:space="preserve">יגון סרני הטרקטור יהיה בכוח כולל כלפי מטה כדי להשיג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לעשיית מבחני הולם מאחור ומהצ</w:t>
      </w:r>
      <w:r>
        <w:rPr>
          <w:rStyle w:val="default"/>
          <w:rFonts w:cs="FrankRuehl"/>
          <w:rtl/>
        </w:rPr>
        <w:t>ד</w:t>
      </w:r>
      <w:r>
        <w:rPr>
          <w:rStyle w:val="default"/>
          <w:rFonts w:cs="FrankRuehl" w:hint="cs"/>
          <w:rtl/>
        </w:rPr>
        <w:t xml:space="preserve"> </w:t>
      </w:r>
      <w:r w:rsidR="00F906F9">
        <w:rPr>
          <w:rStyle w:val="default"/>
          <w:rFonts w:cs="FrankRuehl"/>
          <w:rtl/>
        </w:rPr>
        <w:t>–</w:t>
      </w:r>
      <w:r>
        <w:rPr>
          <w:rStyle w:val="default"/>
          <w:rFonts w:cs="FrankRuehl" w:hint="cs"/>
          <w:rtl/>
        </w:rPr>
        <w:t xml:space="preserve"> נסיטת הצמיגים האחוריים ב-25 מ"מ;</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לעשיית מבחן הולם מלפנים </w:t>
      </w:r>
      <w:r w:rsidR="00F906F9">
        <w:rPr>
          <w:rStyle w:val="default"/>
          <w:rFonts w:cs="FrankRuehl"/>
          <w:rtl/>
        </w:rPr>
        <w:t>–</w:t>
      </w:r>
      <w:r>
        <w:rPr>
          <w:rStyle w:val="default"/>
          <w:rFonts w:cs="FrankRuehl" w:hint="cs"/>
          <w:rtl/>
        </w:rPr>
        <w:t xml:space="preserve"> נסיטת הצמיגים</w:t>
      </w:r>
      <w:r>
        <w:rPr>
          <w:rStyle w:val="default"/>
          <w:rFonts w:cs="FrankRuehl"/>
          <w:rtl/>
        </w:rPr>
        <w:t xml:space="preserve"> </w:t>
      </w:r>
      <w:r>
        <w:rPr>
          <w:rStyle w:val="default"/>
          <w:rFonts w:cs="FrankRuehl" w:hint="cs"/>
          <w:rtl/>
        </w:rPr>
        <w:t>הקדמיים ב-16 מ"מ.</w:t>
      </w:r>
    </w:p>
    <w:p w:rsidR="00301B87" w:rsidRDefault="00301B87">
      <w:pPr>
        <w:pStyle w:val="P00"/>
        <w:spacing w:before="72"/>
        <w:ind w:left="0"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הלחץ בצמיגים</w:t>
      </w:r>
    </w:p>
    <w:p w:rsidR="00301B87" w:rsidRDefault="00301B87">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לחץ בצמיגי הטרקטור יהיה בגלגלי ההנעה </w:t>
      </w:r>
      <w:r w:rsidR="00F906F9">
        <w:rPr>
          <w:rStyle w:val="default"/>
          <w:rFonts w:cs="FrankRuehl"/>
          <w:rtl/>
        </w:rPr>
        <w:t>–</w:t>
      </w:r>
      <w:r>
        <w:rPr>
          <w:rStyle w:val="default"/>
          <w:rFonts w:cs="FrankRuehl" w:hint="cs"/>
          <w:rtl/>
        </w:rPr>
        <w:t xml:space="preserve"> אטמוספרה אחת, וביתר הגלגלים </w:t>
      </w:r>
      <w:r w:rsidR="00F906F9">
        <w:rPr>
          <w:rStyle w:val="default"/>
          <w:rFonts w:cs="FrankRuehl"/>
          <w:rtl/>
        </w:rPr>
        <w:t>–</w:t>
      </w:r>
      <w:r>
        <w:rPr>
          <w:rStyle w:val="default"/>
          <w:rFonts w:cs="FrankRuehl" w:hint="cs"/>
          <w:rtl/>
        </w:rPr>
        <w:t xml:space="preserve"> שתי אטמוספרות, ולא יהיו בצמיגים מים או זבורית נוזלית </w:t>
      </w:r>
      <w:r>
        <w:rPr>
          <w:rStyle w:val="default"/>
          <w:rFonts w:cs="FrankRuehl"/>
        </w:rPr>
        <w:t xml:space="preserve"> (liquid ballast)</w:t>
      </w:r>
      <w:r>
        <w:rPr>
          <w:rStyle w:val="default"/>
          <w:rFonts w:cs="FrankRuehl"/>
          <w:rtl/>
        </w:rPr>
        <w:t xml:space="preserve"> </w:t>
      </w:r>
      <w:r>
        <w:rPr>
          <w:rStyle w:val="default"/>
          <w:rFonts w:cs="FrankRuehl" w:hint="cs"/>
          <w:rtl/>
        </w:rPr>
        <w:t>אחר.</w:t>
      </w:r>
    </w:p>
    <w:p w:rsidR="00301B87" w:rsidRDefault="00301B87">
      <w:pPr>
        <w:pStyle w:val="P00"/>
        <w:spacing w:before="72"/>
        <w:ind w:left="0"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הצבת הטרקטור לגבי המטוטלת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הטרקטור יוצב בשטח שמתחת לנקודות העגינה של המטוטלת כדי שהמסגרת תקבל את המכה באופן הנכון וכך שנקודת ההולם במסגרת תהיה בקו קשת התנועה של מרכז הכובד של המשקולת.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הגובה האנכי, שמרכז הכובד של המשקולת יפול לאורך קשת תנועתו עד שהמשקולת תנחית את המכה במסגרת, ייבחר לפי הנוסחאות הבאות:</w:t>
      </w:r>
    </w:p>
    <w:p w:rsidR="00301B87" w:rsidRDefault="00301B87" w:rsidP="00F906F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לעשיית מבחן הולם מהצד </w:t>
      </w:r>
      <w:r w:rsidR="00F906F9">
        <w:rPr>
          <w:rStyle w:val="default"/>
          <w:rFonts w:cs="FrankRuehl"/>
          <w:rtl/>
        </w:rPr>
        <w:t>–</w:t>
      </w:r>
      <w:r>
        <w:rPr>
          <w:rStyle w:val="default"/>
          <w:rFonts w:cs="FrankRuehl" w:hint="cs"/>
          <w:rtl/>
        </w:rPr>
        <w:t xml:space="preserve"> לפי הנוסחה</w:t>
      </w:r>
      <w:r>
        <w:rPr>
          <w:rStyle w:val="default"/>
          <w:rFonts w:cs="FrankRuehl"/>
          <w:rtl/>
        </w:rPr>
        <w:t xml:space="preserve"> </w:t>
      </w:r>
      <w:r>
        <w:rPr>
          <w:rStyle w:val="default"/>
          <w:rFonts w:cs="FrankRuehl"/>
        </w:rPr>
        <w:t>H=125+0.150G</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לעשיית מבחני הולם מאחור ומלפנים </w:t>
      </w:r>
      <w:r w:rsidR="00F906F9">
        <w:rPr>
          <w:rStyle w:val="default"/>
          <w:rFonts w:cs="FrankRuehl"/>
          <w:rtl/>
        </w:rPr>
        <w:t>–</w:t>
      </w:r>
      <w:r>
        <w:rPr>
          <w:rStyle w:val="default"/>
          <w:rFonts w:cs="FrankRuehl" w:hint="cs"/>
          <w:rtl/>
        </w:rPr>
        <w:t xml:space="preserve"> לפי הנוסחה </w:t>
      </w:r>
      <w:r>
        <w:rPr>
          <w:rStyle w:val="default"/>
          <w:rFonts w:cs="FrankRuehl"/>
        </w:rPr>
        <w:t>H=125+0.020G</w:t>
      </w:r>
      <w:r>
        <w:rPr>
          <w:rStyle w:val="default"/>
          <w:rFonts w:cs="FrankRuehl"/>
          <w:rtl/>
        </w:rPr>
        <w:t>.</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בנוסחאות בסעיף קטן (ב) מהווה המשתנה </w:t>
      </w:r>
      <w:r>
        <w:rPr>
          <w:rStyle w:val="default"/>
          <w:rFonts w:cs="FrankRuehl"/>
        </w:rPr>
        <w:t>H</w:t>
      </w:r>
      <w:r>
        <w:rPr>
          <w:rStyle w:val="default"/>
          <w:rFonts w:cs="FrankRuehl"/>
          <w:rtl/>
        </w:rPr>
        <w:t xml:space="preserve"> </w:t>
      </w:r>
      <w:r>
        <w:rPr>
          <w:rStyle w:val="default"/>
          <w:rFonts w:cs="FrankRuehl" w:hint="cs"/>
          <w:rtl/>
        </w:rPr>
        <w:t xml:space="preserve">את גובה הרמת מרכז הכובד של המטוטלת במילימטרים והמשתנה </w:t>
      </w:r>
      <w:r>
        <w:rPr>
          <w:rStyle w:val="default"/>
          <w:rFonts w:cs="FrankRuehl"/>
        </w:rPr>
        <w:t>G</w:t>
      </w:r>
      <w:r>
        <w:rPr>
          <w:rStyle w:val="default"/>
          <w:rFonts w:cs="FrankRuehl"/>
          <w:rtl/>
        </w:rPr>
        <w:t xml:space="preserve"> </w:t>
      </w:r>
      <w:r>
        <w:rPr>
          <w:rStyle w:val="default"/>
          <w:rFonts w:cs="FrankRuehl" w:hint="cs"/>
          <w:rtl/>
        </w:rPr>
        <w:t>את משקל הטרקטור המחושב בהתאם לסעיף קטן (ד).</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משקל הטרקטור לענין סעיף זה יכלול את משקל מסגרת הבטיחות ומשקל שמני הסיכה, המים והדלק כאשר המכלים </w:t>
      </w:r>
      <w:r>
        <w:rPr>
          <w:rStyle w:val="default"/>
          <w:rFonts w:cs="FrankRuehl"/>
          <w:rtl/>
        </w:rPr>
        <w:t>מ</w:t>
      </w:r>
      <w:r>
        <w:rPr>
          <w:rStyle w:val="default"/>
          <w:rFonts w:cs="FrankRuehl" w:hint="cs"/>
          <w:rtl/>
        </w:rPr>
        <w:t>לאים, אך לא יכלול את משקלם של הזבורית ושל המפעיל.</w:t>
      </w:r>
    </w:p>
    <w:p w:rsidR="00301B87" w:rsidRDefault="00301B87">
      <w:pPr>
        <w:pStyle w:val="P00"/>
        <w:spacing w:before="72"/>
        <w:ind w:left="0"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הצבת הטרקטור למבחני הולם מאחור ומלפנים</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למבחני הולם מאחור ומלפנים יוצב הטרקטור כך שאמצעי התליה של המשקולת וכן פאת המשקולת יהיו בזוית של 20 מעלות לאנך כשהמשקולת נוגעת במסגרת.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נמצאים הפנים של אותו</w:t>
      </w:r>
      <w:r>
        <w:rPr>
          <w:rStyle w:val="default"/>
          <w:rFonts w:cs="FrankRuehl"/>
          <w:rtl/>
        </w:rPr>
        <w:t xml:space="preserve"> </w:t>
      </w:r>
      <w:r>
        <w:rPr>
          <w:rStyle w:val="default"/>
          <w:rFonts w:cs="FrankRuehl" w:hint="cs"/>
          <w:rtl/>
        </w:rPr>
        <w:t>חלק במסגרת המקבל את המכה בזווית של יותר מ-20 מעלות לאנך, יש לתאם את זווית פני המשקולת בדרך נוחה כלשהי כך שפאת המשקולת והפנים של אותו חלק במסגרת יהיו מקבילות כשזווית אמצעי התליה של המשקולת לגבי האנך תישאר 20 מעלות.</w:t>
      </w:r>
    </w:p>
    <w:p w:rsidR="00301B87" w:rsidRDefault="00301B87">
      <w:pPr>
        <w:pStyle w:val="P00"/>
        <w:spacing w:before="72"/>
        <w:ind w:left="0"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הצבת הטרקטור למבחן הולם מהצד</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מבחן הו</w:t>
      </w:r>
      <w:r>
        <w:rPr>
          <w:rStyle w:val="default"/>
          <w:rFonts w:cs="FrankRuehl"/>
          <w:rtl/>
        </w:rPr>
        <w:t>ל</w:t>
      </w:r>
      <w:r>
        <w:rPr>
          <w:rStyle w:val="default"/>
          <w:rFonts w:cs="FrankRuehl" w:hint="cs"/>
          <w:rtl/>
        </w:rPr>
        <w:t>ם מהצד יהיה כיוון מכת המשקולת אפקי, ובלבד שבמקרה שחלק המסגרת המקבל את המכה אינו במצב אנכי יהיו פני המשקולת ופני החלק מקבילים.</w:t>
      </w:r>
    </w:p>
    <w:p w:rsidR="00301B87" w:rsidRDefault="00301B87">
      <w:pPr>
        <w:pStyle w:val="P00"/>
        <w:spacing w:before="72"/>
        <w:ind w:left="0"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מבחן הולם מאחור</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במבחן הולם מאחור יש להנחית את המכה באותו חלק של המסגרת העלול להיתקל תחילה בקרקע במקרה של התהפכות הטרקטור </w:t>
      </w:r>
      <w:r>
        <w:rPr>
          <w:rStyle w:val="default"/>
          <w:rFonts w:cs="FrankRuehl"/>
          <w:rtl/>
        </w:rPr>
        <w:t>א</w:t>
      </w:r>
      <w:r>
        <w:rPr>
          <w:rStyle w:val="default"/>
          <w:rFonts w:cs="FrankRuehl" w:hint="cs"/>
          <w:rtl/>
        </w:rPr>
        <w:t>חורה.</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כשצורתה של המסגרת היא כזאת שבהתהפכות הטרקטור ההולם בקרקע עשוי לבוא בעוצמתו המלאה בפינה במסגרת או בחלק הבולט ממנה, יוצב הטרקטור במצב כזה שפינה זו או חלק זה יקבלו במבחן הולם מאחור את מכת המשקולת.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במקרה שלחלק הבולט מהמ</w:t>
      </w:r>
      <w:r>
        <w:rPr>
          <w:rStyle w:val="default"/>
          <w:rFonts w:cs="FrankRuehl"/>
          <w:rtl/>
        </w:rPr>
        <w:t>ס</w:t>
      </w:r>
      <w:r>
        <w:rPr>
          <w:rStyle w:val="default"/>
          <w:rFonts w:cs="FrankRuehl" w:hint="cs"/>
          <w:rtl/>
        </w:rPr>
        <w:t>גרת שטח נגיעה בלתי מספיק למכת המשקולת, תחובר אל אותו חלק לוחית פלדה בעלת עובי ורוחב מתאימים שאורכה 31 ס"מ בערך, ובלבד שלא יהיה בעשיית החיבור כדי להשפיע על חזקה של המסגרת.</w:t>
      </w:r>
    </w:p>
    <w:p w:rsidR="00301B87" w:rsidRDefault="00301B87" w:rsidP="00F906F9">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מוסד הבקורת המוסמך רשאי לבחור פינה מהפינות של</w:t>
      </w:r>
      <w:r>
        <w:rPr>
          <w:rStyle w:val="default"/>
          <w:rFonts w:cs="FrankRuehl"/>
          <w:rtl/>
        </w:rPr>
        <w:t xml:space="preserve"> </w:t>
      </w:r>
      <w:r>
        <w:rPr>
          <w:rStyle w:val="default"/>
          <w:rFonts w:cs="FrankRuehl" w:hint="cs"/>
          <w:rtl/>
        </w:rPr>
        <w:t>המסגרת לעשיית מבחן הולם מאחור; בד</w:t>
      </w:r>
      <w:r>
        <w:rPr>
          <w:rStyle w:val="default"/>
          <w:rFonts w:cs="FrankRuehl"/>
          <w:rtl/>
        </w:rPr>
        <w:t>ר</w:t>
      </w:r>
      <w:r>
        <w:rPr>
          <w:rStyle w:val="default"/>
          <w:rFonts w:cs="FrankRuehl" w:hint="cs"/>
          <w:rtl/>
        </w:rPr>
        <w:t>ך כלל תכוון המכה אל הפינה הרחוקה מהצד שאליו יש להנחית את ההולם מהצד בהתאם לסעיף 24, ובלבד שהמכה תהיה במקביל לקו האמצע של הטרקטור.</w:t>
      </w:r>
    </w:p>
    <w:p w:rsidR="00301B87" w:rsidRDefault="00301B87">
      <w:pPr>
        <w:pStyle w:val="P00"/>
        <w:spacing w:before="72"/>
        <w:ind w:left="0" w:right="1134"/>
        <w:rPr>
          <w:rStyle w:val="default"/>
          <w:rFonts w:cs="FrankRuehl"/>
          <w:rtl/>
        </w:rPr>
      </w:pPr>
      <w:r>
        <w:rPr>
          <w:rStyle w:val="default"/>
          <w:rFonts w:cs="FrankRuehl"/>
          <w:rtl/>
        </w:rPr>
        <w:t>23.</w:t>
      </w:r>
      <w:r>
        <w:rPr>
          <w:rStyle w:val="default"/>
          <w:rFonts w:cs="FrankRuehl"/>
          <w:rtl/>
        </w:rPr>
        <w:tab/>
      </w:r>
      <w:r>
        <w:rPr>
          <w:rStyle w:val="default"/>
          <w:rFonts w:cs="FrankRuehl" w:hint="cs"/>
          <w:rtl/>
        </w:rPr>
        <w:t>מבחן הולם מלפנים</w:t>
      </w:r>
    </w:p>
    <w:p w:rsidR="00301B87" w:rsidRDefault="00301B87">
      <w:pPr>
        <w:pStyle w:val="P11"/>
        <w:spacing w:before="72"/>
        <w:ind w:left="624" w:right="1134"/>
        <w:rPr>
          <w:rStyle w:val="default"/>
          <w:rFonts w:cs="FrankRuehl"/>
          <w:rtl/>
        </w:rPr>
      </w:pPr>
      <w:r>
        <w:rPr>
          <w:rStyle w:val="default"/>
          <w:rFonts w:cs="FrankRuehl"/>
          <w:rtl/>
        </w:rPr>
        <w:t>מ</w:t>
      </w:r>
      <w:r>
        <w:rPr>
          <w:rStyle w:val="default"/>
          <w:rFonts w:cs="FrankRuehl" w:hint="cs"/>
          <w:rtl/>
        </w:rPr>
        <w:t>בחן הולם מלפנים ייערך בצורה הדומה למבחן הולם מאחור; יש להנחית את המכה קרוב ככל האפשר לפינת המסגרת בצד ש</w:t>
      </w:r>
      <w:r>
        <w:rPr>
          <w:rStyle w:val="default"/>
          <w:rFonts w:cs="FrankRuehl"/>
          <w:rtl/>
        </w:rPr>
        <w:t>י</w:t>
      </w:r>
      <w:r>
        <w:rPr>
          <w:rStyle w:val="default"/>
          <w:rFonts w:cs="FrankRuehl" w:hint="cs"/>
          <w:rtl/>
        </w:rPr>
        <w:t>ש להעמידו במבחן הולם מהצד בהתאם לסעיף 24.</w:t>
      </w:r>
    </w:p>
    <w:p w:rsidR="00301B87" w:rsidRDefault="00301B87">
      <w:pPr>
        <w:pStyle w:val="P00"/>
        <w:spacing w:before="72"/>
        <w:ind w:left="0"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מבחן הולם מהצד</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נראה בטוח שיש לצפות שחלק פלוני במסגרת ייחבט תחילה בקרקע אם הטרקטור יתהפך על צידו, יש להנחית את המכה באותו חלק; כשנמצא שאין חלק כאמור, יש לכוון את המכה בחלק הגבוה ביותר בצדה של המסגרת ולבצעה </w:t>
      </w:r>
      <w:r>
        <w:rPr>
          <w:rStyle w:val="default"/>
          <w:rFonts w:cs="FrankRuehl"/>
          <w:rtl/>
        </w:rPr>
        <w:t>ב</w:t>
      </w:r>
      <w:r>
        <w:rPr>
          <w:rStyle w:val="default"/>
          <w:rFonts w:cs="FrankRuehl" w:hint="cs"/>
          <w:rtl/>
        </w:rPr>
        <w:t>מישור האנכי אשר בו מרכז המושב, כשהמושב במצבו האמצעי, היינו בין מצבו הקדמי ביותר ובין מצבו האחורי ביותר.</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לעריכת מבחן הולם מהצד ייבחר אותו צד במסגרת העלול לסבול את הנסיטה הגדולה ביותר.</w:t>
      </w:r>
    </w:p>
    <w:p w:rsidR="00301B87" w:rsidRDefault="00301B87">
      <w:pPr>
        <w:pStyle w:val="header-2"/>
        <w:ind w:left="0" w:right="1134"/>
        <w:rPr>
          <w:rtl/>
        </w:rPr>
      </w:pPr>
      <w:r>
        <w:rPr>
          <w:rtl/>
        </w:rPr>
        <w:t>ס</w:t>
      </w:r>
      <w:r>
        <w:rPr>
          <w:rFonts w:hint="cs"/>
          <w:rtl/>
        </w:rPr>
        <w:t>ימן ג': מבחני המעיכה</w:t>
      </w:r>
    </w:p>
    <w:p w:rsidR="00301B87" w:rsidRDefault="00301B87">
      <w:pPr>
        <w:pStyle w:val="P00"/>
        <w:spacing w:before="72"/>
        <w:ind w:left="0" w:right="1134"/>
        <w:rPr>
          <w:rStyle w:val="default"/>
          <w:rFonts w:cs="FrankRuehl"/>
          <w:rtl/>
        </w:rPr>
      </w:pPr>
      <w:r>
        <w:rPr>
          <w:rStyle w:val="default"/>
          <w:rFonts w:cs="FrankRuehl"/>
          <w:rtl/>
        </w:rPr>
        <w:t>25.</w:t>
      </w:r>
      <w:r>
        <w:rPr>
          <w:rStyle w:val="default"/>
          <w:rFonts w:cs="FrankRuehl"/>
          <w:rtl/>
        </w:rPr>
        <w:tab/>
      </w:r>
      <w:r>
        <w:rPr>
          <w:rStyle w:val="default"/>
          <w:rFonts w:cs="FrankRuehl" w:hint="cs"/>
          <w:rtl/>
        </w:rPr>
        <w:t>המיתקן לעריכת מבחני מעיכה</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מבחני מעיכה ייעשו במיתקן להפעלת כוח ובו קורה קשיחה המחוברת למיתקן ולרצפה במפרקי פין אוניברסליים, ובלבד שרחבו של צד הקורה הבא במגע עם חלקי המסגרת יהיה 25 ס"מ בערך (איור מס' 5).</w:t>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לעריכת מבחן מעיכה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יושם הטרקטור כך שקורת המיתקן נמצאת בזוית ישירה לציר האורך של הטרקטור ומונחת על חלקי המסגרת העליונים כמפורט בסעיפים 27 ו-28;</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יורם הטרקטור ויוצב על קורות מתחת לסרנים כך שהעומס המוטל לא יהיה נישא על הגלגלים או הצמיגים.</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5: מבחני מעיכה (סעיף 25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rtl/>
        </w:rPr>
      </w:pPr>
      <w:r>
        <w:rPr>
          <w:rStyle w:val="default"/>
          <w:rFonts w:cs="FrankRuehl"/>
          <w:rtl/>
        </w:rPr>
        <w:t>26.</w: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דל כוח המבחן</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עשיית מבחן מעיכה יהיה הכוח הכולל המופעל על המסגרת פי שנים ממשקל הטרקטור כפי שנקבע בסעיף 19(ד) ויועמס באופן שווה לכל אורך הקורה.</w:t>
      </w:r>
    </w:p>
    <w:p w:rsidR="00301B87" w:rsidRDefault="00301B87">
      <w:pPr>
        <w:pStyle w:val="P00"/>
        <w:spacing w:before="72"/>
        <w:ind w:left="0" w:right="1134"/>
        <w:rPr>
          <w:rStyle w:val="default"/>
          <w:rFonts w:cs="FrankRuehl"/>
          <w:rtl/>
        </w:rPr>
      </w:pPr>
      <w:r>
        <w:rPr>
          <w:rStyle w:val="default"/>
          <w:rFonts w:cs="FrankRuehl"/>
          <w:rtl/>
        </w:rPr>
        <w:t>27.</w:t>
      </w:r>
      <w:r>
        <w:rPr>
          <w:rStyle w:val="default"/>
          <w:rFonts w:cs="FrankRuehl"/>
          <w:rtl/>
        </w:rPr>
        <w:tab/>
      </w:r>
      <w:r>
        <w:rPr>
          <w:rStyle w:val="default"/>
          <w:rFonts w:cs="FrankRuehl" w:hint="cs"/>
          <w:rtl/>
        </w:rPr>
        <w:t>מבחן המעיכה בחלק האחורי של המסגרת</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עריכת מבחן מעיכה בחלק האחורי של המסגרת תונח הקורה על החלקים העליונים האחור</w:t>
      </w:r>
      <w:r>
        <w:rPr>
          <w:rStyle w:val="default"/>
          <w:rFonts w:cs="FrankRuehl"/>
          <w:rtl/>
        </w:rPr>
        <w:t>י</w:t>
      </w:r>
      <w:r>
        <w:rPr>
          <w:rStyle w:val="default"/>
          <w:rFonts w:cs="FrankRuehl" w:hint="cs"/>
          <w:rtl/>
        </w:rPr>
        <w:t>ים של המסגרת, ובמידה שהדבר נראה נחוץ יהודק הסרן הקדמי של הטרקטור לרצפה.</w:t>
      </w:r>
    </w:p>
    <w:p w:rsidR="00301B87" w:rsidRDefault="00301B87">
      <w:pPr>
        <w:pStyle w:val="P00"/>
        <w:spacing w:before="72"/>
        <w:ind w:left="0" w:right="1134"/>
        <w:rPr>
          <w:rStyle w:val="default"/>
          <w:rFonts w:cs="FrankRuehl"/>
          <w:rtl/>
        </w:rPr>
      </w:pPr>
      <w:r>
        <w:rPr>
          <w:rStyle w:val="default"/>
          <w:rFonts w:cs="FrankRuehl"/>
          <w:rtl/>
        </w:rPr>
        <w:t>28.</w:t>
      </w:r>
      <w:r>
        <w:rPr>
          <w:rStyle w:val="default"/>
          <w:rFonts w:cs="FrankRuehl"/>
          <w:rtl/>
        </w:rPr>
        <w:tab/>
      </w:r>
      <w:r>
        <w:rPr>
          <w:rStyle w:val="default"/>
          <w:rFonts w:cs="FrankRuehl" w:hint="cs"/>
          <w:rtl/>
        </w:rPr>
        <w:t>מבחן המעיכה בחזית המסגרת</w:t>
      </w:r>
    </w:p>
    <w:p w:rsidR="00301B87" w:rsidRDefault="00301B87">
      <w:pPr>
        <w:pStyle w:val="P11"/>
        <w:spacing w:before="72"/>
        <w:ind w:left="624" w:right="1134"/>
        <w:rPr>
          <w:rStyle w:val="default"/>
          <w:rFonts w:cs="FrankRuehl"/>
          <w:rtl/>
        </w:rPr>
      </w:pPr>
      <w:r>
        <w:rPr>
          <w:rStyle w:val="default"/>
          <w:rFonts w:cs="FrankRuehl"/>
          <w:rtl/>
        </w:rPr>
        <w:t>ל</w:t>
      </w:r>
      <w:r>
        <w:rPr>
          <w:rStyle w:val="default"/>
          <w:rFonts w:cs="FrankRuehl" w:hint="cs"/>
          <w:rtl/>
        </w:rPr>
        <w:t>עריכת מבחן מעיכה בחזית המסגרת תונח הקורה על החלקים העליונים הקדמיים של המסגרת.</w:t>
      </w:r>
    </w:p>
    <w:p w:rsidR="00301B87" w:rsidRDefault="00301B87">
      <w:pPr>
        <w:pStyle w:val="header-2"/>
        <w:ind w:left="0" w:right="1134"/>
        <w:rPr>
          <w:rtl/>
        </w:rPr>
      </w:pPr>
      <w:r>
        <w:rPr>
          <w:rtl/>
        </w:rPr>
        <w:t>ס</w:t>
      </w:r>
      <w:r>
        <w:rPr>
          <w:rFonts w:hint="cs"/>
          <w:rtl/>
        </w:rPr>
        <w:t>ימן ד': תוצאות המבחנים והבדיקות</w:t>
      </w:r>
    </w:p>
    <w:p w:rsidR="00301B87" w:rsidRDefault="00301B87">
      <w:pPr>
        <w:pStyle w:val="P00"/>
        <w:spacing w:before="72"/>
        <w:ind w:left="0" w:right="1134"/>
        <w:rPr>
          <w:rStyle w:val="default"/>
          <w:rFonts w:cs="FrankRuehl"/>
          <w:rtl/>
        </w:rPr>
      </w:pPr>
      <w:r>
        <w:rPr>
          <w:rStyle w:val="default"/>
          <w:rFonts w:cs="FrankRuehl"/>
          <w:rtl/>
        </w:rPr>
        <w:t>29.</w:t>
      </w:r>
      <w:r>
        <w:rPr>
          <w:rStyle w:val="default"/>
          <w:rFonts w:cs="FrankRuehl"/>
          <w:rtl/>
        </w:rPr>
        <w:tab/>
      </w:r>
      <w:r>
        <w:rPr>
          <w:rStyle w:val="default"/>
          <w:rFonts w:cs="FrankRuehl" w:hint="cs"/>
          <w:rtl/>
        </w:rPr>
        <w:t>הערכת תוצאות המבחנים</w:t>
      </w:r>
    </w:p>
    <w:p w:rsidR="00301B87" w:rsidRDefault="00301B87">
      <w:pPr>
        <w:pStyle w:val="P11"/>
        <w:spacing w:before="72"/>
        <w:ind w:left="624" w:right="1134"/>
        <w:rPr>
          <w:rStyle w:val="default"/>
          <w:rFonts w:cs="FrankRuehl"/>
          <w:rtl/>
        </w:rPr>
      </w:pPr>
      <w:r>
        <w:rPr>
          <w:rStyle w:val="default"/>
          <w:rFonts w:cs="FrankRuehl"/>
          <w:rtl/>
        </w:rPr>
        <w:t>ה</w:t>
      </w:r>
      <w:r>
        <w:rPr>
          <w:rStyle w:val="default"/>
          <w:rFonts w:cs="FrankRuehl" w:hint="cs"/>
          <w:rtl/>
        </w:rPr>
        <w:t>ערכת תוצאות המב</w:t>
      </w:r>
      <w:r>
        <w:rPr>
          <w:rStyle w:val="default"/>
          <w:rFonts w:cs="FrankRuehl"/>
          <w:rtl/>
        </w:rPr>
        <w:t>ח</w:t>
      </w:r>
      <w:r>
        <w:rPr>
          <w:rStyle w:val="default"/>
          <w:rFonts w:cs="FrankRuehl" w:hint="cs"/>
          <w:rtl/>
        </w:rPr>
        <w:t xml:space="preserve">נים בהתאם לתקנות תהיה לפי מצבה של המסגרת לגבי תחום מרווח </w:t>
      </w:r>
      <w:r>
        <w:rPr>
          <w:rStyle w:val="default"/>
          <w:rFonts w:cs="FrankRuehl"/>
        </w:rPr>
        <w:t xml:space="preserve"> (zone of clearance)</w:t>
      </w:r>
      <w:r>
        <w:rPr>
          <w:rStyle w:val="default"/>
          <w:rFonts w:cs="FrankRuehl"/>
          <w:rtl/>
        </w:rPr>
        <w:t>מ</w:t>
      </w:r>
      <w:r>
        <w:rPr>
          <w:rStyle w:val="default"/>
          <w:rFonts w:cs="FrankRuehl" w:hint="cs"/>
          <w:rtl/>
        </w:rPr>
        <w:t>סביב למושב המועמס של מפעיל הטרקטור (להלן - תחום המרווח) כפי שהוגדר בסעיף 30.</w:t>
      </w:r>
    </w:p>
    <w:p w:rsidR="00301B87" w:rsidRDefault="00301B87">
      <w:pPr>
        <w:pStyle w:val="P00"/>
        <w:spacing w:before="72"/>
        <w:ind w:left="0" w:right="1134"/>
        <w:rPr>
          <w:rStyle w:val="default"/>
          <w:rFonts w:cs="FrankRuehl"/>
          <w:rtl/>
        </w:rPr>
      </w:pPr>
      <w:r>
        <w:rPr>
          <w:rStyle w:val="default"/>
          <w:rFonts w:cs="FrankRuehl"/>
          <w:rtl/>
        </w:rPr>
        <w:t>30.</w:t>
      </w:r>
      <w:r>
        <w:rPr>
          <w:rStyle w:val="default"/>
          <w:rFonts w:cs="FrankRuehl"/>
          <w:rtl/>
        </w:rPr>
        <w:tab/>
      </w:r>
      <w:r>
        <w:rPr>
          <w:rStyle w:val="default"/>
          <w:rFonts w:cs="FrankRuehl" w:hint="cs"/>
          <w:rtl/>
        </w:rPr>
        <w:t>תחום המרווח בתוך מסגרת הבטיחות</w:t>
      </w:r>
    </w:p>
    <w:p w:rsidR="00301B87" w:rsidRDefault="00301B87">
      <w:pPr>
        <w:pStyle w:val="P11"/>
        <w:spacing w:before="72"/>
        <w:ind w:left="624" w:right="1134"/>
        <w:rPr>
          <w:rStyle w:val="default"/>
          <w:rFonts w:cs="FrankRuehl"/>
          <w:rtl/>
        </w:rPr>
      </w:pPr>
      <w:r>
        <w:rPr>
          <w:rStyle w:val="default"/>
          <w:rFonts w:cs="FrankRuehl"/>
          <w:rtl/>
        </w:rPr>
        <w:t>כ</w:t>
      </w:r>
      <w:r>
        <w:rPr>
          <w:rStyle w:val="default"/>
          <w:rFonts w:cs="FrankRuehl" w:hint="cs"/>
          <w:rtl/>
        </w:rPr>
        <w:t xml:space="preserve">תחום מרווח נחשב חלל שהנו מוגבל במישורים המפורשים בפסקאות (1) עד </w:t>
      </w:r>
      <w:r>
        <w:rPr>
          <w:rStyle w:val="default"/>
          <w:rFonts w:cs="FrankRuehl"/>
          <w:rtl/>
        </w:rPr>
        <w:t xml:space="preserve">(5) </w:t>
      </w:r>
      <w:r>
        <w:rPr>
          <w:rStyle w:val="default"/>
          <w:rFonts w:cs="FrankRuehl" w:hint="cs"/>
          <w:rtl/>
        </w:rPr>
        <w:t>להלן כשהטרקטור מוצב במשטח אפקי (איור מס' 6):</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מישור אפקי הנמצא 95 ס"מ מעל פני משטח המושב המועמס (להלן </w:t>
      </w:r>
      <w:r w:rsidR="00F906F9">
        <w:rPr>
          <w:rStyle w:val="default"/>
          <w:rFonts w:cs="FrankRuehl"/>
          <w:rtl/>
        </w:rPr>
        <w:t>–</w:t>
      </w:r>
      <w:r>
        <w:rPr>
          <w:rStyle w:val="default"/>
          <w:rFonts w:cs="FrankRuehl" w:hint="cs"/>
          <w:rtl/>
        </w:rPr>
        <w:t xml:space="preserve"> מישור התקרה);</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מישור אנכי מאחורי המושב הנמצא בזווית ישרה למישור האמצעי של הטרקטור במרחק של 10 ס"מ מהקצה האחורי של המושב ובלי להתחשב בריפוד של </w:t>
      </w:r>
      <w:r>
        <w:rPr>
          <w:rStyle w:val="default"/>
          <w:rFonts w:cs="FrankRuehl"/>
          <w:rtl/>
        </w:rPr>
        <w:t>מ</w:t>
      </w:r>
      <w:r>
        <w:rPr>
          <w:rStyle w:val="default"/>
          <w:rFonts w:cs="FrankRuehl" w:hint="cs"/>
          <w:rtl/>
        </w:rPr>
        <w:t xml:space="preserve">שענת גב במושב (להלן </w:t>
      </w:r>
      <w:r w:rsidR="00F906F9">
        <w:rPr>
          <w:rStyle w:val="default"/>
          <w:rFonts w:cs="FrankRuehl"/>
          <w:rtl/>
        </w:rPr>
        <w:t>–</w:t>
      </w:r>
      <w:r>
        <w:rPr>
          <w:rStyle w:val="default"/>
          <w:rFonts w:cs="FrankRuehl" w:hint="cs"/>
          <w:rtl/>
        </w:rPr>
        <w:t xml:space="preserve"> מישור אחורי);</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שני מישורים אנכיים בשני צדי המושב, המקבילים למישור אמצעי של הטרקטור והנמצאים 25 ס"מ שמאלה וימינה ממרכז המושב;</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מישור משופע לפני מושב המפעיל (להלן </w:t>
      </w:r>
      <w:r w:rsidR="00F906F9">
        <w:rPr>
          <w:rStyle w:val="default"/>
          <w:rFonts w:cs="FrankRuehl"/>
          <w:rtl/>
        </w:rPr>
        <w:t>–</w:t>
      </w:r>
      <w:r>
        <w:rPr>
          <w:rStyle w:val="default"/>
          <w:rFonts w:cs="FrankRuehl" w:hint="cs"/>
          <w:rtl/>
        </w:rPr>
        <w:t xml:space="preserve"> מישור קדמי) בהתאם להנחיות הבאות:</w:t>
      </w:r>
    </w:p>
    <w:p w:rsidR="00301B87" w:rsidRDefault="00301B8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ישור הקדמי נמצא בזווית ישרה עם המישור האמצעי על הטרקטור;</w:t>
      </w:r>
    </w:p>
    <w:p w:rsidR="00301B87" w:rsidRDefault="00301B87">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במישור הקדמי יהיה קו אפקי שהנו גם במישור התקרה כמוגדר בפסקה (1) במרחק של 55 ס"מ בתוספת התזוזה האפשרית של המושב קדימה ואחורה ולפני המישור האחורי כמוגדר בפסקה (2);</w:t>
      </w:r>
    </w:p>
    <w:p w:rsidR="00301B87" w:rsidRDefault="00301B8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המישור הקדמי עובר לפני גלגל ההגה ומתקרב לכל היותר עד ל-4 ס"מ מהיקפו;</w:t>
      </w:r>
    </w:p>
    <w:p w:rsidR="00301B87" w:rsidRDefault="00301B8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מישור תחתון אפקי אשר בו פני משטח המושב המועמס.</w:t>
      </w:r>
    </w:p>
    <w:p w:rsidR="00301B87" w:rsidRPr="00F906F9" w:rsidRDefault="00301B87" w:rsidP="00F906F9">
      <w:pPr>
        <w:pStyle w:val="P00"/>
        <w:spacing w:before="72"/>
        <w:ind w:left="0" w:right="1134"/>
        <w:jc w:val="center"/>
        <w:rPr>
          <w:rStyle w:val="default"/>
          <w:rFonts w:cs="FrankRuehl" w:hint="cs"/>
          <w:sz w:val="24"/>
          <w:szCs w:val="24"/>
          <w:rtl/>
        </w:rPr>
      </w:pPr>
      <w:r w:rsidRPr="00F906F9">
        <w:rPr>
          <w:rStyle w:val="default"/>
          <w:rFonts w:cs="FrankRuehl"/>
          <w:sz w:val="24"/>
          <w:szCs w:val="24"/>
          <w:rtl/>
        </w:rPr>
        <w:t>א</w:t>
      </w:r>
      <w:r w:rsidRPr="00F906F9">
        <w:rPr>
          <w:rStyle w:val="default"/>
          <w:rFonts w:cs="FrankRuehl" w:hint="cs"/>
          <w:sz w:val="24"/>
          <w:szCs w:val="24"/>
          <w:rtl/>
        </w:rPr>
        <w:t>יור 6: תחום</w:t>
      </w:r>
      <w:r w:rsidRPr="00F906F9">
        <w:rPr>
          <w:rStyle w:val="default"/>
          <w:rFonts w:cs="FrankRuehl"/>
          <w:sz w:val="24"/>
          <w:szCs w:val="24"/>
          <w:rtl/>
        </w:rPr>
        <w:t xml:space="preserve"> </w:t>
      </w:r>
      <w:r w:rsidRPr="00F906F9">
        <w:rPr>
          <w:rStyle w:val="default"/>
          <w:rFonts w:cs="FrankRuehl" w:hint="cs"/>
          <w:sz w:val="24"/>
          <w:szCs w:val="24"/>
          <w:rtl/>
        </w:rPr>
        <w:t>המרווח מסביב מושב מפעיל הטרקטור (סעיף 30 לתוספת)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hint="cs"/>
          <w:sz w:val="24"/>
          <w:szCs w:val="24"/>
          <w:rtl/>
        </w:rPr>
        <w:t>(הושמט)</w:t>
      </w:r>
    </w:p>
    <w:p w:rsidR="00301B87" w:rsidRDefault="00301B87">
      <w:pPr>
        <w:pStyle w:val="P00"/>
        <w:spacing w:before="72"/>
        <w:ind w:left="0" w:right="1134"/>
        <w:rPr>
          <w:rStyle w:val="default"/>
          <w:rFonts w:cs="FrankRuehl"/>
          <w:rtl/>
        </w:rPr>
      </w:pPr>
      <w:r>
        <w:rPr>
          <w:rStyle w:val="default"/>
          <w:rFonts w:cs="FrankRuehl"/>
          <w:rtl/>
        </w:rPr>
        <w:t>31.</w:t>
      </w:r>
      <w:r>
        <w:rPr>
          <w:rStyle w:val="default"/>
          <w:rFonts w:cs="FrankRuehl"/>
          <w:rtl/>
        </w:rPr>
        <w:tab/>
      </w:r>
      <w:r>
        <w:rPr>
          <w:rStyle w:val="default"/>
          <w:rFonts w:cs="FrankRuehl" w:hint="cs"/>
          <w:rtl/>
        </w:rPr>
        <w:t>בדיקות המסגרת ומדידות</w:t>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אחרי כל מבחן הולם ומבחן מע</w:t>
      </w:r>
      <w:r>
        <w:rPr>
          <w:rStyle w:val="default"/>
          <w:rFonts w:cs="FrankRuehl"/>
          <w:rtl/>
        </w:rPr>
        <w:t>י</w:t>
      </w:r>
      <w:r>
        <w:rPr>
          <w:rStyle w:val="default"/>
          <w:rFonts w:cs="FrankRuehl" w:hint="cs"/>
          <w:rtl/>
        </w:rPr>
        <w:t xml:space="preserve">כה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תיבדק מצבה של המסגרת לגבי תחום המרווח;</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תיבדק המסגרת על כל חלקיה וכן אבזרי החיבור בטרקטור;</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ייערכו מדידות של הנסיטה המשתיירות (</w:t>
      </w:r>
      <w:r>
        <w:rPr>
          <w:rStyle w:val="default"/>
          <w:rFonts w:cs="FrankRuehl"/>
        </w:rPr>
        <w:t>prermanent deflection</w:t>
      </w:r>
      <w:r>
        <w:rPr>
          <w:rStyle w:val="default"/>
          <w:rFonts w:cs="FrankRuehl" w:hint="cs"/>
          <w:rtl/>
        </w:rPr>
        <w:t>)</w:t>
      </w:r>
      <w:r>
        <w:rPr>
          <w:rStyle w:val="default"/>
          <w:rFonts w:cs="FrankRuehl"/>
          <w:rtl/>
        </w:rPr>
        <w:t xml:space="preserve"> </w:t>
      </w:r>
      <w:r>
        <w:rPr>
          <w:rStyle w:val="default"/>
          <w:rFonts w:cs="FrankRuehl" w:hint="cs"/>
          <w:rtl/>
        </w:rPr>
        <w:t>בין שהנסיטה בכיוון קדימה, אחורה או הצידה ובין שהיא בכיוון אנכי, ובלבד שמדידות אלה ייעשו בק</w:t>
      </w:r>
      <w:r>
        <w:rPr>
          <w:rStyle w:val="default"/>
          <w:rFonts w:cs="FrankRuehl"/>
          <w:rtl/>
        </w:rPr>
        <w:t>ו</w:t>
      </w:r>
      <w:r>
        <w:rPr>
          <w:rStyle w:val="default"/>
          <w:rFonts w:cs="FrankRuehl" w:hint="cs"/>
          <w:rtl/>
        </w:rPr>
        <w:t>וים אפקיים בגובה של 95 ס"מ מעל למרכז המושב המועמס כשהמושב נמצא במצבו האחורי הקיצוני.</w:t>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במבחן הולם מהצד תיערך מדידת הנסיטה הרגעית המירבית (</w:t>
      </w:r>
      <w:r>
        <w:rPr>
          <w:rStyle w:val="default"/>
          <w:rFonts w:cs="FrankRuehl"/>
        </w:rPr>
        <w:t>maximum instantaneous deflection</w:t>
      </w:r>
      <w:r>
        <w:rPr>
          <w:rStyle w:val="default"/>
          <w:rFonts w:cs="FrankRuehl" w:hint="cs"/>
          <w:rtl/>
        </w:rPr>
        <w:t>)</w:t>
      </w:r>
    </w:p>
    <w:p w:rsidR="00301B87" w:rsidRDefault="00301B87">
      <w:pPr>
        <w:pStyle w:val="P00"/>
        <w:spacing w:before="72"/>
        <w:ind w:left="0" w:right="1134"/>
        <w:rPr>
          <w:rStyle w:val="default"/>
          <w:rFonts w:cs="FrankRuehl"/>
          <w:rtl/>
        </w:rPr>
      </w:pPr>
      <w:r>
        <w:rPr>
          <w:rStyle w:val="default"/>
          <w:rFonts w:cs="FrankRuehl"/>
          <w:rtl/>
        </w:rPr>
        <w:t>32.</w:t>
      </w:r>
      <w:r>
        <w:rPr>
          <w:rStyle w:val="default"/>
          <w:rFonts w:cs="FrankRuehl"/>
          <w:rtl/>
        </w:rPr>
        <w:tab/>
      </w:r>
      <w:r>
        <w:rPr>
          <w:rStyle w:val="default"/>
          <w:rFonts w:cs="FrankRuehl" w:hint="cs"/>
          <w:rtl/>
        </w:rPr>
        <w:t>התנאים למתן תעודת התאמה</w:t>
      </w:r>
    </w:p>
    <w:p w:rsidR="00301B87" w:rsidRDefault="00301B87">
      <w:pPr>
        <w:pStyle w:val="P11"/>
        <w:spacing w:before="72"/>
        <w:ind w:left="624" w:right="1134"/>
        <w:rPr>
          <w:rStyle w:val="default"/>
          <w:rFonts w:cs="FrankRuehl" w:hint="cs"/>
          <w:rtl/>
        </w:rPr>
      </w:pPr>
      <w:r>
        <w:rPr>
          <w:rStyle w:val="default"/>
          <w:rFonts w:cs="FrankRuehl"/>
          <w:rtl/>
        </w:rPr>
        <w:t>מ</w:t>
      </w:r>
      <w:r>
        <w:rPr>
          <w:rStyle w:val="default"/>
          <w:rFonts w:cs="FrankRuehl" w:hint="cs"/>
          <w:rtl/>
        </w:rPr>
        <w:t>וסד לבקורת מוסמך לא יתן תעודת התאמה לדגם מסגרת בטיח</w:t>
      </w:r>
      <w:r>
        <w:rPr>
          <w:rStyle w:val="default"/>
          <w:rFonts w:cs="FrankRuehl"/>
          <w:rtl/>
        </w:rPr>
        <w:t>ו</w:t>
      </w:r>
      <w:r>
        <w:rPr>
          <w:rStyle w:val="default"/>
          <w:rFonts w:cs="FrankRuehl" w:hint="cs"/>
          <w:rtl/>
        </w:rPr>
        <w:t xml:space="preserve">ת אלא אם </w:t>
      </w:r>
      <w:r>
        <w:rPr>
          <w:rStyle w:val="default"/>
          <w:rFonts w:cs="FrankRuehl"/>
          <w:rtl/>
        </w:rPr>
        <w:t>–</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המסגרת שהועמדה למבחנים ובדיקות מתאימה להעניק למפעיל הגנה נאותה;</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במסגרת האמורה מקויימות דרישות תקנה 9 בדבר מבנה מסגרת בטיחות;</w:t>
      </w:r>
    </w:p>
    <w:p w:rsidR="00301B87" w:rsidRDefault="00301B87" w:rsidP="00F906F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בתא בטיחות או במסגרת בטיחות שהוכנה בתא</w:t>
      </w:r>
      <w:r>
        <w:rPr>
          <w:rStyle w:val="default"/>
          <w:rFonts w:cs="FrankRuehl"/>
          <w:rtl/>
        </w:rPr>
        <w:t xml:space="preserve"> </w:t>
      </w:r>
      <w:r>
        <w:rPr>
          <w:rStyle w:val="default"/>
          <w:rFonts w:cs="FrankRuehl" w:hint="cs"/>
          <w:rtl/>
        </w:rPr>
        <w:t>שהועמדו למבחנים ובדיקות מקויימות הוראות התוספת</w:t>
      </w:r>
      <w:r>
        <w:rPr>
          <w:rStyle w:val="default"/>
          <w:rFonts w:cs="FrankRuehl"/>
          <w:rtl/>
        </w:rPr>
        <w:t xml:space="preserve"> </w:t>
      </w:r>
      <w:r>
        <w:rPr>
          <w:rStyle w:val="default"/>
          <w:rFonts w:cs="FrankRuehl" w:hint="cs"/>
          <w:rtl/>
        </w:rPr>
        <w:t>הרביעית;</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נמצאו </w:t>
      </w:r>
      <w:r>
        <w:rPr>
          <w:rStyle w:val="default"/>
          <w:rFonts w:cs="FrankRuehl"/>
          <w:rtl/>
        </w:rPr>
        <w:t>א</w:t>
      </w:r>
      <w:r>
        <w:rPr>
          <w:rStyle w:val="default"/>
          <w:rFonts w:cs="FrankRuehl" w:hint="cs"/>
          <w:rtl/>
        </w:rPr>
        <w:t>חרי כל מבחן ומבחן במסגרת האמורה תוצאות כמפורש בסעיף 33.</w:t>
      </w:r>
    </w:p>
    <w:p w:rsidR="00301B87" w:rsidRDefault="00301B87">
      <w:pPr>
        <w:pStyle w:val="P00"/>
        <w:spacing w:before="72"/>
        <w:ind w:left="0" w:right="1134"/>
        <w:rPr>
          <w:rStyle w:val="default"/>
          <w:rFonts w:cs="FrankRuehl"/>
          <w:rtl/>
        </w:rPr>
      </w:pPr>
      <w:r>
        <w:rPr>
          <w:rStyle w:val="default"/>
          <w:rFonts w:cs="FrankRuehl"/>
          <w:rtl/>
        </w:rPr>
        <w:t>33.</w:t>
      </w:r>
      <w:r>
        <w:rPr>
          <w:rStyle w:val="default"/>
          <w:rFonts w:cs="FrankRuehl"/>
          <w:rtl/>
        </w:rPr>
        <w:tab/>
      </w:r>
      <w:r>
        <w:rPr>
          <w:rStyle w:val="default"/>
          <w:rFonts w:cs="FrankRuehl" w:hint="cs"/>
          <w:rtl/>
        </w:rPr>
        <w:t>תוצאות דרושות במבחנים</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התוצאות הדרושות למבחנים:</w:t>
      </w:r>
    </w:p>
    <w:p w:rsidR="00301B87" w:rsidRDefault="00301B8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שום חלק של המסגרת לא יימצא בתוך תחום המרווח, אולם מותר להתעלם מחדירות חסרות משמעות לתוך התחום;</w:t>
      </w:r>
    </w:p>
    <w:p w:rsidR="00301B87" w:rsidRDefault="00301B8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תחום המרווח</w:t>
      </w:r>
      <w:r>
        <w:rPr>
          <w:rStyle w:val="default"/>
          <w:rFonts w:cs="FrankRuehl"/>
          <w:rtl/>
        </w:rPr>
        <w:t xml:space="preserve"> </w:t>
      </w:r>
      <w:r>
        <w:rPr>
          <w:rStyle w:val="default"/>
          <w:rFonts w:cs="FrankRuehl" w:hint="cs"/>
          <w:rtl/>
        </w:rPr>
        <w:t>לא יהיה מחוץ למסגרת; לענין זה אף רואים את תחום המרווח כאילו הוא מחוץ למסגרת, אם בכל עת במשך המבחן חלק מתחום המרווח היה בא במגע עם הקרקע אילו הטרקטור היה מתהפך בקרקע שטוחה שבו ניתן ההולם;</w:t>
      </w:r>
    </w:p>
    <w:p w:rsidR="00301B87" w:rsidRDefault="00301B8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הנסיטה הרגעית המירבית במבחן הולם מהצד, שהוא מעבר לנסיטה המשתיירת</w:t>
      </w:r>
      <w:r>
        <w:rPr>
          <w:rStyle w:val="default"/>
          <w:rFonts w:cs="FrankRuehl"/>
          <w:rtl/>
        </w:rPr>
        <w:t xml:space="preserve"> </w:t>
      </w:r>
      <w:r>
        <w:rPr>
          <w:rStyle w:val="default"/>
          <w:rFonts w:cs="FrankRuehl" w:hint="cs"/>
          <w:rtl/>
        </w:rPr>
        <w:t>בעקבות המבחן, לא יעלה על 15 ס"מ;</w:t>
      </w:r>
    </w:p>
    <w:p w:rsidR="00301B87" w:rsidRDefault="00301B8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החלקים המבניים של המסגרת, לרבות החיבורים ואבזרי החיבור בטרקטור, יהיו חפשיים משבר או סדק הניתנים לגילוי בבדיקת עין.</w:t>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התוצאה הדרושה לפי סעיף קטן (א)(2) יניחו שהטרקטור התהפך בכיוון אשר ממנו הונחתה מכת המטוטלת </w:t>
      </w:r>
      <w:r>
        <w:rPr>
          <w:rStyle w:val="default"/>
          <w:rFonts w:cs="FrankRuehl"/>
          <w:rtl/>
        </w:rPr>
        <w:t>ב</w:t>
      </w:r>
      <w:r>
        <w:rPr>
          <w:rStyle w:val="default"/>
          <w:rFonts w:cs="FrankRuehl" w:hint="cs"/>
          <w:rtl/>
        </w:rPr>
        <w:t>כל מבחן הולם שבוצע, ושהצמיגים היו צמיגי סטנדרט בעלי המידה הקטנה ביותר, ותחום המרווח ייחשב כמחוץ למסגרת הבטיחות אם חלק כלשהו ממנו היה בא במגע עם קרקע שטוחה אילו הטרקטור היה מתהפך לכיוון אשר ממנו הונחתה מכת המטוטלת.</w:t>
      </w:r>
    </w:p>
    <w:p w:rsidR="00301B87" w:rsidRDefault="00301B87">
      <w:pPr>
        <w:pStyle w:val="P00"/>
        <w:spacing w:before="72"/>
        <w:ind w:left="0" w:right="1134"/>
        <w:rPr>
          <w:rStyle w:val="default"/>
          <w:rFonts w:cs="FrankRuehl"/>
          <w:rtl/>
        </w:rPr>
      </w:pPr>
    </w:p>
    <w:p w:rsidR="00301B87" w:rsidRDefault="00301B87">
      <w:pPr>
        <w:pStyle w:val="medium2-header"/>
        <w:keepLines w:val="0"/>
        <w:spacing w:before="72"/>
        <w:ind w:left="0" w:right="1134"/>
        <w:rPr>
          <w:noProof/>
          <w:sz w:val="26"/>
          <w:szCs w:val="26"/>
          <w:rtl/>
        </w:rPr>
      </w:pPr>
      <w:bookmarkStart w:id="50" w:name="med6"/>
      <w:bookmarkEnd w:id="50"/>
      <w:r>
        <w:rPr>
          <w:noProof/>
          <w:sz w:val="26"/>
          <w:szCs w:val="26"/>
          <w:rtl/>
        </w:rPr>
        <w:t>ת</w:t>
      </w:r>
      <w:r>
        <w:rPr>
          <w:rFonts w:hint="cs"/>
          <w:noProof/>
          <w:sz w:val="26"/>
          <w:szCs w:val="26"/>
          <w:rtl/>
        </w:rPr>
        <w:t>וספת שניה</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w:t>
      </w:r>
      <w:r w:rsidRPr="00F906F9">
        <w:rPr>
          <w:rStyle w:val="default"/>
          <w:rFonts w:cs="FrankRuehl" w:hint="cs"/>
          <w:sz w:val="24"/>
          <w:szCs w:val="24"/>
          <w:rtl/>
        </w:rPr>
        <w:t>תקנה 21)</w:t>
      </w:r>
    </w:p>
    <w:p w:rsidR="00301B87" w:rsidRDefault="00301B87">
      <w:pPr>
        <w:pStyle w:val="sig-1"/>
        <w:widowControl/>
        <w:spacing w:before="72"/>
        <w:ind w:left="0" w:right="1134"/>
        <w:rPr>
          <w:rStyle w:val="default"/>
          <w:rFonts w:cs="FrankRuehl"/>
          <w:rtl/>
        </w:rPr>
      </w:pPr>
      <w:r>
        <w:rPr>
          <w:rtl/>
        </w:rPr>
        <w:tab/>
      </w:r>
      <w:r>
        <w:rPr>
          <w:rStyle w:val="default"/>
          <w:rFonts w:cs="FrankRuehl"/>
          <w:rtl/>
        </w:rPr>
        <w:t>(</w:t>
      </w:r>
      <w:r>
        <w:rPr>
          <w:rStyle w:val="default"/>
          <w:rFonts w:cs="FrankRuehl" w:hint="cs"/>
          <w:rtl/>
        </w:rPr>
        <w:t>שם המוסד לבקורת</w:t>
      </w:r>
      <w:r>
        <w:rPr>
          <w:rStyle w:val="default"/>
          <w:rFonts w:cs="FrankRuehl"/>
          <w:rtl/>
        </w:rPr>
        <w:t>)</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ת</w:t>
      </w:r>
      <w:r w:rsidRPr="00F906F9">
        <w:rPr>
          <w:rStyle w:val="default"/>
          <w:rFonts w:cs="FrankRuehl" w:hint="cs"/>
          <w:sz w:val="24"/>
          <w:szCs w:val="24"/>
          <w:rtl/>
        </w:rPr>
        <w:t>קנות הבטיחות בעבודה (טרקטורים בחקלאות), תשל"ב-1972</w:t>
      </w:r>
    </w:p>
    <w:p w:rsidR="00301B87" w:rsidRPr="00F906F9" w:rsidRDefault="00301B87" w:rsidP="00F906F9">
      <w:pPr>
        <w:pStyle w:val="P00"/>
        <w:spacing w:before="72"/>
        <w:ind w:left="0" w:right="1134"/>
        <w:jc w:val="center"/>
        <w:rPr>
          <w:rStyle w:val="default"/>
          <w:rFonts w:cs="FrankRuehl"/>
          <w:b/>
          <w:bCs/>
          <w:sz w:val="22"/>
          <w:szCs w:val="22"/>
          <w:rtl/>
        </w:rPr>
      </w:pPr>
      <w:r w:rsidRPr="00F906F9">
        <w:rPr>
          <w:rStyle w:val="default"/>
          <w:rFonts w:cs="FrankRuehl"/>
          <w:b/>
          <w:bCs/>
          <w:sz w:val="22"/>
          <w:szCs w:val="22"/>
          <w:rtl/>
        </w:rPr>
        <w:t>ת</w:t>
      </w:r>
      <w:r w:rsidRPr="00F906F9">
        <w:rPr>
          <w:rStyle w:val="default"/>
          <w:rFonts w:cs="FrankRuehl" w:hint="cs"/>
          <w:b/>
          <w:bCs/>
          <w:sz w:val="22"/>
          <w:szCs w:val="22"/>
          <w:rtl/>
        </w:rPr>
        <w:t>סקיר על תוצאות המבחנים והבדיקות שנעשו במסגרת בטיחות או בתא בטיחות לטרקטור</w:t>
      </w:r>
    </w:p>
    <w:p w:rsidR="00301B87" w:rsidRDefault="00301B87">
      <w:pPr>
        <w:pStyle w:val="medium-header"/>
        <w:keepNext w:val="0"/>
        <w:keepLines w:val="0"/>
        <w:ind w:left="0" w:right="1134"/>
        <w:rPr>
          <w:rStyle w:val="default"/>
          <w:rFonts w:cs="FrankRuehl"/>
          <w:rtl/>
        </w:rPr>
      </w:pPr>
    </w:p>
    <w:p w:rsidR="00301B87" w:rsidRDefault="00301B87">
      <w:pPr>
        <w:pStyle w:val="P00"/>
        <w:spacing w:before="72"/>
        <w:ind w:left="0" w:right="1134"/>
        <w:rPr>
          <w:rtl/>
        </w:rPr>
      </w:pPr>
      <w:r>
        <w:rPr>
          <w:rtl/>
        </w:rPr>
        <w:t>1.</w:t>
      </w:r>
      <w:r>
        <w:rPr>
          <w:rtl/>
        </w:rPr>
        <w:tab/>
      </w:r>
      <w:r>
        <w:rPr>
          <w:rFonts w:hint="cs"/>
          <w:rtl/>
        </w:rPr>
        <w:t>שם המזמין את המבחנים והבדיקות ומענו</w:t>
      </w:r>
    </w:p>
    <w:p w:rsidR="00301B87" w:rsidRDefault="00301B87">
      <w:pPr>
        <w:pStyle w:val="P00"/>
        <w:spacing w:before="72"/>
        <w:ind w:left="0" w:right="1134"/>
        <w:rPr>
          <w:rtl/>
        </w:rPr>
      </w:pPr>
      <w:r>
        <w:rPr>
          <w:rtl/>
        </w:rPr>
        <w:t>2.</w:t>
      </w:r>
      <w:r>
        <w:rPr>
          <w:rtl/>
        </w:rPr>
        <w:tab/>
      </w:r>
      <w:r>
        <w:rPr>
          <w:rFonts w:hint="cs"/>
          <w:rtl/>
        </w:rPr>
        <w:t>תאריך עשיית המבחנים</w:t>
      </w:r>
    </w:p>
    <w:p w:rsidR="00301B87" w:rsidRDefault="00301B87">
      <w:pPr>
        <w:pStyle w:val="medium-header"/>
        <w:keepNext w:val="0"/>
        <w:keepLines w:val="0"/>
        <w:ind w:left="0" w:right="1134"/>
        <w:rPr>
          <w:rtl/>
        </w:rPr>
      </w:pPr>
      <w:r>
        <w:rPr>
          <w:rtl/>
        </w:rPr>
        <w:t>מ</w:t>
      </w:r>
      <w:r>
        <w:rPr>
          <w:rFonts w:hint="cs"/>
          <w:rtl/>
        </w:rPr>
        <w:t>סגרת הבטיחות והטרקטור</w:t>
      </w:r>
    </w:p>
    <w:p w:rsidR="00301B87" w:rsidRDefault="00301B87">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דגם מסגרת הבטיחות או תא הבטיחות (שם הד</w:t>
      </w:r>
      <w:r>
        <w:rPr>
          <w:rStyle w:val="default"/>
          <w:rFonts w:cs="FrankRuehl"/>
          <w:rtl/>
        </w:rPr>
        <w:t>ג</w:t>
      </w:r>
      <w:r>
        <w:rPr>
          <w:rStyle w:val="default"/>
          <w:rFonts w:cs="FrankRuehl" w:hint="cs"/>
          <w:rtl/>
        </w:rPr>
        <w:t xml:space="preserve">ם ותיאורו) (להלן </w:t>
      </w:r>
      <w:r w:rsidR="00F906F9">
        <w:rPr>
          <w:rStyle w:val="default"/>
          <w:rFonts w:cs="FrankRuehl"/>
          <w:rtl/>
        </w:rPr>
        <w:t>–</w:t>
      </w:r>
      <w:r>
        <w:rPr>
          <w:rStyle w:val="default"/>
          <w:rFonts w:cs="FrankRuehl" w:hint="cs"/>
          <w:rtl/>
        </w:rPr>
        <w:t xml:space="preserve"> המסגרת)</w:t>
      </w:r>
    </w:p>
    <w:p w:rsidR="00301B87" w:rsidRDefault="00301B87">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יצרן המסגרת ומענו</w:t>
      </w:r>
    </w:p>
    <w:p w:rsidR="00301B87" w:rsidRDefault="00301B87">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הסוכן של היצרן ומענו</w:t>
      </w:r>
    </w:p>
    <w:p w:rsidR="00301B87" w:rsidRDefault="00301B87">
      <w:pPr>
        <w:pStyle w:val="P0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הטרקטור ששימש במבחנים (לפי תוצרת ודגם)</w:t>
      </w:r>
    </w:p>
    <w:p w:rsidR="00301B87" w:rsidRDefault="00301B87">
      <w:pPr>
        <w:pStyle w:val="medium-header"/>
        <w:keepNext w:val="0"/>
        <w:keepLines w:val="0"/>
        <w:ind w:left="0" w:right="1134"/>
        <w:rPr>
          <w:rtl/>
        </w:rPr>
      </w:pPr>
      <w:r>
        <w:rPr>
          <w:rtl/>
        </w:rPr>
        <w:t>צ</w:t>
      </w:r>
      <w:r>
        <w:rPr>
          <w:rFonts w:hint="cs"/>
          <w:rtl/>
        </w:rPr>
        <w:t>ילום המסגרת</w:t>
      </w:r>
    </w:p>
    <w:p w:rsidR="00301B87" w:rsidRDefault="00301B87">
      <w:pPr>
        <w:pStyle w:val="P0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(צרף את צילום המראה הכללי של המסגרת כשהיא מורכבת בטרקטור)</w:t>
      </w:r>
    </w:p>
    <w:p w:rsidR="00301B87" w:rsidRDefault="00301B87">
      <w:pPr>
        <w:pStyle w:val="medium-header"/>
        <w:keepNext w:val="0"/>
        <w:keepLines w:val="0"/>
        <w:ind w:left="0" w:right="1134"/>
        <w:rPr>
          <w:rtl/>
        </w:rPr>
      </w:pPr>
      <w:r>
        <w:rPr>
          <w:rtl/>
        </w:rPr>
        <w:t>ס</w:t>
      </w:r>
      <w:r>
        <w:rPr>
          <w:rFonts w:hint="cs"/>
          <w:rtl/>
        </w:rPr>
        <w:t>יכום תוצאות המבחנים והבדיקות</w:t>
      </w:r>
    </w:p>
    <w:p w:rsidR="00301B87" w:rsidRDefault="00301B87">
      <w:pPr>
        <w:pStyle w:val="P0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במסגרת ל</w:t>
      </w:r>
      <w:r>
        <w:rPr>
          <w:rStyle w:val="default"/>
          <w:rFonts w:cs="FrankRuehl"/>
          <w:rtl/>
        </w:rPr>
        <w:t>פ</w:t>
      </w:r>
      <w:r>
        <w:rPr>
          <w:rStyle w:val="default"/>
          <w:rFonts w:cs="FrankRuehl" w:hint="cs"/>
          <w:rtl/>
        </w:rPr>
        <w:t>י התיאור הנ"ל שהועמדה לרשות המוסד נעשתה בקורת בקשר לקיום הוראות תקנות 9 עד 11 בדבר מבנה מסגרת וסימונה והדרישות לגבי תא בטיחות, ונמצא שנתקיימו ההוראות האמורות.</w:t>
      </w:r>
    </w:p>
    <w:p w:rsidR="00301B87" w:rsidRDefault="00301B87">
      <w:pPr>
        <w:pStyle w:val="P01"/>
        <w:spacing w:before="72"/>
        <w:ind w:left="624"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 xml:space="preserve">מבחני הולם נעשו </w:t>
      </w:r>
      <w:r>
        <w:rPr>
          <w:rStyle w:val="default"/>
          <w:rFonts w:cs="FrankRuehl"/>
          <w:rtl/>
        </w:rPr>
        <w:t>–</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מבחן מאחור </w:t>
      </w:r>
      <w:r w:rsidR="00F906F9">
        <w:rPr>
          <w:rStyle w:val="default"/>
          <w:rFonts w:cs="FrankRuehl"/>
          <w:rtl/>
        </w:rPr>
        <w:t>–</w:t>
      </w:r>
      <w:r>
        <w:rPr>
          <w:rStyle w:val="default"/>
          <w:rFonts w:cs="FrankRuehl" w:hint="cs"/>
          <w:rtl/>
        </w:rPr>
        <w:t xml:space="preserve"> בצד השמאלי/הימני* של החלק האחורי במסגרת;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מבחן מלפנים </w:t>
      </w:r>
      <w:r w:rsidR="00F906F9">
        <w:rPr>
          <w:rStyle w:val="default"/>
          <w:rFonts w:cs="FrankRuehl"/>
          <w:rtl/>
        </w:rPr>
        <w:t>–</w:t>
      </w:r>
      <w:r>
        <w:rPr>
          <w:rStyle w:val="default"/>
          <w:rFonts w:cs="FrankRuehl"/>
          <w:rtl/>
        </w:rPr>
        <w:t xml:space="preserve"> </w:t>
      </w:r>
      <w:r>
        <w:rPr>
          <w:rStyle w:val="default"/>
          <w:rFonts w:cs="FrankRuehl" w:hint="cs"/>
          <w:rtl/>
        </w:rPr>
        <w:t>בצד הימני/השמאלי* של החלק הקדמי במסגרת;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מבחן מהצד </w:t>
      </w:r>
      <w:r w:rsidR="00F906F9">
        <w:rPr>
          <w:rStyle w:val="default"/>
          <w:rFonts w:cs="FrankRuehl"/>
          <w:rtl/>
        </w:rPr>
        <w:t>–</w:t>
      </w:r>
      <w:r>
        <w:rPr>
          <w:rStyle w:val="default"/>
          <w:rFonts w:cs="FrankRuehl" w:hint="cs"/>
          <w:rtl/>
        </w:rPr>
        <w:t xml:space="preserve"> הימני/השמאלי* של המסגרת.</w:t>
      </w:r>
    </w:p>
    <w:p w:rsidR="00301B87" w:rsidRDefault="00301B87">
      <w:pPr>
        <w:pStyle w:val="P0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כמשקל הטרקטור ששימש יסוד לחישוב אנרגיה של הולם ועומס המעיכה נקבעק"ג.</w:t>
      </w:r>
      <w:r>
        <w:rPr>
          <w:rtl/>
        </w:rPr>
        <w:t> </w:t>
      </w:r>
      <w:r>
        <w:rPr>
          <w:rtl/>
        </w:rPr>
        <w:t> </w:t>
      </w:r>
      <w:r>
        <w:rPr>
          <w:rtl/>
        </w:rPr>
        <w:t> </w:t>
      </w:r>
      <w:r>
        <w:rPr>
          <w:rtl/>
        </w:rPr>
        <w:t> </w:t>
      </w:r>
      <w:r>
        <w:rPr>
          <w:rtl/>
        </w:rPr>
        <w:t> </w:t>
      </w:r>
      <w:r>
        <w:rPr>
          <w:rtl/>
        </w:rPr>
        <w:t> </w:t>
      </w:r>
      <w:r>
        <w:rPr>
          <w:rtl/>
        </w:rPr>
        <w:t> </w:t>
      </w:r>
    </w:p>
    <w:p w:rsidR="00301B87" w:rsidRDefault="00301B87">
      <w:pPr>
        <w:pStyle w:val="P01"/>
        <w:spacing w:before="72"/>
        <w:ind w:left="624" w:right="1134"/>
        <w:rPr>
          <w:rStyle w:val="default"/>
          <w:rFonts w:cs="FrankRuehl"/>
          <w:rtl/>
        </w:rPr>
      </w:pPr>
      <w:r>
        <w:rPr>
          <w:rtl/>
        </w:rPr>
        <w:t>11.</w:t>
      </w:r>
      <w:r>
        <w:rPr>
          <w:rtl/>
        </w:rPr>
        <w:tab/>
      </w:r>
      <w:r>
        <w:rPr>
          <w:rStyle w:val="default"/>
          <w:rFonts w:cs="FrankRuehl"/>
          <w:rtl/>
        </w:rPr>
        <w:t>*</w:t>
      </w:r>
      <w:r>
        <w:rPr>
          <w:rtl/>
        </w:rPr>
        <w:t> </w:t>
      </w:r>
      <w:r>
        <w:rPr>
          <w:rStyle w:val="default"/>
          <w:rFonts w:cs="FrankRuehl"/>
          <w:rtl/>
        </w:rPr>
        <w:t>א</w:t>
      </w:r>
      <w:r>
        <w:rPr>
          <w:rStyle w:val="default"/>
          <w:rFonts w:cs="FrankRuehl" w:hint="cs"/>
          <w:rtl/>
        </w:rPr>
        <w:t>חרי כל מבחן נמצא ששום חלק מהמסגרת לא נכנס לתחום המרווח.</w:t>
      </w:r>
    </w:p>
    <w:p w:rsidR="00301B87" w:rsidRDefault="00301B87">
      <w:pPr>
        <w:pStyle w:val="P11"/>
        <w:spacing w:before="72"/>
        <w:ind w:left="624" w:right="1134"/>
        <w:rPr>
          <w:rStyle w:val="default"/>
          <w:rFonts w:cs="FrankRuehl"/>
          <w:rtl/>
        </w:rPr>
      </w:pPr>
      <w:r>
        <w:rPr>
          <w:rStyle w:val="default"/>
          <w:rFonts w:cs="FrankRuehl"/>
          <w:rtl/>
        </w:rPr>
        <w:t>*</w:t>
      </w:r>
      <w:r>
        <w:rPr>
          <w:rtl/>
        </w:rPr>
        <w:t> </w:t>
      </w:r>
      <w:r>
        <w:rPr>
          <w:rStyle w:val="default"/>
          <w:rFonts w:cs="FrankRuehl"/>
          <w:rtl/>
        </w:rPr>
        <w:t>א</w:t>
      </w:r>
      <w:r>
        <w:rPr>
          <w:rStyle w:val="default"/>
          <w:rFonts w:cs="FrankRuehl" w:hint="cs"/>
          <w:rtl/>
        </w:rPr>
        <w:t>חרי מבחןנמצא שחלק מהמסגרת נכ</w:t>
      </w:r>
      <w:r>
        <w:rPr>
          <w:rStyle w:val="default"/>
          <w:rFonts w:cs="FrankRuehl"/>
          <w:rtl/>
        </w:rPr>
        <w:t>נ</w:t>
      </w:r>
      <w:r>
        <w:rPr>
          <w:rStyle w:val="default"/>
          <w:rFonts w:cs="FrankRuehl" w:hint="cs"/>
          <w:rtl/>
        </w:rPr>
        <w:t xml:space="preserve">ס לתחום המרווח (נא לפרט) </w:t>
      </w:r>
    </w:p>
    <w:p w:rsidR="00301B87" w:rsidRDefault="00301B87">
      <w:pPr>
        <w:pStyle w:val="P01"/>
        <w:spacing w:before="72"/>
        <w:ind w:left="624" w:right="1134"/>
        <w:rPr>
          <w:rStyle w:val="default"/>
          <w:rFonts w:cs="FrankRuehl"/>
          <w:rtl/>
        </w:rPr>
      </w:pPr>
      <w:r>
        <w:rPr>
          <w:rtl/>
        </w:rPr>
        <w:t>12.</w:t>
      </w:r>
      <w:r>
        <w:rPr>
          <w:rtl/>
        </w:rPr>
        <w:tab/>
      </w:r>
      <w:r>
        <w:rPr>
          <w:rStyle w:val="default"/>
          <w:rFonts w:cs="FrankRuehl"/>
          <w:rtl/>
        </w:rPr>
        <w:t>*</w:t>
      </w:r>
      <w:r>
        <w:rPr>
          <w:rtl/>
        </w:rPr>
        <w:t> </w:t>
      </w:r>
      <w:r>
        <w:rPr>
          <w:rStyle w:val="default"/>
          <w:rFonts w:cs="FrankRuehl"/>
          <w:rtl/>
        </w:rPr>
        <w:t>א</w:t>
      </w:r>
      <w:r>
        <w:rPr>
          <w:rStyle w:val="default"/>
          <w:rFonts w:cs="FrankRuehl" w:hint="cs"/>
          <w:rtl/>
        </w:rPr>
        <w:t>חרי כל מבחן לא היה נראה שבר או סדק במסגרת על כל חלקיה ובזיזי החיבור בטרקטור.</w:t>
      </w:r>
    </w:p>
    <w:p w:rsidR="00301B87" w:rsidRDefault="00301B87">
      <w:pPr>
        <w:pStyle w:val="P11"/>
        <w:spacing w:before="72"/>
        <w:ind w:left="624" w:right="1134"/>
        <w:rPr>
          <w:rStyle w:val="default"/>
          <w:rFonts w:cs="FrankRuehl"/>
          <w:rtl/>
        </w:rPr>
      </w:pPr>
      <w:r>
        <w:rPr>
          <w:rStyle w:val="default"/>
          <w:rFonts w:cs="FrankRuehl"/>
          <w:rtl/>
        </w:rPr>
        <w:t>*</w:t>
      </w:r>
      <w:r>
        <w:rPr>
          <w:rtl/>
        </w:rPr>
        <w:t> </w:t>
      </w:r>
      <w:r>
        <w:rPr>
          <w:rStyle w:val="default"/>
          <w:rFonts w:cs="FrankRuehl"/>
          <w:rtl/>
        </w:rPr>
        <w:t>א</w:t>
      </w:r>
      <w:r>
        <w:rPr>
          <w:rStyle w:val="default"/>
          <w:rFonts w:cs="FrankRuehl" w:hint="cs"/>
          <w:rtl/>
        </w:rPr>
        <w:t>חרי מבחןנראה שבר או סדק בחלק מהמסגרת ובזיזי החיבור (נא לפרט)</w:t>
      </w:r>
    </w:p>
    <w:p w:rsidR="00301B87" w:rsidRDefault="00301B87">
      <w:pPr>
        <w:pStyle w:val="P11"/>
        <w:spacing w:before="72"/>
        <w:ind w:left="624" w:right="1134"/>
        <w:rPr>
          <w:rStyle w:val="default"/>
          <w:rFonts w:cs="FrankRuehl" w:hint="cs"/>
          <w:sz w:val="22"/>
          <w:szCs w:val="22"/>
          <w:rtl/>
        </w:rPr>
      </w:pPr>
      <w:r>
        <w:rPr>
          <w:rStyle w:val="default"/>
          <w:rFonts w:cs="FrankRuehl" w:hint="cs"/>
          <w:sz w:val="22"/>
          <w:szCs w:val="22"/>
          <w:rtl/>
        </w:rPr>
        <w:t>-------------------------</w:t>
      </w:r>
    </w:p>
    <w:p w:rsidR="00301B87" w:rsidRDefault="00301B87">
      <w:pPr>
        <w:pStyle w:val="P11"/>
        <w:spacing w:before="0"/>
        <w:ind w:left="624"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w:t>
      </w:r>
      <w:r>
        <w:rPr>
          <w:rStyle w:val="default"/>
          <w:rFonts w:cs="FrankRuehl" w:hint="cs"/>
          <w:sz w:val="22"/>
          <w:szCs w:val="22"/>
          <w:rtl/>
        </w:rPr>
        <w:t xml:space="preserve">נא למחוק את הלא נכון) </w:t>
      </w:r>
    </w:p>
    <w:p w:rsidR="00301B87" w:rsidRDefault="00301B87">
      <w:pPr>
        <w:pStyle w:val="page"/>
        <w:widowControl/>
        <w:ind w:right="1134"/>
        <w:rPr>
          <w:rFonts w:hint="cs"/>
          <w:position w:val="0"/>
          <w:rtl/>
        </w:rPr>
      </w:pPr>
    </w:p>
    <w:p w:rsidR="00301B87" w:rsidRDefault="00301B87">
      <w:pPr>
        <w:pStyle w:val="P01"/>
        <w:spacing w:before="72"/>
        <w:ind w:left="624" w:right="1134"/>
        <w:rPr>
          <w:rtl/>
        </w:rPr>
      </w:pPr>
      <w:r>
        <w:rPr>
          <w:rtl/>
        </w:rPr>
        <w:t>13.</w:t>
      </w:r>
      <w:r>
        <w:rPr>
          <w:rtl/>
        </w:rPr>
        <w:tab/>
      </w:r>
      <w:r>
        <w:rPr>
          <w:rFonts w:hint="cs"/>
          <w:rtl/>
        </w:rPr>
        <w:t xml:space="preserve">מידות במסגרת בכל מבחן ומבחן (בסנטימטרים): הנסיטות </w:t>
      </w:r>
      <w:r>
        <w:rPr>
          <w:rtl/>
        </w:rPr>
        <w:t>ש</w:t>
      </w:r>
      <w:r>
        <w:rPr>
          <w:rFonts w:hint="cs"/>
          <w:rtl/>
        </w:rPr>
        <w:t>אובחנו.</w:t>
      </w:r>
    </w:p>
    <w:p w:rsidR="00301B87" w:rsidRDefault="00301B87">
      <w:pPr>
        <w:pStyle w:val="P44"/>
        <w:spacing w:before="72"/>
        <w:ind w:left="0" w:right="1134"/>
        <w:rPr>
          <w:szCs w:val="22"/>
          <w:rtl/>
        </w:rPr>
      </w:pPr>
      <w:r>
        <w:rPr>
          <w:szCs w:val="22"/>
          <w:rtl/>
        </w:rPr>
        <w:t> </w:t>
      </w:r>
      <w:r>
        <w:rPr>
          <w:szCs w:val="22"/>
          <w:rtl/>
        </w:rPr>
        <w:t> </w:t>
      </w:r>
      <w:r>
        <w:rPr>
          <w:szCs w:val="22"/>
          <w:rtl/>
        </w:rPr>
        <w:t> </w:t>
      </w:r>
      <w:r>
        <w:rPr>
          <w:szCs w:val="22"/>
          <w:rtl/>
        </w:rPr>
        <w:tab/>
      </w:r>
      <w:r>
        <w:rPr>
          <w:rFonts w:hint="cs"/>
          <w:szCs w:val="22"/>
          <w:rtl/>
        </w:rPr>
        <w:t>מעיכה</w:t>
      </w:r>
    </w:p>
    <w:p w:rsidR="00301B87" w:rsidRDefault="00301B87">
      <w:pPr>
        <w:pStyle w:val="P44"/>
        <w:tabs>
          <w:tab w:val="clear" w:pos="2381"/>
          <w:tab w:val="clear" w:pos="2835"/>
          <w:tab w:val="left" w:pos="1559"/>
          <w:tab w:val="left" w:pos="2409"/>
          <w:tab w:val="left" w:pos="3260"/>
          <w:tab w:val="left" w:pos="4110"/>
          <w:tab w:val="left" w:pos="5103"/>
        </w:tabs>
        <w:spacing w:before="72"/>
        <w:ind w:left="0" w:right="1134"/>
        <w:rPr>
          <w:rStyle w:val="default"/>
          <w:rFonts w:cs="FrankRuehl"/>
          <w:szCs w:val="22"/>
          <w:rtl/>
        </w:rPr>
      </w:pPr>
      <w:r>
        <w:rPr>
          <w:szCs w:val="22"/>
          <w:rtl/>
        </w:rPr>
        <w:t> </w:t>
      </w:r>
      <w:r>
        <w:rPr>
          <w:szCs w:val="22"/>
          <w:rtl/>
        </w:rPr>
        <w:t> </w:t>
      </w:r>
      <w:r>
        <w:rPr>
          <w:rStyle w:val="default"/>
          <w:rFonts w:cs="FrankRuehl"/>
          <w:szCs w:val="22"/>
          <w:rtl/>
        </w:rPr>
        <w:t>נ</w:t>
      </w:r>
      <w:r>
        <w:rPr>
          <w:rStyle w:val="default"/>
          <w:rFonts w:cs="FrankRuehl" w:hint="cs"/>
          <w:szCs w:val="22"/>
          <w:rtl/>
        </w:rPr>
        <w:t xml:space="preserve">סיטות </w:t>
      </w:r>
      <w:r>
        <w:rPr>
          <w:rStyle w:val="default"/>
          <w:rFonts w:cs="FrankRuehl"/>
          <w:szCs w:val="22"/>
          <w:rtl/>
        </w:rPr>
        <w:tab/>
      </w:r>
      <w:r>
        <w:rPr>
          <w:rStyle w:val="default"/>
          <w:rFonts w:cs="FrankRuehl" w:hint="cs"/>
          <w:szCs w:val="22"/>
          <w:rtl/>
        </w:rPr>
        <w:t xml:space="preserve">הולם </w:t>
      </w:r>
      <w:r>
        <w:rPr>
          <w:rStyle w:val="default"/>
          <w:rFonts w:cs="FrankRuehl"/>
          <w:szCs w:val="22"/>
          <w:rtl/>
        </w:rPr>
        <w:tab/>
      </w:r>
      <w:r>
        <w:rPr>
          <w:rStyle w:val="default"/>
          <w:rFonts w:cs="FrankRuehl" w:hint="cs"/>
          <w:szCs w:val="22"/>
          <w:rtl/>
        </w:rPr>
        <w:t>בחלק</w:t>
      </w:r>
      <w:r>
        <w:rPr>
          <w:rStyle w:val="default"/>
          <w:rFonts w:cs="FrankRuehl"/>
          <w:szCs w:val="22"/>
          <w:rtl/>
        </w:rPr>
        <w:tab/>
      </w:r>
      <w:r>
        <w:rPr>
          <w:rStyle w:val="default"/>
          <w:rFonts w:cs="FrankRuehl" w:hint="cs"/>
          <w:szCs w:val="22"/>
          <w:rtl/>
        </w:rPr>
        <w:t>הולם</w:t>
      </w:r>
      <w:r>
        <w:rPr>
          <w:rStyle w:val="default"/>
          <w:rFonts w:cs="FrankRuehl"/>
          <w:szCs w:val="22"/>
          <w:rtl/>
        </w:rPr>
        <w:tab/>
      </w:r>
      <w:r>
        <w:rPr>
          <w:rStyle w:val="default"/>
          <w:rFonts w:cs="FrankRuehl" w:hint="cs"/>
          <w:szCs w:val="22"/>
          <w:rtl/>
        </w:rPr>
        <w:t>הולם</w:t>
      </w:r>
      <w:r>
        <w:rPr>
          <w:rStyle w:val="default"/>
          <w:rFonts w:cs="FrankRuehl"/>
          <w:szCs w:val="22"/>
          <w:rtl/>
        </w:rPr>
        <w:tab/>
      </w:r>
      <w:r>
        <w:rPr>
          <w:rStyle w:val="default"/>
          <w:rFonts w:cs="FrankRuehl" w:hint="cs"/>
          <w:szCs w:val="22"/>
          <w:rtl/>
        </w:rPr>
        <w:t>מעיכה בחלק</w:t>
      </w:r>
    </w:p>
    <w:p w:rsidR="00301B87" w:rsidRDefault="00301B87">
      <w:pPr>
        <w:pStyle w:val="P44"/>
        <w:tabs>
          <w:tab w:val="clear" w:pos="2381"/>
          <w:tab w:val="clear" w:pos="2835"/>
          <w:tab w:val="left" w:pos="1559"/>
          <w:tab w:val="left" w:pos="2409"/>
          <w:tab w:val="left" w:pos="3260"/>
          <w:tab w:val="left" w:pos="4110"/>
          <w:tab w:val="left" w:pos="5103"/>
        </w:tabs>
        <w:spacing w:before="72"/>
        <w:ind w:left="0" w:right="1134"/>
        <w:rPr>
          <w:rStyle w:val="default"/>
          <w:rFonts w:cs="FrankRuehl"/>
          <w:szCs w:val="22"/>
          <w:rtl/>
        </w:rPr>
      </w:pPr>
      <w:r>
        <w:rPr>
          <w:rStyle w:val="default"/>
          <w:rFonts w:cs="FrankRuehl"/>
          <w:szCs w:val="22"/>
          <w:rtl/>
        </w:rPr>
        <w:t>ש</w:t>
      </w:r>
      <w:r>
        <w:rPr>
          <w:rStyle w:val="default"/>
          <w:rFonts w:cs="FrankRuehl" w:hint="cs"/>
          <w:szCs w:val="22"/>
          <w:rtl/>
        </w:rPr>
        <w:t>אובחנו במבחנים</w:t>
      </w:r>
      <w:r>
        <w:rPr>
          <w:rStyle w:val="default"/>
          <w:rFonts w:cs="FrankRuehl"/>
          <w:szCs w:val="22"/>
          <w:rtl/>
        </w:rPr>
        <w:tab/>
      </w:r>
      <w:r>
        <w:rPr>
          <w:rStyle w:val="default"/>
          <w:rFonts w:cs="FrankRuehl" w:hint="cs"/>
          <w:szCs w:val="22"/>
          <w:rtl/>
        </w:rPr>
        <w:t>מאחור</w:t>
      </w:r>
      <w:r>
        <w:rPr>
          <w:rStyle w:val="default"/>
          <w:rFonts w:cs="FrankRuehl"/>
          <w:szCs w:val="22"/>
          <w:rtl/>
        </w:rPr>
        <w:tab/>
      </w:r>
      <w:r>
        <w:rPr>
          <w:rStyle w:val="default"/>
          <w:rFonts w:cs="FrankRuehl" w:hint="cs"/>
          <w:szCs w:val="22"/>
          <w:rtl/>
        </w:rPr>
        <w:t>האחורי</w:t>
      </w:r>
      <w:r>
        <w:rPr>
          <w:rStyle w:val="default"/>
          <w:rFonts w:cs="FrankRuehl"/>
          <w:szCs w:val="22"/>
          <w:rtl/>
        </w:rPr>
        <w:tab/>
      </w:r>
      <w:r>
        <w:rPr>
          <w:rStyle w:val="default"/>
          <w:rFonts w:cs="FrankRuehl" w:hint="cs"/>
          <w:szCs w:val="22"/>
          <w:rtl/>
        </w:rPr>
        <w:t>מלפנים</w:t>
      </w:r>
      <w:r>
        <w:rPr>
          <w:szCs w:val="22"/>
          <w:rtl/>
        </w:rPr>
        <w:tab/>
      </w:r>
      <w:r>
        <w:rPr>
          <w:rStyle w:val="default"/>
          <w:rFonts w:cs="FrankRuehl"/>
          <w:szCs w:val="22"/>
          <w:rtl/>
        </w:rPr>
        <w:t>מ</w:t>
      </w:r>
      <w:r>
        <w:rPr>
          <w:rStyle w:val="default"/>
          <w:rFonts w:cs="FrankRuehl" w:hint="cs"/>
          <w:szCs w:val="22"/>
          <w:rtl/>
        </w:rPr>
        <w:t>הצד</w:t>
      </w:r>
      <w:r>
        <w:rPr>
          <w:szCs w:val="22"/>
          <w:rtl/>
        </w:rPr>
        <w:t> </w:t>
      </w:r>
      <w:r>
        <w:rPr>
          <w:szCs w:val="22"/>
          <w:rtl/>
        </w:rPr>
        <w:t> </w:t>
      </w:r>
      <w:r>
        <w:rPr>
          <w:szCs w:val="22"/>
          <w:rtl/>
        </w:rPr>
        <w:t> </w:t>
      </w:r>
      <w:r>
        <w:rPr>
          <w:szCs w:val="22"/>
          <w:rtl/>
        </w:rPr>
        <w:t> </w:t>
      </w:r>
      <w:r>
        <w:rPr>
          <w:rStyle w:val="default"/>
          <w:rFonts w:cs="FrankRuehl"/>
          <w:szCs w:val="22"/>
          <w:rtl/>
        </w:rPr>
        <w:t>ה</w:t>
      </w:r>
      <w:r>
        <w:rPr>
          <w:rStyle w:val="default"/>
          <w:rFonts w:cs="FrankRuehl" w:hint="cs"/>
          <w:szCs w:val="22"/>
          <w:rtl/>
        </w:rPr>
        <w:t>חזיתי</w:t>
      </w:r>
    </w:p>
    <w:p w:rsidR="00301B87" w:rsidRDefault="00301B87">
      <w:pPr>
        <w:pStyle w:val="P44"/>
        <w:tabs>
          <w:tab w:val="clear" w:pos="2381"/>
          <w:tab w:val="clear" w:pos="2835"/>
          <w:tab w:val="left" w:pos="1559"/>
          <w:tab w:val="left" w:pos="2409"/>
          <w:tab w:val="left" w:pos="3260"/>
          <w:tab w:val="left" w:pos="4110"/>
          <w:tab w:val="left" w:pos="5103"/>
        </w:tabs>
        <w:spacing w:before="72"/>
        <w:ind w:left="0" w:right="1134"/>
        <w:rPr>
          <w:rStyle w:val="default"/>
          <w:rFonts w:cs="FrankRuehl"/>
          <w:szCs w:val="22"/>
          <w:rtl/>
        </w:rPr>
      </w:pPr>
    </w:p>
    <w:p w:rsidR="00301B87" w:rsidRDefault="00301B87">
      <w:pPr>
        <w:pStyle w:val="P44"/>
        <w:spacing w:before="72"/>
        <w:ind w:left="0" w:right="1134"/>
        <w:rPr>
          <w:rStyle w:val="default"/>
          <w:rFonts w:cs="FrankRuehl"/>
          <w:szCs w:val="22"/>
          <w:rtl/>
        </w:rPr>
      </w:pPr>
      <w:r>
        <w:rPr>
          <w:rStyle w:val="default"/>
          <w:rFonts w:cs="FrankRuehl"/>
          <w:szCs w:val="22"/>
          <w:rtl/>
        </w:rPr>
        <w:t>(1)</w:t>
      </w:r>
      <w:r>
        <w:rPr>
          <w:rStyle w:val="default"/>
          <w:rFonts w:cs="FrankRuehl" w:hint="cs"/>
          <w:szCs w:val="22"/>
          <w:rtl/>
        </w:rPr>
        <w:t>הנסיטות המשתיירות</w:t>
      </w:r>
    </w:p>
    <w:p w:rsidR="00301B87" w:rsidRDefault="00301B87">
      <w:pPr>
        <w:pStyle w:val="P44"/>
        <w:spacing w:before="72"/>
        <w:ind w:left="0" w:right="1134"/>
        <w:rPr>
          <w:rStyle w:val="default"/>
          <w:rFonts w:cs="FrankRuehl"/>
          <w:szCs w:val="22"/>
          <w:rtl/>
        </w:rPr>
      </w:pPr>
      <w:r>
        <w:rPr>
          <w:rStyle w:val="default"/>
          <w:rFonts w:cs="FrankRuehl"/>
          <w:szCs w:val="22"/>
          <w:rtl/>
        </w:rPr>
        <w:t>(1)(</w:t>
      </w:r>
      <w:r>
        <w:rPr>
          <w:rStyle w:val="default"/>
          <w:rFonts w:cs="FrankRuehl" w:hint="cs"/>
          <w:szCs w:val="22"/>
          <w:rtl/>
        </w:rPr>
        <w:t>א) מאחור-קדימה</w:t>
      </w:r>
    </w:p>
    <w:p w:rsidR="00301B87" w:rsidRDefault="00301B87">
      <w:pPr>
        <w:pStyle w:val="P44"/>
        <w:spacing w:before="72"/>
        <w:ind w:left="0" w:right="1134"/>
        <w:rPr>
          <w:rStyle w:val="default"/>
          <w:rFonts w:cs="FrankRuehl"/>
          <w:szCs w:val="22"/>
          <w:rtl/>
        </w:rPr>
      </w:pPr>
      <w:r>
        <w:rPr>
          <w:rStyle w:val="default"/>
          <w:rFonts w:cs="FrankRuehl"/>
          <w:szCs w:val="22"/>
          <w:rtl/>
        </w:rPr>
        <w:t>(1)(</w:t>
      </w:r>
      <w:r>
        <w:rPr>
          <w:rStyle w:val="default"/>
          <w:rFonts w:cs="FrankRuehl" w:hint="cs"/>
          <w:szCs w:val="22"/>
          <w:rtl/>
        </w:rPr>
        <w:t>ב) מלפנים-אחורה</w:t>
      </w:r>
    </w:p>
    <w:p w:rsidR="00301B87" w:rsidRDefault="00301B87">
      <w:pPr>
        <w:pStyle w:val="P44"/>
        <w:spacing w:before="72"/>
        <w:ind w:left="0" w:right="1134"/>
        <w:rPr>
          <w:rStyle w:val="default"/>
          <w:rFonts w:cs="FrankRuehl"/>
          <w:szCs w:val="22"/>
          <w:rtl/>
        </w:rPr>
      </w:pPr>
      <w:r>
        <w:rPr>
          <w:rStyle w:val="default"/>
          <w:rFonts w:cs="FrankRuehl"/>
          <w:szCs w:val="22"/>
          <w:rtl/>
        </w:rPr>
        <w:t>(1)(</w:t>
      </w:r>
      <w:r>
        <w:rPr>
          <w:rStyle w:val="default"/>
          <w:rFonts w:cs="FrankRuehl" w:hint="cs"/>
          <w:szCs w:val="22"/>
          <w:rtl/>
        </w:rPr>
        <w:t>ג) מהצד-צדדי</w:t>
      </w:r>
    </w:p>
    <w:p w:rsidR="00301B87" w:rsidRDefault="00301B87">
      <w:pPr>
        <w:pStyle w:val="P44"/>
        <w:spacing w:before="72"/>
        <w:ind w:left="0" w:right="1134"/>
        <w:rPr>
          <w:rStyle w:val="default"/>
          <w:rFonts w:cs="FrankRuehl"/>
          <w:szCs w:val="22"/>
          <w:rtl/>
        </w:rPr>
      </w:pPr>
      <w:r>
        <w:rPr>
          <w:rStyle w:val="default"/>
          <w:rFonts w:cs="FrankRuehl"/>
          <w:szCs w:val="22"/>
          <w:rtl/>
        </w:rPr>
        <w:t>(1)(</w:t>
      </w:r>
      <w:r>
        <w:rPr>
          <w:rStyle w:val="default"/>
          <w:rFonts w:cs="FrankRuehl" w:hint="cs"/>
          <w:szCs w:val="22"/>
          <w:rtl/>
        </w:rPr>
        <w:t>ד) מלמעלה-מטה</w:t>
      </w:r>
    </w:p>
    <w:p w:rsidR="00301B87" w:rsidRDefault="00301B87">
      <w:pPr>
        <w:pStyle w:val="P44"/>
        <w:spacing w:before="72"/>
        <w:ind w:left="0" w:right="1134"/>
        <w:rPr>
          <w:rStyle w:val="default"/>
          <w:rFonts w:cs="FrankRuehl"/>
          <w:szCs w:val="22"/>
          <w:rtl/>
        </w:rPr>
      </w:pPr>
      <w:r>
        <w:rPr>
          <w:rStyle w:val="default"/>
          <w:rFonts w:cs="FrankRuehl"/>
          <w:szCs w:val="22"/>
          <w:rtl/>
        </w:rPr>
        <w:t xml:space="preserve">(2) </w:t>
      </w:r>
      <w:r>
        <w:rPr>
          <w:rStyle w:val="default"/>
          <w:rFonts w:cs="FrankRuehl" w:hint="cs"/>
          <w:szCs w:val="22"/>
          <w:rtl/>
        </w:rPr>
        <w:t>הנסיטה המירבית</w:t>
      </w:r>
    </w:p>
    <w:p w:rsidR="00301B87" w:rsidRDefault="00301B87">
      <w:pPr>
        <w:pStyle w:val="P44"/>
        <w:spacing w:before="72"/>
        <w:ind w:left="0" w:right="1134"/>
        <w:rPr>
          <w:rStyle w:val="default"/>
          <w:rFonts w:cs="FrankRuehl"/>
          <w:szCs w:val="22"/>
          <w:rtl/>
        </w:rPr>
      </w:pPr>
      <w:r>
        <w:rPr>
          <w:rStyle w:val="default"/>
          <w:rFonts w:cs="FrankRuehl"/>
          <w:szCs w:val="22"/>
          <w:rtl/>
        </w:rPr>
        <w:t>(2)</w:t>
      </w:r>
      <w:r>
        <w:rPr>
          <w:rStyle w:val="default"/>
          <w:rFonts w:cs="FrankRuehl" w:hint="cs"/>
          <w:szCs w:val="22"/>
          <w:rtl/>
        </w:rPr>
        <w:t>הרגעית במבחן</w:t>
      </w:r>
    </w:p>
    <w:p w:rsidR="00301B87" w:rsidRDefault="00301B87">
      <w:pPr>
        <w:pStyle w:val="P44"/>
        <w:spacing w:before="72"/>
        <w:ind w:left="0" w:right="1134"/>
        <w:rPr>
          <w:rStyle w:val="default"/>
          <w:rFonts w:cs="FrankRuehl"/>
          <w:szCs w:val="22"/>
          <w:u w:val="single"/>
          <w:rtl/>
        </w:rPr>
      </w:pPr>
      <w:r>
        <w:rPr>
          <w:rStyle w:val="default"/>
          <w:rFonts w:cs="FrankRuehl"/>
          <w:szCs w:val="22"/>
          <w:u w:val="single"/>
          <w:rtl/>
        </w:rPr>
        <w:t>(2)</w:t>
      </w:r>
      <w:r>
        <w:rPr>
          <w:rStyle w:val="default"/>
          <w:rFonts w:cs="FrankRuehl" w:hint="cs"/>
          <w:szCs w:val="22"/>
          <w:u w:val="single"/>
          <w:rtl/>
        </w:rPr>
        <w:t>הולם מהצד</w:t>
      </w:r>
      <w:r>
        <w:rPr>
          <w:rStyle w:val="default"/>
          <w:rFonts w:cs="FrankRuehl"/>
          <w:szCs w:val="22"/>
          <w:u w:val="single"/>
          <w:rtl/>
        </w:rPr>
        <w:tab/>
      </w:r>
      <w:r>
        <w:rPr>
          <w:rStyle w:val="default"/>
          <w:rFonts w:cs="FrankRuehl"/>
          <w:szCs w:val="22"/>
          <w:u w:val="single"/>
          <w:rtl/>
        </w:rPr>
        <w:tab/>
      </w:r>
      <w:r>
        <w:rPr>
          <w:rStyle w:val="default"/>
          <w:rFonts w:cs="FrankRuehl"/>
          <w:szCs w:val="22"/>
          <w:u w:val="single"/>
          <w:rtl/>
        </w:rPr>
        <w:tab/>
      </w:r>
    </w:p>
    <w:p w:rsidR="00301B87" w:rsidRDefault="00301B87">
      <w:pPr>
        <w:pStyle w:val="P44"/>
        <w:spacing w:before="72"/>
        <w:ind w:left="0" w:right="1134"/>
        <w:rPr>
          <w:rStyle w:val="default"/>
          <w:rFonts w:cs="FrankRuehl"/>
          <w:szCs w:val="22"/>
          <w:rtl/>
        </w:rPr>
      </w:pPr>
    </w:p>
    <w:p w:rsidR="00301B87" w:rsidRDefault="00301B87">
      <w:pPr>
        <w:pStyle w:val="P01"/>
        <w:spacing w:before="72"/>
        <w:ind w:left="624" w:right="1134"/>
        <w:rPr>
          <w:rStyle w:val="default"/>
          <w:rFonts w:cs="FrankRuehl"/>
          <w:rtl/>
        </w:rPr>
      </w:pPr>
      <w:r>
        <w:rPr>
          <w:lang w:val="he-IL"/>
        </w:rPr>
        <w:pict>
          <v:rect id="_x0000_s1068" style="position:absolute;left:0;text-align:left;margin-left:464.5pt;margin-top:8.05pt;width:75.05pt;height:11.55pt;z-index:251677696" o:allowincell="f" filled="f" stroked="f" strokecolor="lime" strokeweight=".25pt">
            <v:textbox style="mso-next-textbox:#_x0000_s1068" inset="0,0,0,0">
              <w:txbxContent>
                <w:p w:rsidR="00301B87" w:rsidRDefault="00301B87">
                  <w:pPr>
                    <w:spacing w:line="160" w:lineRule="exact"/>
                    <w:jc w:val="left"/>
                    <w:rPr>
                      <w:rFonts w:cs="Miriam"/>
                      <w:noProof/>
                      <w:szCs w:val="18"/>
                      <w:rtl/>
                    </w:rPr>
                  </w:pPr>
                  <w:r>
                    <w:rPr>
                      <w:rFonts w:cs="Miriam"/>
                      <w:szCs w:val="18"/>
                      <w:rtl/>
                    </w:rPr>
                    <w:t>ת</w:t>
                  </w:r>
                  <w:r>
                    <w:rPr>
                      <w:rFonts w:cs="Miriam" w:hint="cs"/>
                      <w:szCs w:val="18"/>
                      <w:rtl/>
                    </w:rPr>
                    <w:t>ק' תשל"ה-1974</w:t>
                  </w:r>
                </w:p>
              </w:txbxContent>
            </v:textbox>
            <w10:anchorlock/>
          </v:rect>
        </w:pict>
      </w:r>
      <w:r>
        <w:rPr>
          <w:rStyle w:val="default"/>
          <w:rFonts w:cs="FrankRuehl"/>
          <w:rtl/>
        </w:rPr>
        <w:t>14.</w:t>
      </w:r>
      <w:r>
        <w:rPr>
          <w:rStyle w:val="default"/>
          <w:rFonts w:cs="FrankRuehl"/>
          <w:rtl/>
        </w:rPr>
        <w:tab/>
      </w:r>
      <w:r>
        <w:rPr>
          <w:rStyle w:val="default"/>
          <w:rFonts w:cs="FrankRuehl" w:hint="cs"/>
          <w:rtl/>
        </w:rPr>
        <w:t>הערות בדבר שימוש המסגרת בהפעלת הטרקטור לפעולות שונות</w:t>
      </w:r>
    </w:p>
    <w:p w:rsidR="00301B87" w:rsidRDefault="00301B87">
      <w:pPr>
        <w:pStyle w:val="P11"/>
        <w:spacing w:before="72"/>
        <w:ind w:left="624" w:right="1134"/>
        <w:rPr>
          <w:rStyle w:val="default"/>
          <w:rFonts w:cs="FrankRuehl"/>
          <w:rtl/>
        </w:rPr>
      </w:pPr>
      <w:r>
        <w:rPr>
          <w:rStyle w:val="default"/>
          <w:rFonts w:cs="FrankRuehl"/>
          <w:rtl/>
        </w:rPr>
        <w:t>ה</w:t>
      </w:r>
      <w:r>
        <w:rPr>
          <w:rStyle w:val="default"/>
          <w:rFonts w:cs="FrankRuehl" w:hint="cs"/>
          <w:rtl/>
        </w:rPr>
        <w:t>ערות בדבר השפעה שלילית של המסגרת על השימוש בטרקטור או על הפעלתו, כגון על ראיית המפעיל, על עליית המפעיל על הטרקטור וירידתו ממנו, על ביצוע התחזוקה היום-יומית של הטרקטור, על הפעל</w:t>
      </w:r>
      <w:r>
        <w:rPr>
          <w:rStyle w:val="default"/>
          <w:rFonts w:cs="FrankRuehl"/>
          <w:rtl/>
        </w:rPr>
        <w:t>ת</w:t>
      </w:r>
      <w:r>
        <w:rPr>
          <w:rStyle w:val="default"/>
          <w:rFonts w:cs="FrankRuehl" w:hint="cs"/>
          <w:rtl/>
        </w:rPr>
        <w:t xml:space="preserve"> מנגנוני הנהיגה של הטרקטור, או על הסתרת אבזרי בטיחות (מערכת אורות, חווני כיוון וכו'):</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p>
    <w:p w:rsidR="00301B87" w:rsidRDefault="00301B87">
      <w:pPr>
        <w:pStyle w:val="P11"/>
        <w:spacing w:before="72"/>
        <w:ind w:left="62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p>
    <w:p w:rsidR="00301B87" w:rsidRPr="00F906F9" w:rsidRDefault="00301B87">
      <w:pPr>
        <w:pStyle w:val="P00"/>
        <w:spacing w:before="0"/>
        <w:ind w:left="0" w:right="1134"/>
        <w:rPr>
          <w:rFonts w:hint="cs"/>
          <w:b/>
          <w:bCs/>
          <w:vanish/>
          <w:szCs w:val="20"/>
          <w:shd w:val="clear" w:color="auto" w:fill="FFFF99"/>
          <w:rtl/>
        </w:rPr>
      </w:pPr>
      <w:bookmarkStart w:id="51" w:name="Rov55"/>
      <w:r w:rsidRPr="00F906F9">
        <w:rPr>
          <w:rFonts w:hint="cs"/>
          <w:vanish/>
          <w:color w:val="FF0000"/>
          <w:szCs w:val="20"/>
          <w:shd w:val="clear" w:color="auto" w:fill="FFFF99"/>
          <w:rtl/>
        </w:rPr>
        <w:t>מיום 7.12.1974</w:t>
      </w:r>
    </w:p>
    <w:p w:rsidR="00301B87" w:rsidRPr="00F906F9" w:rsidRDefault="00301B87">
      <w:pPr>
        <w:pStyle w:val="P00"/>
        <w:spacing w:before="0"/>
        <w:ind w:left="0" w:right="1134"/>
        <w:rPr>
          <w:rFonts w:hint="cs"/>
          <w:b/>
          <w:bCs/>
          <w:vanish/>
          <w:szCs w:val="20"/>
          <w:shd w:val="clear" w:color="auto" w:fill="FFFF99"/>
          <w:rtl/>
        </w:rPr>
      </w:pPr>
      <w:r w:rsidRPr="00F906F9">
        <w:rPr>
          <w:rFonts w:hint="cs"/>
          <w:b/>
          <w:bCs/>
          <w:vanish/>
          <w:szCs w:val="20"/>
          <w:shd w:val="clear" w:color="auto" w:fill="FFFF99"/>
          <w:rtl/>
        </w:rPr>
        <w:t>תק' תשל"ה-1974</w:t>
      </w:r>
    </w:p>
    <w:p w:rsidR="00301B87" w:rsidRPr="00F906F9" w:rsidRDefault="00301B87">
      <w:pPr>
        <w:pStyle w:val="P00"/>
        <w:tabs>
          <w:tab w:val="clear" w:pos="6259"/>
        </w:tabs>
        <w:spacing w:before="0"/>
        <w:ind w:left="0" w:right="1134"/>
        <w:rPr>
          <w:rFonts w:hint="cs"/>
          <w:vanish/>
          <w:szCs w:val="20"/>
          <w:shd w:val="clear" w:color="auto" w:fill="FFFF99"/>
          <w:rtl/>
        </w:rPr>
      </w:pPr>
      <w:hyperlink r:id="rId16" w:history="1">
        <w:r w:rsidRPr="00F906F9">
          <w:rPr>
            <w:rStyle w:val="Hyperlink"/>
            <w:rFonts w:hint="cs"/>
            <w:vanish/>
            <w:szCs w:val="20"/>
            <w:shd w:val="clear" w:color="auto" w:fill="FFFF99"/>
            <w:rtl/>
          </w:rPr>
          <w:t>ק"ת תשל"ה מס' 3244</w:t>
        </w:r>
      </w:hyperlink>
      <w:r w:rsidRPr="00F906F9">
        <w:rPr>
          <w:rFonts w:hint="cs"/>
          <w:vanish/>
          <w:szCs w:val="20"/>
          <w:shd w:val="clear" w:color="auto" w:fill="FFFF99"/>
          <w:rtl/>
        </w:rPr>
        <w:t xml:space="preserve"> מיום 7.11.1974 עמ' 196</w:t>
      </w:r>
    </w:p>
    <w:p w:rsidR="00301B87" w:rsidRPr="00F906F9" w:rsidRDefault="00301B87">
      <w:pPr>
        <w:pStyle w:val="P00"/>
        <w:tabs>
          <w:tab w:val="clear" w:pos="6259"/>
        </w:tabs>
        <w:spacing w:before="0"/>
        <w:ind w:left="0" w:right="1134"/>
        <w:rPr>
          <w:rFonts w:hint="cs"/>
          <w:b/>
          <w:bCs/>
          <w:vanish/>
          <w:szCs w:val="20"/>
          <w:shd w:val="clear" w:color="auto" w:fill="FFFF99"/>
          <w:rtl/>
        </w:rPr>
      </w:pPr>
      <w:r w:rsidRPr="00F906F9">
        <w:rPr>
          <w:rFonts w:hint="cs"/>
          <w:b/>
          <w:bCs/>
          <w:vanish/>
          <w:szCs w:val="20"/>
          <w:shd w:val="clear" w:color="auto" w:fill="FFFF99"/>
          <w:rtl/>
        </w:rPr>
        <w:t>החלפת פרט 14</w:t>
      </w:r>
    </w:p>
    <w:p w:rsidR="00301B87" w:rsidRPr="00F906F9" w:rsidRDefault="00301B87">
      <w:pPr>
        <w:pStyle w:val="P00"/>
        <w:tabs>
          <w:tab w:val="clear" w:pos="6259"/>
        </w:tabs>
        <w:ind w:left="0" w:right="1134"/>
        <w:rPr>
          <w:rFonts w:hint="cs"/>
          <w:vanish/>
          <w:szCs w:val="20"/>
          <w:shd w:val="clear" w:color="auto" w:fill="FFFF99"/>
          <w:rtl/>
        </w:rPr>
      </w:pPr>
      <w:r w:rsidRPr="00F906F9">
        <w:rPr>
          <w:rFonts w:hint="cs"/>
          <w:vanish/>
          <w:szCs w:val="20"/>
          <w:shd w:val="clear" w:color="auto" w:fill="FFFF99"/>
          <w:rtl/>
        </w:rPr>
        <w:t>הנוסח הקודם:</w:t>
      </w:r>
    </w:p>
    <w:p w:rsidR="00301B87" w:rsidRPr="00F906F9" w:rsidRDefault="00301B87">
      <w:pPr>
        <w:pStyle w:val="P00"/>
        <w:tabs>
          <w:tab w:val="clear" w:pos="6259"/>
        </w:tabs>
        <w:spacing w:before="0"/>
        <w:ind w:left="0" w:right="1134"/>
        <w:rPr>
          <w:rFonts w:hint="cs"/>
          <w:strike/>
          <w:vanish/>
          <w:sz w:val="22"/>
          <w:szCs w:val="22"/>
          <w:shd w:val="clear" w:color="auto" w:fill="FFFF99"/>
          <w:rtl/>
        </w:rPr>
      </w:pPr>
      <w:r w:rsidRPr="00F906F9">
        <w:rPr>
          <w:rFonts w:hint="cs"/>
          <w:strike/>
          <w:vanish/>
          <w:sz w:val="22"/>
          <w:szCs w:val="22"/>
          <w:shd w:val="clear" w:color="auto" w:fill="FFFF99"/>
          <w:rtl/>
        </w:rPr>
        <w:t>14.</w:t>
      </w:r>
      <w:r w:rsidRPr="00F906F9">
        <w:rPr>
          <w:rFonts w:hint="cs"/>
          <w:strike/>
          <w:vanish/>
          <w:sz w:val="22"/>
          <w:szCs w:val="22"/>
          <w:shd w:val="clear" w:color="auto" w:fill="FFFF99"/>
          <w:rtl/>
        </w:rPr>
        <w:tab/>
        <w:t xml:space="preserve">קביעת הטרקטור למבחני הולם </w:t>
      </w:r>
      <w:r w:rsidRPr="00F906F9">
        <w:rPr>
          <w:strike/>
          <w:vanish/>
          <w:sz w:val="22"/>
          <w:szCs w:val="22"/>
          <w:shd w:val="clear" w:color="auto" w:fill="FFFF99"/>
          <w:rtl/>
        </w:rPr>
        <w:t>–</w:t>
      </w:r>
      <w:r w:rsidRPr="00F906F9">
        <w:rPr>
          <w:rFonts w:hint="cs"/>
          <w:strike/>
          <w:vanish/>
          <w:sz w:val="22"/>
          <w:szCs w:val="22"/>
          <w:shd w:val="clear" w:color="auto" w:fill="FFFF99"/>
          <w:rtl/>
        </w:rPr>
        <w:t xml:space="preserve"> בדרך כלל</w:t>
      </w:r>
    </w:p>
    <w:p w:rsidR="00301B87" w:rsidRPr="00F906F9" w:rsidRDefault="00301B87">
      <w:pPr>
        <w:pStyle w:val="P00"/>
        <w:tabs>
          <w:tab w:val="clear" w:pos="6259"/>
        </w:tabs>
        <w:spacing w:before="0"/>
        <w:ind w:left="0" w:right="1134"/>
        <w:rPr>
          <w:rFonts w:hint="cs"/>
          <w:strike/>
          <w:vanish/>
          <w:sz w:val="22"/>
          <w:szCs w:val="22"/>
          <w:shd w:val="clear" w:color="auto" w:fill="FFFF99"/>
          <w:rtl/>
        </w:rPr>
      </w:pPr>
      <w:r w:rsidRPr="00F906F9">
        <w:rPr>
          <w:rFonts w:hint="cs"/>
          <w:vanish/>
          <w:sz w:val="22"/>
          <w:szCs w:val="22"/>
          <w:shd w:val="clear" w:color="auto" w:fill="FFFF99"/>
          <w:rtl/>
        </w:rPr>
        <w:tab/>
      </w:r>
      <w:r w:rsidRPr="00F906F9">
        <w:rPr>
          <w:rFonts w:hint="cs"/>
          <w:strike/>
          <w:vanish/>
          <w:sz w:val="22"/>
          <w:szCs w:val="22"/>
          <w:shd w:val="clear" w:color="auto" w:fill="FFFF99"/>
          <w:rtl/>
        </w:rPr>
        <w:t>(א)</w:t>
      </w:r>
      <w:r w:rsidRPr="00F906F9">
        <w:rPr>
          <w:rFonts w:hint="cs"/>
          <w:strike/>
          <w:vanish/>
          <w:sz w:val="22"/>
          <w:szCs w:val="22"/>
          <w:shd w:val="clear" w:color="auto" w:fill="FFFF99"/>
          <w:rtl/>
        </w:rPr>
        <w:tab/>
        <w:t>למבחני הולם ייקבע הטרקטור ויעוגן כדי שלא יזוז כאשר מנחיתים את מכת המטוטלת (איורים מס' 2 ו-3).</w:t>
      </w:r>
    </w:p>
    <w:p w:rsidR="00301B87" w:rsidRPr="00F906F9" w:rsidRDefault="00301B87">
      <w:pPr>
        <w:pStyle w:val="P00"/>
        <w:tabs>
          <w:tab w:val="clear" w:pos="6259"/>
        </w:tabs>
        <w:spacing w:before="0"/>
        <w:ind w:left="0" w:right="1134"/>
        <w:rPr>
          <w:rFonts w:hint="cs"/>
          <w:strike/>
          <w:vanish/>
          <w:sz w:val="22"/>
          <w:szCs w:val="22"/>
          <w:shd w:val="clear" w:color="auto" w:fill="FFFF99"/>
          <w:rtl/>
        </w:rPr>
      </w:pPr>
      <w:r w:rsidRPr="00F906F9">
        <w:rPr>
          <w:rFonts w:hint="cs"/>
          <w:vanish/>
          <w:sz w:val="22"/>
          <w:szCs w:val="22"/>
          <w:shd w:val="clear" w:color="auto" w:fill="FFFF99"/>
          <w:rtl/>
        </w:rPr>
        <w:tab/>
      </w:r>
      <w:r w:rsidRPr="00F906F9">
        <w:rPr>
          <w:rFonts w:hint="cs"/>
          <w:strike/>
          <w:vanish/>
          <w:sz w:val="22"/>
          <w:szCs w:val="22"/>
          <w:shd w:val="clear" w:color="auto" w:fill="FFFF99"/>
          <w:rtl/>
        </w:rPr>
        <w:t>(ב)</w:t>
      </w:r>
      <w:r w:rsidRPr="00F906F9">
        <w:rPr>
          <w:rFonts w:hint="cs"/>
          <w:strike/>
          <w:vanish/>
          <w:sz w:val="22"/>
          <w:szCs w:val="22"/>
          <w:shd w:val="clear" w:color="auto" w:fill="FFFF99"/>
          <w:rtl/>
        </w:rPr>
        <w:tab/>
        <w:t>שיטה מתאימה לקביעת הטרקטור הינה עיגונו לאדנים האמורים בסעיף 13 בכבלי תיל ואבזרי מתיחה, ובלבד שישתמשו בכבלי תיל 6</w:t>
      </w:r>
      <w:r w:rsidRPr="00F906F9">
        <w:rPr>
          <w:rFonts w:hint="cs"/>
          <w:strike/>
          <w:vanish/>
          <w:sz w:val="22"/>
          <w:szCs w:val="22"/>
          <w:shd w:val="clear" w:color="auto" w:fill="FFFF99"/>
        </w:rPr>
        <w:t>X</w:t>
      </w:r>
      <w:r w:rsidRPr="00F906F9">
        <w:rPr>
          <w:rFonts w:hint="cs"/>
          <w:strike/>
          <w:vanish/>
          <w:sz w:val="22"/>
          <w:szCs w:val="22"/>
          <w:shd w:val="clear" w:color="auto" w:fill="FFFF99"/>
          <w:rtl/>
        </w:rPr>
        <w:t>19 קוטר 13 מ"מ וכוח קריעה של התייל  12,600-11,000 ק"ג לסמ"ר לפי התקן הבריטי 329 או בכבל תיל בעל תכונות מקבילות.</w:t>
      </w:r>
    </w:p>
    <w:p w:rsidR="00301B87" w:rsidRDefault="00301B87">
      <w:pPr>
        <w:pStyle w:val="P00"/>
        <w:tabs>
          <w:tab w:val="clear" w:pos="6259"/>
        </w:tabs>
        <w:spacing w:before="0"/>
        <w:ind w:left="0" w:right="1134"/>
        <w:rPr>
          <w:rFonts w:hint="cs"/>
          <w:strike/>
          <w:sz w:val="2"/>
          <w:szCs w:val="2"/>
          <w:rtl/>
        </w:rPr>
      </w:pPr>
      <w:r w:rsidRPr="00F906F9">
        <w:rPr>
          <w:rFonts w:hint="cs"/>
          <w:vanish/>
          <w:sz w:val="22"/>
          <w:szCs w:val="22"/>
          <w:shd w:val="clear" w:color="auto" w:fill="FFFF99"/>
          <w:rtl/>
        </w:rPr>
        <w:tab/>
      </w:r>
      <w:r w:rsidRPr="00F906F9">
        <w:rPr>
          <w:rFonts w:hint="cs"/>
          <w:strike/>
          <w:vanish/>
          <w:sz w:val="22"/>
          <w:szCs w:val="22"/>
          <w:shd w:val="clear" w:color="auto" w:fill="FFFF99"/>
          <w:rtl/>
        </w:rPr>
        <w:t>(ג)</w:t>
      </w:r>
      <w:r w:rsidRPr="00F906F9">
        <w:rPr>
          <w:rFonts w:hint="cs"/>
          <w:strike/>
          <w:vanish/>
          <w:sz w:val="22"/>
          <w:szCs w:val="22"/>
          <w:shd w:val="clear" w:color="auto" w:fill="FFFF99"/>
          <w:rtl/>
        </w:rPr>
        <w:tab/>
        <w:t>נקודות החיבור של כבלי העיגון אל האדנים יהיו שני מטרים בערך מהסרן האחורי של הטרקטור וכן 1.50 מטר בערך מהסרן הקידמי שלו, ובלבד שכבלי העיגון יהיו במישור שבו מתנענע מרכז הכובד של המשקולת, או אם משתמשים במספר כבלי עיגון, יהיה כוח שקול במישור כאמור.</w:t>
      </w:r>
      <w:bookmarkEnd w:id="51"/>
    </w:p>
    <w:p w:rsidR="00301B87" w:rsidRDefault="00301B87">
      <w:pPr>
        <w:pStyle w:val="P01"/>
        <w:spacing w:before="72"/>
        <w:ind w:left="624"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כלים חקלאיים מקובלים אשר יהיה קשה להשתמש בהם עקב הרכבת המסגרת</w:t>
      </w:r>
    </w:p>
    <w:p w:rsidR="00301B87" w:rsidRDefault="00301B87">
      <w:pPr>
        <w:pStyle w:val="P01"/>
        <w:spacing w:before="72"/>
        <w:ind w:left="624" w:right="1134"/>
        <w:rPr>
          <w:rtl/>
        </w:rPr>
      </w:pPr>
      <w:r>
        <w:rPr>
          <w:rtl/>
        </w:rPr>
        <w:t>16.</w:t>
      </w:r>
      <w:r>
        <w:rPr>
          <w:rtl/>
        </w:rPr>
        <w:tab/>
      </w:r>
      <w:r>
        <w:rPr>
          <w:rFonts w:hint="cs"/>
          <w:rtl/>
        </w:rPr>
        <w:t>הערות נוספות</w:t>
      </w:r>
    </w:p>
    <w:p w:rsidR="00301B87" w:rsidRDefault="00301B87">
      <w:pPr>
        <w:pStyle w:val="P11"/>
        <w:spacing w:before="72"/>
        <w:ind w:left="0" w:right="1134"/>
        <w:rPr>
          <w:rStyle w:val="default"/>
          <w:rFonts w:cs="FrankRuehl" w:hint="cs"/>
          <w:rtl/>
        </w:rPr>
      </w:pPr>
    </w:p>
    <w:p w:rsidR="00301B87" w:rsidRDefault="00301B87">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חותמת המוסד המוסמך</w:t>
      </w:r>
    </w:p>
    <w:p w:rsidR="00301B87" w:rsidRDefault="00301B87">
      <w:pPr>
        <w:pStyle w:val="sig-1"/>
        <w:widowControl/>
        <w:ind w:left="0" w:right="1134"/>
        <w:rPr>
          <w:rStyle w:val="default"/>
          <w:rFonts w:cs="FrankRuehl"/>
          <w:rtl/>
        </w:rPr>
      </w:pPr>
      <w:r>
        <w:rPr>
          <w:rtl/>
        </w:rPr>
        <w:tab/>
      </w:r>
      <w:r>
        <w:rPr>
          <w:rtl/>
        </w:rPr>
        <w:tab/>
      </w:r>
      <w:r>
        <w:rPr>
          <w:rtl/>
        </w:rPr>
        <w:tab/>
      </w:r>
      <w:r>
        <w:rPr>
          <w:rStyle w:val="default"/>
          <w:rFonts w:cs="FrankRuehl"/>
          <w:rtl/>
        </w:rPr>
        <w:t>ל</w:t>
      </w:r>
      <w:r>
        <w:rPr>
          <w:rStyle w:val="default"/>
          <w:rFonts w:cs="FrankRuehl" w:hint="cs"/>
          <w:rtl/>
        </w:rPr>
        <w:t xml:space="preserve">בקורת </w:t>
      </w:r>
      <w:r>
        <w:rPr>
          <w:rStyle w:val="default"/>
          <w:rFonts w:cs="FrankRuehl"/>
          <w:rtl/>
        </w:rPr>
        <w:t>ו</w:t>
      </w:r>
      <w:r>
        <w:rPr>
          <w:rStyle w:val="default"/>
          <w:rFonts w:cs="FrankRuehl" w:hint="cs"/>
          <w:rtl/>
        </w:rPr>
        <w:t>חתימת נציגו</w:t>
      </w:r>
    </w:p>
    <w:p w:rsidR="00301B87" w:rsidRDefault="00301B87">
      <w:pPr>
        <w:pStyle w:val="P00"/>
        <w:spacing w:before="72"/>
        <w:ind w:left="0" w:right="1134"/>
        <w:rPr>
          <w:rStyle w:val="default"/>
          <w:rFonts w:cs="FrankRuehl"/>
          <w:rtl/>
        </w:rPr>
      </w:pPr>
    </w:p>
    <w:p w:rsidR="00301B87" w:rsidRDefault="00301B87">
      <w:pPr>
        <w:pStyle w:val="medium2-header"/>
        <w:keepLines w:val="0"/>
        <w:spacing w:before="72"/>
        <w:ind w:left="0" w:right="1134"/>
        <w:rPr>
          <w:noProof/>
          <w:sz w:val="26"/>
          <w:szCs w:val="26"/>
          <w:rtl/>
        </w:rPr>
      </w:pPr>
      <w:bookmarkStart w:id="52" w:name="med7"/>
      <w:bookmarkEnd w:id="52"/>
      <w:r>
        <w:rPr>
          <w:noProof/>
          <w:sz w:val="26"/>
          <w:szCs w:val="26"/>
          <w:rtl/>
        </w:rPr>
        <w:t>ת</w:t>
      </w:r>
      <w:r>
        <w:rPr>
          <w:rFonts w:hint="cs"/>
          <w:noProof/>
          <w:sz w:val="26"/>
          <w:szCs w:val="26"/>
          <w:rtl/>
        </w:rPr>
        <w:t>וספת שלישית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w:t>
      </w:r>
      <w:r w:rsidRPr="00F906F9">
        <w:rPr>
          <w:rStyle w:val="default"/>
          <w:rFonts w:cs="FrankRuehl" w:hint="cs"/>
          <w:sz w:val="24"/>
          <w:szCs w:val="24"/>
          <w:rtl/>
        </w:rPr>
        <w:t>תקנה 21(ב))</w:t>
      </w:r>
    </w:p>
    <w:p w:rsidR="00301B87" w:rsidRDefault="00301B87">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Style w:val="default"/>
          <w:rFonts w:cs="FrankRuehl"/>
          <w:rtl/>
        </w:rPr>
        <w:t>ש</w:t>
      </w:r>
      <w:r>
        <w:rPr>
          <w:rStyle w:val="default"/>
          <w:rFonts w:cs="FrankRuehl" w:hint="cs"/>
          <w:rtl/>
        </w:rPr>
        <w:t>ם המוסד המוסמך לבקורת</w:t>
      </w:r>
      <w:r>
        <w:rPr>
          <w:rtl/>
        </w:rPr>
        <w:t> </w:t>
      </w:r>
      <w:r>
        <w:rPr>
          <w:rtl/>
        </w:rPr>
        <w:t> </w:t>
      </w:r>
      <w:r>
        <w:rPr>
          <w:rtl/>
        </w:rPr>
        <w:t> </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ת</w:t>
      </w:r>
      <w:r w:rsidRPr="00F906F9">
        <w:rPr>
          <w:rStyle w:val="default"/>
          <w:rFonts w:cs="FrankRuehl" w:hint="cs"/>
          <w:sz w:val="24"/>
          <w:szCs w:val="24"/>
          <w:rtl/>
        </w:rPr>
        <w:t>קנות הבטיחות בעבודה (טרקטורים בחקלאות), תשל"ב-1972</w:t>
      </w:r>
    </w:p>
    <w:p w:rsidR="00301B87" w:rsidRPr="00F906F9" w:rsidRDefault="00301B87" w:rsidP="00F906F9">
      <w:pPr>
        <w:pStyle w:val="P00"/>
        <w:spacing w:before="72"/>
        <w:ind w:left="0" w:right="1134"/>
        <w:jc w:val="center"/>
        <w:rPr>
          <w:rStyle w:val="default"/>
          <w:rFonts w:cs="FrankRuehl"/>
          <w:b/>
          <w:bCs/>
          <w:sz w:val="22"/>
          <w:szCs w:val="22"/>
          <w:rtl/>
        </w:rPr>
      </w:pPr>
      <w:r w:rsidRPr="00F906F9">
        <w:rPr>
          <w:rStyle w:val="default"/>
          <w:rFonts w:cs="FrankRuehl"/>
          <w:b/>
          <w:bCs/>
          <w:sz w:val="22"/>
          <w:szCs w:val="22"/>
          <w:rtl/>
        </w:rPr>
        <w:t>ת</w:t>
      </w:r>
      <w:r w:rsidRPr="00F906F9">
        <w:rPr>
          <w:rStyle w:val="default"/>
          <w:rFonts w:cs="FrankRuehl" w:hint="cs"/>
          <w:b/>
          <w:bCs/>
          <w:sz w:val="22"/>
          <w:szCs w:val="22"/>
          <w:rtl/>
        </w:rPr>
        <w:t>עודת התאמה למסגרת בטיחות או תא בטיחות</w:t>
      </w:r>
    </w:p>
    <w:p w:rsidR="00301B87" w:rsidRDefault="00301B87">
      <w:pPr>
        <w:pStyle w:val="P00"/>
        <w:spacing w:before="72"/>
        <w:ind w:left="0" w:right="1134"/>
        <w:rPr>
          <w:rStyle w:val="default"/>
          <w:rFonts w:cs="FrankRuehl"/>
          <w:rtl/>
        </w:rPr>
      </w:pPr>
      <w:r>
        <w:rPr>
          <w:rStyle w:val="default"/>
          <w:rFonts w:cs="FrankRuehl"/>
          <w:rtl/>
        </w:rPr>
        <w:t>ל</w:t>
      </w:r>
      <w:r>
        <w:rPr>
          <w:rStyle w:val="default"/>
          <w:rFonts w:cs="FrankRuehl" w:hint="cs"/>
          <w:rtl/>
        </w:rPr>
        <w:t>פי הזמנתו של הרשום בסעיף (1) הועמדה מסגרת הבטיחות המתוארת להלן במב</w:t>
      </w:r>
      <w:r>
        <w:rPr>
          <w:rStyle w:val="default"/>
          <w:rFonts w:cs="FrankRuehl"/>
          <w:rtl/>
        </w:rPr>
        <w:t>ח</w:t>
      </w:r>
      <w:r>
        <w:rPr>
          <w:rStyle w:val="default"/>
          <w:rFonts w:cs="FrankRuehl" w:hint="cs"/>
          <w:rtl/>
        </w:rPr>
        <w:t>נים ונבדקה בבדיקות בהתאם לתוספת הראשונה לתקנות, והוצא תסקיר על תוצאות המבחנים והבדיקות שתאריכו ומספרו רשומים בסעיף (2).</w:t>
      </w:r>
    </w:p>
    <w:p w:rsidR="00301B87" w:rsidRDefault="00301B87">
      <w:pPr>
        <w:pStyle w:val="P01"/>
        <w:spacing w:before="72"/>
        <w:ind w:left="624" w:right="1134"/>
        <w:rPr>
          <w:rStyle w:val="default"/>
          <w:rFonts w:cs="FrankRuehl"/>
          <w:rtl/>
        </w:rPr>
      </w:pPr>
      <w:r>
        <w:rPr>
          <w:rtl/>
        </w:rPr>
        <w:t>(1)</w:t>
      </w:r>
      <w:r>
        <w:rPr>
          <w:rtl/>
        </w:rPr>
        <w:tab/>
      </w:r>
      <w:r>
        <w:rPr>
          <w:rStyle w:val="default"/>
          <w:rFonts w:cs="FrankRuehl"/>
          <w:rtl/>
        </w:rPr>
        <w:t>ש</w:t>
      </w:r>
      <w:r>
        <w:rPr>
          <w:rStyle w:val="default"/>
          <w:rFonts w:cs="FrankRuehl" w:hint="cs"/>
          <w:rtl/>
        </w:rPr>
        <w:t>ם המזמין את המבחנים והבדיקות ומענו</w:t>
      </w:r>
    </w:p>
    <w:p w:rsidR="00301B87" w:rsidRDefault="00301B87">
      <w:pPr>
        <w:pStyle w:val="P01"/>
        <w:spacing w:before="72"/>
        <w:ind w:left="624" w:right="1134"/>
        <w:rPr>
          <w:rStyle w:val="default"/>
          <w:rFonts w:cs="FrankRuehl"/>
          <w:rtl/>
        </w:rPr>
      </w:pPr>
      <w:r>
        <w:rPr>
          <w:rtl/>
        </w:rPr>
        <w:t>(2)</w:t>
      </w:r>
      <w:r>
        <w:rPr>
          <w:rtl/>
        </w:rPr>
        <w:tab/>
      </w:r>
      <w:r>
        <w:rPr>
          <w:rStyle w:val="default"/>
          <w:rFonts w:cs="FrankRuehl"/>
          <w:rtl/>
        </w:rPr>
        <w:t>ת</w:t>
      </w:r>
      <w:r>
        <w:rPr>
          <w:rStyle w:val="default"/>
          <w:rFonts w:cs="FrankRuehl" w:hint="cs"/>
          <w:rtl/>
        </w:rPr>
        <w:t>אריך התסקיר על תוצאות המבחנים והבדיקות ומספרו</w:t>
      </w:r>
    </w:p>
    <w:p w:rsidR="00301B87" w:rsidRDefault="00301B87">
      <w:pPr>
        <w:pStyle w:val="medium-header"/>
        <w:keepNext w:val="0"/>
        <w:keepLines w:val="0"/>
        <w:ind w:left="0" w:right="1134"/>
        <w:rPr>
          <w:rtl/>
        </w:rPr>
      </w:pPr>
      <w:r>
        <w:rPr>
          <w:rtl/>
        </w:rPr>
        <w:t>ת</w:t>
      </w:r>
      <w:r>
        <w:rPr>
          <w:rFonts w:hint="cs"/>
          <w:rtl/>
        </w:rPr>
        <w:t>יאור המסגרת</w:t>
      </w:r>
    </w:p>
    <w:p w:rsidR="00301B87" w:rsidRDefault="00301B87">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סגרת הבטיחות או תא הבטיחות</w:t>
      </w:r>
      <w:r>
        <w:rPr>
          <w:rStyle w:val="default"/>
          <w:rFonts w:cs="FrankRuehl"/>
          <w:rtl/>
        </w:rPr>
        <w:t xml:space="preserve"> (</w:t>
      </w:r>
      <w:r>
        <w:rPr>
          <w:rStyle w:val="default"/>
          <w:rFonts w:cs="FrankRuehl" w:hint="cs"/>
          <w:rtl/>
        </w:rPr>
        <w:t xml:space="preserve">שם הדגם) (להלן </w:t>
      </w:r>
      <w:r w:rsidR="00F906F9">
        <w:rPr>
          <w:rStyle w:val="default"/>
          <w:rFonts w:cs="FrankRuehl"/>
          <w:rtl/>
        </w:rPr>
        <w:t>–</w:t>
      </w:r>
      <w:r>
        <w:rPr>
          <w:rStyle w:val="default"/>
          <w:rFonts w:cs="FrankRuehl" w:hint="cs"/>
          <w:rtl/>
        </w:rPr>
        <w:t xml:space="preserve"> המסגרת)</w:t>
      </w:r>
    </w:p>
    <w:p w:rsidR="00301B87" w:rsidRDefault="00301B87">
      <w:pPr>
        <w:pStyle w:val="P01"/>
        <w:spacing w:before="72"/>
        <w:ind w:left="624" w:right="1134"/>
        <w:rPr>
          <w:rStyle w:val="default"/>
          <w:rFonts w:cs="FrankRuehl"/>
          <w:rtl/>
        </w:rPr>
      </w:pPr>
      <w:r>
        <w:rPr>
          <w:rtl/>
        </w:rPr>
        <w:t>(4)</w:t>
      </w:r>
      <w:r>
        <w:rPr>
          <w:rtl/>
        </w:rPr>
        <w:tab/>
      </w:r>
      <w:r>
        <w:rPr>
          <w:rStyle w:val="default"/>
          <w:rFonts w:cs="FrankRuehl"/>
          <w:rtl/>
        </w:rPr>
        <w:t>י</w:t>
      </w:r>
      <w:r>
        <w:rPr>
          <w:rStyle w:val="default"/>
          <w:rFonts w:cs="FrankRuehl" w:hint="cs"/>
          <w:rtl/>
        </w:rPr>
        <w:t>צרן המסגרת ומענו</w:t>
      </w:r>
    </w:p>
    <w:p w:rsidR="00301B87" w:rsidRDefault="00301B87">
      <w:pPr>
        <w:pStyle w:val="P01"/>
        <w:spacing w:before="72"/>
        <w:ind w:left="624" w:right="1134"/>
        <w:rPr>
          <w:rStyle w:val="default"/>
          <w:rFonts w:cs="FrankRuehl"/>
          <w:rtl/>
        </w:rPr>
      </w:pPr>
      <w:r>
        <w:rPr>
          <w:rtl/>
        </w:rPr>
        <w:t>(5)</w:t>
      </w:r>
      <w:r>
        <w:rPr>
          <w:rtl/>
        </w:rPr>
        <w:tab/>
      </w:r>
      <w:r>
        <w:rPr>
          <w:rStyle w:val="default"/>
          <w:rFonts w:cs="FrankRuehl"/>
          <w:rtl/>
        </w:rPr>
        <w:t>ה</w:t>
      </w:r>
      <w:r>
        <w:rPr>
          <w:rStyle w:val="default"/>
          <w:rFonts w:cs="FrankRuehl" w:hint="cs"/>
          <w:rtl/>
        </w:rPr>
        <w:t>סוכן של היצרן ומענו</w:t>
      </w:r>
    </w:p>
    <w:p w:rsidR="00301B87" w:rsidRDefault="00301B87">
      <w:pPr>
        <w:pStyle w:val="medium-header"/>
        <w:keepNext w:val="0"/>
        <w:keepLines w:val="0"/>
        <w:ind w:left="0" w:right="1134"/>
        <w:rPr>
          <w:rtl/>
        </w:rPr>
      </w:pPr>
      <w:r>
        <w:rPr>
          <w:rtl/>
        </w:rPr>
        <w:t>ה</w:t>
      </w:r>
      <w:r>
        <w:rPr>
          <w:rFonts w:hint="cs"/>
          <w:rtl/>
        </w:rPr>
        <w:t>טרקטורים אשר בהם אפשר להרכיב את המסגרת</w:t>
      </w:r>
    </w:p>
    <w:p w:rsidR="00301B87" w:rsidRDefault="00301B87">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 xml:space="preserve">טרקטור אשר עליו היתה המסגרת מורכבת בעשיית המבחנים (לפי תוצרת ודגם) </w:t>
      </w:r>
    </w:p>
    <w:p w:rsidR="00301B87" w:rsidRDefault="00301B87">
      <w:pPr>
        <w:pStyle w:val="P01"/>
        <w:spacing w:before="72"/>
        <w:ind w:left="624" w:right="1134"/>
        <w:rPr>
          <w:rStyle w:val="default"/>
          <w:rFonts w:cs="FrankRuehl"/>
          <w:rtl/>
        </w:rPr>
      </w:pPr>
      <w:r>
        <w:rPr>
          <w:rtl/>
        </w:rPr>
        <w:t>(7)</w:t>
      </w:r>
      <w:r>
        <w:rPr>
          <w:rtl/>
        </w:rPr>
        <w:tab/>
      </w:r>
      <w:r>
        <w:rPr>
          <w:rStyle w:val="default"/>
          <w:rFonts w:cs="FrankRuehl"/>
          <w:rtl/>
        </w:rPr>
        <w:t>ט</w:t>
      </w:r>
      <w:r>
        <w:rPr>
          <w:rStyle w:val="default"/>
          <w:rFonts w:cs="FrankRuehl" w:hint="cs"/>
          <w:rtl/>
        </w:rPr>
        <w:t>רקטורים אחרים אשר לגביהם קיימים התנאים של תקנה 21 לתקנות (לפי ת</w:t>
      </w:r>
      <w:r>
        <w:rPr>
          <w:rStyle w:val="default"/>
          <w:rFonts w:cs="FrankRuehl"/>
          <w:rtl/>
        </w:rPr>
        <w:t>ו</w:t>
      </w:r>
      <w:r>
        <w:rPr>
          <w:rStyle w:val="default"/>
          <w:rFonts w:cs="FrankRuehl" w:hint="cs"/>
          <w:rtl/>
        </w:rPr>
        <w:t>צרת ודגם הטרקטורים)</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p>
    <w:p w:rsidR="00301B87" w:rsidRDefault="00301B87">
      <w:pPr>
        <w:pStyle w:val="page"/>
        <w:widowControl/>
        <w:ind w:right="1134"/>
        <w:rPr>
          <w:position w:val="0"/>
          <w:rtl/>
        </w:rPr>
      </w:pPr>
      <w:r>
        <w:rPr>
          <w:position w:val="0"/>
          <w:rtl/>
        </w:rPr>
        <w:t xml:space="preserve"> </w:t>
      </w:r>
    </w:p>
    <w:p w:rsidR="00301B87" w:rsidRDefault="00301B87">
      <w:pPr>
        <w:pStyle w:val="medium-header"/>
        <w:keepNext w:val="0"/>
        <w:keepLines w:val="0"/>
        <w:ind w:left="0" w:right="1134"/>
        <w:rPr>
          <w:rtl/>
        </w:rPr>
      </w:pPr>
      <w:r>
        <w:rPr>
          <w:rtl/>
        </w:rPr>
        <w:t>א</w:t>
      </w:r>
      <w:r>
        <w:rPr>
          <w:rFonts w:hint="cs"/>
          <w:rtl/>
        </w:rPr>
        <w:t>ישור</w:t>
      </w:r>
    </w:p>
    <w:p w:rsidR="00301B87" w:rsidRDefault="00301B87">
      <w:pPr>
        <w:pStyle w:val="P01"/>
        <w:spacing w:before="72"/>
        <w:ind w:left="624" w:right="1134"/>
        <w:rPr>
          <w:rStyle w:val="default"/>
          <w:rFonts w:cs="FrankRuehl" w:hint="cs"/>
          <w:rtl/>
        </w:rPr>
      </w:pPr>
      <w:r>
        <w:rPr>
          <w:rtl/>
        </w:rPr>
        <w:t>(8)</w:t>
      </w:r>
      <w:r>
        <w:rPr>
          <w:rtl/>
        </w:rPr>
        <w:tab/>
      </w:r>
      <w:r>
        <w:rPr>
          <w:rStyle w:val="default"/>
          <w:rFonts w:cs="FrankRuehl"/>
          <w:rtl/>
        </w:rPr>
        <w:t>ל</w:t>
      </w:r>
      <w:r>
        <w:rPr>
          <w:rStyle w:val="default"/>
          <w:rFonts w:cs="FrankRuehl" w:hint="cs"/>
          <w:rtl/>
        </w:rPr>
        <w:t xml:space="preserve">פי הערכת תוצאות המבחנים והבדיקות אנו מאשרים </w:t>
      </w:r>
      <w:r>
        <w:rPr>
          <w:rStyle w:val="default"/>
          <w:rFonts w:cs="FrankRuehl"/>
          <w:rtl/>
        </w:rPr>
        <w:t>–</w:t>
      </w:r>
    </w:p>
    <w:p w:rsidR="00301B87" w:rsidRDefault="00301B87">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שבמסגרת מקויימות הדרישות והתנאים המפורשים בתקנות הבטיחות בעבודה (טרקטורים בחקלאות), תשל"ב-1972; וכן </w:t>
      </w:r>
      <w:r>
        <w:rPr>
          <w:rStyle w:val="default"/>
          <w:rFonts w:cs="FrankRuehl"/>
          <w:rtl/>
        </w:rPr>
        <w:t>–</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שהמסגרת מתאימה ליתן הגנה נ</w:t>
      </w:r>
      <w:r>
        <w:rPr>
          <w:rStyle w:val="default"/>
          <w:rFonts w:cs="FrankRuehl"/>
          <w:rtl/>
        </w:rPr>
        <w:t>א</w:t>
      </w:r>
      <w:r>
        <w:rPr>
          <w:rStyle w:val="default"/>
          <w:rFonts w:cs="FrankRuehl" w:hint="cs"/>
          <w:rtl/>
        </w:rPr>
        <w:t>ותה למפעיל טרקטור.</w:t>
      </w:r>
    </w:p>
    <w:p w:rsidR="00301B87" w:rsidRDefault="00301B87">
      <w:pPr>
        <w:pStyle w:val="P01"/>
        <w:spacing w:before="72"/>
        <w:ind w:left="624" w:right="1134"/>
        <w:rPr>
          <w:rStyle w:val="default"/>
          <w:rFonts w:cs="FrankRuehl"/>
          <w:rtl/>
        </w:rPr>
      </w:pPr>
      <w:r>
        <w:rPr>
          <w:rtl/>
        </w:rPr>
        <w:t>(9)</w:t>
      </w:r>
      <w:r>
        <w:rPr>
          <w:rtl/>
        </w:rPr>
        <w:tab/>
      </w:r>
      <w:r>
        <w:rPr>
          <w:rStyle w:val="default"/>
          <w:rFonts w:cs="FrankRuehl"/>
          <w:rtl/>
        </w:rPr>
        <w:t>ל</w:t>
      </w:r>
      <w:r>
        <w:rPr>
          <w:rStyle w:val="default"/>
          <w:rFonts w:cs="FrankRuehl" w:hint="cs"/>
          <w:rtl/>
        </w:rPr>
        <w:t>אור האמור לעיל יהיו מסגרות בטיחות לפי הדגם שתואר בסעיפים (3) ו-(4) לעיל מתאימות לשימוש בטרקטורים לפי הדגמים הרשומים בסעיפים (6) ו-(7) לעיל כשמפקח העבודה הראשי יתן את אישורו בהתאם לפרק השלישי לתקנות.</w:t>
      </w:r>
    </w:p>
    <w:p w:rsidR="00301B87" w:rsidRDefault="00301B87">
      <w:pPr>
        <w:pStyle w:val="sig-1"/>
        <w:widowControl/>
        <w:ind w:left="0" w:right="1134"/>
        <w:rPr>
          <w:rtl/>
        </w:rPr>
      </w:pPr>
      <w:r>
        <w:rPr>
          <w:rtl/>
        </w:rPr>
        <w:tab/>
      </w:r>
      <w:r>
        <w:rPr>
          <w:rtl/>
        </w:rPr>
        <w:tab/>
      </w:r>
      <w:r>
        <w:rPr>
          <w:rtl/>
        </w:rPr>
        <w:tab/>
      </w:r>
    </w:p>
    <w:p w:rsidR="00301B87" w:rsidRDefault="00301B87">
      <w:pPr>
        <w:pStyle w:val="sig-1"/>
        <w:widowControl/>
        <w:ind w:left="0" w:right="1134"/>
        <w:rPr>
          <w:rStyle w:val="default"/>
          <w:rFonts w:cs="FrankRuehl" w:hint="cs"/>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חותמת המוסד המוסמך ל</w:t>
      </w:r>
      <w:r>
        <w:rPr>
          <w:rStyle w:val="default"/>
          <w:rFonts w:cs="FrankRuehl"/>
          <w:rtl/>
        </w:rPr>
        <w:t>ב</w:t>
      </w:r>
      <w:r>
        <w:rPr>
          <w:rStyle w:val="default"/>
          <w:rFonts w:cs="FrankRuehl" w:hint="cs"/>
          <w:rtl/>
        </w:rPr>
        <w:t>קורת וחתימת נציגו</w:t>
      </w:r>
    </w:p>
    <w:p w:rsidR="00301B87" w:rsidRDefault="00301B87">
      <w:pPr>
        <w:pStyle w:val="P00"/>
        <w:spacing w:before="72"/>
        <w:ind w:left="0" w:right="1134"/>
        <w:rPr>
          <w:rStyle w:val="default"/>
          <w:rFonts w:cs="FrankRuehl"/>
          <w:rtl/>
        </w:rPr>
      </w:pPr>
    </w:p>
    <w:p w:rsidR="00301B87" w:rsidRDefault="00301B87">
      <w:pPr>
        <w:pStyle w:val="medium2-header"/>
        <w:keepLines w:val="0"/>
        <w:spacing w:before="72"/>
        <w:ind w:left="0" w:right="1134"/>
        <w:rPr>
          <w:noProof/>
          <w:sz w:val="26"/>
          <w:szCs w:val="26"/>
          <w:rtl/>
        </w:rPr>
      </w:pPr>
      <w:bookmarkStart w:id="53" w:name="med8"/>
      <w:bookmarkEnd w:id="53"/>
      <w:r>
        <w:rPr>
          <w:noProof/>
          <w:sz w:val="26"/>
          <w:szCs w:val="26"/>
          <w:rtl/>
        </w:rPr>
        <w:t>ת</w:t>
      </w:r>
      <w:r>
        <w:rPr>
          <w:rFonts w:hint="cs"/>
          <w:noProof/>
          <w:sz w:val="26"/>
          <w:szCs w:val="26"/>
          <w:rtl/>
        </w:rPr>
        <w:t>וספת רביעית</w:t>
      </w:r>
    </w:p>
    <w:p w:rsidR="00301B87" w:rsidRPr="00F906F9" w:rsidRDefault="00301B87" w:rsidP="00F906F9">
      <w:pPr>
        <w:pStyle w:val="P00"/>
        <w:spacing w:before="72"/>
        <w:ind w:left="0" w:right="1134"/>
        <w:jc w:val="center"/>
        <w:rPr>
          <w:rStyle w:val="default"/>
          <w:rFonts w:cs="FrankRuehl"/>
          <w:sz w:val="24"/>
          <w:szCs w:val="24"/>
          <w:rtl/>
        </w:rPr>
      </w:pPr>
      <w:r w:rsidRPr="00F906F9">
        <w:rPr>
          <w:rStyle w:val="default"/>
          <w:rFonts w:cs="FrankRuehl"/>
          <w:sz w:val="24"/>
          <w:szCs w:val="24"/>
          <w:rtl/>
        </w:rPr>
        <w:t>(</w:t>
      </w:r>
      <w:r w:rsidRPr="00F906F9">
        <w:rPr>
          <w:rStyle w:val="default"/>
          <w:rFonts w:cs="FrankRuehl" w:hint="cs"/>
          <w:sz w:val="24"/>
          <w:szCs w:val="24"/>
          <w:rtl/>
        </w:rPr>
        <w:t>תקנה 11)</w:t>
      </w:r>
    </w:p>
    <w:p w:rsidR="00301B87" w:rsidRDefault="00301B87">
      <w:pPr>
        <w:pStyle w:val="header-2"/>
        <w:ind w:left="0" w:right="1134"/>
        <w:rPr>
          <w:rtl/>
        </w:rPr>
      </w:pPr>
      <w:r>
        <w:rPr>
          <w:rtl/>
        </w:rPr>
        <w:t>ד</w:t>
      </w:r>
      <w:r>
        <w:rPr>
          <w:rFonts w:hint="cs"/>
          <w:rtl/>
        </w:rPr>
        <w:t>רישות מיוחדות לגבי תא בטיחות</w:t>
      </w:r>
    </w:p>
    <w:p w:rsidR="00301B87" w:rsidRDefault="00301B87">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שדה ראיה</w:t>
      </w:r>
    </w:p>
    <w:p w:rsidR="00301B87" w:rsidRDefault="00301B87">
      <w:pPr>
        <w:pStyle w:val="P11"/>
        <w:spacing w:before="72"/>
        <w:ind w:left="624" w:right="1134"/>
        <w:rPr>
          <w:rStyle w:val="default"/>
          <w:rFonts w:cs="FrankRuehl"/>
          <w:rtl/>
        </w:rPr>
      </w:pPr>
      <w:r>
        <w:rPr>
          <w:rStyle w:val="default"/>
          <w:rFonts w:cs="FrankRuehl"/>
          <w:rtl/>
        </w:rPr>
        <w:t>ת</w:t>
      </w:r>
      <w:r>
        <w:rPr>
          <w:rStyle w:val="default"/>
          <w:rFonts w:cs="FrankRuehl" w:hint="cs"/>
          <w:rtl/>
        </w:rPr>
        <w:t>א הבטיחות יהיה בנוי בצורה המבטיחה ראיה טובה של הדרך לפני הטרקטור ומצדיו, שאין בה כדי להגביל את שדה הראיה של מפעיל הטרקטור והמאפשרת נהיגה בטוחה.</w:t>
      </w:r>
    </w:p>
    <w:p w:rsidR="00301B87" w:rsidRDefault="00301B87">
      <w:pPr>
        <w:pStyle w:val="P01"/>
        <w:spacing w:before="72"/>
        <w:ind w:left="624" w:right="1134"/>
        <w:rPr>
          <w:rStyle w:val="default"/>
          <w:rFonts w:cs="FrankRuehl"/>
          <w:rtl/>
        </w:rPr>
      </w:pPr>
      <w:r>
        <w:rPr>
          <w:rtl/>
        </w:rPr>
        <w:t>2.</w:t>
      </w:r>
      <w:r>
        <w:rPr>
          <w:rtl/>
        </w:rPr>
        <w:tab/>
      </w:r>
      <w:r>
        <w:rPr>
          <w:rStyle w:val="default"/>
          <w:rFonts w:cs="FrankRuehl"/>
          <w:rtl/>
        </w:rPr>
        <w:t>ש</w:t>
      </w:r>
      <w:r>
        <w:rPr>
          <w:rStyle w:val="default"/>
          <w:rFonts w:cs="FrankRuehl" w:hint="cs"/>
          <w:rtl/>
        </w:rPr>
        <w:t>משות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בחלונות תא בטי</w:t>
      </w:r>
      <w:r>
        <w:rPr>
          <w:rStyle w:val="default"/>
          <w:rFonts w:cs="FrankRuehl"/>
          <w:rtl/>
        </w:rPr>
        <w:t>ח</w:t>
      </w:r>
      <w:r>
        <w:rPr>
          <w:rStyle w:val="default"/>
          <w:rFonts w:cs="FrankRuehl" w:hint="cs"/>
          <w:rtl/>
        </w:rPr>
        <w:t>ות יותקנו שמשות מתאימות שיהיו במצב תקין ושיאפשרו ראיה ברורה דרכן.</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שמשה המותקנת בחלון תא הבטיחות תהיה עשויה זכוכית בטיחות או חומר אחר בעל תכונות דומות.</w:t>
      </w:r>
    </w:p>
    <w:p w:rsidR="00301B87" w:rsidRDefault="00301B87">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"זכוכית בטיחות" </w:t>
      </w:r>
      <w:r w:rsidR="00F906F9">
        <w:rPr>
          <w:rStyle w:val="default"/>
          <w:rFonts w:cs="FrankRuehl"/>
          <w:rtl/>
        </w:rPr>
        <w:t>–</w:t>
      </w:r>
      <w:r>
        <w:rPr>
          <w:rStyle w:val="default"/>
          <w:rFonts w:cs="FrankRuehl" w:hint="cs"/>
          <w:rtl/>
        </w:rPr>
        <w:t xml:space="preserve"> לוח זכוכית עשוי מחומר מוצק שקוף שאינו מתנפץ לרסיסים חדים במק</w:t>
      </w:r>
      <w:r>
        <w:rPr>
          <w:rStyle w:val="default"/>
          <w:rFonts w:cs="FrankRuehl"/>
          <w:rtl/>
        </w:rPr>
        <w:t>ר</w:t>
      </w:r>
      <w:r>
        <w:rPr>
          <w:rStyle w:val="default"/>
          <w:rFonts w:cs="FrankRuehl" w:hint="cs"/>
          <w:rtl/>
        </w:rPr>
        <w:t>ה של שבירה.</w:t>
      </w:r>
    </w:p>
    <w:p w:rsidR="00301B87" w:rsidRDefault="00301B87">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גב שמשות</w:t>
      </w:r>
    </w:p>
    <w:p w:rsidR="00301B87" w:rsidRDefault="00301B87">
      <w:pPr>
        <w:pStyle w:val="P11"/>
        <w:spacing w:before="72"/>
        <w:ind w:left="624" w:right="1134"/>
        <w:rPr>
          <w:rStyle w:val="default"/>
          <w:rFonts w:cs="FrankRuehl"/>
          <w:rtl/>
        </w:rPr>
      </w:pPr>
      <w:r>
        <w:rPr>
          <w:rStyle w:val="default"/>
          <w:rFonts w:cs="FrankRuehl"/>
          <w:rtl/>
        </w:rPr>
        <w:t>ת</w:t>
      </w:r>
      <w:r>
        <w:rPr>
          <w:rStyle w:val="default"/>
          <w:rFonts w:cs="FrankRuehl" w:hint="cs"/>
          <w:rtl/>
        </w:rPr>
        <w:t>א בטיחות בעל שמשה קדמית יצוייד במגב שמשות במצב תקין אשר יבטיח ניקוי מתמיד של השמשה בעת גשם, ערפל ושלג ושיופעל על ידי חשמל או מנוע הרכב.</w:t>
      </w:r>
    </w:p>
    <w:p w:rsidR="00301B87" w:rsidRDefault="00301B87">
      <w:pPr>
        <w:pStyle w:val="P01"/>
        <w:spacing w:before="72"/>
        <w:ind w:left="624" w:right="1134"/>
        <w:rPr>
          <w:rStyle w:val="default"/>
          <w:rFonts w:cs="FrankRuehl"/>
          <w:rtl/>
        </w:rPr>
      </w:pPr>
      <w:r>
        <w:rPr>
          <w:rtl/>
        </w:rPr>
        <w:t>4.</w:t>
      </w:r>
      <w:r>
        <w:rPr>
          <w:rtl/>
        </w:rPr>
        <w:tab/>
      </w:r>
      <w:r>
        <w:rPr>
          <w:rStyle w:val="default"/>
          <w:rFonts w:cs="FrankRuehl"/>
          <w:rtl/>
        </w:rPr>
        <w:t>ס</w:t>
      </w:r>
      <w:r>
        <w:rPr>
          <w:rStyle w:val="default"/>
          <w:rFonts w:cs="FrankRuehl" w:hint="cs"/>
          <w:rtl/>
        </w:rPr>
        <w:t>ך-שמש</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תא בטיחות יותקן סך-שמש המיועד להגן על עיני מפעיל הטרקטור</w:t>
      </w:r>
      <w:r>
        <w:rPr>
          <w:rStyle w:val="default"/>
          <w:rFonts w:cs="FrankRuehl"/>
          <w:rtl/>
        </w:rPr>
        <w:t xml:space="preserve"> </w:t>
      </w:r>
      <w:r>
        <w:rPr>
          <w:rStyle w:val="default"/>
          <w:rFonts w:cs="FrankRuehl" w:hint="cs"/>
          <w:rtl/>
        </w:rPr>
        <w:t>בפני קרני השמש.</w:t>
      </w:r>
    </w:p>
    <w:p w:rsidR="00301B87" w:rsidRDefault="00301B87">
      <w:pPr>
        <w:pStyle w:val="P01"/>
        <w:spacing w:before="72"/>
        <w:ind w:left="624" w:right="1134"/>
        <w:rPr>
          <w:rStyle w:val="default"/>
          <w:rFonts w:cs="FrankRuehl"/>
          <w:rtl/>
        </w:rPr>
      </w:pPr>
      <w:r>
        <w:rPr>
          <w:rtl/>
        </w:rPr>
        <w:t>5.</w:t>
      </w:r>
      <w:r>
        <w:rPr>
          <w:rtl/>
        </w:rPr>
        <w:tab/>
      </w:r>
      <w:r>
        <w:rPr>
          <w:rStyle w:val="default"/>
          <w:rFonts w:cs="FrankRuehl"/>
          <w:rtl/>
        </w:rPr>
        <w:t>ד</w:t>
      </w:r>
      <w:r>
        <w:rPr>
          <w:rStyle w:val="default"/>
          <w:rFonts w:cs="FrankRuehl" w:hint="cs"/>
          <w:rtl/>
        </w:rPr>
        <w:t>לתות</w:t>
      </w:r>
    </w:p>
    <w:p w:rsidR="00301B87" w:rsidRDefault="00301B87">
      <w:pPr>
        <w:pStyle w:val="P11"/>
        <w:spacing w:before="72"/>
        <w:ind w:left="624" w:right="1134"/>
        <w:rPr>
          <w:rStyle w:val="default"/>
          <w:rFonts w:cs="FrankRuehl"/>
          <w:rtl/>
        </w:rPr>
      </w:pPr>
      <w:r>
        <w:rPr>
          <w:rStyle w:val="default"/>
          <w:rFonts w:cs="FrankRuehl"/>
          <w:rtl/>
        </w:rPr>
        <w:t>ב</w:t>
      </w:r>
      <w:r>
        <w:rPr>
          <w:rStyle w:val="default"/>
          <w:rFonts w:cs="FrankRuehl" w:hint="cs"/>
          <w:rtl/>
        </w:rPr>
        <w:t>תא בטיחות יהיו שתי דלתות, או דלת אחת ופתח אחד ליציאת חירום.</w:t>
      </w:r>
    </w:p>
    <w:p w:rsidR="00301B87" w:rsidRDefault="00301B87">
      <w:pPr>
        <w:pStyle w:val="P01"/>
        <w:spacing w:before="72"/>
        <w:ind w:left="624" w:right="1134"/>
        <w:rPr>
          <w:rStyle w:val="default"/>
          <w:rFonts w:cs="FrankRuehl"/>
          <w:rtl/>
        </w:rPr>
      </w:pPr>
      <w:r>
        <w:rPr>
          <w:rtl/>
        </w:rPr>
        <w:t>6.</w:t>
      </w:r>
      <w:r>
        <w:rPr>
          <w:rtl/>
        </w:rPr>
        <w:tab/>
      </w:r>
      <w:r>
        <w:rPr>
          <w:rStyle w:val="default"/>
          <w:rFonts w:cs="FrankRuehl"/>
          <w:rtl/>
        </w:rPr>
        <w:t>ר</w:t>
      </w:r>
      <w:r>
        <w:rPr>
          <w:rStyle w:val="default"/>
          <w:rFonts w:cs="FrankRuehl" w:hint="cs"/>
          <w:rtl/>
        </w:rPr>
        <w:t>יפוד</w:t>
      </w:r>
    </w:p>
    <w:p w:rsidR="00301B87" w:rsidRDefault="00301B87">
      <w:pPr>
        <w:pStyle w:val="P11"/>
        <w:spacing w:before="72"/>
        <w:ind w:left="624" w:right="1134"/>
        <w:rPr>
          <w:rStyle w:val="default"/>
          <w:rFonts w:cs="FrankRuehl"/>
          <w:rtl/>
        </w:rPr>
      </w:pPr>
      <w:r>
        <w:rPr>
          <w:rStyle w:val="default"/>
          <w:rFonts w:cs="FrankRuehl"/>
          <w:rtl/>
        </w:rPr>
        <w:t>ח</w:t>
      </w:r>
      <w:r>
        <w:rPr>
          <w:rStyle w:val="default"/>
          <w:rFonts w:cs="FrankRuehl" w:hint="cs"/>
          <w:rtl/>
        </w:rPr>
        <w:t>לקים שבהם ראש המפעיל עלול להיפגע, כגון פנים גג התא, יהיו מרופדים.</w:t>
      </w:r>
    </w:p>
    <w:p w:rsidR="00301B87" w:rsidRDefault="00301B87">
      <w:pPr>
        <w:pStyle w:val="P00"/>
        <w:spacing w:before="72"/>
        <w:ind w:left="0" w:right="1134"/>
        <w:rPr>
          <w:rStyle w:val="default"/>
          <w:rFonts w:cs="FrankRuehl" w:hint="cs"/>
          <w:rtl/>
        </w:rPr>
      </w:pPr>
    </w:p>
    <w:p w:rsidR="00301B87" w:rsidRDefault="00301B87">
      <w:pPr>
        <w:pStyle w:val="P00"/>
        <w:spacing w:before="72"/>
        <w:ind w:left="0" w:right="1134"/>
        <w:rPr>
          <w:rStyle w:val="default"/>
          <w:rFonts w:cs="FrankRuehl" w:hint="cs"/>
          <w:rtl/>
        </w:rPr>
      </w:pPr>
    </w:p>
    <w:p w:rsidR="00301B87" w:rsidRDefault="00301B87" w:rsidP="00F906F9">
      <w:pPr>
        <w:pStyle w:val="sig-0"/>
        <w:tabs>
          <w:tab w:val="clear" w:pos="4820"/>
          <w:tab w:val="center" w:pos="5670"/>
        </w:tabs>
        <w:spacing w:before="72"/>
        <w:ind w:left="0" w:right="1134"/>
        <w:rPr>
          <w:rtl/>
        </w:rPr>
      </w:pPr>
      <w:r>
        <w:rPr>
          <w:rtl/>
        </w:rPr>
        <w:t>ז</w:t>
      </w:r>
      <w:r>
        <w:rPr>
          <w:rFonts w:hint="cs"/>
          <w:rtl/>
        </w:rPr>
        <w:t>' בתמוז תשל"ב (19 ביוני 1972)</w:t>
      </w:r>
      <w:r>
        <w:rPr>
          <w:rtl/>
        </w:rPr>
        <w:tab/>
      </w:r>
      <w:r>
        <w:rPr>
          <w:rFonts w:hint="cs"/>
          <w:rtl/>
        </w:rPr>
        <w:t>יוסף אלמוגי</w:t>
      </w:r>
    </w:p>
    <w:p w:rsidR="00301B87" w:rsidRDefault="00301B87" w:rsidP="00F906F9">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rsidR="00301B87" w:rsidRDefault="00301B87">
      <w:pPr>
        <w:pStyle w:val="P00"/>
        <w:spacing w:before="72"/>
        <w:ind w:left="0" w:right="1134"/>
        <w:rPr>
          <w:rStyle w:val="default"/>
          <w:rFonts w:cs="FrankRuehl" w:hint="cs"/>
          <w:rtl/>
        </w:rPr>
      </w:pPr>
    </w:p>
    <w:p w:rsidR="00301B87" w:rsidRDefault="00301B87">
      <w:pPr>
        <w:pStyle w:val="P00"/>
        <w:spacing w:before="72"/>
        <w:ind w:left="0" w:right="1134"/>
        <w:rPr>
          <w:rStyle w:val="default"/>
          <w:rFonts w:cs="FrankRuehl"/>
          <w:rtl/>
        </w:rPr>
      </w:pPr>
    </w:p>
    <w:p w:rsidR="00301B87" w:rsidRDefault="00301B87">
      <w:pPr>
        <w:pStyle w:val="P00"/>
        <w:spacing w:before="72"/>
        <w:ind w:left="0" w:right="1134"/>
        <w:rPr>
          <w:rStyle w:val="default"/>
          <w:rFonts w:cs="FrankRuehl"/>
          <w:rtl/>
        </w:rPr>
      </w:pPr>
      <w:bookmarkStart w:id="54" w:name="LawPartEnd"/>
    </w:p>
    <w:bookmarkEnd w:id="54"/>
    <w:p w:rsidR="00A55198" w:rsidRDefault="00A55198">
      <w:pPr>
        <w:pStyle w:val="P00"/>
        <w:spacing w:before="72"/>
        <w:ind w:left="0" w:right="1134"/>
        <w:rPr>
          <w:rStyle w:val="default"/>
          <w:rFonts w:cs="FrankRuehl"/>
          <w:rtl/>
        </w:rPr>
      </w:pPr>
    </w:p>
    <w:p w:rsidR="00F13DE8" w:rsidRDefault="00F13DE8" w:rsidP="00F13DE8">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301B87" w:rsidRPr="00F13DE8" w:rsidRDefault="00301B87" w:rsidP="00F13DE8">
      <w:pPr>
        <w:pStyle w:val="P00"/>
        <w:spacing w:before="72"/>
        <w:ind w:left="0" w:right="1134"/>
        <w:jc w:val="center"/>
        <w:rPr>
          <w:rStyle w:val="default"/>
          <w:rFonts w:cs="David"/>
          <w:color w:val="0000FF"/>
          <w:szCs w:val="24"/>
          <w:u w:val="single"/>
          <w:rtl/>
        </w:rPr>
      </w:pPr>
    </w:p>
    <w:sectPr w:rsidR="00301B87" w:rsidRPr="00F13DE8">
      <w:headerReference w:type="even" r:id="rId18"/>
      <w:headerReference w:type="default" r:id="rId19"/>
      <w:footerReference w:type="even" r:id="rId20"/>
      <w:footerReference w:type="default" r:id="rId21"/>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9AA" w:rsidRDefault="009D79AA">
      <w:r>
        <w:separator/>
      </w:r>
    </w:p>
  </w:endnote>
  <w:endnote w:type="continuationSeparator" w:id="0">
    <w:p w:rsidR="009D79AA" w:rsidRDefault="009D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B87" w:rsidRDefault="00301B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01B87" w:rsidRDefault="00301B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01B87" w:rsidRDefault="00301B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3DE8">
      <w:rPr>
        <w:rFonts w:cs="TopType Jerushalmi"/>
        <w:noProof/>
        <w:color w:val="000000"/>
        <w:sz w:val="14"/>
        <w:szCs w:val="14"/>
      </w:rPr>
      <w:t>Z:\00000000000000000000000=2014------------------------\05-May\2014-05-28\LawsForHofit\05\051_026.doc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B87" w:rsidRDefault="00301B8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906F9">
      <w:rPr>
        <w:rFonts w:hAnsi="FrankRuehl"/>
        <w:noProof/>
        <w:sz w:val="24"/>
        <w:szCs w:val="24"/>
        <w:rtl/>
      </w:rPr>
      <w:t>2</w:t>
    </w:r>
    <w:r>
      <w:rPr>
        <w:rFonts w:hAnsi="FrankRuehl"/>
        <w:sz w:val="24"/>
        <w:szCs w:val="24"/>
        <w:rtl/>
      </w:rPr>
      <w:fldChar w:fldCharType="end"/>
    </w:r>
  </w:p>
  <w:p w:rsidR="00301B87" w:rsidRDefault="00301B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01B87" w:rsidRDefault="00301B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3DE8">
      <w:rPr>
        <w:rFonts w:cs="TopType Jerushalmi"/>
        <w:noProof/>
        <w:color w:val="000000"/>
        <w:sz w:val="14"/>
        <w:szCs w:val="14"/>
      </w:rPr>
      <w:t>Z:\00000000000000000000000=2014------------------------\05-May\2014-05-28\LawsForHofit\05\051_026.doc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9AA" w:rsidRDefault="009D79AA">
      <w:pPr>
        <w:spacing w:before="60" w:line="240" w:lineRule="auto"/>
        <w:ind w:right="1134"/>
      </w:pPr>
      <w:r>
        <w:separator/>
      </w:r>
    </w:p>
  </w:footnote>
  <w:footnote w:type="continuationSeparator" w:id="0">
    <w:p w:rsidR="009D79AA" w:rsidRDefault="009D79AA">
      <w:r>
        <w:continuationSeparator/>
      </w:r>
    </w:p>
  </w:footnote>
  <w:footnote w:id="1">
    <w:p w:rsidR="00301B87" w:rsidRDefault="00301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sz w:val="20"/>
        </w:rPr>
        <w:t xml:space="preserve"> </w:t>
      </w:r>
      <w:r>
        <w:rPr>
          <w:sz w:val="20"/>
          <w:rtl/>
        </w:rPr>
        <w:t>פ</w:t>
      </w:r>
      <w:r>
        <w:rPr>
          <w:rFonts w:hint="cs"/>
          <w:sz w:val="20"/>
          <w:rtl/>
        </w:rPr>
        <w:t xml:space="preserve">ורסם </w:t>
      </w:r>
      <w:hyperlink r:id="rId1" w:history="1">
        <w:r>
          <w:rPr>
            <w:rStyle w:val="Hyperlink"/>
            <w:rFonts w:hint="cs"/>
            <w:sz w:val="20"/>
            <w:rtl/>
          </w:rPr>
          <w:t xml:space="preserve">ק"ת תשל"ב </w:t>
        </w:r>
        <w:r>
          <w:rPr>
            <w:rStyle w:val="Hyperlink"/>
            <w:rFonts w:hint="cs"/>
            <w:sz w:val="20"/>
            <w:rtl/>
          </w:rPr>
          <w:t>מס' 2901</w:t>
        </w:r>
      </w:hyperlink>
      <w:r>
        <w:rPr>
          <w:rFonts w:hint="cs"/>
          <w:sz w:val="20"/>
          <w:rtl/>
        </w:rPr>
        <w:t xml:space="preserve"> מיום 3.9.1972 עמ' 1701.</w:t>
      </w:r>
    </w:p>
    <w:p w:rsidR="00FC5671" w:rsidRDefault="00301B87" w:rsidP="00FC56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141D0">
        <w:rPr>
          <w:sz w:val="20"/>
          <w:rtl/>
        </w:rPr>
        <w:t>ת</w:t>
      </w:r>
      <w:r w:rsidRPr="009141D0">
        <w:rPr>
          <w:rFonts w:hint="cs"/>
          <w:sz w:val="20"/>
          <w:rtl/>
        </w:rPr>
        <w:t xml:space="preserve">וקן </w:t>
      </w:r>
      <w:hyperlink r:id="rId2" w:history="1">
        <w:r w:rsidRPr="009141D0">
          <w:rPr>
            <w:rStyle w:val="Hyperlink"/>
            <w:rFonts w:hint="cs"/>
            <w:sz w:val="20"/>
            <w:rtl/>
          </w:rPr>
          <w:t>ק"ת תשל"ד</w:t>
        </w:r>
        <w:r w:rsidRPr="009141D0">
          <w:rPr>
            <w:rStyle w:val="Hyperlink"/>
            <w:rFonts w:hint="cs"/>
            <w:sz w:val="20"/>
            <w:rtl/>
          </w:rPr>
          <w:t xml:space="preserve"> מס' 3148</w:t>
        </w:r>
      </w:hyperlink>
      <w:r w:rsidRPr="009141D0">
        <w:rPr>
          <w:rFonts w:hint="cs"/>
          <w:sz w:val="20"/>
          <w:rtl/>
        </w:rPr>
        <w:t xml:space="preserve"> מיום 24.3.1974 עמ' 801 </w:t>
      </w:r>
      <w:r w:rsidRPr="009141D0">
        <w:rPr>
          <w:sz w:val="20"/>
          <w:rtl/>
        </w:rPr>
        <w:t>–</w:t>
      </w:r>
      <w:r w:rsidRPr="009141D0">
        <w:rPr>
          <w:rFonts w:hint="cs"/>
          <w:sz w:val="20"/>
          <w:rtl/>
        </w:rPr>
        <w:t xml:space="preserve"> תק' תשל"ד-1974.</w:t>
      </w:r>
    </w:p>
    <w:p w:rsidR="00301B87" w:rsidRDefault="00301B87" w:rsidP="00FC56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FC5671">
          <w:rPr>
            <w:rStyle w:val="Hyperlink"/>
            <w:rFonts w:hint="cs"/>
            <w:sz w:val="20"/>
            <w:rtl/>
          </w:rPr>
          <w:t>ק"ת תשל"ד מ</w:t>
        </w:r>
        <w:r w:rsidRPr="009141D0">
          <w:rPr>
            <w:rStyle w:val="Hyperlink"/>
            <w:rFonts w:hint="cs"/>
            <w:sz w:val="20"/>
            <w:rtl/>
          </w:rPr>
          <w:t>ס' 3203</w:t>
        </w:r>
      </w:hyperlink>
      <w:r w:rsidRPr="009141D0">
        <w:rPr>
          <w:rFonts w:hint="cs"/>
          <w:sz w:val="20"/>
          <w:rtl/>
        </w:rPr>
        <w:t xml:space="preserve"> מיום 25.7.1974 עמ' 15</w:t>
      </w:r>
      <w:r w:rsidRPr="009141D0">
        <w:rPr>
          <w:sz w:val="20"/>
          <w:rtl/>
        </w:rPr>
        <w:t>42</w:t>
      </w:r>
      <w:r w:rsidRPr="009141D0">
        <w:rPr>
          <w:rFonts w:hint="cs"/>
          <w:sz w:val="20"/>
          <w:rtl/>
        </w:rPr>
        <w:t xml:space="preserve"> </w:t>
      </w:r>
      <w:r w:rsidRPr="009141D0">
        <w:rPr>
          <w:sz w:val="20"/>
          <w:rtl/>
        </w:rPr>
        <w:t>–</w:t>
      </w:r>
      <w:r w:rsidRPr="009141D0">
        <w:rPr>
          <w:rFonts w:hint="cs"/>
          <w:sz w:val="20"/>
          <w:rtl/>
        </w:rPr>
        <w:t xml:space="preserve"> תק' (מס' 2) תשל"ד-1974; תחילתן </w:t>
      </w:r>
      <w:r w:rsidR="009141D0" w:rsidRPr="009141D0">
        <w:rPr>
          <w:rFonts w:hint="cs"/>
          <w:sz w:val="20"/>
          <w:rtl/>
        </w:rPr>
        <w:t>שלושים ימים מיום פרסומן</w:t>
      </w:r>
      <w:r w:rsidRPr="009141D0">
        <w:rPr>
          <w:sz w:val="20"/>
          <w:rtl/>
        </w:rPr>
        <w:t>.</w:t>
      </w:r>
    </w:p>
    <w:p w:rsidR="00301B87" w:rsidRDefault="00301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תשל"ה מס' 3244</w:t>
        </w:r>
      </w:hyperlink>
      <w:r>
        <w:rPr>
          <w:rFonts w:hint="cs"/>
          <w:sz w:val="20"/>
          <w:rtl/>
        </w:rPr>
        <w:t xml:space="preserve"> מיום 7.11.1974 עמ' 196 </w:t>
      </w:r>
      <w:r>
        <w:rPr>
          <w:sz w:val="20"/>
          <w:rtl/>
        </w:rPr>
        <w:t>–</w:t>
      </w:r>
      <w:r>
        <w:rPr>
          <w:rFonts w:hint="cs"/>
          <w:sz w:val="20"/>
          <w:rtl/>
        </w:rPr>
        <w:t xml:space="preserve"> תק' תשל"ה-1974; תחילתן 30 ימים מיום פרסומן.</w:t>
      </w:r>
    </w:p>
    <w:p w:rsidR="00301B87" w:rsidRDefault="00301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תשל"ו מ</w:t>
        </w:r>
        <w:r>
          <w:rPr>
            <w:rStyle w:val="Hyperlink"/>
            <w:rFonts w:hint="cs"/>
            <w:sz w:val="20"/>
            <w:rtl/>
          </w:rPr>
          <w:t>ס' 3523</w:t>
        </w:r>
      </w:hyperlink>
      <w:r>
        <w:rPr>
          <w:rFonts w:hint="cs"/>
          <w:sz w:val="20"/>
          <w:rtl/>
        </w:rPr>
        <w:t xml:space="preserve"> מיום 11.5.1976 עמ' 1575 </w:t>
      </w:r>
      <w:r>
        <w:rPr>
          <w:sz w:val="20"/>
          <w:rtl/>
        </w:rPr>
        <w:t>–</w:t>
      </w:r>
      <w:r>
        <w:rPr>
          <w:rFonts w:hint="cs"/>
          <w:sz w:val="20"/>
          <w:rtl/>
        </w:rPr>
        <w:t xml:space="preserve"> תק' תשל"ו-1976.</w:t>
      </w:r>
    </w:p>
    <w:p w:rsidR="00301B87" w:rsidRDefault="00301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w:t>
        </w:r>
        <w:r>
          <w:rPr>
            <w:rStyle w:val="Hyperlink"/>
            <w:rFonts w:hint="cs"/>
            <w:sz w:val="20"/>
            <w:rtl/>
          </w:rPr>
          <w:t>ם מס' 4108</w:t>
        </w:r>
      </w:hyperlink>
      <w:r>
        <w:rPr>
          <w:rFonts w:hint="cs"/>
          <w:sz w:val="20"/>
          <w:rtl/>
        </w:rPr>
        <w:t xml:space="preserve"> מיום 10.4.1980 עמ' 1294 </w:t>
      </w:r>
      <w:r>
        <w:rPr>
          <w:sz w:val="20"/>
          <w:rtl/>
        </w:rPr>
        <w:t>–</w:t>
      </w:r>
      <w:r>
        <w:rPr>
          <w:rFonts w:hint="cs"/>
          <w:sz w:val="20"/>
          <w:rtl/>
        </w:rPr>
        <w:t xml:space="preserve"> תק' תש"ם-1980.</w:t>
      </w:r>
    </w:p>
    <w:p w:rsidR="00301B87" w:rsidRDefault="00301B8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תשנ"ג מס' 5517</w:t>
        </w:r>
      </w:hyperlink>
      <w:r>
        <w:rPr>
          <w:rFonts w:hint="cs"/>
          <w:sz w:val="20"/>
          <w:rtl/>
        </w:rPr>
        <w:t xml:space="preserve"> מיום 22.4.1993 עמ' 768 </w:t>
      </w:r>
      <w:r>
        <w:rPr>
          <w:sz w:val="20"/>
          <w:rtl/>
        </w:rPr>
        <w:t>–</w:t>
      </w:r>
      <w:r>
        <w:rPr>
          <w:rFonts w:hint="cs"/>
          <w:sz w:val="20"/>
          <w:rtl/>
        </w:rPr>
        <w:t xml:space="preserve"> תק' תשנ"ג-1993.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B87" w:rsidRDefault="00301B8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(טרקטורים בחקלאות), תשל"ב–1972</w:t>
    </w:r>
  </w:p>
  <w:p w:rsidR="00301B87" w:rsidRDefault="00301B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01B87" w:rsidRDefault="00301B8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B87" w:rsidRDefault="00301B8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(טרקטורים בחקלאות), תשל"ב</w:t>
    </w:r>
    <w:r>
      <w:rPr>
        <w:rFonts w:hAnsi="FrankRuehl" w:hint="cs"/>
        <w:color w:val="000000"/>
        <w:sz w:val="28"/>
        <w:szCs w:val="28"/>
        <w:rtl/>
      </w:rPr>
      <w:t>-</w:t>
    </w:r>
    <w:r>
      <w:rPr>
        <w:rFonts w:hAnsi="FrankRuehl"/>
        <w:color w:val="000000"/>
        <w:sz w:val="28"/>
        <w:szCs w:val="28"/>
        <w:rtl/>
      </w:rPr>
      <w:t>1972</w:t>
    </w:r>
  </w:p>
  <w:p w:rsidR="00301B87" w:rsidRDefault="00301B8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01B87" w:rsidRDefault="00301B8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4A2A"/>
    <w:rsid w:val="000A4A2A"/>
    <w:rsid w:val="00280245"/>
    <w:rsid w:val="00301B87"/>
    <w:rsid w:val="004E54F9"/>
    <w:rsid w:val="00704151"/>
    <w:rsid w:val="009141D0"/>
    <w:rsid w:val="009D79AA"/>
    <w:rsid w:val="00A55198"/>
    <w:rsid w:val="00AA61E0"/>
    <w:rsid w:val="00D77231"/>
    <w:rsid w:val="00F13DE8"/>
    <w:rsid w:val="00F906F9"/>
    <w:rsid w:val="00FC5671"/>
    <w:rsid w:val="00FF7F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7502D3E-23E7-42A8-BA04-C8625D40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08.pdf" TargetMode="External"/><Relationship Id="rId13" Type="http://schemas.openxmlformats.org/officeDocument/2006/relationships/hyperlink" Target="http://www.nevo.co.il/Law_word/law06/TAK-320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3203.pdf" TargetMode="External"/><Relationship Id="rId12" Type="http://schemas.openxmlformats.org/officeDocument/2006/relationships/hyperlink" Target="http://www.nevo.co.il/Law_word/law06/TAK-5517.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3244.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108.pdf" TargetMode="External"/><Relationship Id="rId11" Type="http://schemas.openxmlformats.org/officeDocument/2006/relationships/hyperlink" Target="http://www.nevo.co.il/Law_word/law06/TAK-3244.pdf" TargetMode="External"/><Relationship Id="rId5" Type="http://schemas.openxmlformats.org/officeDocument/2006/relationships/endnotes" Target="endnotes.xml"/><Relationship Id="rId15" Type="http://schemas.openxmlformats.org/officeDocument/2006/relationships/hyperlink" Target="http://www.nevo.co.il/Law_word/law06/TAK-3523.pdf" TargetMode="External"/><Relationship Id="rId23" Type="http://schemas.openxmlformats.org/officeDocument/2006/relationships/theme" Target="theme/theme1.xml"/><Relationship Id="rId10" Type="http://schemas.openxmlformats.org/officeDocument/2006/relationships/hyperlink" Target="http://www.nevo.co.il/Law_word/law06/TAK-410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108.pdf" TargetMode="External"/><Relationship Id="rId14" Type="http://schemas.openxmlformats.org/officeDocument/2006/relationships/hyperlink" Target="http://www.nevo.co.il/Law_word/law06/TAK-3148.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203.pdf" TargetMode="External"/><Relationship Id="rId7" Type="http://schemas.openxmlformats.org/officeDocument/2006/relationships/hyperlink" Target="http://www.nevo.co.il/Law_word/law06/TAK-5517.pdf" TargetMode="External"/><Relationship Id="rId2" Type="http://schemas.openxmlformats.org/officeDocument/2006/relationships/hyperlink" Target="http://www.nevo.co.il/Law_word/law06/TAK-3148.pdf" TargetMode="External"/><Relationship Id="rId1" Type="http://schemas.openxmlformats.org/officeDocument/2006/relationships/hyperlink" Target="http://www.nevo.co.il/Law_word/law06/TAK-2901.pdf" TargetMode="External"/><Relationship Id="rId6" Type="http://schemas.openxmlformats.org/officeDocument/2006/relationships/hyperlink" Target="http://www.nevo.co.il/Law_word/law06/TAK-4108.pdf" TargetMode="External"/><Relationship Id="rId5" Type="http://schemas.openxmlformats.org/officeDocument/2006/relationships/hyperlink" Target="http://www.nevo.co.il/Law_word/law06/TAK-3523.pdf" TargetMode="External"/><Relationship Id="rId4" Type="http://schemas.openxmlformats.org/officeDocument/2006/relationships/hyperlink" Target="http://www.nevo.co.il/Law_word/law06/TAK-3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5844</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39083</CharactersWithSpaces>
  <SharedDoc>false</SharedDoc>
  <HLinks>
    <vt:vector size="384" baseType="variant">
      <vt:variant>
        <vt:i4>393283</vt:i4>
      </vt:variant>
      <vt:variant>
        <vt:i4>303</vt:i4>
      </vt:variant>
      <vt:variant>
        <vt:i4>0</vt:i4>
      </vt:variant>
      <vt:variant>
        <vt:i4>5</vt:i4>
      </vt:variant>
      <vt:variant>
        <vt:lpwstr>http://www.nevo.co.il/advertisements/nevo-100.doc</vt:lpwstr>
      </vt:variant>
      <vt:variant>
        <vt:lpwstr/>
      </vt:variant>
      <vt:variant>
        <vt:i4>8257550</vt:i4>
      </vt:variant>
      <vt:variant>
        <vt:i4>300</vt:i4>
      </vt:variant>
      <vt:variant>
        <vt:i4>0</vt:i4>
      </vt:variant>
      <vt:variant>
        <vt:i4>5</vt:i4>
      </vt:variant>
      <vt:variant>
        <vt:lpwstr>http://www.nevo.co.il/Law_word/law06/TAK-3244.pdf</vt:lpwstr>
      </vt:variant>
      <vt:variant>
        <vt:lpwstr/>
      </vt:variant>
      <vt:variant>
        <vt:i4>7864334</vt:i4>
      </vt:variant>
      <vt:variant>
        <vt:i4>297</vt:i4>
      </vt:variant>
      <vt:variant>
        <vt:i4>0</vt:i4>
      </vt:variant>
      <vt:variant>
        <vt:i4>5</vt:i4>
      </vt:variant>
      <vt:variant>
        <vt:lpwstr>http://www.nevo.co.il/Law_word/law06/TAK-3523.pdf</vt:lpwstr>
      </vt:variant>
      <vt:variant>
        <vt:lpwstr/>
      </vt:variant>
      <vt:variant>
        <vt:i4>8257537</vt:i4>
      </vt:variant>
      <vt:variant>
        <vt:i4>294</vt:i4>
      </vt:variant>
      <vt:variant>
        <vt:i4>0</vt:i4>
      </vt:variant>
      <vt:variant>
        <vt:i4>5</vt:i4>
      </vt:variant>
      <vt:variant>
        <vt:lpwstr>http://www.nevo.co.il/Law_word/law06/TAK-3148.pdf</vt:lpwstr>
      </vt:variant>
      <vt:variant>
        <vt:lpwstr/>
      </vt:variant>
      <vt:variant>
        <vt:i4>7995401</vt:i4>
      </vt:variant>
      <vt:variant>
        <vt:i4>291</vt:i4>
      </vt:variant>
      <vt:variant>
        <vt:i4>0</vt:i4>
      </vt:variant>
      <vt:variant>
        <vt:i4>5</vt:i4>
      </vt:variant>
      <vt:variant>
        <vt:lpwstr>http://www.nevo.co.il/Law_word/law06/TAK-3203.pdf</vt:lpwstr>
      </vt:variant>
      <vt:variant>
        <vt:lpwstr/>
      </vt:variant>
      <vt:variant>
        <vt:i4>8192010</vt:i4>
      </vt:variant>
      <vt:variant>
        <vt:i4>288</vt:i4>
      </vt:variant>
      <vt:variant>
        <vt:i4>0</vt:i4>
      </vt:variant>
      <vt:variant>
        <vt:i4>5</vt:i4>
      </vt:variant>
      <vt:variant>
        <vt:lpwstr>http://www.nevo.co.il/Law_word/law06/TAK-5517.pdf</vt:lpwstr>
      </vt:variant>
      <vt:variant>
        <vt:lpwstr/>
      </vt:variant>
      <vt:variant>
        <vt:i4>8257550</vt:i4>
      </vt:variant>
      <vt:variant>
        <vt:i4>285</vt:i4>
      </vt:variant>
      <vt:variant>
        <vt:i4>0</vt:i4>
      </vt:variant>
      <vt:variant>
        <vt:i4>5</vt:i4>
      </vt:variant>
      <vt:variant>
        <vt:lpwstr>http://www.nevo.co.il/Law_word/law06/TAK-3244.pdf</vt:lpwstr>
      </vt:variant>
      <vt:variant>
        <vt:lpwstr/>
      </vt:variant>
      <vt:variant>
        <vt:i4>8192001</vt:i4>
      </vt:variant>
      <vt:variant>
        <vt:i4>282</vt:i4>
      </vt:variant>
      <vt:variant>
        <vt:i4>0</vt:i4>
      </vt:variant>
      <vt:variant>
        <vt:i4>5</vt:i4>
      </vt:variant>
      <vt:variant>
        <vt:lpwstr>http://www.nevo.co.il/Law_word/law06/TAK-4108.pdf</vt:lpwstr>
      </vt:variant>
      <vt:variant>
        <vt:lpwstr/>
      </vt:variant>
      <vt:variant>
        <vt:i4>8192001</vt:i4>
      </vt:variant>
      <vt:variant>
        <vt:i4>279</vt:i4>
      </vt:variant>
      <vt:variant>
        <vt:i4>0</vt:i4>
      </vt:variant>
      <vt:variant>
        <vt:i4>5</vt:i4>
      </vt:variant>
      <vt:variant>
        <vt:lpwstr>http://www.nevo.co.il/Law_word/law06/TAK-4108.pdf</vt:lpwstr>
      </vt:variant>
      <vt:variant>
        <vt:lpwstr/>
      </vt:variant>
      <vt:variant>
        <vt:i4>8192001</vt:i4>
      </vt:variant>
      <vt:variant>
        <vt:i4>276</vt:i4>
      </vt:variant>
      <vt:variant>
        <vt:i4>0</vt:i4>
      </vt:variant>
      <vt:variant>
        <vt:i4>5</vt:i4>
      </vt:variant>
      <vt:variant>
        <vt:lpwstr>http://www.nevo.co.il/Law_word/law06/TAK-4108.pdf</vt:lpwstr>
      </vt:variant>
      <vt:variant>
        <vt:lpwstr/>
      </vt:variant>
      <vt:variant>
        <vt:i4>7995401</vt:i4>
      </vt:variant>
      <vt:variant>
        <vt:i4>273</vt:i4>
      </vt:variant>
      <vt:variant>
        <vt:i4>0</vt:i4>
      </vt:variant>
      <vt:variant>
        <vt:i4>5</vt:i4>
      </vt:variant>
      <vt:variant>
        <vt:lpwstr>http://www.nevo.co.il/Law_word/law06/TAK-3203.pdf</vt:lpwstr>
      </vt:variant>
      <vt:variant>
        <vt:lpwstr/>
      </vt:variant>
      <vt:variant>
        <vt:i4>8192001</vt:i4>
      </vt:variant>
      <vt:variant>
        <vt:i4>270</vt:i4>
      </vt:variant>
      <vt:variant>
        <vt:i4>0</vt:i4>
      </vt:variant>
      <vt:variant>
        <vt:i4>5</vt:i4>
      </vt:variant>
      <vt:variant>
        <vt:lpwstr>http://www.nevo.co.il/Law_word/law06/TAK-4108.pdf</vt:lpwstr>
      </vt:variant>
      <vt:variant>
        <vt:lpwstr/>
      </vt:variant>
      <vt:variant>
        <vt:i4>6094857</vt:i4>
      </vt:variant>
      <vt:variant>
        <vt:i4>264</vt:i4>
      </vt:variant>
      <vt:variant>
        <vt:i4>0</vt:i4>
      </vt:variant>
      <vt:variant>
        <vt:i4>5</vt:i4>
      </vt:variant>
      <vt:variant>
        <vt:lpwstr/>
      </vt:variant>
      <vt:variant>
        <vt:lpwstr>med8</vt:lpwstr>
      </vt:variant>
      <vt:variant>
        <vt:i4>5373961</vt:i4>
      </vt:variant>
      <vt:variant>
        <vt:i4>258</vt:i4>
      </vt:variant>
      <vt:variant>
        <vt:i4>0</vt:i4>
      </vt:variant>
      <vt:variant>
        <vt:i4>5</vt:i4>
      </vt:variant>
      <vt:variant>
        <vt:lpwstr/>
      </vt:variant>
      <vt:variant>
        <vt:lpwstr>med7</vt:lpwstr>
      </vt:variant>
      <vt:variant>
        <vt:i4>5439497</vt:i4>
      </vt:variant>
      <vt:variant>
        <vt:i4>252</vt:i4>
      </vt:variant>
      <vt:variant>
        <vt:i4>0</vt:i4>
      </vt:variant>
      <vt:variant>
        <vt:i4>5</vt:i4>
      </vt:variant>
      <vt:variant>
        <vt:lpwstr/>
      </vt:variant>
      <vt:variant>
        <vt:lpwstr>med6</vt:lpwstr>
      </vt:variant>
      <vt:variant>
        <vt:i4>5308425</vt:i4>
      </vt:variant>
      <vt:variant>
        <vt:i4>246</vt:i4>
      </vt:variant>
      <vt:variant>
        <vt:i4>0</vt:i4>
      </vt:variant>
      <vt:variant>
        <vt:i4>5</vt:i4>
      </vt:variant>
      <vt:variant>
        <vt:lpwstr/>
      </vt:variant>
      <vt:variant>
        <vt:lpwstr>med4</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5636105</vt:i4>
      </vt:variant>
      <vt:variant>
        <vt:i4>210</vt:i4>
      </vt:variant>
      <vt:variant>
        <vt:i4>0</vt:i4>
      </vt:variant>
      <vt:variant>
        <vt:i4>5</vt:i4>
      </vt:variant>
      <vt:variant>
        <vt:lpwstr/>
      </vt:variant>
      <vt:variant>
        <vt:lpwstr>med3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8192010</vt:i4>
      </vt:variant>
      <vt:variant>
        <vt:i4>18</vt:i4>
      </vt:variant>
      <vt:variant>
        <vt:i4>0</vt:i4>
      </vt:variant>
      <vt:variant>
        <vt:i4>5</vt:i4>
      </vt:variant>
      <vt:variant>
        <vt:lpwstr>http://www.nevo.co.il/Law_word/law06/TAK-5517.pdf</vt:lpwstr>
      </vt:variant>
      <vt:variant>
        <vt:lpwstr/>
      </vt:variant>
      <vt:variant>
        <vt:i4>8192001</vt:i4>
      </vt:variant>
      <vt:variant>
        <vt:i4>15</vt:i4>
      </vt:variant>
      <vt:variant>
        <vt:i4>0</vt:i4>
      </vt:variant>
      <vt:variant>
        <vt:i4>5</vt:i4>
      </vt:variant>
      <vt:variant>
        <vt:lpwstr>http://www.nevo.co.il/Law_word/law06/TAK-4108.pdf</vt:lpwstr>
      </vt:variant>
      <vt:variant>
        <vt:lpwstr/>
      </vt:variant>
      <vt:variant>
        <vt:i4>7864334</vt:i4>
      </vt:variant>
      <vt:variant>
        <vt:i4>12</vt:i4>
      </vt:variant>
      <vt:variant>
        <vt:i4>0</vt:i4>
      </vt:variant>
      <vt:variant>
        <vt:i4>5</vt:i4>
      </vt:variant>
      <vt:variant>
        <vt:lpwstr>http://www.nevo.co.il/Law_word/law06/TAK-3523.pdf</vt:lpwstr>
      </vt:variant>
      <vt:variant>
        <vt:lpwstr/>
      </vt:variant>
      <vt:variant>
        <vt:i4>8257550</vt:i4>
      </vt:variant>
      <vt:variant>
        <vt:i4>9</vt:i4>
      </vt:variant>
      <vt:variant>
        <vt:i4>0</vt:i4>
      </vt:variant>
      <vt:variant>
        <vt:i4>5</vt:i4>
      </vt:variant>
      <vt:variant>
        <vt:lpwstr>http://www.nevo.co.il/Law_word/law06/TAK-3244.pdf</vt:lpwstr>
      </vt:variant>
      <vt:variant>
        <vt:lpwstr/>
      </vt:variant>
      <vt:variant>
        <vt:i4>7995401</vt:i4>
      </vt:variant>
      <vt:variant>
        <vt:i4>6</vt:i4>
      </vt:variant>
      <vt:variant>
        <vt:i4>0</vt:i4>
      </vt:variant>
      <vt:variant>
        <vt:i4>5</vt:i4>
      </vt:variant>
      <vt:variant>
        <vt:lpwstr>http://www.nevo.co.il/Law_word/law06/TAK-3203.pdf</vt:lpwstr>
      </vt:variant>
      <vt:variant>
        <vt:lpwstr/>
      </vt:variant>
      <vt:variant>
        <vt:i4>8257537</vt:i4>
      </vt:variant>
      <vt:variant>
        <vt:i4>3</vt:i4>
      </vt:variant>
      <vt:variant>
        <vt:i4>0</vt:i4>
      </vt:variant>
      <vt:variant>
        <vt:i4>5</vt:i4>
      </vt:variant>
      <vt:variant>
        <vt:lpwstr>http://www.nevo.co.il/Law_word/law06/TAK-3148.pdf</vt:lpwstr>
      </vt:variant>
      <vt:variant>
        <vt:lpwstr/>
      </vt:variant>
      <vt:variant>
        <vt:i4>8060928</vt:i4>
      </vt:variant>
      <vt:variant>
        <vt:i4>0</vt:i4>
      </vt:variant>
      <vt:variant>
        <vt:i4>0</vt:i4>
      </vt:variant>
      <vt:variant>
        <vt:i4>5</vt:i4>
      </vt:variant>
      <vt:variant>
        <vt:lpwstr>http://www.nevo.co.il/Law_word/law06/TAK-2901.pdf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(טרקטורים בחקלאות), תשל"ב-1972</vt:lpwstr>
  </property>
  <property fmtid="{D5CDD505-2E9C-101B-9397-08002B2CF9AE}" pid="5" name="LAWNUMBER">
    <vt:lpwstr>0026</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ies>
</file>