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54FA" w:rsidRDefault="006F54FA">
      <w:pPr>
        <w:pStyle w:val="big-header"/>
        <w:ind w:left="0" w:right="1134"/>
        <w:rPr>
          <w:rFonts w:hint="cs"/>
          <w:rtl/>
        </w:rPr>
      </w:pPr>
      <w:r>
        <w:rPr>
          <w:rtl/>
        </w:rPr>
        <w:t>תקנות הבטיחות בעבודה (עגורני צריח), תשכ"ז</w:t>
      </w:r>
      <w:r>
        <w:rPr>
          <w:rFonts w:hint="cs"/>
          <w:rtl/>
        </w:rPr>
        <w:t>-</w:t>
      </w:r>
      <w:r>
        <w:rPr>
          <w:rtl/>
        </w:rPr>
        <w:t>1966</w:t>
      </w:r>
    </w:p>
    <w:p w:rsidR="00DE62B2" w:rsidRDefault="00DE62B2" w:rsidP="00DE62B2">
      <w:pPr>
        <w:spacing w:line="320" w:lineRule="auto"/>
        <w:jc w:val="left"/>
        <w:rPr>
          <w:rFonts w:hint="cs"/>
          <w:rtl/>
        </w:rPr>
      </w:pPr>
    </w:p>
    <w:p w:rsidR="00B96E09" w:rsidRDefault="00B96E09" w:rsidP="00DE62B2">
      <w:pPr>
        <w:spacing w:line="320" w:lineRule="auto"/>
        <w:jc w:val="left"/>
        <w:rPr>
          <w:rFonts w:hint="cs"/>
          <w:rtl/>
        </w:rPr>
      </w:pPr>
    </w:p>
    <w:p w:rsidR="00DE62B2" w:rsidRPr="00DE62B2" w:rsidRDefault="00DE62B2" w:rsidP="00DE62B2">
      <w:pPr>
        <w:spacing w:line="320" w:lineRule="auto"/>
        <w:jc w:val="left"/>
        <w:rPr>
          <w:rFonts w:cs="Miriam"/>
          <w:szCs w:val="22"/>
          <w:rtl/>
        </w:rPr>
      </w:pPr>
      <w:r w:rsidRPr="00DE62B2">
        <w:rPr>
          <w:rFonts w:cs="Miriam"/>
          <w:szCs w:val="22"/>
          <w:rtl/>
        </w:rPr>
        <w:t>עבודה</w:t>
      </w:r>
      <w:r w:rsidRPr="00DE62B2">
        <w:rPr>
          <w:rFonts w:cs="FrankRuehl"/>
          <w:szCs w:val="26"/>
          <w:rtl/>
        </w:rPr>
        <w:t xml:space="preserve"> – בטיחות בעבודה</w:t>
      </w:r>
    </w:p>
    <w:p w:rsidR="006F54FA" w:rsidRDefault="006F54FA">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פרק ראשון: הוראות כלליות</w:t>
            </w:r>
          </w:p>
        </w:tc>
        <w:tc>
          <w:tcPr>
            <w:tcW w:w="567" w:type="dxa"/>
          </w:tcPr>
          <w:p w:rsidR="00DE507D" w:rsidRPr="00DE507D" w:rsidRDefault="00DE507D" w:rsidP="00DE507D">
            <w:pPr>
              <w:spacing w:line="240" w:lineRule="auto"/>
              <w:jc w:val="left"/>
              <w:rPr>
                <w:rStyle w:val="Hyperlink"/>
                <w:rtl/>
              </w:rPr>
            </w:pPr>
            <w:hyperlink w:anchor="med0" w:tooltip="פרק ראשון: הוראות כלליות"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1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הגדרות</w:t>
            </w:r>
          </w:p>
        </w:tc>
        <w:tc>
          <w:tcPr>
            <w:tcW w:w="567" w:type="dxa"/>
          </w:tcPr>
          <w:p w:rsidR="00DE507D" w:rsidRPr="00DE507D" w:rsidRDefault="00DE507D" w:rsidP="00DE507D">
            <w:pPr>
              <w:spacing w:line="240" w:lineRule="auto"/>
              <w:jc w:val="left"/>
              <w:rPr>
                <w:rStyle w:val="Hyperlink"/>
                <w:rtl/>
              </w:rPr>
            </w:pPr>
            <w:hyperlink w:anchor="Seif1" w:tooltip="הגדרות"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2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תחולה ופטור</w:t>
            </w:r>
          </w:p>
        </w:tc>
        <w:tc>
          <w:tcPr>
            <w:tcW w:w="567" w:type="dxa"/>
          </w:tcPr>
          <w:p w:rsidR="00DE507D" w:rsidRPr="00DE507D" w:rsidRDefault="00DE507D" w:rsidP="00DE507D">
            <w:pPr>
              <w:spacing w:line="240" w:lineRule="auto"/>
              <w:jc w:val="left"/>
              <w:rPr>
                <w:rStyle w:val="Hyperlink"/>
                <w:rtl/>
              </w:rPr>
            </w:pPr>
            <w:hyperlink w:anchor="Seif2" w:tooltip="תחולה ופטור"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3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קיום ההוראות בבניה</w:t>
            </w:r>
          </w:p>
        </w:tc>
        <w:tc>
          <w:tcPr>
            <w:tcW w:w="567" w:type="dxa"/>
          </w:tcPr>
          <w:p w:rsidR="00DE507D" w:rsidRPr="00DE507D" w:rsidRDefault="00DE507D" w:rsidP="00DE507D">
            <w:pPr>
              <w:spacing w:line="240" w:lineRule="auto"/>
              <w:jc w:val="left"/>
              <w:rPr>
                <w:rStyle w:val="Hyperlink"/>
                <w:rtl/>
              </w:rPr>
            </w:pPr>
            <w:hyperlink w:anchor="Seif3" w:tooltip="קיום ההוראות בבניה"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4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קיום ההוראות בבניה הנדסית</w:t>
            </w:r>
          </w:p>
        </w:tc>
        <w:tc>
          <w:tcPr>
            <w:tcW w:w="567" w:type="dxa"/>
          </w:tcPr>
          <w:p w:rsidR="00DE507D" w:rsidRPr="00DE507D" w:rsidRDefault="00DE507D" w:rsidP="00DE507D">
            <w:pPr>
              <w:spacing w:line="240" w:lineRule="auto"/>
              <w:jc w:val="left"/>
              <w:rPr>
                <w:rStyle w:val="Hyperlink"/>
                <w:rtl/>
              </w:rPr>
            </w:pPr>
            <w:hyperlink w:anchor="Seif4" w:tooltip="קיום ההוראות בבניה הנדסית"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5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קיום ההוראות במפעל למוצרי בטון</w:t>
            </w:r>
          </w:p>
        </w:tc>
        <w:tc>
          <w:tcPr>
            <w:tcW w:w="567" w:type="dxa"/>
          </w:tcPr>
          <w:p w:rsidR="00DE507D" w:rsidRPr="00DE507D" w:rsidRDefault="00DE507D" w:rsidP="00DE507D">
            <w:pPr>
              <w:spacing w:line="240" w:lineRule="auto"/>
              <w:jc w:val="left"/>
              <w:rPr>
                <w:rStyle w:val="Hyperlink"/>
                <w:rtl/>
              </w:rPr>
            </w:pPr>
            <w:hyperlink w:anchor="Seif5" w:tooltip="קיום ההוראות במפעל למוצרי בטון"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פרק שני: רישום דגם עגורן-צריח</w:t>
            </w:r>
          </w:p>
        </w:tc>
        <w:tc>
          <w:tcPr>
            <w:tcW w:w="567" w:type="dxa"/>
          </w:tcPr>
          <w:p w:rsidR="00DE507D" w:rsidRPr="00DE507D" w:rsidRDefault="00DE507D" w:rsidP="00DE507D">
            <w:pPr>
              <w:spacing w:line="240" w:lineRule="auto"/>
              <w:jc w:val="left"/>
              <w:rPr>
                <w:rStyle w:val="Hyperlink"/>
                <w:rtl/>
              </w:rPr>
            </w:pPr>
            <w:hyperlink w:anchor="med1" w:tooltip="פרק שני: רישום דגם עגורן-צריח"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6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חובת רישום דגם</w:t>
            </w:r>
          </w:p>
        </w:tc>
        <w:tc>
          <w:tcPr>
            <w:tcW w:w="567" w:type="dxa"/>
          </w:tcPr>
          <w:p w:rsidR="00DE507D" w:rsidRPr="00DE507D" w:rsidRDefault="00DE507D" w:rsidP="00DE507D">
            <w:pPr>
              <w:spacing w:line="240" w:lineRule="auto"/>
              <w:jc w:val="left"/>
              <w:rPr>
                <w:rStyle w:val="Hyperlink"/>
                <w:rtl/>
              </w:rPr>
            </w:pPr>
            <w:hyperlink w:anchor="Seif6" w:tooltip="חובת רישום דגם"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7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תנאים לרישום דגם ישראלי</w:t>
            </w:r>
          </w:p>
        </w:tc>
        <w:tc>
          <w:tcPr>
            <w:tcW w:w="567" w:type="dxa"/>
          </w:tcPr>
          <w:p w:rsidR="00DE507D" w:rsidRPr="00DE507D" w:rsidRDefault="00DE507D" w:rsidP="00DE507D">
            <w:pPr>
              <w:spacing w:line="240" w:lineRule="auto"/>
              <w:jc w:val="left"/>
              <w:rPr>
                <w:rStyle w:val="Hyperlink"/>
                <w:rtl/>
              </w:rPr>
            </w:pPr>
            <w:hyperlink w:anchor="Seif7" w:tooltip="תנאים לרישום דגם ישראלי"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7א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תנאים לרישום עגורן צריח הבנוי בישראל לפי תכניות מחו"ל</w:t>
            </w:r>
          </w:p>
        </w:tc>
        <w:tc>
          <w:tcPr>
            <w:tcW w:w="567" w:type="dxa"/>
          </w:tcPr>
          <w:p w:rsidR="00DE507D" w:rsidRPr="00DE507D" w:rsidRDefault="00DE507D" w:rsidP="00DE507D">
            <w:pPr>
              <w:spacing w:line="240" w:lineRule="auto"/>
              <w:jc w:val="left"/>
              <w:rPr>
                <w:rStyle w:val="Hyperlink"/>
                <w:rtl/>
              </w:rPr>
            </w:pPr>
            <w:hyperlink w:anchor="Seif8" w:tooltip="תנאים לרישום עגורן צריח הבנוי בישראל לפי תכניות מחול"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8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תנאים לרישום דגם לא ישראלי</w:t>
            </w:r>
          </w:p>
        </w:tc>
        <w:tc>
          <w:tcPr>
            <w:tcW w:w="567" w:type="dxa"/>
          </w:tcPr>
          <w:p w:rsidR="00DE507D" w:rsidRPr="00DE507D" w:rsidRDefault="00DE507D" w:rsidP="00DE507D">
            <w:pPr>
              <w:spacing w:line="240" w:lineRule="auto"/>
              <w:jc w:val="left"/>
              <w:rPr>
                <w:rStyle w:val="Hyperlink"/>
                <w:rtl/>
              </w:rPr>
            </w:pPr>
            <w:hyperlink w:anchor="Seif9" w:tooltip="תנאים לרישום דגם לא ישראלי"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9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פטור</w:t>
            </w:r>
          </w:p>
        </w:tc>
        <w:tc>
          <w:tcPr>
            <w:tcW w:w="567" w:type="dxa"/>
          </w:tcPr>
          <w:p w:rsidR="00DE507D" w:rsidRPr="00DE507D" w:rsidRDefault="00DE507D" w:rsidP="00DE507D">
            <w:pPr>
              <w:spacing w:line="240" w:lineRule="auto"/>
              <w:jc w:val="left"/>
              <w:rPr>
                <w:rStyle w:val="Hyperlink"/>
                <w:rtl/>
              </w:rPr>
            </w:pPr>
            <w:hyperlink w:anchor="Seif10" w:tooltip="פטור"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10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בקשה לרישום</w:t>
            </w:r>
          </w:p>
        </w:tc>
        <w:tc>
          <w:tcPr>
            <w:tcW w:w="567" w:type="dxa"/>
          </w:tcPr>
          <w:p w:rsidR="00DE507D" w:rsidRPr="00DE507D" w:rsidRDefault="00DE507D" w:rsidP="00DE507D">
            <w:pPr>
              <w:spacing w:line="240" w:lineRule="auto"/>
              <w:jc w:val="left"/>
              <w:rPr>
                <w:rStyle w:val="Hyperlink"/>
                <w:rtl/>
              </w:rPr>
            </w:pPr>
            <w:hyperlink w:anchor="Seif11" w:tooltip="בקשה לרישום"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11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רישום מחדש לאחר שינוי במבנה</w:t>
            </w:r>
          </w:p>
        </w:tc>
        <w:tc>
          <w:tcPr>
            <w:tcW w:w="567" w:type="dxa"/>
          </w:tcPr>
          <w:p w:rsidR="00DE507D" w:rsidRPr="00DE507D" w:rsidRDefault="00DE507D" w:rsidP="00DE507D">
            <w:pPr>
              <w:spacing w:line="240" w:lineRule="auto"/>
              <w:jc w:val="left"/>
              <w:rPr>
                <w:rStyle w:val="Hyperlink"/>
                <w:rtl/>
              </w:rPr>
            </w:pPr>
            <w:hyperlink w:anchor="Seif12" w:tooltip="רישום מחדש לאחר שינוי במבנה"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12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אישור מיוחד לפי דרישה</w:t>
            </w:r>
          </w:p>
        </w:tc>
        <w:tc>
          <w:tcPr>
            <w:tcW w:w="567" w:type="dxa"/>
          </w:tcPr>
          <w:p w:rsidR="00DE507D" w:rsidRPr="00DE507D" w:rsidRDefault="00DE507D" w:rsidP="00DE507D">
            <w:pPr>
              <w:spacing w:line="240" w:lineRule="auto"/>
              <w:jc w:val="left"/>
              <w:rPr>
                <w:rStyle w:val="Hyperlink"/>
                <w:rtl/>
              </w:rPr>
            </w:pPr>
            <w:hyperlink w:anchor="Seif13" w:tooltip="אישור מיוחד לפי דרישה"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13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החובה לקיום ההוראות בבניה</w:t>
            </w:r>
          </w:p>
        </w:tc>
        <w:tc>
          <w:tcPr>
            <w:tcW w:w="567" w:type="dxa"/>
          </w:tcPr>
          <w:p w:rsidR="00DE507D" w:rsidRPr="00DE507D" w:rsidRDefault="00DE507D" w:rsidP="00DE507D">
            <w:pPr>
              <w:spacing w:line="240" w:lineRule="auto"/>
              <w:jc w:val="left"/>
              <w:rPr>
                <w:rStyle w:val="Hyperlink"/>
                <w:rtl/>
              </w:rPr>
            </w:pPr>
            <w:hyperlink w:anchor="Seif14" w:tooltip="החובה לקיום ההוראות בבניה"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פרק שלישי: מבנה עגורן-צריח והציוד בו</w:t>
            </w:r>
          </w:p>
        </w:tc>
        <w:tc>
          <w:tcPr>
            <w:tcW w:w="567" w:type="dxa"/>
          </w:tcPr>
          <w:p w:rsidR="00DE507D" w:rsidRPr="00DE507D" w:rsidRDefault="00DE507D" w:rsidP="00DE507D">
            <w:pPr>
              <w:spacing w:line="240" w:lineRule="auto"/>
              <w:jc w:val="left"/>
              <w:rPr>
                <w:rStyle w:val="Hyperlink"/>
                <w:rtl/>
              </w:rPr>
            </w:pPr>
            <w:hyperlink w:anchor="med2" w:tooltip="פרק שלישי: מבנה עגורן-צריח והציוד בו"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14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מבנה עגורן צריח וקיומו</w:t>
            </w:r>
          </w:p>
        </w:tc>
        <w:tc>
          <w:tcPr>
            <w:tcW w:w="567" w:type="dxa"/>
          </w:tcPr>
          <w:p w:rsidR="00DE507D" w:rsidRPr="00DE507D" w:rsidRDefault="00DE507D" w:rsidP="00DE507D">
            <w:pPr>
              <w:spacing w:line="240" w:lineRule="auto"/>
              <w:jc w:val="left"/>
              <w:rPr>
                <w:rStyle w:val="Hyperlink"/>
                <w:rtl/>
              </w:rPr>
            </w:pPr>
            <w:hyperlink w:anchor="Seif15" w:tooltip="מבנה עגורן צריח וקיומו"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15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גישה למקום עבודה בעגורן צריח</w:t>
            </w:r>
          </w:p>
        </w:tc>
        <w:tc>
          <w:tcPr>
            <w:tcW w:w="567" w:type="dxa"/>
          </w:tcPr>
          <w:p w:rsidR="00DE507D" w:rsidRPr="00DE507D" w:rsidRDefault="00DE507D" w:rsidP="00DE507D">
            <w:pPr>
              <w:spacing w:line="240" w:lineRule="auto"/>
              <w:jc w:val="left"/>
              <w:rPr>
                <w:rStyle w:val="Hyperlink"/>
                <w:rtl/>
              </w:rPr>
            </w:pPr>
            <w:hyperlink w:anchor="Seif16" w:tooltip="גישה למקום עבודה בעגורן צריח"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16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מסלקי מכשולים</w:t>
            </w:r>
          </w:p>
        </w:tc>
        <w:tc>
          <w:tcPr>
            <w:tcW w:w="567" w:type="dxa"/>
          </w:tcPr>
          <w:p w:rsidR="00DE507D" w:rsidRPr="00DE507D" w:rsidRDefault="00DE507D" w:rsidP="00DE507D">
            <w:pPr>
              <w:spacing w:line="240" w:lineRule="auto"/>
              <w:jc w:val="left"/>
              <w:rPr>
                <w:rStyle w:val="Hyperlink"/>
                <w:rtl/>
              </w:rPr>
            </w:pPr>
            <w:hyperlink w:anchor="Seif17" w:tooltip="מסלקי מכשולים"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17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תא לעגורנאי</w:t>
            </w:r>
          </w:p>
        </w:tc>
        <w:tc>
          <w:tcPr>
            <w:tcW w:w="567" w:type="dxa"/>
          </w:tcPr>
          <w:p w:rsidR="00DE507D" w:rsidRPr="00DE507D" w:rsidRDefault="00DE507D" w:rsidP="00DE507D">
            <w:pPr>
              <w:spacing w:line="240" w:lineRule="auto"/>
              <w:jc w:val="left"/>
              <w:rPr>
                <w:rStyle w:val="Hyperlink"/>
                <w:rtl/>
              </w:rPr>
            </w:pPr>
            <w:hyperlink w:anchor="Seif18" w:tooltip="תא לעגורנאי"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18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ידיות הפעלה</w:t>
            </w:r>
          </w:p>
        </w:tc>
        <w:tc>
          <w:tcPr>
            <w:tcW w:w="567" w:type="dxa"/>
          </w:tcPr>
          <w:p w:rsidR="00DE507D" w:rsidRPr="00DE507D" w:rsidRDefault="00DE507D" w:rsidP="00DE507D">
            <w:pPr>
              <w:spacing w:line="240" w:lineRule="auto"/>
              <w:jc w:val="left"/>
              <w:rPr>
                <w:rStyle w:val="Hyperlink"/>
                <w:rtl/>
              </w:rPr>
            </w:pPr>
            <w:hyperlink w:anchor="Seif19" w:tooltip="ידיות הפעלה"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19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מכוון אוטומטי לעומסים הבטוחים</w:t>
            </w:r>
          </w:p>
        </w:tc>
        <w:tc>
          <w:tcPr>
            <w:tcW w:w="567" w:type="dxa"/>
          </w:tcPr>
          <w:p w:rsidR="00DE507D" w:rsidRPr="00DE507D" w:rsidRDefault="00DE507D" w:rsidP="00DE507D">
            <w:pPr>
              <w:spacing w:line="240" w:lineRule="auto"/>
              <w:jc w:val="left"/>
              <w:rPr>
                <w:rStyle w:val="Hyperlink"/>
                <w:rtl/>
              </w:rPr>
            </w:pPr>
            <w:hyperlink w:anchor="Seif20" w:tooltip="מכוון אוטומטי לעומסים הבטוחים"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20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מתגים גובלים</w:t>
            </w:r>
          </w:p>
        </w:tc>
        <w:tc>
          <w:tcPr>
            <w:tcW w:w="567" w:type="dxa"/>
          </w:tcPr>
          <w:p w:rsidR="00DE507D" w:rsidRPr="00DE507D" w:rsidRDefault="00DE507D" w:rsidP="00DE507D">
            <w:pPr>
              <w:spacing w:line="240" w:lineRule="auto"/>
              <w:jc w:val="left"/>
              <w:rPr>
                <w:rStyle w:val="Hyperlink"/>
                <w:rtl/>
              </w:rPr>
            </w:pPr>
            <w:hyperlink w:anchor="Seif21" w:tooltip="מתגים גובלים"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21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גובלי עומס יתר</w:t>
            </w:r>
          </w:p>
        </w:tc>
        <w:tc>
          <w:tcPr>
            <w:tcW w:w="567" w:type="dxa"/>
          </w:tcPr>
          <w:p w:rsidR="00DE507D" w:rsidRPr="00DE507D" w:rsidRDefault="00DE507D" w:rsidP="00DE507D">
            <w:pPr>
              <w:spacing w:line="240" w:lineRule="auto"/>
              <w:jc w:val="left"/>
              <w:rPr>
                <w:rStyle w:val="Hyperlink"/>
                <w:rtl/>
              </w:rPr>
            </w:pPr>
            <w:hyperlink w:anchor="Seif22" w:tooltip="גובלי עומס יתר"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22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תופי כננות</w:t>
            </w:r>
          </w:p>
        </w:tc>
        <w:tc>
          <w:tcPr>
            <w:tcW w:w="567" w:type="dxa"/>
          </w:tcPr>
          <w:p w:rsidR="00DE507D" w:rsidRPr="00DE507D" w:rsidRDefault="00DE507D" w:rsidP="00DE507D">
            <w:pPr>
              <w:spacing w:line="240" w:lineRule="auto"/>
              <w:jc w:val="left"/>
              <w:rPr>
                <w:rStyle w:val="Hyperlink"/>
                <w:rtl/>
              </w:rPr>
            </w:pPr>
            <w:hyperlink w:anchor="Seif23" w:tooltip="תופי כננות"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23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בלמים למנועים</w:t>
            </w:r>
          </w:p>
        </w:tc>
        <w:tc>
          <w:tcPr>
            <w:tcW w:w="567" w:type="dxa"/>
          </w:tcPr>
          <w:p w:rsidR="00DE507D" w:rsidRPr="00DE507D" w:rsidRDefault="00DE507D" w:rsidP="00DE507D">
            <w:pPr>
              <w:spacing w:line="240" w:lineRule="auto"/>
              <w:jc w:val="left"/>
              <w:rPr>
                <w:rStyle w:val="Hyperlink"/>
                <w:rtl/>
              </w:rPr>
            </w:pPr>
            <w:hyperlink w:anchor="Seif24" w:tooltip="בלמים למנועים"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24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כבלים ואביזרי הרמה   טיבם</w:t>
            </w:r>
          </w:p>
        </w:tc>
        <w:tc>
          <w:tcPr>
            <w:tcW w:w="567" w:type="dxa"/>
          </w:tcPr>
          <w:p w:rsidR="00DE507D" w:rsidRPr="00DE507D" w:rsidRDefault="00DE507D" w:rsidP="00DE507D">
            <w:pPr>
              <w:spacing w:line="240" w:lineRule="auto"/>
              <w:jc w:val="left"/>
              <w:rPr>
                <w:rStyle w:val="Hyperlink"/>
                <w:rtl/>
              </w:rPr>
            </w:pPr>
            <w:hyperlink w:anchor="Seif25" w:tooltip="כבלים ואביזרי הרמה   טיבם"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25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כבלים ואבזרי הרמה   הסדרי בטיחות</w:t>
            </w:r>
          </w:p>
        </w:tc>
        <w:tc>
          <w:tcPr>
            <w:tcW w:w="567" w:type="dxa"/>
          </w:tcPr>
          <w:p w:rsidR="00DE507D" w:rsidRPr="00DE507D" w:rsidRDefault="00DE507D" w:rsidP="00DE507D">
            <w:pPr>
              <w:spacing w:line="240" w:lineRule="auto"/>
              <w:jc w:val="left"/>
              <w:rPr>
                <w:rStyle w:val="Hyperlink"/>
                <w:rtl/>
              </w:rPr>
            </w:pPr>
            <w:hyperlink w:anchor="Seif26" w:tooltip="כבלים ואבזרי הרמה   הסדרי בטיחות"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26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תסקיר על בדיקת כבל ואבזר הרמה</w:t>
            </w:r>
          </w:p>
        </w:tc>
        <w:tc>
          <w:tcPr>
            <w:tcW w:w="567" w:type="dxa"/>
          </w:tcPr>
          <w:p w:rsidR="00DE507D" w:rsidRPr="00DE507D" w:rsidRDefault="00DE507D" w:rsidP="00DE507D">
            <w:pPr>
              <w:spacing w:line="240" w:lineRule="auto"/>
              <w:jc w:val="left"/>
              <w:rPr>
                <w:rStyle w:val="Hyperlink"/>
                <w:rtl/>
              </w:rPr>
            </w:pPr>
            <w:hyperlink w:anchor="Seif27" w:tooltip="תסקיר על בדיקת כבל ואבזר הרמה"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27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אונקל העגורן אונקל בטיחות</w:t>
            </w:r>
          </w:p>
        </w:tc>
        <w:tc>
          <w:tcPr>
            <w:tcW w:w="567" w:type="dxa"/>
          </w:tcPr>
          <w:p w:rsidR="00DE507D" w:rsidRPr="00DE507D" w:rsidRDefault="00DE507D" w:rsidP="00DE507D">
            <w:pPr>
              <w:spacing w:line="240" w:lineRule="auto"/>
              <w:jc w:val="left"/>
              <w:rPr>
                <w:rStyle w:val="Hyperlink"/>
                <w:rtl/>
              </w:rPr>
            </w:pPr>
            <w:hyperlink w:anchor="Seif28" w:tooltip="אונקל העגורן אונקל בטיחות"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28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סימון חלקי  עגורן צריח</w:t>
            </w:r>
          </w:p>
        </w:tc>
        <w:tc>
          <w:tcPr>
            <w:tcW w:w="567" w:type="dxa"/>
          </w:tcPr>
          <w:p w:rsidR="00DE507D" w:rsidRPr="00DE507D" w:rsidRDefault="00DE507D" w:rsidP="00DE507D">
            <w:pPr>
              <w:spacing w:line="240" w:lineRule="auto"/>
              <w:jc w:val="left"/>
              <w:rPr>
                <w:rStyle w:val="Hyperlink"/>
                <w:rtl/>
              </w:rPr>
            </w:pPr>
            <w:hyperlink w:anchor="Seif29" w:tooltip="סימון חלקי  עגורן צריח"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29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החובה לקיום ההוראות בבניה</w:t>
            </w:r>
          </w:p>
        </w:tc>
        <w:tc>
          <w:tcPr>
            <w:tcW w:w="567" w:type="dxa"/>
          </w:tcPr>
          <w:p w:rsidR="00DE507D" w:rsidRPr="00DE507D" w:rsidRDefault="00DE507D" w:rsidP="00DE507D">
            <w:pPr>
              <w:spacing w:line="240" w:lineRule="auto"/>
              <w:jc w:val="left"/>
              <w:rPr>
                <w:rStyle w:val="Hyperlink"/>
                <w:rtl/>
              </w:rPr>
            </w:pPr>
            <w:hyperlink w:anchor="Seif30" w:tooltip="החובה לקיום ההוראות בבניה"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פרק רביעי: תדפיסי הוראות הפעלה ושלטים</w:t>
            </w:r>
          </w:p>
        </w:tc>
        <w:tc>
          <w:tcPr>
            <w:tcW w:w="567" w:type="dxa"/>
          </w:tcPr>
          <w:p w:rsidR="00DE507D" w:rsidRPr="00DE507D" w:rsidRDefault="00DE507D" w:rsidP="00DE507D">
            <w:pPr>
              <w:spacing w:line="240" w:lineRule="auto"/>
              <w:jc w:val="left"/>
              <w:rPr>
                <w:rStyle w:val="Hyperlink"/>
                <w:rtl/>
              </w:rPr>
            </w:pPr>
            <w:hyperlink w:anchor="med3" w:tooltip="פרק רביעי: תדפיסי הוראות הפעלה ושלטים"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30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הוראות הפעלה</w:t>
            </w:r>
          </w:p>
        </w:tc>
        <w:tc>
          <w:tcPr>
            <w:tcW w:w="567" w:type="dxa"/>
          </w:tcPr>
          <w:p w:rsidR="00DE507D" w:rsidRPr="00DE507D" w:rsidRDefault="00DE507D" w:rsidP="00DE507D">
            <w:pPr>
              <w:spacing w:line="240" w:lineRule="auto"/>
              <w:jc w:val="left"/>
              <w:rPr>
                <w:rStyle w:val="Hyperlink"/>
                <w:rtl/>
              </w:rPr>
            </w:pPr>
            <w:hyperlink w:anchor="Seif31" w:tooltip="הוראות הפעלה"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31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מסירת הוראות הפעלה והחזקתן</w:t>
            </w:r>
          </w:p>
        </w:tc>
        <w:tc>
          <w:tcPr>
            <w:tcW w:w="567" w:type="dxa"/>
          </w:tcPr>
          <w:p w:rsidR="00DE507D" w:rsidRPr="00DE507D" w:rsidRDefault="00DE507D" w:rsidP="00DE507D">
            <w:pPr>
              <w:spacing w:line="240" w:lineRule="auto"/>
              <w:jc w:val="left"/>
              <w:rPr>
                <w:rStyle w:val="Hyperlink"/>
                <w:rtl/>
              </w:rPr>
            </w:pPr>
            <w:hyperlink w:anchor="Seif32" w:tooltip="מסירת הוראות הפעלה והחזקתן"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32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הצגת מיפרט משקולות הנגד</w:t>
            </w:r>
          </w:p>
        </w:tc>
        <w:tc>
          <w:tcPr>
            <w:tcW w:w="567" w:type="dxa"/>
          </w:tcPr>
          <w:p w:rsidR="00DE507D" w:rsidRPr="00DE507D" w:rsidRDefault="00DE507D" w:rsidP="00DE507D">
            <w:pPr>
              <w:spacing w:line="240" w:lineRule="auto"/>
              <w:jc w:val="left"/>
              <w:rPr>
                <w:rStyle w:val="Hyperlink"/>
                <w:rtl/>
              </w:rPr>
            </w:pPr>
            <w:hyperlink w:anchor="Seif33" w:tooltip="הצגת מיפרט משקולות הנגד"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33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הצגת שלט העומסים הבטוחים</w:t>
            </w:r>
          </w:p>
        </w:tc>
        <w:tc>
          <w:tcPr>
            <w:tcW w:w="567" w:type="dxa"/>
          </w:tcPr>
          <w:p w:rsidR="00DE507D" w:rsidRPr="00DE507D" w:rsidRDefault="00DE507D" w:rsidP="00DE507D">
            <w:pPr>
              <w:spacing w:line="240" w:lineRule="auto"/>
              <w:jc w:val="left"/>
              <w:rPr>
                <w:rStyle w:val="Hyperlink"/>
                <w:rtl/>
              </w:rPr>
            </w:pPr>
            <w:hyperlink w:anchor="Seif34" w:tooltip="הצגת שלט העומסים הבטוחים"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34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החובה לקיום תקנה 30 בבניה</w:t>
            </w:r>
          </w:p>
        </w:tc>
        <w:tc>
          <w:tcPr>
            <w:tcW w:w="567" w:type="dxa"/>
          </w:tcPr>
          <w:p w:rsidR="00DE507D" w:rsidRPr="00DE507D" w:rsidRDefault="00DE507D" w:rsidP="00DE507D">
            <w:pPr>
              <w:spacing w:line="240" w:lineRule="auto"/>
              <w:jc w:val="left"/>
              <w:rPr>
                <w:rStyle w:val="Hyperlink"/>
                <w:rtl/>
              </w:rPr>
            </w:pPr>
            <w:hyperlink w:anchor="Seif35" w:tooltip="החובה לקיום תקנה 30 בבניה"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פרק חמישי: הקמה ופירוק של עגורן-צריח</w:t>
            </w:r>
          </w:p>
        </w:tc>
        <w:tc>
          <w:tcPr>
            <w:tcW w:w="567" w:type="dxa"/>
          </w:tcPr>
          <w:p w:rsidR="00DE507D" w:rsidRPr="00DE507D" w:rsidRDefault="00DE507D" w:rsidP="00DE507D">
            <w:pPr>
              <w:spacing w:line="240" w:lineRule="auto"/>
              <w:jc w:val="left"/>
              <w:rPr>
                <w:rStyle w:val="Hyperlink"/>
                <w:rtl/>
              </w:rPr>
            </w:pPr>
            <w:hyperlink w:anchor="med4" w:tooltip="פרק חמישי: הקמה ופירוק של עגורן-צריח"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סימן א': עגורן-צריח נייח</w:t>
            </w:r>
          </w:p>
        </w:tc>
        <w:tc>
          <w:tcPr>
            <w:tcW w:w="567" w:type="dxa"/>
          </w:tcPr>
          <w:p w:rsidR="00DE507D" w:rsidRPr="00DE507D" w:rsidRDefault="00DE507D" w:rsidP="00DE507D">
            <w:pPr>
              <w:spacing w:line="240" w:lineRule="auto"/>
              <w:jc w:val="left"/>
              <w:rPr>
                <w:rStyle w:val="Hyperlink"/>
                <w:rtl/>
              </w:rPr>
            </w:pPr>
            <w:hyperlink w:anchor="hed20" w:tooltip="סימן א: עגורן-צריח נייח"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35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ביסוס ועיגון של עגורן צריח נייח</w:t>
            </w:r>
          </w:p>
        </w:tc>
        <w:tc>
          <w:tcPr>
            <w:tcW w:w="567" w:type="dxa"/>
          </w:tcPr>
          <w:p w:rsidR="00DE507D" w:rsidRPr="00DE507D" w:rsidRDefault="00DE507D" w:rsidP="00DE507D">
            <w:pPr>
              <w:spacing w:line="240" w:lineRule="auto"/>
              <w:jc w:val="left"/>
              <w:rPr>
                <w:rStyle w:val="Hyperlink"/>
                <w:rtl/>
              </w:rPr>
            </w:pPr>
            <w:hyperlink w:anchor="Seif36" w:tooltip="ביסוס ועיגון של עגורן צריח נייח"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36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הבטחת היציבות</w:t>
            </w:r>
          </w:p>
        </w:tc>
        <w:tc>
          <w:tcPr>
            <w:tcW w:w="567" w:type="dxa"/>
          </w:tcPr>
          <w:p w:rsidR="00DE507D" w:rsidRPr="00DE507D" w:rsidRDefault="00DE507D" w:rsidP="00DE507D">
            <w:pPr>
              <w:spacing w:line="240" w:lineRule="auto"/>
              <w:jc w:val="left"/>
              <w:rPr>
                <w:rStyle w:val="Hyperlink"/>
                <w:rtl/>
              </w:rPr>
            </w:pPr>
            <w:hyperlink w:anchor="Seif37" w:tooltip="הבטחת היציבות"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37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הבטחת שיווי המשקל ע"י משקולות</w:t>
            </w:r>
          </w:p>
        </w:tc>
        <w:tc>
          <w:tcPr>
            <w:tcW w:w="567" w:type="dxa"/>
          </w:tcPr>
          <w:p w:rsidR="00DE507D" w:rsidRPr="00DE507D" w:rsidRDefault="00DE507D" w:rsidP="00DE507D">
            <w:pPr>
              <w:spacing w:line="240" w:lineRule="auto"/>
              <w:jc w:val="left"/>
              <w:rPr>
                <w:rStyle w:val="Hyperlink"/>
                <w:rtl/>
              </w:rPr>
            </w:pPr>
            <w:hyperlink w:anchor="Seif38" w:tooltip="הבטחת שיווי המשקל עי משקולות"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סימן ב': עגורן-צריח נע על פסים</w:t>
            </w:r>
          </w:p>
        </w:tc>
        <w:tc>
          <w:tcPr>
            <w:tcW w:w="567" w:type="dxa"/>
          </w:tcPr>
          <w:p w:rsidR="00DE507D" w:rsidRPr="00DE507D" w:rsidRDefault="00DE507D" w:rsidP="00DE507D">
            <w:pPr>
              <w:spacing w:line="240" w:lineRule="auto"/>
              <w:jc w:val="left"/>
              <w:rPr>
                <w:rStyle w:val="Hyperlink"/>
                <w:rtl/>
              </w:rPr>
            </w:pPr>
            <w:hyperlink w:anchor="hed21" w:tooltip="סימן ב: עגורן-צריח נע על פסים"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38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תשתית המסילה לעגורן צריח נע</w:t>
            </w:r>
          </w:p>
        </w:tc>
        <w:tc>
          <w:tcPr>
            <w:tcW w:w="567" w:type="dxa"/>
          </w:tcPr>
          <w:p w:rsidR="00DE507D" w:rsidRPr="00DE507D" w:rsidRDefault="00DE507D" w:rsidP="00DE507D">
            <w:pPr>
              <w:spacing w:line="240" w:lineRule="auto"/>
              <w:jc w:val="left"/>
              <w:rPr>
                <w:rStyle w:val="Hyperlink"/>
                <w:rtl/>
              </w:rPr>
            </w:pPr>
            <w:hyperlink w:anchor="Seif39" w:tooltip="תשתית המסילה לעגורן צריח נע"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39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פסי המסילה</w:t>
            </w:r>
          </w:p>
        </w:tc>
        <w:tc>
          <w:tcPr>
            <w:tcW w:w="567" w:type="dxa"/>
          </w:tcPr>
          <w:p w:rsidR="00DE507D" w:rsidRPr="00DE507D" w:rsidRDefault="00DE507D" w:rsidP="00DE507D">
            <w:pPr>
              <w:spacing w:line="240" w:lineRule="auto"/>
              <w:jc w:val="left"/>
              <w:rPr>
                <w:rStyle w:val="Hyperlink"/>
                <w:rtl/>
              </w:rPr>
            </w:pPr>
            <w:hyperlink w:anchor="Seif40" w:tooltip="פסי המסילה"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40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התקנת המסילה</w:t>
            </w:r>
          </w:p>
        </w:tc>
        <w:tc>
          <w:tcPr>
            <w:tcW w:w="567" w:type="dxa"/>
          </w:tcPr>
          <w:p w:rsidR="00DE507D" w:rsidRPr="00DE507D" w:rsidRDefault="00DE507D" w:rsidP="00DE507D">
            <w:pPr>
              <w:spacing w:line="240" w:lineRule="auto"/>
              <w:jc w:val="left"/>
              <w:rPr>
                <w:rStyle w:val="Hyperlink"/>
                <w:rtl/>
              </w:rPr>
            </w:pPr>
            <w:hyperlink w:anchor="Seif41" w:tooltip="התקנת המסילה"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41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פגושות וגובלי תנועה במסילה</w:t>
            </w:r>
          </w:p>
        </w:tc>
        <w:tc>
          <w:tcPr>
            <w:tcW w:w="567" w:type="dxa"/>
          </w:tcPr>
          <w:p w:rsidR="00DE507D" w:rsidRPr="00DE507D" w:rsidRDefault="00DE507D" w:rsidP="00DE507D">
            <w:pPr>
              <w:spacing w:line="240" w:lineRule="auto"/>
              <w:jc w:val="left"/>
              <w:rPr>
                <w:rStyle w:val="Hyperlink"/>
                <w:rtl/>
              </w:rPr>
            </w:pPr>
            <w:hyperlink w:anchor="Seif42" w:tooltip="פגושות וגובלי תנועה במסילה"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סימן ג': דרישות כלליות להקמה ופירוק</w:t>
            </w:r>
          </w:p>
        </w:tc>
        <w:tc>
          <w:tcPr>
            <w:tcW w:w="567" w:type="dxa"/>
          </w:tcPr>
          <w:p w:rsidR="00DE507D" w:rsidRPr="00DE507D" w:rsidRDefault="00DE507D" w:rsidP="00DE507D">
            <w:pPr>
              <w:spacing w:line="240" w:lineRule="auto"/>
              <w:jc w:val="left"/>
              <w:rPr>
                <w:rStyle w:val="Hyperlink"/>
                <w:rtl/>
              </w:rPr>
            </w:pPr>
            <w:hyperlink w:anchor="hed22" w:tooltip="סימן ג: דרישות כלליות להקמה ופירוק"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42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הקמה ופירוק בהנהלת מומחה</w:t>
            </w:r>
          </w:p>
        </w:tc>
        <w:tc>
          <w:tcPr>
            <w:tcW w:w="567" w:type="dxa"/>
          </w:tcPr>
          <w:p w:rsidR="00DE507D" w:rsidRPr="00DE507D" w:rsidRDefault="00DE507D" w:rsidP="00DE507D">
            <w:pPr>
              <w:spacing w:line="240" w:lineRule="auto"/>
              <w:jc w:val="left"/>
              <w:rPr>
                <w:rStyle w:val="Hyperlink"/>
                <w:rtl/>
              </w:rPr>
            </w:pPr>
            <w:hyperlink w:anchor="Seif43" w:tooltip="הקמה ופירוק בהנהלת מומחה"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43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הקמה ופירוק במזג אוויר מסכן</w:t>
            </w:r>
          </w:p>
        </w:tc>
        <w:tc>
          <w:tcPr>
            <w:tcW w:w="567" w:type="dxa"/>
          </w:tcPr>
          <w:p w:rsidR="00DE507D" w:rsidRPr="00DE507D" w:rsidRDefault="00DE507D" w:rsidP="00DE507D">
            <w:pPr>
              <w:spacing w:line="240" w:lineRule="auto"/>
              <w:jc w:val="left"/>
              <w:rPr>
                <w:rStyle w:val="Hyperlink"/>
                <w:rtl/>
              </w:rPr>
            </w:pPr>
            <w:hyperlink w:anchor="Seif44" w:tooltip="הקמה ופירוק במזג אוויר מסכן"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44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מרחב למעבר לאורך המסלול ומניעת לכידה</w:t>
            </w:r>
          </w:p>
        </w:tc>
        <w:tc>
          <w:tcPr>
            <w:tcW w:w="567" w:type="dxa"/>
          </w:tcPr>
          <w:p w:rsidR="00DE507D" w:rsidRPr="00DE507D" w:rsidRDefault="00DE507D" w:rsidP="00DE507D">
            <w:pPr>
              <w:spacing w:line="240" w:lineRule="auto"/>
              <w:jc w:val="left"/>
              <w:rPr>
                <w:rStyle w:val="Hyperlink"/>
                <w:rtl/>
              </w:rPr>
            </w:pPr>
            <w:hyperlink w:anchor="Seif45" w:tooltip="מרחב למעבר לאורך המסלול ומניעת לכידה"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פרק ששי: קרבה של מיתקן חשמל או קו חשמל עילי</w:t>
            </w:r>
          </w:p>
        </w:tc>
        <w:tc>
          <w:tcPr>
            <w:tcW w:w="567" w:type="dxa"/>
          </w:tcPr>
          <w:p w:rsidR="00DE507D" w:rsidRPr="00DE507D" w:rsidRDefault="00DE507D" w:rsidP="00DE507D">
            <w:pPr>
              <w:spacing w:line="240" w:lineRule="auto"/>
              <w:jc w:val="left"/>
              <w:rPr>
                <w:rStyle w:val="Hyperlink"/>
                <w:rtl/>
              </w:rPr>
            </w:pPr>
            <w:hyperlink w:anchor="med5" w:tooltip="פרק ששי: קרבה של מיתקן חשמל או קו חשמל עילי"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45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הגדרות</w:t>
            </w:r>
          </w:p>
        </w:tc>
        <w:tc>
          <w:tcPr>
            <w:tcW w:w="567" w:type="dxa"/>
          </w:tcPr>
          <w:p w:rsidR="00DE507D" w:rsidRPr="00DE507D" w:rsidRDefault="00DE507D" w:rsidP="00DE507D">
            <w:pPr>
              <w:spacing w:line="240" w:lineRule="auto"/>
              <w:jc w:val="left"/>
              <w:rPr>
                <w:rStyle w:val="Hyperlink"/>
                <w:rtl/>
              </w:rPr>
            </w:pPr>
            <w:hyperlink w:anchor="Seif46" w:tooltip="הגדרות"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46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התקנת עגורן צריח בקרבת מיתקן חשמלי או קו חשמל עילי</w:t>
            </w:r>
          </w:p>
        </w:tc>
        <w:tc>
          <w:tcPr>
            <w:tcW w:w="567" w:type="dxa"/>
          </w:tcPr>
          <w:p w:rsidR="00DE507D" w:rsidRPr="00DE507D" w:rsidRDefault="00DE507D" w:rsidP="00DE507D">
            <w:pPr>
              <w:spacing w:line="240" w:lineRule="auto"/>
              <w:jc w:val="left"/>
              <w:rPr>
                <w:rStyle w:val="Hyperlink"/>
                <w:rtl/>
              </w:rPr>
            </w:pPr>
            <w:hyperlink w:anchor="Seif47" w:tooltip="התקנת עגורן צריח בקרבת מיתקן חשמלי או קו חשמל עילי"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47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הפעלת עגורן צריח בקרבת מיתקן חשמלי או קו חשמל עילי</w:t>
            </w:r>
          </w:p>
        </w:tc>
        <w:tc>
          <w:tcPr>
            <w:tcW w:w="567" w:type="dxa"/>
          </w:tcPr>
          <w:p w:rsidR="00DE507D" w:rsidRPr="00DE507D" w:rsidRDefault="00DE507D" w:rsidP="00DE507D">
            <w:pPr>
              <w:spacing w:line="240" w:lineRule="auto"/>
              <w:jc w:val="left"/>
              <w:rPr>
                <w:rStyle w:val="Hyperlink"/>
                <w:rtl/>
              </w:rPr>
            </w:pPr>
            <w:hyperlink w:anchor="Seif48" w:tooltip="הפעלת עגורן צריח בקרבת מיתקן חשמלי או קו חשמל עילי"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48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פטור</w:t>
            </w:r>
          </w:p>
        </w:tc>
        <w:tc>
          <w:tcPr>
            <w:tcW w:w="567" w:type="dxa"/>
          </w:tcPr>
          <w:p w:rsidR="00DE507D" w:rsidRPr="00DE507D" w:rsidRDefault="00DE507D" w:rsidP="00DE507D">
            <w:pPr>
              <w:spacing w:line="240" w:lineRule="auto"/>
              <w:jc w:val="left"/>
              <w:rPr>
                <w:rStyle w:val="Hyperlink"/>
                <w:rtl/>
              </w:rPr>
            </w:pPr>
            <w:hyperlink w:anchor="Seif49" w:tooltip="פטור"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49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חובת העגורנאי בענין הפעלת העגורן</w:t>
            </w:r>
          </w:p>
        </w:tc>
        <w:tc>
          <w:tcPr>
            <w:tcW w:w="567" w:type="dxa"/>
          </w:tcPr>
          <w:p w:rsidR="00DE507D" w:rsidRPr="00DE507D" w:rsidRDefault="00DE507D" w:rsidP="00DE507D">
            <w:pPr>
              <w:spacing w:line="240" w:lineRule="auto"/>
              <w:jc w:val="left"/>
              <w:rPr>
                <w:rStyle w:val="Hyperlink"/>
                <w:rtl/>
              </w:rPr>
            </w:pPr>
            <w:hyperlink w:anchor="Seif50" w:tooltip="חובת העגורנאי בענין הפעלת העגורן"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50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החובה לקיום תקנה 46 בבניה</w:t>
            </w:r>
          </w:p>
        </w:tc>
        <w:tc>
          <w:tcPr>
            <w:tcW w:w="567" w:type="dxa"/>
          </w:tcPr>
          <w:p w:rsidR="00DE507D" w:rsidRPr="00DE507D" w:rsidRDefault="00DE507D" w:rsidP="00DE507D">
            <w:pPr>
              <w:spacing w:line="240" w:lineRule="auto"/>
              <w:jc w:val="left"/>
              <w:rPr>
                <w:rStyle w:val="Hyperlink"/>
                <w:rtl/>
              </w:rPr>
            </w:pPr>
            <w:hyperlink w:anchor="Seif51" w:tooltip="החובה לקיום תקנה 46 בבניה"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פרק שביעי: בטיחות בתחום הפעלתו של עגורן-צריח</w:t>
            </w:r>
          </w:p>
        </w:tc>
        <w:tc>
          <w:tcPr>
            <w:tcW w:w="567" w:type="dxa"/>
          </w:tcPr>
          <w:p w:rsidR="00DE507D" w:rsidRPr="00DE507D" w:rsidRDefault="00DE507D" w:rsidP="00DE507D">
            <w:pPr>
              <w:spacing w:line="240" w:lineRule="auto"/>
              <w:jc w:val="left"/>
              <w:rPr>
                <w:rStyle w:val="Hyperlink"/>
                <w:rtl/>
              </w:rPr>
            </w:pPr>
            <w:hyperlink w:anchor="med6" w:tooltip="פרק שביעי: בטיחות בתחום הפעלתו של עגורן-צריח"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51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העמסת המטען על ידי עניבן המוסמך למתן איתות</w:t>
            </w:r>
          </w:p>
        </w:tc>
        <w:tc>
          <w:tcPr>
            <w:tcW w:w="567" w:type="dxa"/>
          </w:tcPr>
          <w:p w:rsidR="00DE507D" w:rsidRPr="00DE507D" w:rsidRDefault="00DE507D" w:rsidP="00DE507D">
            <w:pPr>
              <w:spacing w:line="240" w:lineRule="auto"/>
              <w:jc w:val="left"/>
              <w:rPr>
                <w:rStyle w:val="Hyperlink"/>
                <w:rtl/>
              </w:rPr>
            </w:pPr>
            <w:hyperlink w:anchor="Seif52" w:tooltip="העמסת המטען על ידי עניבן המוסמך למתן איתות"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52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הבטחת המטען</w:t>
            </w:r>
          </w:p>
        </w:tc>
        <w:tc>
          <w:tcPr>
            <w:tcW w:w="567" w:type="dxa"/>
          </w:tcPr>
          <w:p w:rsidR="00DE507D" w:rsidRPr="00DE507D" w:rsidRDefault="00DE507D" w:rsidP="00DE507D">
            <w:pPr>
              <w:spacing w:line="240" w:lineRule="auto"/>
              <w:jc w:val="left"/>
              <w:rPr>
                <w:rStyle w:val="Hyperlink"/>
                <w:rtl/>
              </w:rPr>
            </w:pPr>
            <w:hyperlink w:anchor="Seif53" w:tooltip="הבטחת המטען"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53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שימוש באונקל העגורן ובכלי טעינה</w:t>
            </w:r>
          </w:p>
        </w:tc>
        <w:tc>
          <w:tcPr>
            <w:tcW w:w="567" w:type="dxa"/>
          </w:tcPr>
          <w:p w:rsidR="00DE507D" w:rsidRPr="00DE507D" w:rsidRDefault="00DE507D" w:rsidP="00DE507D">
            <w:pPr>
              <w:spacing w:line="240" w:lineRule="auto"/>
              <w:jc w:val="left"/>
              <w:rPr>
                <w:rStyle w:val="Hyperlink"/>
                <w:rtl/>
              </w:rPr>
            </w:pPr>
            <w:hyperlink w:anchor="Seif54" w:tooltip="שימוש באונקל העגורן ובכלי טעינה"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54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טיפול במטען תלוי</w:t>
            </w:r>
          </w:p>
        </w:tc>
        <w:tc>
          <w:tcPr>
            <w:tcW w:w="567" w:type="dxa"/>
          </w:tcPr>
          <w:p w:rsidR="00DE507D" w:rsidRPr="00DE507D" w:rsidRDefault="00DE507D" w:rsidP="00DE507D">
            <w:pPr>
              <w:spacing w:line="240" w:lineRule="auto"/>
              <w:jc w:val="left"/>
              <w:rPr>
                <w:rStyle w:val="Hyperlink"/>
                <w:rtl/>
              </w:rPr>
            </w:pPr>
            <w:hyperlink w:anchor="Seif55" w:tooltip="טיפול במטען תלוי"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55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איתות</w:t>
            </w:r>
          </w:p>
        </w:tc>
        <w:tc>
          <w:tcPr>
            <w:tcW w:w="567" w:type="dxa"/>
          </w:tcPr>
          <w:p w:rsidR="00DE507D" w:rsidRPr="00DE507D" w:rsidRDefault="00DE507D" w:rsidP="00DE507D">
            <w:pPr>
              <w:spacing w:line="240" w:lineRule="auto"/>
              <w:jc w:val="left"/>
              <w:rPr>
                <w:rStyle w:val="Hyperlink"/>
                <w:rtl/>
              </w:rPr>
            </w:pPr>
            <w:hyperlink w:anchor="Seif56" w:tooltip="איתות"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56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חובת משגיחי מסלול ההרמה</w:t>
            </w:r>
          </w:p>
        </w:tc>
        <w:tc>
          <w:tcPr>
            <w:tcW w:w="567" w:type="dxa"/>
          </w:tcPr>
          <w:p w:rsidR="00DE507D" w:rsidRPr="00DE507D" w:rsidRDefault="00DE507D" w:rsidP="00DE507D">
            <w:pPr>
              <w:spacing w:line="240" w:lineRule="auto"/>
              <w:jc w:val="left"/>
              <w:rPr>
                <w:rStyle w:val="Hyperlink"/>
                <w:rtl/>
              </w:rPr>
            </w:pPr>
            <w:hyperlink w:anchor="Seif57" w:tooltip="חובת משגיחי מסלול ההרמה"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57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הימצאות אדם בתחום העגורן</w:t>
            </w:r>
          </w:p>
        </w:tc>
        <w:tc>
          <w:tcPr>
            <w:tcW w:w="567" w:type="dxa"/>
          </w:tcPr>
          <w:p w:rsidR="00DE507D" w:rsidRPr="00DE507D" w:rsidRDefault="00DE507D" w:rsidP="00DE507D">
            <w:pPr>
              <w:spacing w:line="240" w:lineRule="auto"/>
              <w:jc w:val="left"/>
              <w:rPr>
                <w:rStyle w:val="Hyperlink"/>
                <w:rtl/>
              </w:rPr>
            </w:pPr>
            <w:hyperlink w:anchor="Seif58" w:tooltip="הימצאות אדם בתחום העגורן"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58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איסור הסעת אדם</w:t>
            </w:r>
          </w:p>
        </w:tc>
        <w:tc>
          <w:tcPr>
            <w:tcW w:w="567" w:type="dxa"/>
          </w:tcPr>
          <w:p w:rsidR="00DE507D" w:rsidRPr="00DE507D" w:rsidRDefault="00DE507D" w:rsidP="00DE507D">
            <w:pPr>
              <w:spacing w:line="240" w:lineRule="auto"/>
              <w:jc w:val="left"/>
              <w:rPr>
                <w:rStyle w:val="Hyperlink"/>
                <w:rtl/>
              </w:rPr>
            </w:pPr>
            <w:hyperlink w:anchor="Seif59" w:tooltip="איסור הסעת אדם"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פרק שמיני: הפעלת עגורן-צריח</w:t>
            </w:r>
          </w:p>
        </w:tc>
        <w:tc>
          <w:tcPr>
            <w:tcW w:w="567" w:type="dxa"/>
          </w:tcPr>
          <w:p w:rsidR="00DE507D" w:rsidRPr="00DE507D" w:rsidRDefault="00DE507D" w:rsidP="00DE507D">
            <w:pPr>
              <w:spacing w:line="240" w:lineRule="auto"/>
              <w:jc w:val="left"/>
              <w:rPr>
                <w:rStyle w:val="Hyperlink"/>
                <w:rtl/>
              </w:rPr>
            </w:pPr>
            <w:hyperlink w:anchor="med7" w:tooltip="פרק שמיני: הפעלת עגורן-צריח"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סימן א': הוראות לגבי עגורני-צריח מכל הסוגים</w:t>
            </w:r>
          </w:p>
        </w:tc>
        <w:tc>
          <w:tcPr>
            <w:tcW w:w="567" w:type="dxa"/>
          </w:tcPr>
          <w:p w:rsidR="00DE507D" w:rsidRPr="00DE507D" w:rsidRDefault="00DE507D" w:rsidP="00DE507D">
            <w:pPr>
              <w:spacing w:line="240" w:lineRule="auto"/>
              <w:jc w:val="left"/>
              <w:rPr>
                <w:rStyle w:val="Hyperlink"/>
                <w:rtl/>
              </w:rPr>
            </w:pPr>
            <w:hyperlink w:anchor="hed23" w:tooltip="סימן א: הוראות לגבי עגורני-צריח מכל הסוגים"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59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בקורת יומית</w:t>
            </w:r>
          </w:p>
        </w:tc>
        <w:tc>
          <w:tcPr>
            <w:tcW w:w="567" w:type="dxa"/>
          </w:tcPr>
          <w:p w:rsidR="00DE507D" w:rsidRPr="00DE507D" w:rsidRDefault="00DE507D" w:rsidP="00DE507D">
            <w:pPr>
              <w:spacing w:line="240" w:lineRule="auto"/>
              <w:jc w:val="left"/>
              <w:rPr>
                <w:rStyle w:val="Hyperlink"/>
                <w:rtl/>
              </w:rPr>
            </w:pPr>
            <w:hyperlink w:anchor="Seif60" w:tooltip="בקורת יומית"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60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בקורת שבועית</w:t>
            </w:r>
          </w:p>
        </w:tc>
        <w:tc>
          <w:tcPr>
            <w:tcW w:w="567" w:type="dxa"/>
          </w:tcPr>
          <w:p w:rsidR="00DE507D" w:rsidRPr="00DE507D" w:rsidRDefault="00DE507D" w:rsidP="00DE507D">
            <w:pPr>
              <w:spacing w:line="240" w:lineRule="auto"/>
              <w:jc w:val="left"/>
              <w:rPr>
                <w:rStyle w:val="Hyperlink"/>
                <w:rtl/>
              </w:rPr>
            </w:pPr>
            <w:hyperlink w:anchor="Seif61" w:tooltip="בקורת שבועית"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61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פגם שנתגלה לעגורנאי</w:t>
            </w:r>
          </w:p>
        </w:tc>
        <w:tc>
          <w:tcPr>
            <w:tcW w:w="567" w:type="dxa"/>
          </w:tcPr>
          <w:p w:rsidR="00DE507D" w:rsidRPr="00DE507D" w:rsidRDefault="00DE507D" w:rsidP="00DE507D">
            <w:pPr>
              <w:spacing w:line="240" w:lineRule="auto"/>
              <w:jc w:val="left"/>
              <w:rPr>
                <w:rStyle w:val="Hyperlink"/>
                <w:rtl/>
              </w:rPr>
            </w:pPr>
            <w:hyperlink w:anchor="Seif62" w:tooltip="פגם שנתגלה לעגורנאי"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62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איסור הפעלת עגורן פגום</w:t>
            </w:r>
          </w:p>
        </w:tc>
        <w:tc>
          <w:tcPr>
            <w:tcW w:w="567" w:type="dxa"/>
          </w:tcPr>
          <w:p w:rsidR="00DE507D" w:rsidRPr="00DE507D" w:rsidRDefault="00DE507D" w:rsidP="00DE507D">
            <w:pPr>
              <w:spacing w:line="240" w:lineRule="auto"/>
              <w:jc w:val="left"/>
              <w:rPr>
                <w:rStyle w:val="Hyperlink"/>
                <w:rtl/>
              </w:rPr>
            </w:pPr>
            <w:hyperlink w:anchor="Seif63" w:tooltip="איסור הפעלת עגורן פגום"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63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איסור העמסת יתר</w:t>
            </w:r>
          </w:p>
        </w:tc>
        <w:tc>
          <w:tcPr>
            <w:tcW w:w="567" w:type="dxa"/>
          </w:tcPr>
          <w:p w:rsidR="00DE507D" w:rsidRPr="00DE507D" w:rsidRDefault="00DE507D" w:rsidP="00DE507D">
            <w:pPr>
              <w:spacing w:line="240" w:lineRule="auto"/>
              <w:jc w:val="left"/>
              <w:rPr>
                <w:rStyle w:val="Hyperlink"/>
                <w:rtl/>
              </w:rPr>
            </w:pPr>
            <w:hyperlink w:anchor="Seif64" w:tooltip="איסור העמסת יתר"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64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איסור הפעלת עגורן מחוץ ליעודו</w:t>
            </w:r>
          </w:p>
        </w:tc>
        <w:tc>
          <w:tcPr>
            <w:tcW w:w="567" w:type="dxa"/>
          </w:tcPr>
          <w:p w:rsidR="00DE507D" w:rsidRPr="00DE507D" w:rsidRDefault="00DE507D" w:rsidP="00DE507D">
            <w:pPr>
              <w:spacing w:line="240" w:lineRule="auto"/>
              <w:jc w:val="left"/>
              <w:rPr>
                <w:rStyle w:val="Hyperlink"/>
                <w:rtl/>
              </w:rPr>
            </w:pPr>
            <w:hyperlink w:anchor="Seif65" w:tooltip="איסור הפעלת עגורן מחוץ ליעודו"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65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איסור הרמת אדם</w:t>
            </w:r>
          </w:p>
        </w:tc>
        <w:tc>
          <w:tcPr>
            <w:tcW w:w="567" w:type="dxa"/>
          </w:tcPr>
          <w:p w:rsidR="00DE507D" w:rsidRPr="00DE507D" w:rsidRDefault="00DE507D" w:rsidP="00DE507D">
            <w:pPr>
              <w:spacing w:line="240" w:lineRule="auto"/>
              <w:jc w:val="left"/>
              <w:rPr>
                <w:rStyle w:val="Hyperlink"/>
                <w:rtl/>
              </w:rPr>
            </w:pPr>
            <w:hyperlink w:anchor="Seif66" w:tooltip="איסור הרמת אדם"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66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הרמה אנכית</w:t>
            </w:r>
          </w:p>
        </w:tc>
        <w:tc>
          <w:tcPr>
            <w:tcW w:w="567" w:type="dxa"/>
          </w:tcPr>
          <w:p w:rsidR="00DE507D" w:rsidRPr="00DE507D" w:rsidRDefault="00DE507D" w:rsidP="00DE507D">
            <w:pPr>
              <w:spacing w:line="240" w:lineRule="auto"/>
              <w:jc w:val="left"/>
              <w:rPr>
                <w:rStyle w:val="Hyperlink"/>
                <w:rtl/>
              </w:rPr>
            </w:pPr>
            <w:hyperlink w:anchor="Seif67" w:tooltip="הרמה אנכית"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67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הרמה לפני הובלה</w:t>
            </w:r>
          </w:p>
        </w:tc>
        <w:tc>
          <w:tcPr>
            <w:tcW w:w="567" w:type="dxa"/>
          </w:tcPr>
          <w:p w:rsidR="00DE507D" w:rsidRPr="00DE507D" w:rsidRDefault="00DE507D" w:rsidP="00DE507D">
            <w:pPr>
              <w:spacing w:line="240" w:lineRule="auto"/>
              <w:jc w:val="left"/>
              <w:rPr>
                <w:rStyle w:val="Hyperlink"/>
                <w:rtl/>
              </w:rPr>
            </w:pPr>
            <w:hyperlink w:anchor="Seif68" w:tooltip="הרמה לפני הובלה"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68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הסעת עגורן עם מטען תלוי</w:t>
            </w:r>
          </w:p>
        </w:tc>
        <w:tc>
          <w:tcPr>
            <w:tcW w:w="567" w:type="dxa"/>
          </w:tcPr>
          <w:p w:rsidR="00DE507D" w:rsidRPr="00DE507D" w:rsidRDefault="00DE507D" w:rsidP="00DE507D">
            <w:pPr>
              <w:spacing w:line="240" w:lineRule="auto"/>
              <w:jc w:val="left"/>
              <w:rPr>
                <w:rStyle w:val="Hyperlink"/>
                <w:rtl/>
              </w:rPr>
            </w:pPr>
            <w:hyperlink w:anchor="Seif69" w:tooltip="הסעת עגורן עם מטען תלוי"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69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הורדת מטען</w:t>
            </w:r>
          </w:p>
        </w:tc>
        <w:tc>
          <w:tcPr>
            <w:tcW w:w="567" w:type="dxa"/>
          </w:tcPr>
          <w:p w:rsidR="00DE507D" w:rsidRPr="00DE507D" w:rsidRDefault="00DE507D" w:rsidP="00DE507D">
            <w:pPr>
              <w:spacing w:line="240" w:lineRule="auto"/>
              <w:jc w:val="left"/>
              <w:rPr>
                <w:rStyle w:val="Hyperlink"/>
                <w:rtl/>
              </w:rPr>
            </w:pPr>
            <w:hyperlink w:anchor="Seif70" w:tooltip="הורדת מטען"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70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סכנה מתוך מגע בין המטען לבין גוף</w:t>
            </w:r>
          </w:p>
        </w:tc>
        <w:tc>
          <w:tcPr>
            <w:tcW w:w="567" w:type="dxa"/>
          </w:tcPr>
          <w:p w:rsidR="00DE507D" w:rsidRPr="00DE507D" w:rsidRDefault="00DE507D" w:rsidP="00DE507D">
            <w:pPr>
              <w:spacing w:line="240" w:lineRule="auto"/>
              <w:jc w:val="left"/>
              <w:rPr>
                <w:rStyle w:val="Hyperlink"/>
                <w:rtl/>
              </w:rPr>
            </w:pPr>
            <w:hyperlink w:anchor="Seif71" w:tooltip="סכנה מתוך מגע בין המטען לבין גוף"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71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סיום הפעלה של עגורן צריח</w:t>
            </w:r>
          </w:p>
        </w:tc>
        <w:tc>
          <w:tcPr>
            <w:tcW w:w="567" w:type="dxa"/>
          </w:tcPr>
          <w:p w:rsidR="00DE507D" w:rsidRPr="00DE507D" w:rsidRDefault="00DE507D" w:rsidP="00DE507D">
            <w:pPr>
              <w:spacing w:line="240" w:lineRule="auto"/>
              <w:jc w:val="left"/>
              <w:rPr>
                <w:rStyle w:val="Hyperlink"/>
                <w:rtl/>
              </w:rPr>
            </w:pPr>
            <w:hyperlink w:anchor="Seif72" w:tooltip="סיום הפעלה של עגורן צריח"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72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הימצאות בני אדם בעמדת התפעול</w:t>
            </w:r>
          </w:p>
        </w:tc>
        <w:tc>
          <w:tcPr>
            <w:tcW w:w="567" w:type="dxa"/>
          </w:tcPr>
          <w:p w:rsidR="00DE507D" w:rsidRPr="00DE507D" w:rsidRDefault="00DE507D" w:rsidP="00DE507D">
            <w:pPr>
              <w:spacing w:line="240" w:lineRule="auto"/>
              <w:jc w:val="left"/>
              <w:rPr>
                <w:rStyle w:val="Hyperlink"/>
                <w:rtl/>
              </w:rPr>
            </w:pPr>
            <w:hyperlink w:anchor="Seif73" w:tooltip="הימצאות בני אדם בעמדת התפעול"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73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הפעלת עגורן צריח במזג אוויר מסכן</w:t>
            </w:r>
          </w:p>
        </w:tc>
        <w:tc>
          <w:tcPr>
            <w:tcW w:w="567" w:type="dxa"/>
          </w:tcPr>
          <w:p w:rsidR="00DE507D" w:rsidRPr="00DE507D" w:rsidRDefault="00DE507D" w:rsidP="00DE507D">
            <w:pPr>
              <w:spacing w:line="240" w:lineRule="auto"/>
              <w:jc w:val="left"/>
              <w:rPr>
                <w:rStyle w:val="Hyperlink"/>
                <w:rtl/>
              </w:rPr>
            </w:pPr>
            <w:hyperlink w:anchor="Seif74" w:tooltip="הפעלת עגורן צריח במזג אוויר מסכן"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74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חובת העגורנאי לקיום ההוראות</w:t>
            </w:r>
          </w:p>
        </w:tc>
        <w:tc>
          <w:tcPr>
            <w:tcW w:w="567" w:type="dxa"/>
          </w:tcPr>
          <w:p w:rsidR="00DE507D" w:rsidRPr="00DE507D" w:rsidRDefault="00DE507D" w:rsidP="00DE507D">
            <w:pPr>
              <w:spacing w:line="240" w:lineRule="auto"/>
              <w:jc w:val="left"/>
              <w:rPr>
                <w:rStyle w:val="Hyperlink"/>
                <w:rtl/>
              </w:rPr>
            </w:pPr>
            <w:hyperlink w:anchor="Seif75" w:tooltip="חובת העגורנאי לקיום ההוראות"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סימן ב': הוראות לגבי הפעלת עגורן-צריח שלא על פסים</w:t>
            </w:r>
          </w:p>
        </w:tc>
        <w:tc>
          <w:tcPr>
            <w:tcW w:w="567" w:type="dxa"/>
          </w:tcPr>
          <w:p w:rsidR="00DE507D" w:rsidRPr="00DE507D" w:rsidRDefault="00DE507D" w:rsidP="00DE507D">
            <w:pPr>
              <w:spacing w:line="240" w:lineRule="auto"/>
              <w:jc w:val="left"/>
              <w:rPr>
                <w:rStyle w:val="Hyperlink"/>
                <w:rtl/>
              </w:rPr>
            </w:pPr>
            <w:hyperlink w:anchor="hed24" w:tooltip="סימן ב: הוראות לגבי הפעלת עגורן-צריח שלא על פסים"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lastRenderedPageBreak/>
              <w:t xml:space="preserve">סעיף 75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הפעלת עגורן צריח שלא על פסים</w:t>
            </w:r>
          </w:p>
        </w:tc>
        <w:tc>
          <w:tcPr>
            <w:tcW w:w="567" w:type="dxa"/>
          </w:tcPr>
          <w:p w:rsidR="00DE507D" w:rsidRPr="00DE507D" w:rsidRDefault="00DE507D" w:rsidP="00DE507D">
            <w:pPr>
              <w:spacing w:line="240" w:lineRule="auto"/>
              <w:jc w:val="left"/>
              <w:rPr>
                <w:rStyle w:val="Hyperlink"/>
                <w:rtl/>
              </w:rPr>
            </w:pPr>
            <w:hyperlink w:anchor="Seif76" w:tooltip="הפעלת עגורן צריח שלא על פסים"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76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איסור הסעה עם מטען תלוי או עם זרוע מורמת</w:t>
            </w:r>
          </w:p>
        </w:tc>
        <w:tc>
          <w:tcPr>
            <w:tcW w:w="567" w:type="dxa"/>
          </w:tcPr>
          <w:p w:rsidR="00DE507D" w:rsidRPr="00DE507D" w:rsidRDefault="00DE507D" w:rsidP="00DE507D">
            <w:pPr>
              <w:spacing w:line="240" w:lineRule="auto"/>
              <w:jc w:val="left"/>
              <w:rPr>
                <w:rStyle w:val="Hyperlink"/>
                <w:rtl/>
              </w:rPr>
            </w:pPr>
            <w:hyperlink w:anchor="Seif77" w:tooltip="איסור הסעה עם מטען תלוי או עם זרוע מורמת"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77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הצבה ותמיכה</w:t>
            </w:r>
          </w:p>
        </w:tc>
        <w:tc>
          <w:tcPr>
            <w:tcW w:w="567" w:type="dxa"/>
          </w:tcPr>
          <w:p w:rsidR="00DE507D" w:rsidRPr="00DE507D" w:rsidRDefault="00DE507D" w:rsidP="00DE507D">
            <w:pPr>
              <w:spacing w:line="240" w:lineRule="auto"/>
              <w:jc w:val="left"/>
              <w:rPr>
                <w:rStyle w:val="Hyperlink"/>
                <w:rtl/>
              </w:rPr>
            </w:pPr>
            <w:hyperlink w:anchor="Seif78" w:tooltip="הצבה ותמיכה"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78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מסלול לנסיעה</w:t>
            </w:r>
          </w:p>
        </w:tc>
        <w:tc>
          <w:tcPr>
            <w:tcW w:w="567" w:type="dxa"/>
          </w:tcPr>
          <w:p w:rsidR="00DE507D" w:rsidRPr="00DE507D" w:rsidRDefault="00DE507D" w:rsidP="00DE507D">
            <w:pPr>
              <w:spacing w:line="240" w:lineRule="auto"/>
              <w:jc w:val="left"/>
              <w:rPr>
                <w:rStyle w:val="Hyperlink"/>
                <w:rtl/>
              </w:rPr>
            </w:pPr>
            <w:hyperlink w:anchor="Seif79" w:tooltip="מסלול לנסיעה"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79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חובת העגורנאי לקיום ההוראות</w:t>
            </w:r>
          </w:p>
        </w:tc>
        <w:tc>
          <w:tcPr>
            <w:tcW w:w="567" w:type="dxa"/>
          </w:tcPr>
          <w:p w:rsidR="00DE507D" w:rsidRPr="00DE507D" w:rsidRDefault="00DE507D" w:rsidP="00DE507D">
            <w:pPr>
              <w:spacing w:line="240" w:lineRule="auto"/>
              <w:jc w:val="left"/>
              <w:rPr>
                <w:rStyle w:val="Hyperlink"/>
                <w:rtl/>
              </w:rPr>
            </w:pPr>
            <w:hyperlink w:anchor="Seif80" w:tooltip="חובת העגורנאי לקיום ההוראות"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סימן ג': הוראות נוספות בענין בטיחות</w:t>
            </w:r>
          </w:p>
        </w:tc>
        <w:tc>
          <w:tcPr>
            <w:tcW w:w="567" w:type="dxa"/>
          </w:tcPr>
          <w:p w:rsidR="00DE507D" w:rsidRPr="00DE507D" w:rsidRDefault="00DE507D" w:rsidP="00DE507D">
            <w:pPr>
              <w:spacing w:line="240" w:lineRule="auto"/>
              <w:jc w:val="left"/>
              <w:rPr>
                <w:rStyle w:val="Hyperlink"/>
                <w:rtl/>
              </w:rPr>
            </w:pPr>
            <w:hyperlink w:anchor="hed25" w:tooltip="סימן ג: הוראות נוספות בענין בטיחות"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80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משקולות מבחן</w:t>
            </w:r>
          </w:p>
        </w:tc>
        <w:tc>
          <w:tcPr>
            <w:tcW w:w="567" w:type="dxa"/>
          </w:tcPr>
          <w:p w:rsidR="00DE507D" w:rsidRPr="00DE507D" w:rsidRDefault="00DE507D" w:rsidP="00DE507D">
            <w:pPr>
              <w:spacing w:line="240" w:lineRule="auto"/>
              <w:jc w:val="left"/>
              <w:rPr>
                <w:rStyle w:val="Hyperlink"/>
                <w:rtl/>
              </w:rPr>
            </w:pPr>
            <w:hyperlink w:anchor="Seif81" w:tooltip="משקולות מבחן"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81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תאורה לפעולות בלילה</w:t>
            </w:r>
          </w:p>
        </w:tc>
        <w:tc>
          <w:tcPr>
            <w:tcW w:w="567" w:type="dxa"/>
          </w:tcPr>
          <w:p w:rsidR="00DE507D" w:rsidRPr="00DE507D" w:rsidRDefault="00DE507D" w:rsidP="00DE507D">
            <w:pPr>
              <w:spacing w:line="240" w:lineRule="auto"/>
              <w:jc w:val="left"/>
              <w:rPr>
                <w:rStyle w:val="Hyperlink"/>
                <w:rtl/>
              </w:rPr>
            </w:pPr>
            <w:hyperlink w:anchor="Seif82" w:tooltip="תאורה לפעולות בלילה"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82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הרמת מטען בשני עגורני צריח</w:t>
            </w:r>
          </w:p>
        </w:tc>
        <w:tc>
          <w:tcPr>
            <w:tcW w:w="567" w:type="dxa"/>
          </w:tcPr>
          <w:p w:rsidR="00DE507D" w:rsidRPr="00DE507D" w:rsidRDefault="00DE507D" w:rsidP="00DE507D">
            <w:pPr>
              <w:spacing w:line="240" w:lineRule="auto"/>
              <w:jc w:val="left"/>
              <w:rPr>
                <w:rStyle w:val="Hyperlink"/>
                <w:rtl/>
              </w:rPr>
            </w:pPr>
            <w:hyperlink w:anchor="Seif83" w:tooltip="הרמת מטען בשני עגורני צריח"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83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פעולות תחזוקה</w:t>
            </w:r>
          </w:p>
        </w:tc>
        <w:tc>
          <w:tcPr>
            <w:tcW w:w="567" w:type="dxa"/>
          </w:tcPr>
          <w:p w:rsidR="00DE507D" w:rsidRPr="00DE507D" w:rsidRDefault="00DE507D" w:rsidP="00DE507D">
            <w:pPr>
              <w:spacing w:line="240" w:lineRule="auto"/>
              <w:jc w:val="left"/>
              <w:rPr>
                <w:rStyle w:val="Hyperlink"/>
                <w:rtl/>
              </w:rPr>
            </w:pPr>
            <w:hyperlink w:anchor="Seif84" w:tooltip="פעולות תחזוקה"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Seif84</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84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הגנה מפני נפילת אדם</w:t>
            </w:r>
          </w:p>
        </w:tc>
        <w:tc>
          <w:tcPr>
            <w:tcW w:w="567" w:type="dxa"/>
          </w:tcPr>
          <w:p w:rsidR="00DE507D" w:rsidRPr="00DE507D" w:rsidRDefault="00DE507D" w:rsidP="00DE507D">
            <w:pPr>
              <w:spacing w:line="240" w:lineRule="auto"/>
              <w:jc w:val="left"/>
              <w:rPr>
                <w:rStyle w:val="Hyperlink"/>
                <w:rtl/>
              </w:rPr>
            </w:pPr>
            <w:hyperlink w:anchor="Seif85" w:tooltip="הגנה מפני נפילת אדם"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85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חובת עגורנאי לקיום תקנה 83</w:t>
            </w:r>
          </w:p>
        </w:tc>
        <w:tc>
          <w:tcPr>
            <w:tcW w:w="567" w:type="dxa"/>
          </w:tcPr>
          <w:p w:rsidR="00DE507D" w:rsidRPr="00DE507D" w:rsidRDefault="00DE507D" w:rsidP="00DE507D">
            <w:pPr>
              <w:spacing w:line="240" w:lineRule="auto"/>
              <w:jc w:val="left"/>
              <w:rPr>
                <w:rStyle w:val="Hyperlink"/>
                <w:rtl/>
              </w:rPr>
            </w:pPr>
            <w:hyperlink w:anchor="Seif86" w:tooltip="חובת עגורנאי לקיום תקנה 83"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פרק תשיעי: בדיקות עגורן-צריח בידי בודק מוסמך</w:t>
            </w:r>
          </w:p>
        </w:tc>
        <w:tc>
          <w:tcPr>
            <w:tcW w:w="567" w:type="dxa"/>
          </w:tcPr>
          <w:p w:rsidR="00DE507D" w:rsidRPr="00DE507D" w:rsidRDefault="00DE507D" w:rsidP="00DE507D">
            <w:pPr>
              <w:spacing w:line="240" w:lineRule="auto"/>
              <w:jc w:val="left"/>
              <w:rPr>
                <w:rStyle w:val="Hyperlink"/>
                <w:rtl/>
              </w:rPr>
            </w:pPr>
            <w:hyperlink w:anchor="med8" w:tooltip="פרק תשיעי: בדיקות עגורן-צריח בידי בודק מוסמך"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86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בדיקת עגורן צריח</w:t>
            </w:r>
          </w:p>
        </w:tc>
        <w:tc>
          <w:tcPr>
            <w:tcW w:w="567" w:type="dxa"/>
          </w:tcPr>
          <w:p w:rsidR="00DE507D" w:rsidRPr="00DE507D" w:rsidRDefault="00DE507D" w:rsidP="00DE507D">
            <w:pPr>
              <w:spacing w:line="240" w:lineRule="auto"/>
              <w:jc w:val="left"/>
              <w:rPr>
                <w:rStyle w:val="Hyperlink"/>
                <w:rtl/>
              </w:rPr>
            </w:pPr>
            <w:hyperlink w:anchor="Seif87" w:tooltip="בדיקת עגורן צריח"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87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היקף הבדיקה</w:t>
            </w:r>
          </w:p>
        </w:tc>
        <w:tc>
          <w:tcPr>
            <w:tcW w:w="567" w:type="dxa"/>
          </w:tcPr>
          <w:p w:rsidR="00DE507D" w:rsidRPr="00DE507D" w:rsidRDefault="00DE507D" w:rsidP="00DE507D">
            <w:pPr>
              <w:spacing w:line="240" w:lineRule="auto"/>
              <w:jc w:val="left"/>
              <w:rPr>
                <w:rStyle w:val="Hyperlink"/>
                <w:rtl/>
              </w:rPr>
            </w:pPr>
            <w:hyperlink w:anchor="Seif88" w:tooltip="היקף הבדיקה"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88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תסקיר על בדיקה</w:t>
            </w:r>
          </w:p>
        </w:tc>
        <w:tc>
          <w:tcPr>
            <w:tcW w:w="567" w:type="dxa"/>
          </w:tcPr>
          <w:p w:rsidR="00DE507D" w:rsidRPr="00DE507D" w:rsidRDefault="00DE507D" w:rsidP="00DE507D">
            <w:pPr>
              <w:spacing w:line="240" w:lineRule="auto"/>
              <w:jc w:val="left"/>
              <w:rPr>
                <w:rStyle w:val="Hyperlink"/>
                <w:rtl/>
              </w:rPr>
            </w:pPr>
            <w:hyperlink w:anchor="Seif89" w:tooltip="תסקיר על בדיקה"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Seif89</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89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סכנה מיידית שנתגלתה בבדיקה</w:t>
            </w:r>
          </w:p>
        </w:tc>
        <w:tc>
          <w:tcPr>
            <w:tcW w:w="567" w:type="dxa"/>
          </w:tcPr>
          <w:p w:rsidR="00DE507D" w:rsidRPr="00DE507D" w:rsidRDefault="00DE507D" w:rsidP="00DE507D">
            <w:pPr>
              <w:spacing w:line="240" w:lineRule="auto"/>
              <w:jc w:val="left"/>
              <w:rPr>
                <w:rStyle w:val="Hyperlink"/>
                <w:rtl/>
              </w:rPr>
            </w:pPr>
            <w:hyperlink w:anchor="Seif90" w:tooltip="סכנה מיידית שנתגלתה בבדיקה"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Seif90</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90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איסור הפעלת עגורן בניגוד להוראת בודק מוסמך</w:t>
            </w:r>
          </w:p>
        </w:tc>
        <w:tc>
          <w:tcPr>
            <w:tcW w:w="567" w:type="dxa"/>
          </w:tcPr>
          <w:p w:rsidR="00DE507D" w:rsidRPr="00DE507D" w:rsidRDefault="00DE507D" w:rsidP="00DE507D">
            <w:pPr>
              <w:spacing w:line="240" w:lineRule="auto"/>
              <w:jc w:val="left"/>
              <w:rPr>
                <w:rStyle w:val="Hyperlink"/>
                <w:rtl/>
              </w:rPr>
            </w:pPr>
            <w:hyperlink w:anchor="Seif91" w:tooltip="איסור הפעלת עגורן בניגוד להוראת בודק מוסמך"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Seif91</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91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חובה לקיום הוראות בבניה</w:t>
            </w:r>
          </w:p>
        </w:tc>
        <w:tc>
          <w:tcPr>
            <w:tcW w:w="567" w:type="dxa"/>
          </w:tcPr>
          <w:p w:rsidR="00DE507D" w:rsidRPr="00DE507D" w:rsidRDefault="00DE507D" w:rsidP="00DE507D">
            <w:pPr>
              <w:spacing w:line="240" w:lineRule="auto"/>
              <w:jc w:val="left"/>
              <w:rPr>
                <w:rStyle w:val="Hyperlink"/>
                <w:rtl/>
              </w:rPr>
            </w:pPr>
            <w:hyperlink w:anchor="Seif92" w:tooltip="חובה לקיום הוראות בבניה"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Seif92</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פרק עשירי: פנקס העגורן</w:t>
            </w:r>
          </w:p>
        </w:tc>
        <w:tc>
          <w:tcPr>
            <w:tcW w:w="567" w:type="dxa"/>
          </w:tcPr>
          <w:p w:rsidR="00DE507D" w:rsidRPr="00DE507D" w:rsidRDefault="00DE507D" w:rsidP="00DE507D">
            <w:pPr>
              <w:spacing w:line="240" w:lineRule="auto"/>
              <w:jc w:val="left"/>
              <w:rPr>
                <w:rStyle w:val="Hyperlink"/>
                <w:rtl/>
              </w:rPr>
            </w:pPr>
            <w:hyperlink w:anchor="med9" w:tooltip="פרק עשירי: פנקס העגורן"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92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חובת ניהול פנקס עגורן</w:t>
            </w:r>
          </w:p>
        </w:tc>
        <w:tc>
          <w:tcPr>
            <w:tcW w:w="567" w:type="dxa"/>
          </w:tcPr>
          <w:p w:rsidR="00DE507D" w:rsidRPr="00DE507D" w:rsidRDefault="00DE507D" w:rsidP="00DE507D">
            <w:pPr>
              <w:spacing w:line="240" w:lineRule="auto"/>
              <w:jc w:val="left"/>
              <w:rPr>
                <w:rStyle w:val="Hyperlink"/>
                <w:rtl/>
              </w:rPr>
            </w:pPr>
            <w:hyperlink w:anchor="Seif93" w:tooltip="חובת ניהול פנקס עגורן"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Seif93</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93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מקום החזקת הפנקס</w:t>
            </w:r>
          </w:p>
        </w:tc>
        <w:tc>
          <w:tcPr>
            <w:tcW w:w="567" w:type="dxa"/>
          </w:tcPr>
          <w:p w:rsidR="00DE507D" w:rsidRPr="00DE507D" w:rsidRDefault="00DE507D" w:rsidP="00DE507D">
            <w:pPr>
              <w:spacing w:line="240" w:lineRule="auto"/>
              <w:jc w:val="left"/>
              <w:rPr>
                <w:rStyle w:val="Hyperlink"/>
                <w:rtl/>
              </w:rPr>
            </w:pPr>
            <w:hyperlink w:anchor="Seif94" w:tooltip="מקום החזקת הפנקס"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Seif94</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94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עיון בפנקס העגורן</w:t>
            </w:r>
          </w:p>
        </w:tc>
        <w:tc>
          <w:tcPr>
            <w:tcW w:w="567" w:type="dxa"/>
          </w:tcPr>
          <w:p w:rsidR="00DE507D" w:rsidRPr="00DE507D" w:rsidRDefault="00DE507D" w:rsidP="00DE507D">
            <w:pPr>
              <w:spacing w:line="240" w:lineRule="auto"/>
              <w:jc w:val="left"/>
              <w:rPr>
                <w:rStyle w:val="Hyperlink"/>
                <w:rtl/>
              </w:rPr>
            </w:pPr>
            <w:hyperlink w:anchor="Seif95" w:tooltip="עיון בפנקס העגורן"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Seif95</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95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זמן שמירת פנקס העגורן</w:t>
            </w:r>
          </w:p>
        </w:tc>
        <w:tc>
          <w:tcPr>
            <w:tcW w:w="567" w:type="dxa"/>
          </w:tcPr>
          <w:p w:rsidR="00DE507D" w:rsidRPr="00DE507D" w:rsidRDefault="00DE507D" w:rsidP="00DE507D">
            <w:pPr>
              <w:spacing w:line="240" w:lineRule="auto"/>
              <w:jc w:val="left"/>
              <w:rPr>
                <w:rStyle w:val="Hyperlink"/>
                <w:rtl/>
              </w:rPr>
            </w:pPr>
            <w:hyperlink w:anchor="Seif96" w:tooltip="זמן שמירת פנקס העגורן"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Seif96</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96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הפנקס מלווה את העגורן</w:t>
            </w:r>
          </w:p>
        </w:tc>
        <w:tc>
          <w:tcPr>
            <w:tcW w:w="567" w:type="dxa"/>
          </w:tcPr>
          <w:p w:rsidR="00DE507D" w:rsidRPr="00DE507D" w:rsidRDefault="00DE507D" w:rsidP="00DE507D">
            <w:pPr>
              <w:spacing w:line="240" w:lineRule="auto"/>
              <w:jc w:val="left"/>
              <w:rPr>
                <w:rStyle w:val="Hyperlink"/>
                <w:rtl/>
              </w:rPr>
            </w:pPr>
            <w:hyperlink w:anchor="Seif97" w:tooltip="הפנקס מלווה את העגורן"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Seif97</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97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החובה לקיום הוראות בבניה</w:t>
            </w:r>
          </w:p>
        </w:tc>
        <w:tc>
          <w:tcPr>
            <w:tcW w:w="567" w:type="dxa"/>
          </w:tcPr>
          <w:p w:rsidR="00DE507D" w:rsidRPr="00DE507D" w:rsidRDefault="00DE507D" w:rsidP="00DE507D">
            <w:pPr>
              <w:spacing w:line="240" w:lineRule="auto"/>
              <w:jc w:val="left"/>
              <w:rPr>
                <w:rStyle w:val="Hyperlink"/>
                <w:rtl/>
              </w:rPr>
            </w:pPr>
            <w:hyperlink w:anchor="Seif98" w:tooltip="החובה לקיום הוראות בבניה"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Seif98</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פרק אחד-עשר: הוראות שונות</w:t>
            </w:r>
          </w:p>
        </w:tc>
        <w:tc>
          <w:tcPr>
            <w:tcW w:w="567" w:type="dxa"/>
          </w:tcPr>
          <w:p w:rsidR="00DE507D" w:rsidRPr="00DE507D" w:rsidRDefault="00DE507D" w:rsidP="00DE507D">
            <w:pPr>
              <w:spacing w:line="240" w:lineRule="auto"/>
              <w:jc w:val="left"/>
              <w:rPr>
                <w:rStyle w:val="Hyperlink"/>
                <w:rtl/>
              </w:rPr>
            </w:pPr>
            <w:hyperlink w:anchor="med10" w:tooltip="פרק אחד-עשר: הוראות שונות"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98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מתן אפשרות לקיים את התקנות והשגחה</w:t>
            </w:r>
          </w:p>
        </w:tc>
        <w:tc>
          <w:tcPr>
            <w:tcW w:w="567" w:type="dxa"/>
          </w:tcPr>
          <w:p w:rsidR="00DE507D" w:rsidRPr="00DE507D" w:rsidRDefault="00DE507D" w:rsidP="00DE507D">
            <w:pPr>
              <w:spacing w:line="240" w:lineRule="auto"/>
              <w:jc w:val="left"/>
              <w:rPr>
                <w:rStyle w:val="Hyperlink"/>
                <w:rtl/>
              </w:rPr>
            </w:pPr>
            <w:hyperlink w:anchor="Seif99" w:tooltip="מתן אפשרות לקיים את התקנות והשגחה"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Seif99</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99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איסור להורות על פעולה בניגוד לתקנות</w:t>
            </w:r>
          </w:p>
        </w:tc>
        <w:tc>
          <w:tcPr>
            <w:tcW w:w="567" w:type="dxa"/>
          </w:tcPr>
          <w:p w:rsidR="00DE507D" w:rsidRPr="00DE507D" w:rsidRDefault="00DE507D" w:rsidP="00DE507D">
            <w:pPr>
              <w:spacing w:line="240" w:lineRule="auto"/>
              <w:jc w:val="left"/>
              <w:rPr>
                <w:rStyle w:val="Hyperlink"/>
                <w:rtl/>
              </w:rPr>
            </w:pPr>
            <w:hyperlink w:anchor="Seif100" w:tooltip="איסור להורות על פעולה בניגוד לתקנות"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Seif100</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100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החובה לקיום הוראות בבניה</w:t>
            </w:r>
          </w:p>
        </w:tc>
        <w:tc>
          <w:tcPr>
            <w:tcW w:w="567" w:type="dxa"/>
          </w:tcPr>
          <w:p w:rsidR="00DE507D" w:rsidRPr="00DE507D" w:rsidRDefault="00DE507D" w:rsidP="00DE507D">
            <w:pPr>
              <w:spacing w:line="240" w:lineRule="auto"/>
              <w:jc w:val="left"/>
              <w:rPr>
                <w:rStyle w:val="Hyperlink"/>
                <w:rtl/>
              </w:rPr>
            </w:pPr>
            <w:hyperlink w:anchor="Seif101" w:tooltip="החובה לקיום הוראות בבניה"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Seif101</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101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תחילה</w:t>
            </w:r>
          </w:p>
        </w:tc>
        <w:tc>
          <w:tcPr>
            <w:tcW w:w="567" w:type="dxa"/>
          </w:tcPr>
          <w:p w:rsidR="00DE507D" w:rsidRPr="00DE507D" w:rsidRDefault="00DE507D" w:rsidP="00DE507D">
            <w:pPr>
              <w:spacing w:line="240" w:lineRule="auto"/>
              <w:jc w:val="left"/>
              <w:rPr>
                <w:rStyle w:val="Hyperlink"/>
                <w:rtl/>
              </w:rPr>
            </w:pPr>
            <w:hyperlink w:anchor="Seif102" w:tooltip="תחילה"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Seif102</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r>
              <w:rPr>
                <w:rFonts w:cs="Times New Roman"/>
                <w:sz w:val="24"/>
                <w:rtl/>
              </w:rPr>
              <w:t xml:space="preserve">סעיף 102 </w:t>
            </w: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השם</w:t>
            </w:r>
          </w:p>
        </w:tc>
        <w:tc>
          <w:tcPr>
            <w:tcW w:w="567" w:type="dxa"/>
          </w:tcPr>
          <w:p w:rsidR="00DE507D" w:rsidRPr="00DE507D" w:rsidRDefault="00DE507D" w:rsidP="00DE507D">
            <w:pPr>
              <w:spacing w:line="240" w:lineRule="auto"/>
              <w:jc w:val="left"/>
              <w:rPr>
                <w:rStyle w:val="Hyperlink"/>
                <w:rtl/>
              </w:rPr>
            </w:pPr>
            <w:hyperlink w:anchor="Seif103" w:tooltip="השם"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Seif103</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תוספת ראשונה</w:t>
            </w:r>
          </w:p>
        </w:tc>
        <w:tc>
          <w:tcPr>
            <w:tcW w:w="567" w:type="dxa"/>
          </w:tcPr>
          <w:p w:rsidR="00DE507D" w:rsidRPr="00DE507D" w:rsidRDefault="00DE507D" w:rsidP="00DE507D">
            <w:pPr>
              <w:spacing w:line="240" w:lineRule="auto"/>
              <w:jc w:val="left"/>
              <w:rPr>
                <w:rStyle w:val="Hyperlink"/>
                <w:rtl/>
              </w:rPr>
            </w:pPr>
            <w:hyperlink w:anchor="med11" w:tooltip="תוספת ראשונה"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תוספת שניה</w:t>
            </w:r>
          </w:p>
        </w:tc>
        <w:tc>
          <w:tcPr>
            <w:tcW w:w="567" w:type="dxa"/>
          </w:tcPr>
          <w:p w:rsidR="00DE507D" w:rsidRPr="00DE507D" w:rsidRDefault="00DE507D" w:rsidP="00DE507D">
            <w:pPr>
              <w:spacing w:line="240" w:lineRule="auto"/>
              <w:jc w:val="left"/>
              <w:rPr>
                <w:rStyle w:val="Hyperlink"/>
                <w:rtl/>
              </w:rPr>
            </w:pPr>
            <w:hyperlink w:anchor="med13" w:tooltip="תוספת שניה"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med13</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DE507D" w:rsidRPr="00DE507D">
        <w:tblPrEx>
          <w:tblCellMar>
            <w:top w:w="0" w:type="dxa"/>
            <w:bottom w:w="0" w:type="dxa"/>
          </w:tblCellMar>
        </w:tblPrEx>
        <w:tc>
          <w:tcPr>
            <w:tcW w:w="1247" w:type="dxa"/>
          </w:tcPr>
          <w:p w:rsidR="00DE507D" w:rsidRPr="00DE507D" w:rsidRDefault="00DE507D" w:rsidP="00DE507D">
            <w:pPr>
              <w:spacing w:line="240" w:lineRule="auto"/>
              <w:jc w:val="left"/>
              <w:rPr>
                <w:rFonts w:cs="Frankruhel"/>
                <w:sz w:val="24"/>
                <w:rtl/>
              </w:rPr>
            </w:pPr>
          </w:p>
        </w:tc>
        <w:tc>
          <w:tcPr>
            <w:tcW w:w="5669" w:type="dxa"/>
          </w:tcPr>
          <w:p w:rsidR="00DE507D" w:rsidRPr="00DE507D" w:rsidRDefault="00DE507D" w:rsidP="00DE507D">
            <w:pPr>
              <w:spacing w:line="240" w:lineRule="auto"/>
              <w:jc w:val="left"/>
              <w:rPr>
                <w:rFonts w:cs="Frankruhel"/>
                <w:sz w:val="24"/>
                <w:rtl/>
              </w:rPr>
            </w:pPr>
            <w:r>
              <w:rPr>
                <w:rFonts w:cs="Times New Roman"/>
                <w:sz w:val="24"/>
                <w:rtl/>
              </w:rPr>
              <w:t>תוספת שלישית</w:t>
            </w:r>
          </w:p>
        </w:tc>
        <w:tc>
          <w:tcPr>
            <w:tcW w:w="567" w:type="dxa"/>
          </w:tcPr>
          <w:p w:rsidR="00DE507D" w:rsidRPr="00DE507D" w:rsidRDefault="00DE507D" w:rsidP="00DE507D">
            <w:pPr>
              <w:spacing w:line="240" w:lineRule="auto"/>
              <w:jc w:val="left"/>
              <w:rPr>
                <w:rStyle w:val="Hyperlink"/>
                <w:rtl/>
              </w:rPr>
            </w:pPr>
            <w:hyperlink w:anchor="med15" w:tooltip="תוספת שלישית" w:history="1">
              <w:r w:rsidRPr="00DE507D">
                <w:rPr>
                  <w:rStyle w:val="Hyperlink"/>
                </w:rPr>
                <w:t>Go</w:t>
              </w:r>
            </w:hyperlink>
          </w:p>
        </w:tc>
        <w:tc>
          <w:tcPr>
            <w:tcW w:w="850" w:type="dxa"/>
          </w:tcPr>
          <w:p w:rsidR="00DE507D" w:rsidRPr="00DE507D" w:rsidRDefault="00DE507D" w:rsidP="00DE507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med15</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bl>
    <w:p w:rsidR="006F54FA" w:rsidRDefault="006F54FA">
      <w:pPr>
        <w:pStyle w:val="big-header"/>
        <w:ind w:left="0" w:right="1134"/>
        <w:rPr>
          <w:rtl/>
        </w:rPr>
      </w:pPr>
    </w:p>
    <w:p w:rsidR="006F54FA" w:rsidRDefault="006F54FA" w:rsidP="00DE62B2">
      <w:pPr>
        <w:pStyle w:val="big-header"/>
        <w:ind w:left="0" w:right="1134"/>
        <w:rPr>
          <w:rStyle w:val="default"/>
          <w:rFonts w:cs="FrankRuehl" w:hint="cs"/>
          <w:rtl/>
        </w:rPr>
      </w:pPr>
      <w:r>
        <w:rPr>
          <w:rtl/>
        </w:rPr>
        <w:br w:type="page"/>
        <w:t>ת</w:t>
      </w:r>
      <w:r>
        <w:rPr>
          <w:rFonts w:hint="cs"/>
          <w:rtl/>
        </w:rPr>
        <w:t>קנות הבטי</w:t>
      </w:r>
      <w:r>
        <w:rPr>
          <w:rtl/>
        </w:rPr>
        <w:t>ח</w:t>
      </w:r>
      <w:r>
        <w:rPr>
          <w:rFonts w:hint="cs"/>
          <w:rtl/>
        </w:rPr>
        <w:t>ות בעבודה (עגורני צריח), תשכ"ז-1966</w:t>
      </w:r>
      <w:r>
        <w:rPr>
          <w:rStyle w:val="default"/>
          <w:rtl/>
        </w:rPr>
        <w:footnoteReference w:customMarkFollows="1" w:id="1"/>
        <w:t>*</w:t>
      </w:r>
    </w:p>
    <w:p w:rsidR="006F54FA" w:rsidRDefault="006F54FA">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55, 66, 67 ו-81 לפקודת הבטיחות בעבודה, 1946 (להלן </w:t>
      </w:r>
      <w:r w:rsidR="00B96E09">
        <w:rPr>
          <w:rStyle w:val="default"/>
          <w:rFonts w:cs="FrankRuehl"/>
          <w:rtl/>
        </w:rPr>
        <w:t>–</w:t>
      </w:r>
      <w:r>
        <w:rPr>
          <w:rStyle w:val="default"/>
          <w:rFonts w:cs="FrankRuehl" w:hint="cs"/>
          <w:rtl/>
        </w:rPr>
        <w:t xml:space="preserve"> הפקודה), וסעיפים 14(א) ו-2(ד) לפקודת סדרי השלטון והמשפט, תש"ח-1948, אני מתקין תקנות אלה:</w:t>
      </w:r>
    </w:p>
    <w:p w:rsidR="006F54FA" w:rsidRDefault="006F54FA">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ראשון: הוראות כלליות</w:t>
      </w:r>
    </w:p>
    <w:p w:rsidR="006F54FA" w:rsidRDefault="006F54FA">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2.4pt;z-index:251602432" o:allowincell="f" filled="f" stroked="f" strokecolor="lime" strokeweight=".25pt">
            <v:textbox style="mso-next-textbox:#_x0000_s1026" inset="0,0,0,0">
              <w:txbxContent>
                <w:p w:rsidR="006F54FA" w:rsidRDefault="006F54FA">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אבזר הרמה" </w:t>
      </w:r>
      <w:r w:rsidR="00B96E09">
        <w:rPr>
          <w:rStyle w:val="default"/>
          <w:rFonts w:cs="FrankRuehl"/>
          <w:rtl/>
        </w:rPr>
        <w:t>–</w:t>
      </w:r>
      <w:r>
        <w:rPr>
          <w:rStyle w:val="default"/>
          <w:rFonts w:cs="FrankRuehl" w:hint="cs"/>
          <w:rtl/>
        </w:rPr>
        <w:t xml:space="preserve"> כמשמעותו בסעיף 25(2) לפקודה;</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אונקל עגורן" </w:t>
      </w:r>
      <w:r w:rsidR="00B96E09">
        <w:rPr>
          <w:rStyle w:val="default"/>
          <w:rFonts w:cs="FrankRuehl"/>
          <w:rtl/>
        </w:rPr>
        <w:t>–</w:t>
      </w:r>
      <w:r>
        <w:rPr>
          <w:rStyle w:val="default"/>
          <w:rFonts w:cs="FrankRuehl" w:hint="cs"/>
          <w:rtl/>
        </w:rPr>
        <w:t xml:space="preserve"> אונקל עגורן המשמש לתליית מטען או לתליית כלי טעינה;</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איתות" </w:t>
      </w:r>
      <w:r w:rsidR="00B96E09">
        <w:rPr>
          <w:rStyle w:val="default"/>
          <w:rFonts w:cs="FrankRuehl"/>
          <w:rtl/>
        </w:rPr>
        <w:t>–</w:t>
      </w:r>
      <w:r>
        <w:rPr>
          <w:rStyle w:val="default"/>
          <w:rFonts w:cs="FrankRuehl" w:hint="cs"/>
          <w:rtl/>
        </w:rPr>
        <w:t xml:space="preserve"> מתן הוראות בכל שיטה שהיא, בין ישירות לעגורנאי ובין לאדם אחר כדי שהוא יעביר את הסימנים לעוגרנאי, בקשר להרמת מטען בעגורן, כיוונון מטע</w:t>
      </w:r>
      <w:r>
        <w:rPr>
          <w:rStyle w:val="default"/>
          <w:rFonts w:cs="FrankRuehl"/>
          <w:rtl/>
        </w:rPr>
        <w:t>ן</w:t>
      </w:r>
      <w:r>
        <w:rPr>
          <w:rStyle w:val="default"/>
          <w:rFonts w:cs="FrankRuehl" w:hint="cs"/>
          <w:rtl/>
        </w:rPr>
        <w:t xml:space="preserve"> או כיוונון אונקל העגורן;</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בודק מוסמך" </w:t>
      </w:r>
      <w:r w:rsidR="00B96E09">
        <w:rPr>
          <w:rStyle w:val="default"/>
          <w:rFonts w:cs="FrankRuehl"/>
          <w:rtl/>
        </w:rPr>
        <w:t>–</w:t>
      </w:r>
      <w:r>
        <w:rPr>
          <w:rStyle w:val="default"/>
          <w:rFonts w:cs="FrankRuehl" w:hint="cs"/>
          <w:rtl/>
        </w:rPr>
        <w:t xml:space="preserve"> מי שהמפקח הראשי הסמיכו בהתאם לסעיף 25 לפקודה או בהתאם לסעיף 26 לפקודה וההסמכה הורחבה במפורש לעשיית בדיקות של עגורני-צריח בהתאם לתקנות אלה;</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בניה" </w:t>
      </w:r>
      <w:r w:rsidR="00B96E09">
        <w:rPr>
          <w:rStyle w:val="default"/>
          <w:rFonts w:cs="FrankRuehl"/>
          <w:rtl/>
        </w:rPr>
        <w:t>–</w:t>
      </w:r>
      <w:r>
        <w:rPr>
          <w:rStyle w:val="default"/>
          <w:rFonts w:cs="FrankRuehl" w:hint="cs"/>
          <w:rtl/>
        </w:rPr>
        <w:t xml:space="preserve"> כמשמעות "פעולות בניה" בפקודה;</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בניה הנדסית" </w:t>
      </w:r>
      <w:r w:rsidR="00B96E09">
        <w:rPr>
          <w:rStyle w:val="default"/>
          <w:rFonts w:cs="FrankRuehl"/>
          <w:rtl/>
        </w:rPr>
        <w:t>–</w:t>
      </w:r>
      <w:r>
        <w:rPr>
          <w:rStyle w:val="default"/>
          <w:rFonts w:cs="FrankRuehl" w:hint="cs"/>
          <w:rtl/>
        </w:rPr>
        <w:t xml:space="preserve"> כמשמעות "עבודת בנ</w:t>
      </w:r>
      <w:r>
        <w:rPr>
          <w:rStyle w:val="default"/>
          <w:rFonts w:cs="FrankRuehl"/>
          <w:rtl/>
        </w:rPr>
        <w:t>י</w:t>
      </w:r>
      <w:r>
        <w:rPr>
          <w:rStyle w:val="default"/>
          <w:rFonts w:cs="FrankRuehl" w:hint="cs"/>
          <w:rtl/>
        </w:rPr>
        <w:t>ה מכונאית" בפקודה ובצו על פיה;</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הפעלת עגורן" </w:t>
      </w:r>
      <w:r w:rsidR="00B96E09">
        <w:rPr>
          <w:rStyle w:val="default"/>
          <w:rFonts w:cs="FrankRuehl"/>
          <w:rtl/>
        </w:rPr>
        <w:t>–</w:t>
      </w:r>
      <w:r>
        <w:rPr>
          <w:rStyle w:val="default"/>
          <w:rFonts w:cs="FrankRuehl" w:hint="cs"/>
          <w:rtl/>
        </w:rPr>
        <w:t xml:space="preserve"> הרמת מטען בעגורן, הסעת עגורן, סיבובו או סיבוב חלק ממנו, לרבות הפעלת עגורן לשם ניסוי, בקורת או בדיקה;</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הרמה" </w:t>
      </w:r>
      <w:r w:rsidR="00B96E09">
        <w:rPr>
          <w:rStyle w:val="default"/>
          <w:rFonts w:cs="FrankRuehl"/>
          <w:rtl/>
        </w:rPr>
        <w:t>–</w:t>
      </w:r>
      <w:r>
        <w:rPr>
          <w:rStyle w:val="default"/>
          <w:rFonts w:cs="FrankRuehl" w:hint="cs"/>
          <w:rtl/>
        </w:rPr>
        <w:t xml:space="preserve"> לרבות הורדה, הובלה והחזקה במצב תלוי;</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התקן אזעקה" </w:t>
      </w:r>
      <w:r w:rsidR="00B96E09">
        <w:rPr>
          <w:rStyle w:val="default"/>
          <w:rFonts w:cs="FrankRuehl"/>
          <w:rtl/>
        </w:rPr>
        <w:t>–</w:t>
      </w:r>
      <w:r>
        <w:rPr>
          <w:rStyle w:val="default"/>
          <w:rFonts w:cs="FrankRuehl" w:hint="cs"/>
          <w:rtl/>
        </w:rPr>
        <w:t xml:space="preserve"> מנגנון הנותן אותות אקוסטיים או אופטיים או ש</w:t>
      </w:r>
      <w:r>
        <w:rPr>
          <w:rStyle w:val="default"/>
          <w:rFonts w:cs="FrankRuehl"/>
          <w:rtl/>
        </w:rPr>
        <w:t>נ</w:t>
      </w:r>
      <w:r>
        <w:rPr>
          <w:rStyle w:val="default"/>
          <w:rFonts w:cs="FrankRuehl" w:hint="cs"/>
          <w:rtl/>
        </w:rPr>
        <w:t>יהם במקרים של העמסת-יתר או תנועות-יתר של עגורן-צריח או חלק מחלקיו;</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ידית הפעלה" </w:t>
      </w:r>
      <w:r w:rsidR="00B96E09">
        <w:rPr>
          <w:rStyle w:val="default"/>
          <w:rFonts w:cs="FrankRuehl"/>
          <w:rtl/>
        </w:rPr>
        <w:t>–</w:t>
      </w:r>
      <w:r>
        <w:rPr>
          <w:rStyle w:val="default"/>
          <w:rFonts w:cs="FrankRuehl" w:hint="cs"/>
          <w:rtl/>
        </w:rPr>
        <w:t xml:space="preserve"> כל צורה של מפסק או מתג, לרבות דוושת הפעלה, וכל אמצעי כיוצא באלה;</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כבל" </w:t>
      </w:r>
      <w:r w:rsidR="00B96E09">
        <w:rPr>
          <w:rStyle w:val="default"/>
          <w:rFonts w:cs="FrankRuehl"/>
          <w:rtl/>
        </w:rPr>
        <w:t>–</w:t>
      </w:r>
      <w:r>
        <w:rPr>
          <w:rStyle w:val="default"/>
          <w:rFonts w:cs="FrankRuehl" w:hint="cs"/>
          <w:rtl/>
        </w:rPr>
        <w:t xml:space="preserve"> לרבות חבל ושרשרת;</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כלי טעינה" </w:t>
      </w:r>
      <w:r w:rsidR="00B96E09">
        <w:rPr>
          <w:rStyle w:val="default"/>
          <w:rFonts w:cs="FrankRuehl"/>
          <w:rtl/>
        </w:rPr>
        <w:t>–</w:t>
      </w:r>
      <w:r>
        <w:rPr>
          <w:rStyle w:val="default"/>
          <w:rFonts w:cs="FrankRuehl" w:hint="cs"/>
          <w:rtl/>
        </w:rPr>
        <w:t xml:space="preserve"> התקן עזר שתולים באונקל העגורן ואליו או</w:t>
      </w:r>
      <w:r>
        <w:rPr>
          <w:rStyle w:val="default"/>
          <w:rFonts w:cs="FrankRuehl"/>
          <w:rtl/>
        </w:rPr>
        <w:t xml:space="preserve"> </w:t>
      </w:r>
      <w:r>
        <w:rPr>
          <w:rStyle w:val="default"/>
          <w:rFonts w:cs="FrankRuehl" w:hint="cs"/>
          <w:rtl/>
        </w:rPr>
        <w:t>בתוכו מעמיסים את המטען;</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מוסד בקורת מוסמך" </w:t>
      </w:r>
      <w:r w:rsidR="00B96E09">
        <w:rPr>
          <w:rStyle w:val="default"/>
          <w:rFonts w:cs="FrankRuehl"/>
          <w:rtl/>
        </w:rPr>
        <w:t>–</w:t>
      </w:r>
      <w:r>
        <w:rPr>
          <w:rStyle w:val="default"/>
          <w:rFonts w:cs="FrankRuehl" w:hint="cs"/>
          <w:rtl/>
        </w:rPr>
        <w:t xml:space="preserve"> מוסד הטכניון למחקר ופיתוח בע"מ;</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מוסמך למתן איתות" </w:t>
      </w:r>
      <w:r w:rsidR="00B96E09">
        <w:rPr>
          <w:rStyle w:val="default"/>
          <w:rFonts w:cs="FrankRuehl"/>
          <w:rtl/>
        </w:rPr>
        <w:t>–</w:t>
      </w:r>
      <w:r>
        <w:rPr>
          <w:rStyle w:val="default"/>
          <w:rFonts w:cs="FrankRuehl" w:hint="cs"/>
          <w:rtl/>
        </w:rPr>
        <w:t xml:space="preserve"> אדם המוסמך למתן איתות בהתאם</w:t>
      </w:r>
      <w:r>
        <w:rPr>
          <w:rStyle w:val="default"/>
          <w:rFonts w:cs="FrankRuehl"/>
          <w:rtl/>
        </w:rPr>
        <w:t xml:space="preserve"> </w:t>
      </w:r>
      <w:r>
        <w:rPr>
          <w:rStyle w:val="default"/>
          <w:rFonts w:cs="FrankRuehl" w:hint="cs"/>
          <w:rtl/>
        </w:rPr>
        <w:t>לתקנות הבטיחות בעבודה (עגורנאים ומאותתים), תשכ"ז-1966;</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מטען" </w:t>
      </w:r>
      <w:r w:rsidR="00B96E09">
        <w:rPr>
          <w:rStyle w:val="default"/>
          <w:rFonts w:cs="FrankRuehl"/>
          <w:rtl/>
        </w:rPr>
        <w:t>–</w:t>
      </w:r>
      <w:r>
        <w:rPr>
          <w:rStyle w:val="default"/>
          <w:rFonts w:cs="FrankRuehl" w:hint="cs"/>
          <w:rtl/>
        </w:rPr>
        <w:t xml:space="preserve"> לרבות כלי טעינה ואבזר לתליית המטען לאונקל</w:t>
      </w:r>
      <w:r>
        <w:rPr>
          <w:rStyle w:val="default"/>
          <w:rFonts w:cs="FrankRuehl"/>
          <w:rtl/>
        </w:rPr>
        <w:t xml:space="preserve"> </w:t>
      </w:r>
      <w:r>
        <w:rPr>
          <w:rStyle w:val="default"/>
          <w:rFonts w:cs="FrankRuehl" w:hint="cs"/>
          <w:rtl/>
        </w:rPr>
        <w:t>העגורן;</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מנהל עבו</w:t>
      </w:r>
      <w:r>
        <w:rPr>
          <w:rStyle w:val="default"/>
          <w:rFonts w:cs="FrankRuehl"/>
          <w:rtl/>
        </w:rPr>
        <w:t>ד</w:t>
      </w:r>
      <w:r>
        <w:rPr>
          <w:rStyle w:val="default"/>
          <w:rFonts w:cs="FrankRuehl" w:hint="cs"/>
          <w:rtl/>
        </w:rPr>
        <w:t xml:space="preserve">ה" </w:t>
      </w:r>
      <w:r w:rsidR="00B96E09">
        <w:rPr>
          <w:rStyle w:val="default"/>
          <w:rFonts w:cs="FrankRuehl"/>
          <w:rtl/>
        </w:rPr>
        <w:t>–</w:t>
      </w:r>
      <w:r>
        <w:rPr>
          <w:rStyle w:val="default"/>
          <w:rFonts w:cs="FrankRuehl" w:hint="cs"/>
          <w:rtl/>
        </w:rPr>
        <w:t xml:space="preserve"> מנהל עבודה לבניה שנתמנה בהתאם לתקנות 2 עד 5 לתקנות הבטיחות בעבודה (עבודות בניה), תשט"ו-1955;</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מרכב הבסיס" </w:t>
      </w:r>
      <w:r w:rsidR="00B96E09">
        <w:rPr>
          <w:rStyle w:val="default"/>
          <w:rFonts w:cs="FrankRuehl"/>
          <w:rtl/>
        </w:rPr>
        <w:t>–</w:t>
      </w:r>
      <w:r>
        <w:rPr>
          <w:rStyle w:val="default"/>
          <w:rFonts w:cs="FrankRuehl" w:hint="cs"/>
          <w:rtl/>
        </w:rPr>
        <w:t xml:space="preserve"> המרכב שעליו הותקן עגורן-צריח נע והמאפשר נסיעתו;</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עגורנאי" </w:t>
      </w:r>
      <w:r w:rsidR="00B96E09">
        <w:rPr>
          <w:rStyle w:val="default"/>
          <w:rFonts w:cs="FrankRuehl"/>
          <w:rtl/>
        </w:rPr>
        <w:t>–</w:t>
      </w:r>
      <w:r>
        <w:rPr>
          <w:rStyle w:val="default"/>
          <w:rFonts w:cs="FrankRuehl" w:hint="cs"/>
          <w:rtl/>
        </w:rPr>
        <w:t xml:space="preserve"> אדם שהוסמך בהתאם לתקנות הבטיחות בעבודה (עגורנאים ומאותתים), תשכ"ז-1966;</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עגורן-צריח" </w:t>
      </w:r>
      <w:r w:rsidR="00B96E09">
        <w:rPr>
          <w:rStyle w:val="default"/>
          <w:rFonts w:cs="FrankRuehl"/>
          <w:rtl/>
        </w:rPr>
        <w:t>–</w:t>
      </w:r>
      <w:r>
        <w:rPr>
          <w:rStyle w:val="default"/>
          <w:rFonts w:cs="FrankRuehl" w:hint="cs"/>
          <w:rtl/>
        </w:rPr>
        <w:t xml:space="preserve"> עגורן בעל צריח או תורן אשר בחלקו העליון זרוע הנושאת את אונקל העגורן שעליו תולים את המטען, והוא מופעל בחשמל;</w:t>
      </w:r>
    </w:p>
    <w:p w:rsidR="006F54FA" w:rsidRDefault="006F54FA">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1141" type="#_x0000_t202" style="position:absolute;left:0;text-align:left;margin-left:470.25pt;margin-top:7.1pt;width:1in;height:10.55pt;z-index:251712000" filled="f" stroked="f">
            <v:textbox inset="1mm,0,1mm,0">
              <w:txbxContent>
                <w:p w:rsidR="006F54FA" w:rsidRDefault="006F54FA">
                  <w:pPr>
                    <w:spacing w:line="160" w:lineRule="exact"/>
                    <w:jc w:val="left"/>
                    <w:rPr>
                      <w:rFonts w:cs="Miriam"/>
                      <w:noProof/>
                      <w:szCs w:val="18"/>
                      <w:rtl/>
                    </w:rPr>
                  </w:pPr>
                  <w:r>
                    <w:rPr>
                      <w:rFonts w:cs="Miriam"/>
                      <w:szCs w:val="18"/>
                      <w:rtl/>
                    </w:rPr>
                    <w:t>ת</w:t>
                  </w:r>
                  <w:r>
                    <w:rPr>
                      <w:rFonts w:cs="Miriam" w:hint="cs"/>
                      <w:szCs w:val="18"/>
                      <w:rtl/>
                    </w:rPr>
                    <w:t>ק' תש"ל-1970</w:t>
                  </w:r>
                </w:p>
              </w:txbxContent>
            </v:textbox>
          </v:shape>
        </w:pict>
      </w:r>
      <w:r>
        <w:rPr>
          <w:rtl/>
        </w:rPr>
        <w:tab/>
      </w:r>
      <w:r>
        <w:rPr>
          <w:rStyle w:val="default"/>
          <w:rFonts w:cs="FrankRuehl"/>
          <w:rtl/>
        </w:rPr>
        <w:t>"</w:t>
      </w:r>
      <w:r>
        <w:rPr>
          <w:rStyle w:val="default"/>
          <w:rFonts w:cs="FrankRuehl" w:hint="cs"/>
          <w:rtl/>
        </w:rPr>
        <w:t xml:space="preserve">עגורן-צריח נע על פסים" </w:t>
      </w:r>
      <w:r w:rsidR="00B96E09">
        <w:rPr>
          <w:rStyle w:val="default"/>
          <w:rFonts w:cs="FrankRuehl"/>
          <w:rtl/>
        </w:rPr>
        <w:t>–</w:t>
      </w:r>
      <w:r>
        <w:rPr>
          <w:rStyle w:val="default"/>
          <w:rFonts w:cs="FrankRuehl" w:hint="cs"/>
          <w:rtl/>
        </w:rPr>
        <w:t xml:space="preserve"> עגורן-צריח שגלגלי מרכב הבסיס שלו מונחים על פסי מסילה, בין שאורך המסילה מאפשר למעשה נסיעתו של העג</w:t>
      </w:r>
      <w:r>
        <w:rPr>
          <w:rStyle w:val="default"/>
          <w:rFonts w:cs="FrankRuehl"/>
          <w:rtl/>
        </w:rPr>
        <w:t>ו</w:t>
      </w:r>
      <w:r>
        <w:rPr>
          <w:rStyle w:val="default"/>
          <w:rFonts w:cs="FrankRuehl" w:hint="cs"/>
          <w:rtl/>
        </w:rPr>
        <w:t>רן ובין שאינו מאפשר נסיעתו;</w:t>
      </w:r>
    </w:p>
    <w:p w:rsidR="006F54FA" w:rsidRPr="000D2E0A" w:rsidRDefault="006F54FA">
      <w:pPr>
        <w:pStyle w:val="P00"/>
        <w:spacing w:before="0"/>
        <w:ind w:left="0" w:right="1134"/>
        <w:rPr>
          <w:rFonts w:hint="cs"/>
          <w:b/>
          <w:bCs/>
          <w:vanish/>
          <w:szCs w:val="20"/>
          <w:shd w:val="clear" w:color="auto" w:fill="FFFF99"/>
          <w:rtl/>
        </w:rPr>
      </w:pPr>
      <w:bookmarkStart w:id="2" w:name="Rov135"/>
      <w:r w:rsidRPr="000D2E0A">
        <w:rPr>
          <w:rFonts w:hint="cs"/>
          <w:vanish/>
          <w:color w:val="FF0000"/>
          <w:szCs w:val="20"/>
          <w:shd w:val="clear" w:color="auto" w:fill="FFFF99"/>
          <w:rtl/>
        </w:rPr>
        <w:t>מיום 1.7.1970</w:t>
      </w:r>
    </w:p>
    <w:p w:rsidR="006F54FA" w:rsidRPr="000D2E0A" w:rsidRDefault="006F54FA">
      <w:pPr>
        <w:pStyle w:val="P00"/>
        <w:spacing w:before="0"/>
        <w:ind w:left="0" w:right="1134"/>
        <w:rPr>
          <w:rFonts w:hint="cs"/>
          <w:b/>
          <w:bCs/>
          <w:vanish/>
          <w:szCs w:val="20"/>
          <w:shd w:val="clear" w:color="auto" w:fill="FFFF99"/>
          <w:rtl/>
        </w:rPr>
      </w:pPr>
      <w:r w:rsidRPr="000D2E0A">
        <w:rPr>
          <w:rFonts w:hint="cs"/>
          <w:b/>
          <w:bCs/>
          <w:vanish/>
          <w:szCs w:val="20"/>
          <w:shd w:val="clear" w:color="auto" w:fill="FFFF99"/>
          <w:rtl/>
        </w:rPr>
        <w:t>תק' תש"ל-1970</w:t>
      </w:r>
    </w:p>
    <w:p w:rsidR="006F54FA" w:rsidRPr="000D2E0A" w:rsidRDefault="006F54FA">
      <w:pPr>
        <w:pStyle w:val="P00"/>
        <w:tabs>
          <w:tab w:val="clear" w:pos="6259"/>
        </w:tabs>
        <w:spacing w:before="0"/>
        <w:ind w:left="0" w:right="1134"/>
        <w:rPr>
          <w:rFonts w:hint="cs"/>
          <w:vanish/>
          <w:szCs w:val="20"/>
          <w:shd w:val="clear" w:color="auto" w:fill="FFFF99"/>
          <w:rtl/>
        </w:rPr>
      </w:pPr>
      <w:hyperlink r:id="rId6" w:history="1">
        <w:r w:rsidRPr="000D2E0A">
          <w:rPr>
            <w:rStyle w:val="Hyperlink"/>
            <w:rFonts w:hint="cs"/>
            <w:vanish/>
            <w:szCs w:val="20"/>
            <w:shd w:val="clear" w:color="auto" w:fill="FFFF99"/>
            <w:rtl/>
          </w:rPr>
          <w:t>ק"ת תש"ל מס' 2564</w:t>
        </w:r>
      </w:hyperlink>
      <w:r w:rsidRPr="000D2E0A">
        <w:rPr>
          <w:rFonts w:hint="cs"/>
          <w:vanish/>
          <w:szCs w:val="20"/>
          <w:shd w:val="clear" w:color="auto" w:fill="FFFF99"/>
          <w:rtl/>
        </w:rPr>
        <w:t xml:space="preserve"> מיום 28.5.1970 עמ' 1640</w:t>
      </w:r>
    </w:p>
    <w:p w:rsidR="006F54FA" w:rsidRDefault="006F54FA">
      <w:pPr>
        <w:pStyle w:val="P00"/>
        <w:tabs>
          <w:tab w:val="clear" w:pos="6259"/>
        </w:tabs>
        <w:spacing w:before="0"/>
        <w:ind w:left="0" w:right="1134"/>
        <w:rPr>
          <w:rFonts w:hint="cs"/>
          <w:b/>
          <w:bCs/>
          <w:sz w:val="2"/>
          <w:szCs w:val="2"/>
          <w:rtl/>
        </w:rPr>
      </w:pPr>
      <w:r w:rsidRPr="000D2E0A">
        <w:rPr>
          <w:rFonts w:hint="cs"/>
          <w:b/>
          <w:bCs/>
          <w:vanish/>
          <w:szCs w:val="20"/>
          <w:shd w:val="clear" w:color="auto" w:fill="FFFF99"/>
          <w:rtl/>
        </w:rPr>
        <w:t>הוספת הגדרת "עגורן-צריח נע על פסים"</w:t>
      </w:r>
      <w:bookmarkEnd w:id="2"/>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עומס מבחן" </w:t>
      </w:r>
      <w:r w:rsidR="00B96E09">
        <w:rPr>
          <w:rStyle w:val="default"/>
          <w:rFonts w:cs="FrankRuehl"/>
          <w:rtl/>
        </w:rPr>
        <w:t>–</w:t>
      </w:r>
      <w:r>
        <w:rPr>
          <w:rStyle w:val="default"/>
          <w:rFonts w:cs="FrankRuehl" w:hint="cs"/>
          <w:rtl/>
        </w:rPr>
        <w:t xml:space="preserve"> עומס העולה ב-25% על עומס העבודה או עומס מבחן אחר שנקבע בהוראות היצרן;</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פנקס דגמי העגורנים" </w:t>
      </w:r>
      <w:r w:rsidR="00B96E09">
        <w:rPr>
          <w:rStyle w:val="default"/>
          <w:rFonts w:cs="FrankRuehl"/>
          <w:rtl/>
        </w:rPr>
        <w:t>–</w:t>
      </w:r>
      <w:r>
        <w:rPr>
          <w:rStyle w:val="default"/>
          <w:rFonts w:cs="FrankRuehl" w:hint="cs"/>
          <w:rtl/>
        </w:rPr>
        <w:t xml:space="preserve"> פנקס שהמפקח הראשי מנהל ובו רשומים הדגמים לעגורני-צריח, בין מתוצרת הארץ ובין מתוצרת חוץ-לארץ, שהוא החליט לרשום אותם לפי</w:t>
      </w:r>
      <w:r>
        <w:rPr>
          <w:rStyle w:val="default"/>
          <w:rFonts w:cs="FrankRuehl"/>
          <w:rtl/>
        </w:rPr>
        <w:t xml:space="preserve"> </w:t>
      </w:r>
      <w:r>
        <w:rPr>
          <w:rStyle w:val="default"/>
          <w:rFonts w:cs="FrankRuehl" w:hint="cs"/>
          <w:rtl/>
        </w:rPr>
        <w:t>הפרק השני לתקנות אלה, ומותר שהפנקס יחולק למדורים בהתאם לסוגי העגורנים;</w:t>
      </w:r>
    </w:p>
    <w:p w:rsidR="006F54FA" w:rsidRDefault="006F54FA">
      <w:pPr>
        <w:pStyle w:val="P00"/>
        <w:spacing w:before="72"/>
        <w:ind w:left="0" w:right="1134"/>
        <w:rPr>
          <w:rStyle w:val="default"/>
          <w:rFonts w:cs="FrankRuehl" w:hint="cs"/>
          <w:rtl/>
        </w:rPr>
      </w:pPr>
      <w:r>
        <w:rPr>
          <w:lang w:val="he-IL"/>
        </w:rPr>
        <w:pict>
          <v:rect id="_x0000_s1028" style="position:absolute;left:0;text-align:left;margin-left:464.5pt;margin-top:8.05pt;width:75.05pt;height:11.6pt;z-index:251603456" o:allowincell="f" filled="f" stroked="f" strokecolor="lime" strokeweight=".25pt">
            <v:textbox style="mso-next-textbox:#_x0000_s1028" inset="0,0,0,0">
              <w:txbxContent>
                <w:p w:rsidR="006F54FA" w:rsidRDefault="006F54FA">
                  <w:pPr>
                    <w:spacing w:line="160" w:lineRule="exact"/>
                    <w:jc w:val="left"/>
                    <w:rPr>
                      <w:rFonts w:cs="Miriam"/>
                      <w:noProof/>
                      <w:szCs w:val="18"/>
                      <w:rtl/>
                    </w:rPr>
                  </w:pPr>
                  <w:r>
                    <w:rPr>
                      <w:rFonts w:cs="Miriam"/>
                      <w:szCs w:val="18"/>
                      <w:rtl/>
                    </w:rPr>
                    <w:t>ת</w:t>
                  </w:r>
                  <w:r>
                    <w:rPr>
                      <w:rFonts w:cs="Miriam" w:hint="cs"/>
                      <w:szCs w:val="18"/>
                      <w:rtl/>
                    </w:rPr>
                    <w:t>ק' ת</w:t>
                  </w:r>
                  <w:r>
                    <w:rPr>
                      <w:rFonts w:cs="Miriam"/>
                      <w:szCs w:val="18"/>
                      <w:rtl/>
                    </w:rPr>
                    <w:t>ש</w:t>
                  </w:r>
                  <w:r>
                    <w:rPr>
                      <w:rFonts w:cs="Miriam" w:hint="cs"/>
                      <w:szCs w:val="18"/>
                      <w:rtl/>
                    </w:rPr>
                    <w:t>כ"ז-1967</w:t>
                  </w:r>
                </w:p>
              </w:txbxContent>
            </v:textbox>
            <w10:anchorlock/>
          </v:rect>
        </w:pict>
      </w:r>
      <w:r>
        <w:rPr>
          <w:rtl/>
        </w:rPr>
        <w:tab/>
      </w:r>
      <w:r>
        <w:rPr>
          <w:rStyle w:val="default"/>
          <w:rFonts w:cs="FrankRuehl"/>
          <w:rtl/>
        </w:rPr>
        <w:t>"</w:t>
      </w:r>
      <w:r>
        <w:rPr>
          <w:rStyle w:val="default"/>
          <w:rFonts w:cs="FrankRuehl" w:hint="cs"/>
          <w:rtl/>
        </w:rPr>
        <w:t xml:space="preserve">פנקס העגורן" </w:t>
      </w:r>
      <w:r w:rsidR="00B96E09">
        <w:rPr>
          <w:rStyle w:val="default"/>
          <w:rFonts w:cs="FrankRuehl"/>
          <w:rtl/>
        </w:rPr>
        <w:t>–</w:t>
      </w:r>
      <w:r>
        <w:rPr>
          <w:rStyle w:val="default"/>
          <w:rFonts w:cs="FrankRuehl" w:hint="cs"/>
          <w:rtl/>
        </w:rPr>
        <w:t xml:space="preserve"> הפנקס המתנהל בהתאם לתקנה 92.</w:t>
      </w:r>
    </w:p>
    <w:p w:rsidR="006F54FA" w:rsidRPr="000D2E0A" w:rsidRDefault="006F54FA">
      <w:pPr>
        <w:pStyle w:val="P00"/>
        <w:spacing w:before="0"/>
        <w:ind w:left="0" w:right="1134"/>
        <w:rPr>
          <w:rFonts w:hint="cs"/>
          <w:b/>
          <w:bCs/>
          <w:vanish/>
          <w:szCs w:val="20"/>
          <w:shd w:val="clear" w:color="auto" w:fill="FFFF99"/>
          <w:rtl/>
        </w:rPr>
      </w:pPr>
      <w:bookmarkStart w:id="3" w:name="Rov134"/>
      <w:r w:rsidRPr="000D2E0A">
        <w:rPr>
          <w:rFonts w:hint="cs"/>
          <w:vanish/>
          <w:color w:val="FF0000"/>
          <w:szCs w:val="20"/>
          <w:shd w:val="clear" w:color="auto" w:fill="FFFF99"/>
          <w:rtl/>
        </w:rPr>
        <w:t>מיום 16.6.1967</w:t>
      </w:r>
    </w:p>
    <w:p w:rsidR="006F54FA" w:rsidRPr="000D2E0A" w:rsidRDefault="006F54FA">
      <w:pPr>
        <w:pStyle w:val="P00"/>
        <w:spacing w:before="0"/>
        <w:ind w:left="0" w:right="1134"/>
        <w:rPr>
          <w:rFonts w:hint="cs"/>
          <w:b/>
          <w:bCs/>
          <w:vanish/>
          <w:szCs w:val="20"/>
          <w:shd w:val="clear" w:color="auto" w:fill="FFFF99"/>
          <w:rtl/>
        </w:rPr>
      </w:pPr>
      <w:r w:rsidRPr="000D2E0A">
        <w:rPr>
          <w:rFonts w:hint="cs"/>
          <w:b/>
          <w:bCs/>
          <w:vanish/>
          <w:szCs w:val="20"/>
          <w:shd w:val="clear" w:color="auto" w:fill="FFFF99"/>
          <w:rtl/>
        </w:rPr>
        <w:t>תק' תשכ"ז-1967</w:t>
      </w:r>
    </w:p>
    <w:p w:rsidR="006F54FA" w:rsidRPr="000D2E0A" w:rsidRDefault="006F54FA">
      <w:pPr>
        <w:pStyle w:val="P00"/>
        <w:tabs>
          <w:tab w:val="clear" w:pos="6259"/>
        </w:tabs>
        <w:spacing w:before="0"/>
        <w:ind w:left="0" w:right="1134"/>
        <w:rPr>
          <w:rFonts w:hint="cs"/>
          <w:vanish/>
          <w:szCs w:val="20"/>
          <w:shd w:val="clear" w:color="auto" w:fill="FFFF99"/>
          <w:rtl/>
        </w:rPr>
      </w:pPr>
      <w:hyperlink r:id="rId7" w:history="1">
        <w:r w:rsidRPr="000D2E0A">
          <w:rPr>
            <w:rStyle w:val="Hyperlink"/>
            <w:rFonts w:hint="cs"/>
            <w:vanish/>
            <w:szCs w:val="20"/>
            <w:shd w:val="clear" w:color="auto" w:fill="FFFF99"/>
            <w:rtl/>
          </w:rPr>
          <w:t>ק"ת תשכ"ז מס' 2057</w:t>
        </w:r>
      </w:hyperlink>
      <w:r w:rsidRPr="000D2E0A">
        <w:rPr>
          <w:rFonts w:hint="cs"/>
          <w:vanish/>
          <w:szCs w:val="20"/>
          <w:shd w:val="clear" w:color="auto" w:fill="FFFF99"/>
          <w:rtl/>
        </w:rPr>
        <w:t xml:space="preserve"> מיום 16.6.1967 עמ' 2609</w:t>
      </w:r>
    </w:p>
    <w:p w:rsidR="006F54FA" w:rsidRDefault="006F54FA">
      <w:pPr>
        <w:pStyle w:val="P00"/>
        <w:ind w:left="0" w:right="1134"/>
        <w:rPr>
          <w:rStyle w:val="default"/>
          <w:rFonts w:cs="FrankRuehl" w:hint="cs"/>
          <w:sz w:val="2"/>
          <w:szCs w:val="2"/>
          <w:rtl/>
        </w:rPr>
      </w:pPr>
      <w:r w:rsidRPr="000D2E0A">
        <w:rPr>
          <w:vanish/>
          <w:sz w:val="22"/>
          <w:szCs w:val="22"/>
          <w:shd w:val="clear" w:color="auto" w:fill="FFFF99"/>
          <w:rtl/>
        </w:rPr>
        <w:tab/>
      </w:r>
      <w:r w:rsidRPr="000D2E0A">
        <w:rPr>
          <w:rStyle w:val="default"/>
          <w:rFonts w:cs="FrankRuehl"/>
          <w:vanish/>
          <w:sz w:val="22"/>
          <w:szCs w:val="22"/>
          <w:shd w:val="clear" w:color="auto" w:fill="FFFF99"/>
          <w:rtl/>
        </w:rPr>
        <w:t>"</w:t>
      </w:r>
      <w:r w:rsidRPr="000D2E0A">
        <w:rPr>
          <w:rStyle w:val="default"/>
          <w:rFonts w:cs="FrankRuehl" w:hint="cs"/>
          <w:vanish/>
          <w:sz w:val="22"/>
          <w:szCs w:val="22"/>
          <w:shd w:val="clear" w:color="auto" w:fill="FFFF99"/>
          <w:rtl/>
        </w:rPr>
        <w:t xml:space="preserve">פנקס העגורן" </w:t>
      </w:r>
      <w:r w:rsidR="00B96E09" w:rsidRPr="000D2E0A">
        <w:rPr>
          <w:rStyle w:val="default"/>
          <w:rFonts w:cs="FrankRuehl"/>
          <w:vanish/>
          <w:sz w:val="22"/>
          <w:szCs w:val="22"/>
          <w:shd w:val="clear" w:color="auto" w:fill="FFFF99"/>
          <w:rtl/>
        </w:rPr>
        <w:t>–</w:t>
      </w:r>
      <w:r w:rsidRPr="000D2E0A">
        <w:rPr>
          <w:rStyle w:val="default"/>
          <w:rFonts w:cs="FrankRuehl" w:hint="cs"/>
          <w:vanish/>
          <w:sz w:val="22"/>
          <w:szCs w:val="22"/>
          <w:shd w:val="clear" w:color="auto" w:fill="FFFF99"/>
          <w:rtl/>
        </w:rPr>
        <w:t xml:space="preserve"> הפנקס המתנהל </w:t>
      </w:r>
      <w:r w:rsidRPr="000D2E0A">
        <w:rPr>
          <w:rStyle w:val="default"/>
          <w:rFonts w:cs="FrankRuehl" w:hint="cs"/>
          <w:strike/>
          <w:vanish/>
          <w:sz w:val="22"/>
          <w:szCs w:val="22"/>
          <w:shd w:val="clear" w:color="auto" w:fill="FFFF99"/>
          <w:rtl/>
        </w:rPr>
        <w:t>בהתאם לתקנה 91</w:t>
      </w:r>
      <w:r w:rsidRPr="000D2E0A">
        <w:rPr>
          <w:rStyle w:val="default"/>
          <w:rFonts w:cs="FrankRuehl" w:hint="cs"/>
          <w:vanish/>
          <w:sz w:val="22"/>
          <w:szCs w:val="22"/>
          <w:shd w:val="clear" w:color="auto" w:fill="FFFF99"/>
          <w:rtl/>
        </w:rPr>
        <w:t xml:space="preserve"> </w:t>
      </w:r>
      <w:r w:rsidRPr="000D2E0A">
        <w:rPr>
          <w:rStyle w:val="default"/>
          <w:rFonts w:cs="FrankRuehl" w:hint="cs"/>
          <w:vanish/>
          <w:sz w:val="22"/>
          <w:szCs w:val="22"/>
          <w:u w:val="single"/>
          <w:shd w:val="clear" w:color="auto" w:fill="FFFF99"/>
          <w:rtl/>
        </w:rPr>
        <w:t>בהתאם לתקנה 92</w:t>
      </w:r>
      <w:r w:rsidRPr="000D2E0A">
        <w:rPr>
          <w:rStyle w:val="default"/>
          <w:rFonts w:cs="FrankRuehl" w:hint="cs"/>
          <w:vanish/>
          <w:sz w:val="22"/>
          <w:szCs w:val="22"/>
          <w:shd w:val="clear" w:color="auto" w:fill="FFFF99"/>
          <w:rtl/>
        </w:rPr>
        <w:t>.</w:t>
      </w:r>
      <w:bookmarkEnd w:id="3"/>
    </w:p>
    <w:p w:rsidR="006F54FA" w:rsidRDefault="006F54FA">
      <w:pPr>
        <w:pStyle w:val="P00"/>
        <w:spacing w:before="72"/>
        <w:ind w:left="0" w:right="1134"/>
        <w:rPr>
          <w:rStyle w:val="default"/>
          <w:rFonts w:cs="FrankRuehl"/>
          <w:rtl/>
        </w:rPr>
      </w:pPr>
      <w:bookmarkStart w:id="4" w:name="Seif2"/>
      <w:bookmarkEnd w:id="4"/>
      <w:r>
        <w:rPr>
          <w:lang w:val="he-IL"/>
        </w:rPr>
        <w:pict>
          <v:rect id="_x0000_s1029" style="position:absolute;left:0;text-align:left;margin-left:464.5pt;margin-top:8.05pt;width:75.05pt;height:14.6pt;z-index:251604480" o:allowincell="f" filled="f" stroked="f" strokecolor="lime" strokeweight=".25pt">
            <v:textbox style="mso-next-textbox:#_x0000_s1029" inset="0,0,0,0">
              <w:txbxContent>
                <w:p w:rsidR="006F54FA" w:rsidRDefault="006F54FA">
                  <w:pPr>
                    <w:spacing w:line="160" w:lineRule="exact"/>
                    <w:jc w:val="left"/>
                    <w:rPr>
                      <w:rFonts w:cs="Miriam"/>
                      <w:noProof/>
                      <w:szCs w:val="18"/>
                      <w:rtl/>
                    </w:rPr>
                  </w:pPr>
                  <w:r>
                    <w:rPr>
                      <w:rFonts w:cs="Miriam"/>
                      <w:szCs w:val="18"/>
                      <w:rtl/>
                    </w:rPr>
                    <w:t>ת</w:t>
                  </w:r>
                  <w:r>
                    <w:rPr>
                      <w:rFonts w:cs="Miriam" w:hint="cs"/>
                      <w:szCs w:val="18"/>
                      <w:rtl/>
                    </w:rPr>
                    <w:t>חולה ופטור</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תקנות אלה יחולו על בניה, בניה הנדסית ומפעל למוצרי בטון.</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המפקח הראשי רשאי להורות כי הוראות תקנ</w:t>
      </w:r>
      <w:r>
        <w:rPr>
          <w:rStyle w:val="default"/>
          <w:rFonts w:cs="FrankRuehl"/>
          <w:rtl/>
        </w:rPr>
        <w:t>ו</w:t>
      </w:r>
      <w:r>
        <w:rPr>
          <w:rStyle w:val="default"/>
          <w:rFonts w:cs="FrankRuehl" w:hint="cs"/>
          <w:rtl/>
        </w:rPr>
        <w:t>ת אלה, כולן או מקצתן, לא יחולו לגבי עגורן-צריח פלוני, אם העגורן אינו ממבנה המקובל לשימוש בתעשיית הבניה.</w:t>
      </w:r>
    </w:p>
    <w:p w:rsidR="006F54FA" w:rsidRDefault="006F54FA">
      <w:pPr>
        <w:pStyle w:val="P00"/>
        <w:spacing w:before="72"/>
        <w:ind w:left="0" w:right="1134"/>
        <w:rPr>
          <w:rStyle w:val="default"/>
          <w:rFonts w:cs="FrankRuehl"/>
          <w:rtl/>
        </w:rPr>
      </w:pPr>
      <w:bookmarkStart w:id="5" w:name="Seif3"/>
      <w:bookmarkEnd w:id="5"/>
      <w:r>
        <w:rPr>
          <w:lang w:val="he-IL"/>
        </w:rPr>
        <w:pict>
          <v:rect id="_x0000_s1030" style="position:absolute;left:0;text-align:left;margin-left:464.5pt;margin-top:8.05pt;width:75.05pt;height:15.5pt;z-index:251605504" o:allowincell="f" filled="f" stroked="f" strokecolor="lime" strokeweight=".25pt">
            <v:textbox style="mso-next-textbox:#_x0000_s1030" inset="0,0,0,0">
              <w:txbxContent>
                <w:p w:rsidR="006F54FA" w:rsidRDefault="006F54FA">
                  <w:pPr>
                    <w:spacing w:line="160" w:lineRule="exact"/>
                    <w:jc w:val="left"/>
                    <w:rPr>
                      <w:rFonts w:cs="Miriam"/>
                      <w:noProof/>
                      <w:szCs w:val="18"/>
                      <w:rtl/>
                    </w:rPr>
                  </w:pPr>
                  <w:r>
                    <w:rPr>
                      <w:rFonts w:cs="Miriam"/>
                      <w:szCs w:val="18"/>
                      <w:rtl/>
                    </w:rPr>
                    <w:t>ק</w:t>
                  </w:r>
                  <w:r>
                    <w:rPr>
                      <w:rFonts w:cs="Miriam" w:hint="cs"/>
                      <w:szCs w:val="18"/>
                      <w:rtl/>
                    </w:rPr>
                    <w:t>יום ה</w:t>
                  </w:r>
                  <w:r>
                    <w:rPr>
                      <w:rFonts w:cs="Miriam"/>
                      <w:szCs w:val="18"/>
                      <w:rtl/>
                    </w:rPr>
                    <w:t>ה</w:t>
                  </w:r>
                  <w:r>
                    <w:rPr>
                      <w:rFonts w:cs="Miriam" w:hint="cs"/>
                      <w:szCs w:val="18"/>
                      <w:rtl/>
                    </w:rPr>
                    <w:t>וראות בבניה</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בבניה חייב מנהל העבודה למלא אחרי הוראות תקנות אלה, זולת אם החובה מוטלת במפורש על מבצע הבניה או על אדם אחר.</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בתקנה משנה (א) חייב מבצע הבניה לקיים הוראות תקנות אלה אם לא נתמנה מנהל עבודה או אם מנהל העבודה הפסיק לשמש בתפקידו או נפסל ולא נתמנה מנהל עבודה אחר.</w:t>
      </w:r>
    </w:p>
    <w:p w:rsidR="006F54FA" w:rsidRDefault="006F54FA">
      <w:pPr>
        <w:pStyle w:val="P00"/>
        <w:spacing w:before="72"/>
        <w:ind w:left="0" w:right="1134"/>
        <w:rPr>
          <w:rStyle w:val="default"/>
          <w:rFonts w:cs="FrankRuehl"/>
          <w:rtl/>
        </w:rPr>
      </w:pPr>
      <w:bookmarkStart w:id="6" w:name="Seif4"/>
      <w:bookmarkEnd w:id="6"/>
      <w:r>
        <w:rPr>
          <w:lang w:val="he-IL"/>
        </w:rPr>
        <w:pict>
          <v:rect id="_x0000_s1031" style="position:absolute;left:0;text-align:left;margin-left:464.5pt;margin-top:8.05pt;width:75.05pt;height:22.5pt;z-index:251606528" o:allowincell="f" filled="f" stroked="f" strokecolor="lime" strokeweight=".25pt">
            <v:textbox style="mso-next-textbox:#_x0000_s1031" inset="0,0,0,0">
              <w:txbxContent>
                <w:p w:rsidR="006F54FA" w:rsidRDefault="006F54FA">
                  <w:pPr>
                    <w:spacing w:line="160" w:lineRule="exact"/>
                    <w:jc w:val="left"/>
                    <w:rPr>
                      <w:rFonts w:cs="Miriam"/>
                      <w:noProof/>
                      <w:szCs w:val="18"/>
                      <w:rtl/>
                    </w:rPr>
                  </w:pPr>
                  <w:r>
                    <w:rPr>
                      <w:rFonts w:cs="Miriam"/>
                      <w:szCs w:val="18"/>
                      <w:rtl/>
                    </w:rPr>
                    <w:t>ק</w:t>
                  </w:r>
                  <w:r>
                    <w:rPr>
                      <w:rFonts w:cs="Miriam" w:hint="cs"/>
                      <w:szCs w:val="18"/>
                      <w:rtl/>
                    </w:rPr>
                    <w:t>יום ההוראות בבניה הנדסית</w:t>
                  </w:r>
                </w:p>
              </w:txbxContent>
            </v:textbox>
            <w10:anchorlock/>
          </v:rect>
        </w:pict>
      </w:r>
      <w:r>
        <w:rPr>
          <w:rStyle w:val="big-number"/>
          <w:rtl/>
        </w:rPr>
        <w:t>4.</w:t>
      </w:r>
      <w:r>
        <w:rPr>
          <w:rStyle w:val="big-number"/>
          <w:rtl/>
        </w:rPr>
        <w:tab/>
      </w:r>
      <w:r>
        <w:rPr>
          <w:rStyle w:val="default"/>
          <w:rFonts w:cs="FrankRuehl"/>
          <w:rtl/>
        </w:rPr>
        <w:t>ב</w:t>
      </w:r>
      <w:r>
        <w:rPr>
          <w:rStyle w:val="default"/>
          <w:rFonts w:cs="FrankRuehl" w:hint="cs"/>
          <w:rtl/>
        </w:rPr>
        <w:t>בניה הנדסית חייב המבצע למלא אחרי הוראות תקנות א</w:t>
      </w:r>
      <w:r>
        <w:rPr>
          <w:rStyle w:val="default"/>
          <w:rFonts w:cs="FrankRuehl"/>
          <w:rtl/>
        </w:rPr>
        <w:t>ל</w:t>
      </w:r>
      <w:r>
        <w:rPr>
          <w:rStyle w:val="default"/>
          <w:rFonts w:cs="FrankRuehl" w:hint="cs"/>
          <w:rtl/>
        </w:rPr>
        <w:t>ה, זולת אם החובה מוטלת במפורש על אדם אחר.</w:t>
      </w:r>
    </w:p>
    <w:p w:rsidR="006F54FA" w:rsidRDefault="006F54FA">
      <w:pPr>
        <w:pStyle w:val="P00"/>
        <w:spacing w:before="72"/>
        <w:ind w:left="0" w:right="1134"/>
        <w:rPr>
          <w:rStyle w:val="default"/>
          <w:rFonts w:cs="FrankRuehl"/>
          <w:rtl/>
        </w:rPr>
      </w:pPr>
      <w:bookmarkStart w:id="7" w:name="Seif5"/>
      <w:bookmarkEnd w:id="7"/>
      <w:r>
        <w:rPr>
          <w:lang w:val="he-IL"/>
        </w:rPr>
        <w:pict>
          <v:rect id="_x0000_s1032" style="position:absolute;left:0;text-align:left;margin-left:464.5pt;margin-top:8.05pt;width:75.05pt;height:23.2pt;z-index:251607552" o:allowincell="f" filled="f" stroked="f" strokecolor="lime" strokeweight=".25pt">
            <v:textbox style="mso-next-textbox:#_x0000_s1032" inset="0,0,0,0">
              <w:txbxContent>
                <w:p w:rsidR="006F54FA" w:rsidRDefault="006F54FA">
                  <w:pPr>
                    <w:spacing w:line="160" w:lineRule="exact"/>
                    <w:jc w:val="left"/>
                    <w:rPr>
                      <w:rFonts w:cs="Miriam"/>
                      <w:noProof/>
                      <w:szCs w:val="18"/>
                      <w:rtl/>
                    </w:rPr>
                  </w:pPr>
                  <w:r>
                    <w:rPr>
                      <w:rFonts w:cs="Miriam"/>
                      <w:szCs w:val="18"/>
                      <w:rtl/>
                    </w:rPr>
                    <w:t>ק</w:t>
                  </w:r>
                  <w:r>
                    <w:rPr>
                      <w:rFonts w:cs="Miriam" w:hint="cs"/>
                      <w:szCs w:val="18"/>
                      <w:rtl/>
                    </w:rPr>
                    <w:t>יום ההוראות במפעל למוצרי בטון</w:t>
                  </w:r>
                </w:p>
              </w:txbxContent>
            </v:textbox>
            <w10:anchorlock/>
          </v:rect>
        </w:pict>
      </w:r>
      <w:r>
        <w:rPr>
          <w:rStyle w:val="big-number"/>
          <w:rtl/>
        </w:rPr>
        <w:t>5.</w:t>
      </w:r>
      <w:r>
        <w:rPr>
          <w:rStyle w:val="big-number"/>
          <w:rtl/>
        </w:rPr>
        <w:tab/>
      </w:r>
      <w:r>
        <w:rPr>
          <w:rStyle w:val="default"/>
          <w:rFonts w:cs="FrankRuehl"/>
          <w:rtl/>
        </w:rPr>
        <w:t>ב</w:t>
      </w:r>
      <w:r>
        <w:rPr>
          <w:rStyle w:val="default"/>
          <w:rFonts w:cs="FrankRuehl" w:hint="cs"/>
          <w:rtl/>
        </w:rPr>
        <w:t>מפעל למוצרי בטון חייב התופש למלא אחרי הוראות תקנות אלה, זולת אם החובה מוטלת במפורש על אדם אחר.</w:t>
      </w:r>
    </w:p>
    <w:p w:rsidR="006F54FA" w:rsidRDefault="006F54FA">
      <w:pPr>
        <w:pStyle w:val="medium2-header"/>
        <w:keepLines w:val="0"/>
        <w:spacing w:before="72"/>
        <w:ind w:left="0" w:right="1134"/>
        <w:rPr>
          <w:noProof/>
          <w:sz w:val="20"/>
          <w:rtl/>
        </w:rPr>
      </w:pPr>
      <w:bookmarkStart w:id="8" w:name="med1"/>
      <w:bookmarkEnd w:id="8"/>
      <w:r>
        <w:rPr>
          <w:noProof/>
          <w:sz w:val="20"/>
          <w:rtl/>
        </w:rPr>
        <w:t>פ</w:t>
      </w:r>
      <w:r>
        <w:rPr>
          <w:rFonts w:hint="cs"/>
          <w:noProof/>
          <w:sz w:val="20"/>
          <w:rtl/>
        </w:rPr>
        <w:t>רק שני: רישום דגם עגורן-צריח</w:t>
      </w:r>
    </w:p>
    <w:p w:rsidR="006F54FA" w:rsidRDefault="006F54FA">
      <w:pPr>
        <w:pStyle w:val="P00"/>
        <w:spacing w:before="72"/>
        <w:ind w:left="0" w:right="1134"/>
        <w:rPr>
          <w:rStyle w:val="default"/>
          <w:rFonts w:cs="FrankRuehl"/>
          <w:rtl/>
        </w:rPr>
      </w:pPr>
      <w:bookmarkStart w:id="9" w:name="Seif6"/>
      <w:bookmarkEnd w:id="9"/>
      <w:r>
        <w:rPr>
          <w:lang w:val="he-IL"/>
        </w:rPr>
        <w:pict>
          <v:rect id="_x0000_s1033" style="position:absolute;left:0;text-align:left;margin-left:464.5pt;margin-top:8.05pt;width:75.05pt;height:13.85pt;z-index:251608576" o:allowincell="f" filled="f" stroked="f" strokecolor="lime" strokeweight=".25pt">
            <v:textbox style="mso-next-textbox:#_x0000_s1033" inset="0,0,0,0">
              <w:txbxContent>
                <w:p w:rsidR="006F54FA" w:rsidRDefault="006F54FA">
                  <w:pPr>
                    <w:spacing w:line="160" w:lineRule="exact"/>
                    <w:jc w:val="left"/>
                    <w:rPr>
                      <w:rFonts w:cs="Miriam"/>
                      <w:noProof/>
                      <w:szCs w:val="18"/>
                      <w:rtl/>
                    </w:rPr>
                  </w:pPr>
                  <w:r>
                    <w:rPr>
                      <w:rFonts w:cs="Miriam"/>
                      <w:szCs w:val="18"/>
                      <w:rtl/>
                    </w:rPr>
                    <w:t>ח</w:t>
                  </w:r>
                  <w:r>
                    <w:rPr>
                      <w:rFonts w:cs="Miriam" w:hint="cs"/>
                      <w:szCs w:val="18"/>
                      <w:rtl/>
                    </w:rPr>
                    <w:t>ובת רישום דגם</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יוקם עגורן-צריח ולא יו</w:t>
      </w:r>
      <w:r>
        <w:rPr>
          <w:rStyle w:val="default"/>
          <w:rFonts w:cs="FrankRuehl"/>
          <w:rtl/>
        </w:rPr>
        <w:t>פ</w:t>
      </w:r>
      <w:r>
        <w:rPr>
          <w:rStyle w:val="default"/>
          <w:rFonts w:cs="FrankRuehl" w:hint="cs"/>
          <w:rtl/>
        </w:rPr>
        <w:t>על אלא אם מבצע הבניה או הבניה ההנדסית או התופש במפעל למוצרי בטון, לפי הענין, מחזיקים בתעודות אלה:</w:t>
      </w:r>
    </w:p>
    <w:p w:rsidR="006F54FA" w:rsidRDefault="006F54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אישור מאת היצרן המעיד על הדגם לפיו בנוי עגורן-צריח, ואם בעגורן-הצריח סטיות מהדגם האמור יהיה באישור היצרן פירוט בדבר הסטיות;</w:t>
      </w:r>
    </w:p>
    <w:p w:rsidR="006F54FA" w:rsidRDefault="006F54F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תעודה מאת המפקח הראשי המע</w:t>
      </w:r>
      <w:r>
        <w:rPr>
          <w:rStyle w:val="default"/>
          <w:rFonts w:cs="FrankRuehl"/>
          <w:rtl/>
        </w:rPr>
        <w:t>י</w:t>
      </w:r>
      <w:r>
        <w:rPr>
          <w:rStyle w:val="default"/>
          <w:rFonts w:cs="FrankRuehl" w:hint="cs"/>
          <w:rtl/>
        </w:rPr>
        <w:t xml:space="preserve">דה שדגם עגורן-הצריח רשום בפנקס דגמי העגורנים (להלן </w:t>
      </w:r>
      <w:r w:rsidR="00B96E09">
        <w:rPr>
          <w:rStyle w:val="default"/>
          <w:rFonts w:cs="FrankRuehl"/>
          <w:rtl/>
        </w:rPr>
        <w:t>–</w:t>
      </w:r>
      <w:r>
        <w:rPr>
          <w:rStyle w:val="default"/>
          <w:rFonts w:cs="FrankRuehl" w:hint="cs"/>
          <w:rtl/>
        </w:rPr>
        <w:t xml:space="preserve"> תעודת רישום דגם העגורן).</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תעודת רישום דגם העגורן ואישור היצרן יצורפו לפנקס העגורן.</w:t>
      </w:r>
    </w:p>
    <w:p w:rsidR="006F54FA" w:rsidRDefault="006F54FA">
      <w:pPr>
        <w:pStyle w:val="P00"/>
        <w:spacing w:before="72"/>
        <w:ind w:left="0" w:right="1134"/>
        <w:rPr>
          <w:rStyle w:val="default"/>
          <w:rFonts w:cs="FrankRuehl"/>
          <w:rtl/>
        </w:rPr>
      </w:pPr>
      <w:bookmarkStart w:id="10" w:name="Seif7"/>
      <w:bookmarkEnd w:id="10"/>
      <w:r>
        <w:rPr>
          <w:lang w:val="he-IL"/>
        </w:rPr>
        <w:pict>
          <v:rect id="_x0000_s1034" style="position:absolute;left:0;text-align:left;margin-left:464.5pt;margin-top:8.05pt;width:75.05pt;height:20.8pt;z-index:251609600" o:allowincell="f" filled="f" stroked="f" strokecolor="lime" strokeweight=".25pt">
            <v:textbox style="mso-next-textbox:#_x0000_s1034" inset="0,0,0,0">
              <w:txbxContent>
                <w:p w:rsidR="006F54FA" w:rsidRDefault="006F54FA">
                  <w:pPr>
                    <w:spacing w:line="160" w:lineRule="exact"/>
                    <w:jc w:val="left"/>
                    <w:rPr>
                      <w:rFonts w:cs="Miriam"/>
                      <w:noProof/>
                      <w:szCs w:val="18"/>
                      <w:rtl/>
                    </w:rPr>
                  </w:pPr>
                  <w:r>
                    <w:rPr>
                      <w:rFonts w:cs="Miriam"/>
                      <w:szCs w:val="18"/>
                      <w:rtl/>
                    </w:rPr>
                    <w:t>ת</w:t>
                  </w:r>
                  <w:r>
                    <w:rPr>
                      <w:rFonts w:cs="Miriam" w:hint="cs"/>
                      <w:szCs w:val="18"/>
                      <w:rtl/>
                    </w:rPr>
                    <w:t>נאים לרישום דגם ישראלי</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המפקח הראשי לא ירשום דגם עגורן-צריח מתוצרת ישראל בפנקס דגמי העגורנים אלא על יסוד </w:t>
      </w:r>
      <w:r>
        <w:rPr>
          <w:rStyle w:val="default"/>
          <w:rFonts w:cs="FrankRuehl"/>
          <w:rtl/>
        </w:rPr>
        <w:t>א</w:t>
      </w:r>
      <w:r>
        <w:rPr>
          <w:rStyle w:val="default"/>
          <w:rFonts w:cs="FrankRuehl" w:hint="cs"/>
          <w:rtl/>
        </w:rPr>
        <w:t>ישור לתכניות הדגם שניתן על ידי מוסד בקורת מוסמך.</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מוסד בקורת מוסמך לא יתן אישור לתכניות דגם לעגורן אלא לאחר שנבדקו התכניות ונמצאו מתאימות כדי לבנות לפיהן עגורן-צריח אשר יתקיימו בו לפי מבנהו והציוד שבו הוראות תקנות אלה ואשר לכשייבנה כאמור יאפשר הפעלה ב</w:t>
      </w:r>
      <w:r>
        <w:rPr>
          <w:rStyle w:val="default"/>
          <w:rFonts w:cs="FrankRuehl"/>
          <w:rtl/>
        </w:rPr>
        <w:t>ט</w:t>
      </w:r>
      <w:r>
        <w:rPr>
          <w:rStyle w:val="default"/>
          <w:rFonts w:cs="FrankRuehl" w:hint="cs"/>
          <w:rtl/>
        </w:rPr>
        <w:t>וחה.</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מוסד בקורת מוסמך רשאי לקבוע לאישורו תנאים וסייגים.</w:t>
      </w:r>
    </w:p>
    <w:p w:rsidR="006F54FA" w:rsidRDefault="006F54FA">
      <w:pPr>
        <w:pStyle w:val="P00"/>
        <w:spacing w:before="72"/>
        <w:ind w:left="0" w:right="1134"/>
        <w:rPr>
          <w:rStyle w:val="default"/>
          <w:rFonts w:cs="FrankRuehl"/>
          <w:rtl/>
        </w:rPr>
      </w:pPr>
      <w:bookmarkStart w:id="11" w:name="Seif8"/>
      <w:bookmarkEnd w:id="11"/>
      <w:r>
        <w:rPr>
          <w:lang w:val="he-IL"/>
        </w:rPr>
        <w:pict>
          <v:rect id="_x0000_s1035" style="position:absolute;left:0;text-align:left;margin-left:464.5pt;margin-top:8.05pt;width:75.05pt;height:37.8pt;z-index:251610624" o:allowincell="f" filled="f" stroked="f" strokecolor="lime" strokeweight=".25pt">
            <v:textbox style="mso-next-textbox:#_x0000_s1035" inset="0,0,0,0">
              <w:txbxContent>
                <w:p w:rsidR="006F54FA" w:rsidRDefault="006F54FA">
                  <w:pPr>
                    <w:spacing w:line="160" w:lineRule="exact"/>
                    <w:jc w:val="left"/>
                    <w:rPr>
                      <w:rFonts w:cs="Miriam"/>
                      <w:noProof/>
                      <w:szCs w:val="18"/>
                      <w:rtl/>
                    </w:rPr>
                  </w:pPr>
                  <w:r>
                    <w:rPr>
                      <w:rFonts w:cs="Miriam"/>
                      <w:szCs w:val="18"/>
                      <w:rtl/>
                    </w:rPr>
                    <w:t>ת</w:t>
                  </w:r>
                  <w:r>
                    <w:rPr>
                      <w:rFonts w:cs="Miriam" w:hint="cs"/>
                      <w:szCs w:val="18"/>
                      <w:rtl/>
                    </w:rPr>
                    <w:t>נאים לרישום ע</w:t>
                  </w:r>
                  <w:r>
                    <w:rPr>
                      <w:rFonts w:cs="Miriam"/>
                      <w:szCs w:val="18"/>
                      <w:rtl/>
                    </w:rPr>
                    <w:t>ג</w:t>
                  </w:r>
                  <w:r>
                    <w:rPr>
                      <w:rFonts w:cs="Miriam" w:hint="cs"/>
                      <w:szCs w:val="18"/>
                      <w:rtl/>
                    </w:rPr>
                    <w:t>ורן-צריח הבנוי בישראל לפי תכניות מחו"ל</w:t>
                  </w:r>
                </w:p>
                <w:p w:rsidR="006F54FA" w:rsidRDefault="006F54FA">
                  <w:pPr>
                    <w:spacing w:line="160" w:lineRule="exact"/>
                    <w:jc w:val="left"/>
                    <w:rPr>
                      <w:rFonts w:cs="Miriam"/>
                      <w:noProof/>
                      <w:szCs w:val="18"/>
                      <w:rtl/>
                    </w:rPr>
                  </w:pPr>
                  <w:r>
                    <w:rPr>
                      <w:rFonts w:cs="Miriam"/>
                      <w:szCs w:val="18"/>
                      <w:rtl/>
                    </w:rPr>
                    <w:t>ת</w:t>
                  </w:r>
                  <w:r>
                    <w:rPr>
                      <w:rFonts w:cs="Miriam" w:hint="cs"/>
                      <w:szCs w:val="18"/>
                      <w:rtl/>
                    </w:rPr>
                    <w:t>ק' תש"ל-1970</w:t>
                  </w:r>
                </w:p>
              </w:txbxContent>
            </v:textbox>
            <w10:anchorlock/>
          </v:rect>
        </w:pict>
      </w:r>
      <w:r>
        <w:rPr>
          <w:rStyle w:val="big-number"/>
          <w:rtl/>
        </w:rPr>
        <w:t>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המפקח הראשי לא ירשום דגם עגורן-צריח בפנקס דגמי העגורנים אם עגורן מאותו דגם בנוי או ייבנה בארץ לפי תכניות מחוץ-לארץ, הן </w:t>
      </w:r>
      <w:r>
        <w:rPr>
          <w:rStyle w:val="default"/>
          <w:rFonts w:cs="FrankRuehl"/>
          <w:rtl/>
        </w:rPr>
        <w:t>ע</w:t>
      </w:r>
      <w:r>
        <w:rPr>
          <w:rStyle w:val="default"/>
          <w:rFonts w:cs="FrankRuehl" w:hint="cs"/>
          <w:rtl/>
        </w:rPr>
        <w:t>ל פי היתר מאת בעל התכניות והן על ידי בעל התכניות עצמו, אלא בהתאם להוראות תקנה 7 או על יסוד שנים אלה:</w:t>
      </w:r>
    </w:p>
    <w:p w:rsidR="006F54FA" w:rsidRDefault="006F54FA" w:rsidP="00B96E0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תעודה שהמפקח הראשי הכיר בה מאת מוסד רשמי או מאת מוסד המקובל בנדון בחוץ-לארץ, המתייחסת לעגורני-צריח הבנויים בחוץ-לארץ לפי אות</w:t>
      </w:r>
      <w:r>
        <w:rPr>
          <w:rStyle w:val="default"/>
          <w:rFonts w:cs="FrankRuehl"/>
          <w:rtl/>
        </w:rPr>
        <w:t>ן</w:t>
      </w:r>
      <w:r>
        <w:rPr>
          <w:rStyle w:val="default"/>
          <w:rFonts w:cs="FrankRuehl" w:hint="cs"/>
          <w:rtl/>
        </w:rPr>
        <w:t xml:space="preserve"> התכניות והמעידה שדגם העגורנים אושר להפעלה בארץ שבה קיים המוסד;</w:t>
      </w:r>
    </w:p>
    <w:p w:rsidR="006F54FA" w:rsidRDefault="006F54FA" w:rsidP="00B96E09">
      <w:pPr>
        <w:pStyle w:val="P22"/>
        <w:tabs>
          <w:tab w:val="left" w:pos="624"/>
          <w:tab w:val="left" w:pos="1021"/>
        </w:tabs>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הצהרה מאת היצרן בישראל שהוא מקיים בייצור את ההוראות וההנחיות של בעל התכניות הלא ישראליות ושיהיו לעגורני-הצריח שהוא בונה התכונות המצויות בעגורנים</w:t>
      </w:r>
      <w:r>
        <w:rPr>
          <w:rStyle w:val="default"/>
          <w:rFonts w:cs="FrankRuehl"/>
          <w:rtl/>
        </w:rPr>
        <w:t xml:space="preserve"> </w:t>
      </w:r>
      <w:r>
        <w:rPr>
          <w:rStyle w:val="default"/>
          <w:rFonts w:cs="FrankRuehl" w:hint="cs"/>
          <w:rtl/>
        </w:rPr>
        <w:t>מתוצרת חוץ לפי אותן תכניות.</w:t>
      </w:r>
    </w:p>
    <w:p w:rsidR="006F54FA" w:rsidRPr="000D2E0A" w:rsidRDefault="006F54FA">
      <w:pPr>
        <w:pStyle w:val="P00"/>
        <w:spacing w:before="0"/>
        <w:ind w:left="0" w:right="1134"/>
        <w:rPr>
          <w:rFonts w:hint="cs"/>
          <w:b/>
          <w:bCs/>
          <w:vanish/>
          <w:szCs w:val="20"/>
          <w:shd w:val="clear" w:color="auto" w:fill="FFFF99"/>
          <w:rtl/>
        </w:rPr>
      </w:pPr>
      <w:bookmarkStart w:id="12" w:name="Rov133"/>
      <w:r w:rsidRPr="000D2E0A">
        <w:rPr>
          <w:rFonts w:hint="cs"/>
          <w:vanish/>
          <w:color w:val="FF0000"/>
          <w:szCs w:val="20"/>
          <w:shd w:val="clear" w:color="auto" w:fill="FFFF99"/>
          <w:rtl/>
        </w:rPr>
        <w:t>מיום 1.7.1970</w:t>
      </w:r>
    </w:p>
    <w:p w:rsidR="006F54FA" w:rsidRPr="000D2E0A" w:rsidRDefault="006F54FA">
      <w:pPr>
        <w:pStyle w:val="P00"/>
        <w:spacing w:before="0"/>
        <w:ind w:left="0" w:right="1134"/>
        <w:rPr>
          <w:rFonts w:hint="cs"/>
          <w:b/>
          <w:bCs/>
          <w:vanish/>
          <w:szCs w:val="20"/>
          <w:shd w:val="clear" w:color="auto" w:fill="FFFF99"/>
          <w:rtl/>
        </w:rPr>
      </w:pPr>
      <w:r w:rsidRPr="000D2E0A">
        <w:rPr>
          <w:rFonts w:hint="cs"/>
          <w:b/>
          <w:bCs/>
          <w:vanish/>
          <w:szCs w:val="20"/>
          <w:shd w:val="clear" w:color="auto" w:fill="FFFF99"/>
          <w:rtl/>
        </w:rPr>
        <w:t>תק' תש"ל-1970</w:t>
      </w:r>
    </w:p>
    <w:p w:rsidR="006F54FA" w:rsidRPr="000D2E0A" w:rsidRDefault="006F54FA">
      <w:pPr>
        <w:pStyle w:val="P00"/>
        <w:tabs>
          <w:tab w:val="clear" w:pos="6259"/>
        </w:tabs>
        <w:spacing w:before="0"/>
        <w:ind w:left="0" w:right="1134"/>
        <w:rPr>
          <w:rFonts w:hint="cs"/>
          <w:vanish/>
          <w:szCs w:val="20"/>
          <w:shd w:val="clear" w:color="auto" w:fill="FFFF99"/>
          <w:rtl/>
        </w:rPr>
      </w:pPr>
      <w:hyperlink r:id="rId8" w:history="1">
        <w:r w:rsidRPr="000D2E0A">
          <w:rPr>
            <w:rStyle w:val="Hyperlink"/>
            <w:rFonts w:hint="cs"/>
            <w:vanish/>
            <w:szCs w:val="20"/>
            <w:shd w:val="clear" w:color="auto" w:fill="FFFF99"/>
            <w:rtl/>
          </w:rPr>
          <w:t>ק"ת תש"ל מס' 2564</w:t>
        </w:r>
      </w:hyperlink>
      <w:r w:rsidRPr="000D2E0A">
        <w:rPr>
          <w:rFonts w:hint="cs"/>
          <w:vanish/>
          <w:szCs w:val="20"/>
          <w:shd w:val="clear" w:color="auto" w:fill="FFFF99"/>
          <w:rtl/>
        </w:rPr>
        <w:t xml:space="preserve"> מיום 28.5.1970 עמ' 1640</w:t>
      </w:r>
    </w:p>
    <w:p w:rsidR="006F54FA" w:rsidRDefault="006F54FA">
      <w:pPr>
        <w:pStyle w:val="P00"/>
        <w:tabs>
          <w:tab w:val="clear" w:pos="6259"/>
        </w:tabs>
        <w:spacing w:before="0"/>
        <w:ind w:left="0" w:right="1134"/>
        <w:rPr>
          <w:rFonts w:hint="cs"/>
          <w:b/>
          <w:bCs/>
          <w:sz w:val="2"/>
          <w:szCs w:val="2"/>
          <w:rtl/>
        </w:rPr>
      </w:pPr>
      <w:r w:rsidRPr="000D2E0A">
        <w:rPr>
          <w:rFonts w:hint="cs"/>
          <w:b/>
          <w:bCs/>
          <w:vanish/>
          <w:szCs w:val="20"/>
          <w:shd w:val="clear" w:color="auto" w:fill="FFFF99"/>
          <w:rtl/>
        </w:rPr>
        <w:t>הוספת תקנה 7א</w:t>
      </w:r>
      <w:bookmarkEnd w:id="12"/>
    </w:p>
    <w:p w:rsidR="006F54FA" w:rsidRDefault="006F54FA">
      <w:pPr>
        <w:pStyle w:val="P00"/>
        <w:spacing w:before="72"/>
        <w:ind w:left="0" w:right="1134"/>
        <w:rPr>
          <w:rStyle w:val="default"/>
          <w:rFonts w:cs="FrankRuehl" w:hint="cs"/>
          <w:rtl/>
        </w:rPr>
      </w:pPr>
      <w:bookmarkStart w:id="13" w:name="Seif9"/>
      <w:bookmarkEnd w:id="13"/>
      <w:r>
        <w:rPr>
          <w:lang w:val="he-IL"/>
        </w:rPr>
        <w:pict>
          <v:rect id="_x0000_s1036" style="position:absolute;left:0;text-align:left;margin-left:464.5pt;margin-top:8.05pt;width:75.05pt;height:27.65pt;z-index:251611648" o:allowincell="f" filled="f" stroked="f" strokecolor="lime" strokeweight=".25pt">
            <v:textbox style="mso-next-textbox:#_x0000_s1036" inset="0,0,0,0">
              <w:txbxContent>
                <w:p w:rsidR="006F54FA" w:rsidRDefault="006F54FA">
                  <w:pPr>
                    <w:spacing w:line="160" w:lineRule="exact"/>
                    <w:jc w:val="left"/>
                    <w:rPr>
                      <w:rFonts w:cs="Miriam"/>
                      <w:noProof/>
                      <w:szCs w:val="18"/>
                      <w:rtl/>
                    </w:rPr>
                  </w:pPr>
                  <w:r>
                    <w:rPr>
                      <w:rFonts w:cs="Miriam"/>
                      <w:szCs w:val="18"/>
                      <w:rtl/>
                    </w:rPr>
                    <w:t>ת</w:t>
                  </w:r>
                  <w:r>
                    <w:rPr>
                      <w:rFonts w:cs="Miriam" w:hint="cs"/>
                      <w:szCs w:val="18"/>
                      <w:rtl/>
                    </w:rPr>
                    <w:t xml:space="preserve">נאים לרישום </w:t>
                  </w:r>
                  <w:r>
                    <w:rPr>
                      <w:rFonts w:cs="Miriam"/>
                      <w:szCs w:val="18"/>
                      <w:rtl/>
                    </w:rPr>
                    <w:t>ד</w:t>
                  </w:r>
                  <w:r>
                    <w:rPr>
                      <w:rFonts w:cs="Miriam" w:hint="cs"/>
                      <w:szCs w:val="18"/>
                      <w:rtl/>
                    </w:rPr>
                    <w:t>גם לא ישראלי</w:t>
                  </w:r>
                </w:p>
                <w:p w:rsidR="006F54FA" w:rsidRDefault="006F54FA">
                  <w:pPr>
                    <w:spacing w:line="160" w:lineRule="exact"/>
                    <w:jc w:val="left"/>
                    <w:rPr>
                      <w:rFonts w:cs="Miriam"/>
                      <w:noProof/>
                      <w:szCs w:val="18"/>
                      <w:rtl/>
                    </w:rPr>
                  </w:pPr>
                  <w:r>
                    <w:rPr>
                      <w:rFonts w:cs="Miriam"/>
                      <w:szCs w:val="18"/>
                      <w:rtl/>
                    </w:rPr>
                    <w:t>ת</w:t>
                  </w:r>
                  <w:r>
                    <w:rPr>
                      <w:rFonts w:cs="Miriam" w:hint="cs"/>
                      <w:szCs w:val="18"/>
                      <w:rtl/>
                    </w:rPr>
                    <w:t>ק' תש"ל-1970</w:t>
                  </w:r>
                </w:p>
              </w:txbxContent>
            </v:textbox>
            <w10:anchorlock/>
          </v:rect>
        </w:pict>
      </w:r>
      <w:r>
        <w:rPr>
          <w:rStyle w:val="big-number"/>
          <w:rtl/>
        </w:rPr>
        <w:t>8.</w:t>
      </w:r>
      <w:r>
        <w:rPr>
          <w:rStyle w:val="big-number"/>
          <w:rtl/>
        </w:rPr>
        <w:tab/>
      </w:r>
      <w:r>
        <w:rPr>
          <w:rStyle w:val="default"/>
          <w:rFonts w:cs="FrankRuehl"/>
          <w:rtl/>
        </w:rPr>
        <w:t>ה</w:t>
      </w:r>
      <w:r>
        <w:rPr>
          <w:rStyle w:val="default"/>
          <w:rFonts w:cs="FrankRuehl" w:hint="cs"/>
          <w:rtl/>
        </w:rPr>
        <w:t>מפקח הראשי לא ירשום דגם עגורן-צריח מתוצרת חוץ בפנקס דגמי העגורנים אלא על יסוד תעודה שהוא הכיר בה מאת מוסד רשמי או מאת מוסד המקובל בנדון בחוץ-לארץ המעידה שדגם העגורן אושר להפעלה בארץ שבה קיים המוסד.</w:t>
      </w:r>
    </w:p>
    <w:p w:rsidR="006F54FA" w:rsidRPr="000D2E0A" w:rsidRDefault="006F54FA">
      <w:pPr>
        <w:pStyle w:val="P00"/>
        <w:spacing w:before="0"/>
        <w:ind w:left="0" w:right="1134"/>
        <w:rPr>
          <w:rFonts w:hint="cs"/>
          <w:b/>
          <w:bCs/>
          <w:vanish/>
          <w:szCs w:val="20"/>
          <w:shd w:val="clear" w:color="auto" w:fill="FFFF99"/>
          <w:rtl/>
        </w:rPr>
      </w:pPr>
      <w:bookmarkStart w:id="14" w:name="Rov132"/>
      <w:r w:rsidRPr="000D2E0A">
        <w:rPr>
          <w:rFonts w:hint="cs"/>
          <w:vanish/>
          <w:color w:val="FF0000"/>
          <w:szCs w:val="20"/>
          <w:shd w:val="clear" w:color="auto" w:fill="FFFF99"/>
          <w:rtl/>
        </w:rPr>
        <w:t>מיום 1.7.1970</w:t>
      </w:r>
    </w:p>
    <w:p w:rsidR="006F54FA" w:rsidRPr="000D2E0A" w:rsidRDefault="006F54FA">
      <w:pPr>
        <w:pStyle w:val="P00"/>
        <w:spacing w:before="0"/>
        <w:ind w:left="0" w:right="1134"/>
        <w:rPr>
          <w:rFonts w:hint="cs"/>
          <w:b/>
          <w:bCs/>
          <w:vanish/>
          <w:szCs w:val="20"/>
          <w:shd w:val="clear" w:color="auto" w:fill="FFFF99"/>
          <w:rtl/>
        </w:rPr>
      </w:pPr>
      <w:r w:rsidRPr="000D2E0A">
        <w:rPr>
          <w:rFonts w:hint="cs"/>
          <w:b/>
          <w:bCs/>
          <w:vanish/>
          <w:szCs w:val="20"/>
          <w:shd w:val="clear" w:color="auto" w:fill="FFFF99"/>
          <w:rtl/>
        </w:rPr>
        <w:t>תק' תש"ל-1970</w:t>
      </w:r>
    </w:p>
    <w:p w:rsidR="006F54FA" w:rsidRPr="000D2E0A" w:rsidRDefault="006F54FA">
      <w:pPr>
        <w:pStyle w:val="P00"/>
        <w:tabs>
          <w:tab w:val="clear" w:pos="6259"/>
        </w:tabs>
        <w:spacing w:before="0"/>
        <w:ind w:left="0" w:right="1134"/>
        <w:rPr>
          <w:rFonts w:hint="cs"/>
          <w:vanish/>
          <w:szCs w:val="20"/>
          <w:shd w:val="clear" w:color="auto" w:fill="FFFF99"/>
          <w:rtl/>
        </w:rPr>
      </w:pPr>
      <w:hyperlink r:id="rId9" w:history="1">
        <w:r w:rsidRPr="000D2E0A">
          <w:rPr>
            <w:rStyle w:val="Hyperlink"/>
            <w:rFonts w:hint="cs"/>
            <w:vanish/>
            <w:szCs w:val="20"/>
            <w:shd w:val="clear" w:color="auto" w:fill="FFFF99"/>
            <w:rtl/>
          </w:rPr>
          <w:t>ק"ת תש"ל מס' 2564</w:t>
        </w:r>
      </w:hyperlink>
      <w:r w:rsidRPr="000D2E0A">
        <w:rPr>
          <w:rFonts w:hint="cs"/>
          <w:vanish/>
          <w:szCs w:val="20"/>
          <w:shd w:val="clear" w:color="auto" w:fill="FFFF99"/>
          <w:rtl/>
        </w:rPr>
        <w:t xml:space="preserve"> מיום 28.5.1970 עמ' 1640</w:t>
      </w:r>
    </w:p>
    <w:p w:rsidR="006F54FA" w:rsidRDefault="006F54FA">
      <w:pPr>
        <w:pStyle w:val="P00"/>
        <w:ind w:left="0" w:right="1134"/>
        <w:rPr>
          <w:rStyle w:val="default"/>
          <w:rFonts w:cs="FrankRuehl" w:hint="cs"/>
          <w:sz w:val="2"/>
          <w:szCs w:val="2"/>
          <w:rtl/>
        </w:rPr>
      </w:pPr>
      <w:r w:rsidRPr="000D2E0A">
        <w:rPr>
          <w:rStyle w:val="big-number"/>
          <w:rFonts w:cs="FrankRuehl"/>
          <w:vanish/>
          <w:sz w:val="22"/>
          <w:szCs w:val="22"/>
          <w:shd w:val="clear" w:color="auto" w:fill="FFFF99"/>
          <w:rtl/>
        </w:rPr>
        <w:t>8.</w:t>
      </w:r>
      <w:r w:rsidRPr="000D2E0A">
        <w:rPr>
          <w:rStyle w:val="big-number"/>
          <w:rFonts w:cs="FrankRuehl"/>
          <w:vanish/>
          <w:sz w:val="22"/>
          <w:szCs w:val="22"/>
          <w:shd w:val="clear" w:color="auto" w:fill="FFFF99"/>
          <w:rtl/>
        </w:rPr>
        <w:tab/>
      </w:r>
      <w:r w:rsidRPr="000D2E0A">
        <w:rPr>
          <w:rStyle w:val="default"/>
          <w:rFonts w:cs="FrankRuehl"/>
          <w:vanish/>
          <w:sz w:val="22"/>
          <w:szCs w:val="22"/>
          <w:shd w:val="clear" w:color="auto" w:fill="FFFF99"/>
          <w:rtl/>
        </w:rPr>
        <w:t>ה</w:t>
      </w:r>
      <w:r w:rsidRPr="000D2E0A">
        <w:rPr>
          <w:rStyle w:val="default"/>
          <w:rFonts w:cs="FrankRuehl" w:hint="cs"/>
          <w:vanish/>
          <w:sz w:val="22"/>
          <w:szCs w:val="22"/>
          <w:shd w:val="clear" w:color="auto" w:fill="FFFF99"/>
          <w:rtl/>
        </w:rPr>
        <w:t xml:space="preserve">מפקח הראשי לא ירשום דגם עגורן-צריח מתוצרת חוץ בפנקס דגמי העגורנים אלא על יסוד </w:t>
      </w:r>
      <w:r w:rsidRPr="000D2E0A">
        <w:rPr>
          <w:rStyle w:val="default"/>
          <w:rFonts w:cs="FrankRuehl" w:hint="cs"/>
          <w:strike/>
          <w:vanish/>
          <w:sz w:val="22"/>
          <w:szCs w:val="22"/>
          <w:shd w:val="clear" w:color="auto" w:fill="FFFF99"/>
          <w:rtl/>
        </w:rPr>
        <w:t>תעודה שהוא הכיר בה מטעם מוסד רשמי בחוץ-לארץ</w:t>
      </w:r>
      <w:r w:rsidRPr="000D2E0A">
        <w:rPr>
          <w:rStyle w:val="default"/>
          <w:rFonts w:cs="FrankRuehl" w:hint="cs"/>
          <w:vanish/>
          <w:sz w:val="22"/>
          <w:szCs w:val="22"/>
          <w:shd w:val="clear" w:color="auto" w:fill="FFFF99"/>
          <w:rtl/>
        </w:rPr>
        <w:t xml:space="preserve"> </w:t>
      </w:r>
      <w:r w:rsidRPr="000D2E0A">
        <w:rPr>
          <w:rStyle w:val="default"/>
          <w:rFonts w:cs="FrankRuehl" w:hint="cs"/>
          <w:vanish/>
          <w:sz w:val="22"/>
          <w:szCs w:val="22"/>
          <w:u w:val="single"/>
          <w:shd w:val="clear" w:color="auto" w:fill="FFFF99"/>
          <w:rtl/>
        </w:rPr>
        <w:t>תעודה שהוא הכיר בה מאת מוסד רשמי או מאת מוסד המקובל בנדון בחוץ-לארץ</w:t>
      </w:r>
      <w:r w:rsidRPr="000D2E0A">
        <w:rPr>
          <w:rStyle w:val="default"/>
          <w:rFonts w:cs="FrankRuehl" w:hint="cs"/>
          <w:vanish/>
          <w:sz w:val="22"/>
          <w:szCs w:val="22"/>
          <w:shd w:val="clear" w:color="auto" w:fill="FFFF99"/>
          <w:rtl/>
        </w:rPr>
        <w:t xml:space="preserve"> המעידה שדגם העגורן אושר להפעלה בארץ שבה קיים המוסד.</w:t>
      </w:r>
      <w:bookmarkEnd w:id="14"/>
    </w:p>
    <w:p w:rsidR="006F54FA" w:rsidRDefault="006F54FA" w:rsidP="00B96E09">
      <w:pPr>
        <w:pStyle w:val="P00"/>
        <w:spacing w:before="72"/>
        <w:ind w:left="0" w:right="1134"/>
        <w:rPr>
          <w:rStyle w:val="default"/>
          <w:rFonts w:cs="FrankRuehl"/>
          <w:rtl/>
        </w:rPr>
      </w:pPr>
      <w:bookmarkStart w:id="15" w:name="Seif10"/>
      <w:bookmarkEnd w:id="15"/>
      <w:r>
        <w:rPr>
          <w:lang w:val="he-IL"/>
        </w:rPr>
        <w:pict>
          <v:rect id="_x0000_s1037" style="position:absolute;left:0;text-align:left;margin-left:464.5pt;margin-top:8.05pt;width:75.05pt;height:10.9pt;z-index:251612672" o:allowincell="f" filled="f" stroked="f" strokecolor="lime" strokeweight=".25pt">
            <v:textbox style="mso-next-textbox:#_x0000_s1037" inset="0,0,0,0">
              <w:txbxContent>
                <w:p w:rsidR="006F54FA" w:rsidRDefault="006F54FA">
                  <w:pPr>
                    <w:spacing w:line="160" w:lineRule="exact"/>
                    <w:jc w:val="left"/>
                    <w:rPr>
                      <w:rFonts w:cs="Miriam"/>
                      <w:noProof/>
                      <w:szCs w:val="18"/>
                      <w:rtl/>
                    </w:rPr>
                  </w:pPr>
                  <w:r>
                    <w:rPr>
                      <w:rFonts w:cs="Miriam"/>
                      <w:szCs w:val="18"/>
                      <w:rtl/>
                    </w:rPr>
                    <w:t>פ</w:t>
                  </w:r>
                  <w:r>
                    <w:rPr>
                      <w:rFonts w:cs="Miriam" w:hint="cs"/>
                      <w:szCs w:val="18"/>
                      <w:rtl/>
                    </w:rPr>
                    <w:t>טור</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המפקח הר</w:t>
      </w:r>
      <w:r>
        <w:rPr>
          <w:rStyle w:val="default"/>
          <w:rFonts w:cs="FrankRuehl"/>
          <w:rtl/>
        </w:rPr>
        <w:t>א</w:t>
      </w:r>
      <w:r>
        <w:rPr>
          <w:rStyle w:val="default"/>
          <w:rFonts w:cs="FrankRuehl" w:hint="cs"/>
          <w:rtl/>
        </w:rPr>
        <w:t>שי רשאי לפטור, פטור מלא או חלקי, מקיום</w:t>
      </w:r>
      <w:r>
        <w:rPr>
          <w:rStyle w:val="default"/>
          <w:rFonts w:cs="FrankRuehl"/>
          <w:rtl/>
        </w:rPr>
        <w:t xml:space="preserve"> </w:t>
      </w:r>
      <w:r>
        <w:rPr>
          <w:rStyle w:val="default"/>
          <w:rFonts w:cs="FrankRuehl" w:hint="cs"/>
          <w:rtl/>
        </w:rPr>
        <w:t xml:space="preserve">הוראות תקנה 6 לגבי עגורן-צריח פלוני, הנמצא בשימוש בארץ ביום פרסומן של תקנות אלה ברשומות (להלן </w:t>
      </w:r>
      <w:r w:rsidR="00B96E09">
        <w:rPr>
          <w:rStyle w:val="default"/>
          <w:rFonts w:cs="FrankRuehl"/>
          <w:rtl/>
        </w:rPr>
        <w:t>–</w:t>
      </w:r>
      <w:r>
        <w:rPr>
          <w:rStyle w:val="default"/>
          <w:rFonts w:cs="FrankRuehl" w:hint="cs"/>
          <w:rtl/>
        </w:rPr>
        <w:t xml:space="preserve"> יום הפרסום) אם הוא משוכנע שלא ניתן להשיג את אישור היצרן הדרוש לפי תקנה 6(א)(1), את תכניות הדגם הדרושות לפי תקנה 7(א) או</w:t>
      </w:r>
      <w:r>
        <w:rPr>
          <w:rStyle w:val="default"/>
          <w:rFonts w:cs="FrankRuehl"/>
          <w:rtl/>
        </w:rPr>
        <w:t xml:space="preserve"> </w:t>
      </w:r>
      <w:r>
        <w:rPr>
          <w:rStyle w:val="default"/>
          <w:rFonts w:cs="FrankRuehl" w:hint="cs"/>
          <w:rtl/>
        </w:rPr>
        <w:t>את התעודה מטעם מוסד רשמי בחוץ לארץ הדרושה לפי תקנה 8, הכל לפי הענין.</w:t>
      </w:r>
    </w:p>
    <w:p w:rsidR="006F54FA" w:rsidRDefault="006F54F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המפקח הראשי רשאי </w:t>
      </w:r>
      <w:r>
        <w:rPr>
          <w:rStyle w:val="default"/>
          <w:rFonts w:cs="FrankRuehl"/>
          <w:rtl/>
        </w:rPr>
        <w:t>–</w:t>
      </w:r>
    </w:p>
    <w:p w:rsidR="006F54FA" w:rsidRDefault="006F54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בטרם יכריע בענין מתן פטור לפי תקנת-משנה (א), לדרוש שיומצא לו תסקיר מפורט מאת מומחה, על מבנה עגורן-צריח ובטיחותו;</w:t>
      </w:r>
    </w:p>
    <w:p w:rsidR="006F54FA" w:rsidRDefault="006F54F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לקבוע כל תנאי וסייג הדרושים לדעתו להבטיח </w:t>
      </w:r>
      <w:r>
        <w:rPr>
          <w:rStyle w:val="default"/>
          <w:rFonts w:cs="FrankRuehl"/>
          <w:rtl/>
        </w:rPr>
        <w:t>א</w:t>
      </w:r>
      <w:r>
        <w:rPr>
          <w:rStyle w:val="default"/>
          <w:rFonts w:cs="FrankRuehl" w:hint="cs"/>
          <w:rtl/>
        </w:rPr>
        <w:t>ת השגת מטרות תקנות 6 עד 8, הן לפני מתן הפטור והן לאחריו;</w:t>
      </w:r>
    </w:p>
    <w:p w:rsidR="006F54FA" w:rsidRDefault="006F54F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להגביל בזמן פטור שניתן על ידו.</w:t>
      </w:r>
    </w:p>
    <w:p w:rsidR="006F54FA" w:rsidRDefault="006F54FA">
      <w:pPr>
        <w:pStyle w:val="P00"/>
        <w:spacing w:before="72"/>
        <w:ind w:left="0" w:right="1134"/>
        <w:rPr>
          <w:rStyle w:val="default"/>
          <w:rFonts w:cs="FrankRuehl"/>
          <w:rtl/>
        </w:rPr>
      </w:pPr>
      <w:bookmarkStart w:id="16" w:name="Seif11"/>
      <w:bookmarkEnd w:id="16"/>
      <w:r>
        <w:rPr>
          <w:lang w:val="he-IL"/>
        </w:rPr>
        <w:pict>
          <v:rect id="_x0000_s1038" style="position:absolute;left:0;text-align:left;margin-left:464.5pt;margin-top:8.05pt;width:75.05pt;height:10.7pt;z-index:251613696" o:allowincell="f" filled="f" stroked="f" strokecolor="lime" strokeweight=".25pt">
            <v:textbox style="mso-next-textbox:#_x0000_s1038" inset="0,0,0,0">
              <w:txbxContent>
                <w:p w:rsidR="006F54FA" w:rsidRDefault="006F54FA">
                  <w:pPr>
                    <w:spacing w:line="160" w:lineRule="exact"/>
                    <w:jc w:val="left"/>
                    <w:rPr>
                      <w:rFonts w:cs="Miriam"/>
                      <w:noProof/>
                      <w:szCs w:val="18"/>
                      <w:rtl/>
                    </w:rPr>
                  </w:pPr>
                  <w:r>
                    <w:rPr>
                      <w:rFonts w:cs="Miriam"/>
                      <w:szCs w:val="18"/>
                      <w:rtl/>
                    </w:rPr>
                    <w:t>ב</w:t>
                  </w:r>
                  <w:r>
                    <w:rPr>
                      <w:rFonts w:cs="Miriam" w:hint="cs"/>
                      <w:szCs w:val="18"/>
                      <w:rtl/>
                    </w:rPr>
                    <w:t>קשה</w:t>
                  </w:r>
                  <w:r>
                    <w:rPr>
                      <w:rFonts w:cs="Miriam"/>
                      <w:szCs w:val="18"/>
                      <w:rtl/>
                    </w:rPr>
                    <w:t xml:space="preserve"> </w:t>
                  </w:r>
                  <w:r>
                    <w:rPr>
                      <w:rFonts w:cs="Miriam" w:hint="cs"/>
                      <w:szCs w:val="18"/>
                      <w:rtl/>
                    </w:rPr>
                    <w:t>לרישום</w:t>
                  </w:r>
                </w:p>
              </w:txbxContent>
            </v:textbox>
            <w10:anchorlock/>
          </v:rect>
        </w:pict>
      </w:r>
      <w:r>
        <w:rPr>
          <w:rStyle w:val="big-number"/>
          <w:rtl/>
        </w:rPr>
        <w:t>10.</w:t>
      </w:r>
      <w:r>
        <w:rPr>
          <w:rStyle w:val="big-number"/>
          <w:rtl/>
        </w:rPr>
        <w:tab/>
      </w:r>
      <w:r>
        <w:rPr>
          <w:rStyle w:val="default"/>
          <w:rFonts w:cs="FrankRuehl"/>
          <w:rtl/>
        </w:rPr>
        <w:t>ל</w:t>
      </w:r>
      <w:r>
        <w:rPr>
          <w:rStyle w:val="default"/>
          <w:rFonts w:cs="FrankRuehl" w:hint="cs"/>
          <w:rtl/>
        </w:rPr>
        <w:t>בקשה לרישום דגם עגורן-צריח יצורפו תכניות, והיא תכלול ידיעות ופרטים להנחת דעתו של המפקח הראשי.</w:t>
      </w:r>
    </w:p>
    <w:p w:rsidR="006F54FA" w:rsidRDefault="006F54FA">
      <w:pPr>
        <w:pStyle w:val="P00"/>
        <w:spacing w:before="72"/>
        <w:ind w:left="0" w:right="1134"/>
        <w:rPr>
          <w:rStyle w:val="default"/>
          <w:rFonts w:cs="FrankRuehl"/>
          <w:rtl/>
        </w:rPr>
      </w:pPr>
      <w:bookmarkStart w:id="17" w:name="Seif12"/>
      <w:bookmarkEnd w:id="17"/>
      <w:r>
        <w:rPr>
          <w:lang w:val="he-IL"/>
        </w:rPr>
        <w:pict>
          <v:rect id="_x0000_s1039" style="position:absolute;left:0;text-align:left;margin-left:464.5pt;margin-top:8.05pt;width:75.05pt;height:22.6pt;z-index:251614720" o:allowincell="f" filled="f" stroked="f" strokecolor="lime" strokeweight=".25pt">
            <v:textbox style="mso-next-textbox:#_x0000_s1039" inset="0,0,0,0">
              <w:txbxContent>
                <w:p w:rsidR="006F54FA" w:rsidRDefault="006F54FA">
                  <w:pPr>
                    <w:spacing w:line="160" w:lineRule="exact"/>
                    <w:jc w:val="left"/>
                    <w:rPr>
                      <w:rFonts w:cs="Miriam"/>
                      <w:noProof/>
                      <w:szCs w:val="18"/>
                      <w:rtl/>
                    </w:rPr>
                  </w:pPr>
                  <w:r>
                    <w:rPr>
                      <w:rFonts w:cs="Miriam"/>
                      <w:szCs w:val="18"/>
                      <w:rtl/>
                    </w:rPr>
                    <w:t>ר</w:t>
                  </w:r>
                  <w:r>
                    <w:rPr>
                      <w:rFonts w:cs="Miriam" w:hint="cs"/>
                      <w:szCs w:val="18"/>
                      <w:rtl/>
                    </w:rPr>
                    <w:t xml:space="preserve">ישום מחדש לאחר </w:t>
                  </w:r>
                  <w:r>
                    <w:rPr>
                      <w:rFonts w:cs="Miriam"/>
                      <w:szCs w:val="18"/>
                      <w:rtl/>
                    </w:rPr>
                    <w:t>ש</w:t>
                  </w:r>
                  <w:r>
                    <w:rPr>
                      <w:rFonts w:cs="Miriam" w:hint="cs"/>
                      <w:szCs w:val="18"/>
                      <w:rtl/>
                    </w:rPr>
                    <w:t>ינוי במבנה</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נעשה שינוי</w:t>
      </w:r>
      <w:r>
        <w:rPr>
          <w:rStyle w:val="default"/>
          <w:rFonts w:cs="FrankRuehl"/>
          <w:rtl/>
        </w:rPr>
        <w:t xml:space="preserve"> </w:t>
      </w:r>
      <w:r>
        <w:rPr>
          <w:rStyle w:val="default"/>
          <w:rFonts w:cs="FrankRuehl" w:hint="cs"/>
          <w:rtl/>
        </w:rPr>
        <w:t>במבנה של עגורן-צריח, בחלק מחלקיו או במנגנון הפעלתו, יחולו תקנות 6 עד 8 כאילו היה העגורן ששונה דגם חדש.</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לענין תקנת-משנה (א) לא יראו כשינוי אם הוחלף חלק בחלק אחר מאותו סוג ובעל אותן תכונות.</w:t>
      </w:r>
    </w:p>
    <w:p w:rsidR="006F54FA" w:rsidRDefault="006F54FA">
      <w:pPr>
        <w:pStyle w:val="P00"/>
        <w:spacing w:before="72"/>
        <w:ind w:left="0" w:right="1134"/>
        <w:rPr>
          <w:rStyle w:val="default"/>
          <w:rFonts w:cs="FrankRuehl"/>
          <w:rtl/>
        </w:rPr>
      </w:pPr>
      <w:bookmarkStart w:id="18" w:name="Seif13"/>
      <w:bookmarkEnd w:id="18"/>
      <w:r>
        <w:rPr>
          <w:lang w:val="he-IL"/>
        </w:rPr>
        <w:pict>
          <v:rect id="_x0000_s1040" style="position:absolute;left:0;text-align:left;margin-left:464.5pt;margin-top:8.05pt;width:75.05pt;height:20.25pt;z-index:251615744" o:allowincell="f" filled="f" stroked="f" strokecolor="lime" strokeweight=".25pt">
            <v:textbox style="mso-next-textbox:#_x0000_s1040" inset="0,0,0,0">
              <w:txbxContent>
                <w:p w:rsidR="006F54FA" w:rsidRDefault="006F54FA">
                  <w:pPr>
                    <w:spacing w:line="160" w:lineRule="exact"/>
                    <w:jc w:val="left"/>
                    <w:rPr>
                      <w:rFonts w:cs="Miriam"/>
                      <w:noProof/>
                      <w:szCs w:val="18"/>
                      <w:rtl/>
                    </w:rPr>
                  </w:pPr>
                  <w:r>
                    <w:rPr>
                      <w:rFonts w:cs="Miriam"/>
                      <w:szCs w:val="18"/>
                      <w:rtl/>
                    </w:rPr>
                    <w:t>א</w:t>
                  </w:r>
                  <w:r>
                    <w:rPr>
                      <w:rFonts w:cs="Miriam" w:hint="cs"/>
                      <w:szCs w:val="18"/>
                      <w:rtl/>
                    </w:rPr>
                    <w:t>יש</w:t>
                  </w:r>
                  <w:r>
                    <w:rPr>
                      <w:rFonts w:cs="Miriam"/>
                      <w:szCs w:val="18"/>
                      <w:rtl/>
                    </w:rPr>
                    <w:t>ו</w:t>
                  </w:r>
                  <w:r>
                    <w:rPr>
                      <w:rFonts w:cs="Miriam" w:hint="cs"/>
                      <w:szCs w:val="18"/>
                      <w:rtl/>
                    </w:rPr>
                    <w:t xml:space="preserve">ר מיוחד </w:t>
                  </w:r>
                  <w:r>
                    <w:rPr>
                      <w:rFonts w:cs="Miriam"/>
                      <w:szCs w:val="18"/>
                      <w:rtl/>
                    </w:rPr>
                    <w:t>ל</w:t>
                  </w:r>
                  <w:r>
                    <w:rPr>
                      <w:rFonts w:cs="Miriam" w:hint="cs"/>
                      <w:szCs w:val="18"/>
                      <w:rtl/>
                    </w:rPr>
                    <w:t>פי דרישה</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שוכ</w:t>
      </w:r>
      <w:r>
        <w:rPr>
          <w:rStyle w:val="default"/>
          <w:rFonts w:cs="FrankRuehl"/>
          <w:rtl/>
        </w:rPr>
        <w:t>נ</w:t>
      </w:r>
      <w:r>
        <w:rPr>
          <w:rStyle w:val="default"/>
          <w:rFonts w:cs="FrankRuehl" w:hint="cs"/>
          <w:rtl/>
        </w:rPr>
        <w:t xml:space="preserve">ע המפקח הראשי על פי תסקיר של מפקח עבודה אזורי כי בעגורן-צריח פלוני קיימת סטיה מהותית מהדגם הרשום, רשאי הוא לדרוש בכתב מאת מבצע הבניה או הבניה ההנדסית או התופס במפעל למוצרי בטון </w:t>
      </w:r>
      <w:r w:rsidR="00B96E09">
        <w:rPr>
          <w:rStyle w:val="default"/>
          <w:rFonts w:cs="FrankRuehl"/>
          <w:rtl/>
        </w:rPr>
        <w:t>–</w:t>
      </w:r>
      <w:r>
        <w:rPr>
          <w:rStyle w:val="default"/>
          <w:rFonts w:cs="FrankRuehl" w:hint="cs"/>
          <w:rtl/>
        </w:rPr>
        <w:t xml:space="preserve"> הכל לפי הענין </w:t>
      </w:r>
      <w:r w:rsidR="00B96E09">
        <w:rPr>
          <w:rStyle w:val="default"/>
          <w:rFonts w:cs="FrankRuehl"/>
          <w:rtl/>
        </w:rPr>
        <w:t>–</w:t>
      </w:r>
      <w:r>
        <w:rPr>
          <w:rStyle w:val="default"/>
          <w:rFonts w:cs="FrankRuehl" w:hint="cs"/>
          <w:rtl/>
        </w:rPr>
        <w:t xml:space="preserve"> לעשות שני אלה:</w:t>
      </w:r>
    </w:p>
    <w:p w:rsidR="006F54FA" w:rsidRDefault="006F54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להמציא למוסד בקורת מוסמך לאישור את תכניות</w:t>
      </w:r>
      <w:r>
        <w:rPr>
          <w:rStyle w:val="default"/>
          <w:rFonts w:cs="FrankRuehl"/>
          <w:rtl/>
        </w:rPr>
        <w:t xml:space="preserve"> </w:t>
      </w:r>
      <w:r>
        <w:rPr>
          <w:rStyle w:val="default"/>
          <w:rFonts w:cs="FrankRuehl" w:hint="cs"/>
          <w:rtl/>
        </w:rPr>
        <w:t>העגורן לפי המצב הקיים כתכניות דגם נפרד;</w:t>
      </w:r>
    </w:p>
    <w:p w:rsidR="006F54FA" w:rsidRDefault="006F54F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להגיש למפקח הראשי את תכניות הדגם כשהן מאושרות כאמור.</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משנמסרה הדרישה כאמור בתקנת משנה (א) לא יוקם עגורן-הצריח ולא יופעל עד שדגם עגורן-הצריח יירשם בפנקס דגמי העגורנים לפי התכניות המאושרות והוצאת תעודת רישום </w:t>
      </w:r>
      <w:r>
        <w:rPr>
          <w:rStyle w:val="default"/>
          <w:rFonts w:cs="FrankRuehl"/>
          <w:rtl/>
        </w:rPr>
        <w:t>ד</w:t>
      </w:r>
      <w:r>
        <w:rPr>
          <w:rStyle w:val="default"/>
          <w:rFonts w:cs="FrankRuehl" w:hint="cs"/>
          <w:rtl/>
        </w:rPr>
        <w:t>גם העגורן.</w:t>
      </w:r>
    </w:p>
    <w:p w:rsidR="006F54FA" w:rsidRDefault="006F54FA">
      <w:pPr>
        <w:pStyle w:val="P00"/>
        <w:spacing w:before="72"/>
        <w:ind w:left="0" w:right="1134"/>
        <w:rPr>
          <w:rStyle w:val="default"/>
          <w:rFonts w:cs="FrankRuehl"/>
          <w:rtl/>
        </w:rPr>
      </w:pPr>
      <w:bookmarkStart w:id="19" w:name="Seif14"/>
      <w:bookmarkEnd w:id="19"/>
      <w:r>
        <w:rPr>
          <w:lang w:val="he-IL"/>
        </w:rPr>
        <w:pict>
          <v:rect id="_x0000_s1041" style="position:absolute;left:0;text-align:left;margin-left:464.5pt;margin-top:8.05pt;width:75.05pt;height:23.2pt;z-index:251616768" o:allowincell="f" filled="f" stroked="f" strokecolor="lime" strokeweight=".25pt">
            <v:textbox style="mso-next-textbox:#_x0000_s1041" inset="0,0,0,0">
              <w:txbxContent>
                <w:p w:rsidR="006F54FA" w:rsidRDefault="006F54FA">
                  <w:pPr>
                    <w:spacing w:line="160" w:lineRule="exact"/>
                    <w:jc w:val="left"/>
                    <w:rPr>
                      <w:rFonts w:cs="Miriam"/>
                      <w:noProof/>
                      <w:szCs w:val="18"/>
                      <w:rtl/>
                    </w:rPr>
                  </w:pPr>
                  <w:r>
                    <w:rPr>
                      <w:rFonts w:cs="Miriam"/>
                      <w:szCs w:val="18"/>
                      <w:rtl/>
                    </w:rPr>
                    <w:t>ה</w:t>
                  </w:r>
                  <w:r>
                    <w:rPr>
                      <w:rFonts w:cs="Miriam" w:hint="cs"/>
                      <w:szCs w:val="18"/>
                      <w:rtl/>
                    </w:rPr>
                    <w:t>חובה לקיום ההוראות בבניה</w:t>
                  </w:r>
                </w:p>
              </w:txbxContent>
            </v:textbox>
            <w10:anchorlock/>
          </v:rect>
        </w:pict>
      </w:r>
      <w:r>
        <w:rPr>
          <w:rStyle w:val="big-number"/>
          <w:rtl/>
        </w:rPr>
        <w:t>13.</w:t>
      </w:r>
      <w:r>
        <w:rPr>
          <w:rStyle w:val="big-number"/>
          <w:rtl/>
        </w:rPr>
        <w:tab/>
      </w:r>
      <w:r>
        <w:rPr>
          <w:rStyle w:val="default"/>
          <w:rFonts w:cs="FrankRuehl"/>
          <w:rtl/>
        </w:rPr>
        <w:t>ב</w:t>
      </w:r>
      <w:r>
        <w:rPr>
          <w:rStyle w:val="default"/>
          <w:rFonts w:cs="FrankRuehl" w:hint="cs"/>
          <w:rtl/>
        </w:rPr>
        <w:t>בניה מוטלת החובה לקיום הוראות פרק זה על מבצע הבניה.</w:t>
      </w:r>
    </w:p>
    <w:p w:rsidR="006F54FA" w:rsidRDefault="006F54FA">
      <w:pPr>
        <w:pStyle w:val="medium2-header"/>
        <w:keepLines w:val="0"/>
        <w:spacing w:before="72"/>
        <w:ind w:left="0" w:right="1134"/>
        <w:rPr>
          <w:noProof/>
          <w:sz w:val="20"/>
          <w:rtl/>
        </w:rPr>
      </w:pPr>
      <w:bookmarkStart w:id="20" w:name="med2"/>
      <w:bookmarkEnd w:id="20"/>
      <w:r>
        <w:rPr>
          <w:noProof/>
          <w:sz w:val="20"/>
          <w:rtl/>
        </w:rPr>
        <w:t>פ</w:t>
      </w:r>
      <w:r>
        <w:rPr>
          <w:rFonts w:hint="cs"/>
          <w:noProof/>
          <w:sz w:val="20"/>
          <w:rtl/>
        </w:rPr>
        <w:t>רק שלישי: מבנה עגורן-צריח והציוד בו</w:t>
      </w:r>
    </w:p>
    <w:p w:rsidR="006F54FA" w:rsidRDefault="006F54FA">
      <w:pPr>
        <w:pStyle w:val="P00"/>
        <w:spacing w:before="72"/>
        <w:ind w:left="0" w:right="1134"/>
        <w:rPr>
          <w:rStyle w:val="default"/>
          <w:rFonts w:cs="FrankRuehl"/>
          <w:rtl/>
        </w:rPr>
      </w:pPr>
      <w:bookmarkStart w:id="21" w:name="Seif15"/>
      <w:bookmarkEnd w:id="21"/>
      <w:r>
        <w:rPr>
          <w:lang w:val="he-IL"/>
        </w:rPr>
        <w:pict>
          <v:rect id="_x0000_s1042" style="position:absolute;left:0;text-align:left;margin-left:464.5pt;margin-top:8.05pt;width:75.05pt;height:21.3pt;z-index:251617792" o:allowincell="f" filled="f" stroked="f" strokecolor="lime" strokeweight=".25pt">
            <v:textbox style="mso-next-textbox:#_x0000_s1042" inset="0,0,0,0">
              <w:txbxContent>
                <w:p w:rsidR="006F54FA" w:rsidRDefault="006F54FA">
                  <w:pPr>
                    <w:spacing w:line="160" w:lineRule="exact"/>
                    <w:jc w:val="left"/>
                    <w:rPr>
                      <w:rFonts w:cs="Miriam"/>
                      <w:noProof/>
                      <w:szCs w:val="18"/>
                      <w:rtl/>
                    </w:rPr>
                  </w:pPr>
                  <w:r>
                    <w:rPr>
                      <w:rFonts w:cs="Miriam"/>
                      <w:szCs w:val="18"/>
                      <w:rtl/>
                    </w:rPr>
                    <w:t>מ</w:t>
                  </w:r>
                  <w:r>
                    <w:rPr>
                      <w:rFonts w:cs="Miriam" w:hint="cs"/>
                      <w:szCs w:val="18"/>
                      <w:rtl/>
                    </w:rPr>
                    <w:t>בנה עגורן-צריח וקיומו</w:t>
                  </w:r>
                </w:p>
              </w:txbxContent>
            </v:textbox>
            <w10:anchorlock/>
          </v:rect>
        </w:pict>
      </w:r>
      <w:r>
        <w:rPr>
          <w:rStyle w:val="big-number"/>
          <w:rtl/>
        </w:rPr>
        <w:t>14.</w:t>
      </w:r>
      <w:r>
        <w:rPr>
          <w:rStyle w:val="big-number"/>
          <w:rtl/>
        </w:rPr>
        <w:tab/>
      </w:r>
      <w:r>
        <w:rPr>
          <w:rStyle w:val="default"/>
          <w:rFonts w:cs="FrankRuehl"/>
          <w:rtl/>
        </w:rPr>
        <w:t>ה</w:t>
      </w:r>
      <w:r>
        <w:rPr>
          <w:rStyle w:val="default"/>
          <w:rFonts w:cs="FrankRuehl" w:hint="cs"/>
          <w:rtl/>
        </w:rPr>
        <w:t xml:space="preserve">וראת סעיף 26(1) לפקודה יחולו לגבי עגורן-צריח, לגבי כל התקן המשמש להרכבתו, הגבהתו ופירוקו, </w:t>
      </w:r>
      <w:r>
        <w:rPr>
          <w:rStyle w:val="default"/>
          <w:rFonts w:cs="FrankRuehl"/>
          <w:rtl/>
        </w:rPr>
        <w:t>ו</w:t>
      </w:r>
      <w:r>
        <w:rPr>
          <w:rStyle w:val="default"/>
          <w:rFonts w:cs="FrankRuehl" w:hint="cs"/>
          <w:rtl/>
        </w:rPr>
        <w:t xml:space="preserve">בעגורן-צריח נע על פסים </w:t>
      </w:r>
      <w:r w:rsidR="00B96E09">
        <w:rPr>
          <w:rStyle w:val="default"/>
          <w:rFonts w:cs="FrankRuehl"/>
          <w:rtl/>
        </w:rPr>
        <w:t>–</w:t>
      </w:r>
      <w:r>
        <w:rPr>
          <w:rStyle w:val="default"/>
          <w:rFonts w:cs="FrankRuehl" w:hint="cs"/>
          <w:rtl/>
        </w:rPr>
        <w:t xml:space="preserve"> גם לגבי המסילה על חלקיה והציוד והאבזרים המחוברים לה.</w:t>
      </w:r>
    </w:p>
    <w:p w:rsidR="006F54FA" w:rsidRDefault="006F54FA">
      <w:pPr>
        <w:pStyle w:val="P00"/>
        <w:spacing w:before="72"/>
        <w:ind w:left="0" w:right="1134"/>
        <w:rPr>
          <w:rStyle w:val="default"/>
          <w:rFonts w:cs="FrankRuehl" w:hint="cs"/>
          <w:rtl/>
        </w:rPr>
      </w:pPr>
      <w:bookmarkStart w:id="22" w:name="Seif16"/>
      <w:bookmarkEnd w:id="22"/>
      <w:r>
        <w:rPr>
          <w:lang w:val="he-IL"/>
        </w:rPr>
        <w:pict>
          <v:rect id="_x0000_s1043" style="position:absolute;left:0;text-align:left;margin-left:464.5pt;margin-top:8.05pt;width:75.05pt;height:23.8pt;z-index:251618816" o:allowincell="f" filled="f" stroked="f" strokecolor="lime" strokeweight=".25pt">
            <v:textbox style="mso-next-textbox:#_x0000_s1043" inset="0,0,0,0">
              <w:txbxContent>
                <w:p w:rsidR="006F54FA" w:rsidRDefault="006F54FA">
                  <w:pPr>
                    <w:spacing w:line="160" w:lineRule="exact"/>
                    <w:jc w:val="left"/>
                    <w:rPr>
                      <w:rFonts w:cs="Miriam"/>
                      <w:noProof/>
                      <w:szCs w:val="18"/>
                      <w:rtl/>
                    </w:rPr>
                  </w:pPr>
                  <w:r>
                    <w:rPr>
                      <w:rFonts w:cs="Miriam"/>
                      <w:szCs w:val="18"/>
                      <w:rtl/>
                    </w:rPr>
                    <w:t>ג</w:t>
                  </w:r>
                  <w:r>
                    <w:rPr>
                      <w:rFonts w:cs="Miriam" w:hint="cs"/>
                      <w:szCs w:val="18"/>
                      <w:rtl/>
                    </w:rPr>
                    <w:t>ישה למקום עבודה ב</w:t>
                  </w:r>
                  <w:r>
                    <w:rPr>
                      <w:rFonts w:cs="Miriam"/>
                      <w:szCs w:val="18"/>
                      <w:rtl/>
                    </w:rPr>
                    <w:t>ע</w:t>
                  </w:r>
                  <w:r>
                    <w:rPr>
                      <w:rFonts w:cs="Miriam" w:hint="cs"/>
                      <w:szCs w:val="18"/>
                      <w:rtl/>
                    </w:rPr>
                    <w:t>גורן-צריח</w:t>
                  </w:r>
                </w:p>
              </w:txbxContent>
            </v:textbox>
            <w10:anchorlock/>
          </v:rect>
        </w:pict>
      </w:r>
      <w:r>
        <w:rPr>
          <w:rStyle w:val="big-number"/>
          <w:rtl/>
        </w:rPr>
        <w:t>15.</w:t>
      </w:r>
      <w:r>
        <w:rPr>
          <w:rStyle w:val="big-number"/>
          <w:rtl/>
        </w:rPr>
        <w:tab/>
      </w:r>
      <w:r>
        <w:rPr>
          <w:rStyle w:val="default"/>
          <w:rFonts w:cs="FrankRuehl"/>
          <w:rtl/>
        </w:rPr>
        <w:t>ב</w:t>
      </w:r>
      <w:r>
        <w:rPr>
          <w:rStyle w:val="default"/>
          <w:rFonts w:cs="FrankRuehl" w:hint="cs"/>
          <w:rtl/>
        </w:rPr>
        <w:t xml:space="preserve">עגורן-צריח יותקנו ויקויימו אמצעי גישה בטוחים למקומות עבודה כמפורש להלן </w:t>
      </w:r>
      <w:r>
        <w:rPr>
          <w:rStyle w:val="default"/>
          <w:rFonts w:cs="FrankRuehl"/>
          <w:rtl/>
        </w:rPr>
        <w:t>–</w:t>
      </w:r>
    </w:p>
    <w:p w:rsidR="006F54FA" w:rsidRDefault="006F54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אל עמדת התפעול בצריח ואל כל מקום בצריח שמעל לעמדת התפעול יותקנו</w:t>
      </w:r>
      <w:r>
        <w:rPr>
          <w:rStyle w:val="default"/>
          <w:rFonts w:cs="FrankRuehl"/>
          <w:rtl/>
        </w:rPr>
        <w:t xml:space="preserve"> </w:t>
      </w:r>
      <w:r>
        <w:rPr>
          <w:rStyle w:val="default"/>
          <w:rFonts w:cs="FrankRuehl" w:hint="cs"/>
          <w:rtl/>
        </w:rPr>
        <w:t>סולמות המצויידים בכלוב-מגן, זולת אם העולה או היורד בסולם מוגן על ידי מבנה-הצריח עצמו;</w:t>
      </w:r>
    </w:p>
    <w:p w:rsidR="006F54FA" w:rsidRDefault="006F54F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אל כל מקום בזרוע של עגורן-הצריח יותקנו אמצעי גישה בטוחים כשהדבר ניתן להיעשות מבחינה טכנית.</w:t>
      </w:r>
    </w:p>
    <w:p w:rsidR="006F54FA" w:rsidRDefault="006F54FA">
      <w:pPr>
        <w:pStyle w:val="P00"/>
        <w:spacing w:before="72"/>
        <w:ind w:left="0" w:right="1134"/>
        <w:rPr>
          <w:rStyle w:val="default"/>
          <w:rFonts w:cs="FrankRuehl"/>
          <w:rtl/>
        </w:rPr>
      </w:pPr>
      <w:bookmarkStart w:id="23" w:name="Seif17"/>
      <w:bookmarkEnd w:id="23"/>
      <w:r>
        <w:rPr>
          <w:lang w:val="he-IL"/>
        </w:rPr>
        <w:pict>
          <v:rect id="_x0000_s1044" style="position:absolute;left:0;text-align:left;margin-left:464.5pt;margin-top:8.05pt;width:75.05pt;height:10.1pt;z-index:251619840" o:allowincell="f" filled="f" stroked="f" strokecolor="lime" strokeweight=".25pt">
            <v:textbox style="mso-next-textbox:#_x0000_s1044" inset="0,0,0,0">
              <w:txbxContent>
                <w:p w:rsidR="006F54FA" w:rsidRDefault="006F54FA">
                  <w:pPr>
                    <w:spacing w:line="160" w:lineRule="exact"/>
                    <w:jc w:val="left"/>
                    <w:rPr>
                      <w:rFonts w:cs="Miriam"/>
                      <w:noProof/>
                      <w:szCs w:val="18"/>
                      <w:rtl/>
                    </w:rPr>
                  </w:pPr>
                  <w:r>
                    <w:rPr>
                      <w:rFonts w:cs="Miriam"/>
                      <w:szCs w:val="18"/>
                      <w:rtl/>
                    </w:rPr>
                    <w:t>מ</w:t>
                  </w:r>
                  <w:r>
                    <w:rPr>
                      <w:rFonts w:cs="Miriam" w:hint="cs"/>
                      <w:szCs w:val="18"/>
                      <w:rtl/>
                    </w:rPr>
                    <w:t>סלקי מכשולים</w:t>
                  </w:r>
                </w:p>
              </w:txbxContent>
            </v:textbox>
            <w10:anchorlock/>
          </v:rect>
        </w:pict>
      </w:r>
      <w:r>
        <w:rPr>
          <w:rStyle w:val="big-number"/>
          <w:rtl/>
        </w:rPr>
        <w:t>16.</w:t>
      </w:r>
      <w:r>
        <w:rPr>
          <w:rStyle w:val="big-number"/>
          <w:rtl/>
        </w:rPr>
        <w:tab/>
      </w:r>
      <w:r>
        <w:rPr>
          <w:rStyle w:val="default"/>
          <w:rFonts w:cs="FrankRuehl"/>
          <w:rtl/>
        </w:rPr>
        <w:t>מ</w:t>
      </w:r>
      <w:r>
        <w:rPr>
          <w:rStyle w:val="default"/>
          <w:rFonts w:cs="FrankRuehl" w:hint="cs"/>
          <w:rtl/>
        </w:rPr>
        <w:t>רכב הבסיס של עגורן-צריח נע על פסים יצוייד במסלקי מכש</w:t>
      </w:r>
      <w:r>
        <w:rPr>
          <w:rStyle w:val="default"/>
          <w:rFonts w:cs="FrankRuehl"/>
          <w:rtl/>
        </w:rPr>
        <w:t>ו</w:t>
      </w:r>
      <w:r>
        <w:rPr>
          <w:rStyle w:val="default"/>
          <w:rFonts w:cs="FrankRuehl" w:hint="cs"/>
          <w:rtl/>
        </w:rPr>
        <w:t>לים נאותים לפינוי מעל מסילת הפסים של מכשולים חפשיים העלולים לגרום לתקלה בנסיעת העגורן.</w:t>
      </w:r>
    </w:p>
    <w:p w:rsidR="006F54FA" w:rsidRDefault="006F54FA">
      <w:pPr>
        <w:pStyle w:val="P00"/>
        <w:spacing w:before="72"/>
        <w:ind w:left="0" w:right="1134"/>
        <w:rPr>
          <w:rStyle w:val="default"/>
          <w:rFonts w:cs="FrankRuehl"/>
          <w:rtl/>
        </w:rPr>
      </w:pPr>
      <w:bookmarkStart w:id="24" w:name="Seif18"/>
      <w:bookmarkEnd w:id="24"/>
      <w:r>
        <w:rPr>
          <w:lang w:val="he-IL"/>
        </w:rPr>
        <w:pict>
          <v:rect id="_x0000_s1045" style="position:absolute;left:0;text-align:left;margin-left:464.5pt;margin-top:8.05pt;width:75.05pt;height:10.8pt;z-index:251620864" o:allowincell="f" filled="f" stroked="f" strokecolor="lime" strokeweight=".25pt">
            <v:textbox style="mso-next-textbox:#_x0000_s1045" inset="0,0,0,0">
              <w:txbxContent>
                <w:p w:rsidR="006F54FA" w:rsidRDefault="006F54FA">
                  <w:pPr>
                    <w:spacing w:line="160" w:lineRule="exact"/>
                    <w:jc w:val="left"/>
                    <w:rPr>
                      <w:rFonts w:cs="Miriam"/>
                      <w:noProof/>
                      <w:szCs w:val="18"/>
                      <w:rtl/>
                    </w:rPr>
                  </w:pPr>
                  <w:r>
                    <w:rPr>
                      <w:rFonts w:cs="Miriam"/>
                      <w:szCs w:val="18"/>
                      <w:rtl/>
                    </w:rPr>
                    <w:t>ת</w:t>
                  </w:r>
                  <w:r>
                    <w:rPr>
                      <w:rFonts w:cs="Miriam" w:hint="cs"/>
                      <w:szCs w:val="18"/>
                      <w:rtl/>
                    </w:rPr>
                    <w:t>א לעגורנ</w:t>
                  </w:r>
                  <w:r>
                    <w:rPr>
                      <w:rFonts w:cs="Miriam"/>
                      <w:szCs w:val="18"/>
                      <w:rtl/>
                    </w:rPr>
                    <w:t>א</w:t>
                  </w:r>
                  <w:r>
                    <w:rPr>
                      <w:rFonts w:cs="Miriam" w:hint="cs"/>
                      <w:szCs w:val="18"/>
                      <w:rtl/>
                    </w:rPr>
                    <w:t>י</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בעגורן-צריח המופעל מעמדת תפעול בגוף הצריח, בין במקום הקרוב לבסיס ובין במקום מורם, תותקן עמדת התפעול בתא מיוחד לכך.</w:t>
      </w:r>
    </w:p>
    <w:p w:rsidR="006F54FA" w:rsidRDefault="006F54F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התא האמור יהיה בנוי </w:t>
      </w:r>
      <w:r>
        <w:rPr>
          <w:rStyle w:val="default"/>
          <w:rFonts w:cs="FrankRuehl"/>
          <w:rtl/>
        </w:rPr>
        <w:t>–</w:t>
      </w:r>
    </w:p>
    <w:p w:rsidR="006F54FA" w:rsidRDefault="006F54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באופן שיתן לעגורנאי הגנה סבירה בפני קרני השמש ובפני רוחות וגשם;</w:t>
      </w:r>
    </w:p>
    <w:p w:rsidR="006F54FA" w:rsidRDefault="006F54F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באופן שיאפשר לעגורנאי גישה נוחה ובטוחה לכל חלק של המנגנון שבתוך התא והוא חלק המצריך בקורת ותחזוקה תדירים;</w:t>
      </w:r>
    </w:p>
    <w:p w:rsidR="006F54FA" w:rsidRDefault="006F54F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במצב ובאופן שמבנה התא ומבנה העגורן על חלקיו לא יגבי</w:t>
      </w:r>
      <w:r>
        <w:rPr>
          <w:rStyle w:val="default"/>
          <w:rFonts w:cs="FrankRuehl"/>
          <w:rtl/>
        </w:rPr>
        <w:t>ל</w:t>
      </w:r>
      <w:r>
        <w:rPr>
          <w:rStyle w:val="default"/>
          <w:rFonts w:cs="FrankRuehl" w:hint="cs"/>
          <w:rtl/>
        </w:rPr>
        <w:t>ו או יפריעו את מרחב הראיה הדרוש לעגורנאי לביצוע תפקידו.</w:t>
      </w:r>
    </w:p>
    <w:p w:rsidR="006F54FA" w:rsidRDefault="006F54FA">
      <w:pPr>
        <w:pStyle w:val="P00"/>
        <w:spacing w:before="72"/>
        <w:ind w:left="0" w:right="1134"/>
        <w:rPr>
          <w:rStyle w:val="default"/>
          <w:rFonts w:cs="FrankRuehl"/>
          <w:rtl/>
        </w:rPr>
      </w:pPr>
      <w:bookmarkStart w:id="25" w:name="Seif19"/>
      <w:bookmarkEnd w:id="25"/>
      <w:r>
        <w:rPr>
          <w:lang w:val="he-IL"/>
        </w:rPr>
        <w:pict>
          <v:rect id="_x0000_s1046" style="position:absolute;left:0;text-align:left;margin-left:464.5pt;margin-top:8.05pt;width:75.05pt;height:10.9pt;z-index:251621888" o:allowincell="f" filled="f" stroked="f" strokecolor="lime" strokeweight=".25pt">
            <v:textbox style="mso-next-textbox:#_x0000_s1046" inset="0,0,0,0">
              <w:txbxContent>
                <w:p w:rsidR="006F54FA" w:rsidRDefault="006F54FA">
                  <w:pPr>
                    <w:spacing w:line="160" w:lineRule="exact"/>
                    <w:jc w:val="left"/>
                    <w:rPr>
                      <w:rFonts w:cs="Miriam"/>
                      <w:noProof/>
                      <w:szCs w:val="18"/>
                      <w:rtl/>
                    </w:rPr>
                  </w:pPr>
                  <w:r>
                    <w:rPr>
                      <w:rFonts w:cs="Miriam"/>
                      <w:szCs w:val="18"/>
                      <w:rtl/>
                    </w:rPr>
                    <w:t>י</w:t>
                  </w:r>
                  <w:r>
                    <w:rPr>
                      <w:rFonts w:cs="Miriam" w:hint="cs"/>
                      <w:szCs w:val="18"/>
                      <w:rtl/>
                    </w:rPr>
                    <w:t>דיות הפעלה</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כל ידית הפעלה בעגורן-צריח שהפעלתה או הזזתה המקרית גוררת סכנה, תהיה מצויידת בקפיץ או סגר מתאימים למניעת הפעלה במתכוון או הזזה מקרית, זולת אם מבנה הידית או מצבה מונעים הפעלתה או </w:t>
      </w:r>
      <w:r>
        <w:rPr>
          <w:rStyle w:val="default"/>
          <w:rFonts w:cs="FrankRuehl"/>
          <w:rtl/>
        </w:rPr>
        <w:t>ה</w:t>
      </w:r>
      <w:r>
        <w:rPr>
          <w:rStyle w:val="default"/>
          <w:rFonts w:cs="FrankRuehl" w:hint="cs"/>
          <w:rtl/>
        </w:rPr>
        <w:t>זזתה בדרך מקרה.</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בכל ידית הפעלה בעגורן-צריח או בקרבתה המיידית, יסומנו סימון ברור מטרתה וכיוון הפעלתה.</w:t>
      </w:r>
    </w:p>
    <w:p w:rsidR="006F54FA" w:rsidRDefault="006F54FA">
      <w:pPr>
        <w:pStyle w:val="P00"/>
        <w:spacing w:before="72"/>
        <w:ind w:left="0" w:right="1134"/>
        <w:rPr>
          <w:rStyle w:val="default"/>
          <w:rFonts w:cs="FrankRuehl"/>
          <w:rtl/>
        </w:rPr>
      </w:pPr>
      <w:bookmarkStart w:id="26" w:name="Seif20"/>
      <w:bookmarkEnd w:id="26"/>
      <w:r>
        <w:rPr>
          <w:lang w:val="he-IL"/>
        </w:rPr>
        <w:pict>
          <v:rect id="_x0000_s1047" style="position:absolute;left:0;text-align:left;margin-left:464.5pt;margin-top:8.05pt;width:75.05pt;height:19.35pt;z-index:251622912" o:allowincell="f" filled="f" stroked="f" strokecolor="lime" strokeweight=".25pt">
            <v:textbox style="mso-next-textbox:#_x0000_s1047" inset="0,0,0,0">
              <w:txbxContent>
                <w:p w:rsidR="006F54FA" w:rsidRDefault="006F54FA">
                  <w:pPr>
                    <w:spacing w:line="160" w:lineRule="exact"/>
                    <w:jc w:val="left"/>
                    <w:rPr>
                      <w:rFonts w:cs="Miriam"/>
                      <w:noProof/>
                      <w:szCs w:val="18"/>
                      <w:rtl/>
                    </w:rPr>
                  </w:pPr>
                  <w:r>
                    <w:rPr>
                      <w:rFonts w:cs="Miriam"/>
                      <w:szCs w:val="18"/>
                      <w:rtl/>
                    </w:rPr>
                    <w:t>מ</w:t>
                  </w:r>
                  <w:r>
                    <w:rPr>
                      <w:rFonts w:cs="Miriam" w:hint="cs"/>
                      <w:szCs w:val="18"/>
                      <w:rtl/>
                    </w:rPr>
                    <w:t>כוו</w:t>
                  </w:r>
                  <w:r>
                    <w:rPr>
                      <w:rFonts w:cs="Miriam"/>
                      <w:szCs w:val="18"/>
                      <w:rtl/>
                    </w:rPr>
                    <w:t>ן</w:t>
                  </w:r>
                  <w:r>
                    <w:rPr>
                      <w:rFonts w:cs="Miriam" w:hint="cs"/>
                      <w:szCs w:val="18"/>
                      <w:rtl/>
                    </w:rPr>
                    <w:t xml:space="preserve"> אוטומטי לעומסים הבטוחים</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עגורן-צריח, למעט עגורן בעל זרוע אופקית, יצוייד במכוון אוטומטי נכון המראה ברורות לעגורנאי את עומס העבודה הבטו</w:t>
      </w:r>
      <w:r>
        <w:rPr>
          <w:rStyle w:val="default"/>
          <w:rFonts w:cs="FrankRuehl"/>
          <w:rtl/>
        </w:rPr>
        <w:t>ח</w:t>
      </w:r>
      <w:r>
        <w:rPr>
          <w:rStyle w:val="default"/>
          <w:rFonts w:cs="FrankRuehl" w:hint="cs"/>
          <w:rtl/>
        </w:rPr>
        <w:t xml:space="preserve"> במצב ההפעלה באותה שעה.</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המכוון האוטומטי יקויים כהלכה.</w:t>
      </w:r>
    </w:p>
    <w:p w:rsidR="006F54FA" w:rsidRDefault="006F54FA">
      <w:pPr>
        <w:pStyle w:val="P00"/>
        <w:spacing w:before="72"/>
        <w:ind w:left="0" w:right="1134"/>
        <w:rPr>
          <w:rStyle w:val="default"/>
          <w:rFonts w:cs="FrankRuehl"/>
          <w:rtl/>
        </w:rPr>
      </w:pPr>
      <w:bookmarkStart w:id="27" w:name="Seif21"/>
      <w:bookmarkEnd w:id="27"/>
      <w:r>
        <w:rPr>
          <w:lang w:val="he-IL"/>
        </w:rPr>
        <w:pict>
          <v:rect id="_x0000_s1048" style="position:absolute;left:0;text-align:left;margin-left:464.5pt;margin-top:8.05pt;width:75.05pt;height:20.25pt;z-index:251623936" o:allowincell="f" filled="f" stroked="f" strokecolor="lime" strokeweight=".25pt">
            <v:textbox style="mso-next-textbox:#_x0000_s1048" inset="0,0,0,0">
              <w:txbxContent>
                <w:p w:rsidR="006F54FA" w:rsidRDefault="006F54FA">
                  <w:pPr>
                    <w:spacing w:line="160" w:lineRule="exact"/>
                    <w:jc w:val="left"/>
                    <w:rPr>
                      <w:rFonts w:cs="Miriam"/>
                      <w:noProof/>
                      <w:szCs w:val="18"/>
                      <w:rtl/>
                    </w:rPr>
                  </w:pPr>
                  <w:r>
                    <w:rPr>
                      <w:rFonts w:cs="Miriam"/>
                      <w:szCs w:val="18"/>
                      <w:rtl/>
                    </w:rPr>
                    <w:t>מ</w:t>
                  </w:r>
                  <w:r>
                    <w:rPr>
                      <w:rFonts w:cs="Miriam" w:hint="cs"/>
                      <w:szCs w:val="18"/>
                      <w:rtl/>
                    </w:rPr>
                    <w:t>תגים גובלים</w:t>
                  </w:r>
                </w:p>
                <w:p w:rsidR="006F54FA" w:rsidRDefault="006F54FA">
                  <w:pPr>
                    <w:spacing w:line="160" w:lineRule="exact"/>
                    <w:jc w:val="left"/>
                    <w:rPr>
                      <w:rFonts w:cs="Miriam"/>
                      <w:noProof/>
                      <w:szCs w:val="18"/>
                      <w:rtl/>
                    </w:rPr>
                  </w:pPr>
                  <w:r>
                    <w:rPr>
                      <w:rFonts w:cs="Miriam"/>
                      <w:szCs w:val="18"/>
                      <w:rtl/>
                    </w:rPr>
                    <w:t>ת</w:t>
                  </w:r>
                  <w:r>
                    <w:rPr>
                      <w:rFonts w:cs="Miriam" w:hint="cs"/>
                      <w:szCs w:val="18"/>
                      <w:rtl/>
                    </w:rPr>
                    <w:t>ק' תש"ל-1970</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עגורן-צריח, למעט עגורן-צריח בעל זרוע אופקית, יהיה מצוייד במתגים גובלים לנטיית הזרוע.</w:t>
      </w:r>
    </w:p>
    <w:p w:rsidR="006F54FA" w:rsidRDefault="006F54F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עגורן-צריח בעל זרוע אופקית יהיה מצוייד במתגים גובלים לתנועת העגלה על</w:t>
      </w:r>
      <w:r>
        <w:rPr>
          <w:rStyle w:val="default"/>
          <w:rFonts w:cs="FrankRuehl"/>
          <w:rtl/>
        </w:rPr>
        <w:t xml:space="preserve"> </w:t>
      </w:r>
      <w:r>
        <w:rPr>
          <w:rStyle w:val="default"/>
          <w:rFonts w:cs="FrankRuehl" w:hint="cs"/>
          <w:rtl/>
        </w:rPr>
        <w:t>הזרוע או בהתקנים מסוג אחר המבטיחים את הגבלת תנועת העגלה בנקודות הדרושות בזרוע.</w:t>
      </w:r>
    </w:p>
    <w:p w:rsidR="006F54FA" w:rsidRPr="000D2E0A" w:rsidRDefault="006F54FA">
      <w:pPr>
        <w:pStyle w:val="P00"/>
        <w:spacing w:before="0"/>
        <w:ind w:left="0" w:right="1134"/>
        <w:rPr>
          <w:rFonts w:hint="cs"/>
          <w:b/>
          <w:bCs/>
          <w:vanish/>
          <w:szCs w:val="20"/>
          <w:shd w:val="clear" w:color="auto" w:fill="FFFF99"/>
          <w:rtl/>
        </w:rPr>
      </w:pPr>
      <w:bookmarkStart w:id="28" w:name="Rov131"/>
      <w:r w:rsidRPr="000D2E0A">
        <w:rPr>
          <w:rFonts w:hint="cs"/>
          <w:vanish/>
          <w:color w:val="FF0000"/>
          <w:szCs w:val="20"/>
          <w:shd w:val="clear" w:color="auto" w:fill="FFFF99"/>
          <w:rtl/>
        </w:rPr>
        <w:t>מיום 16.6.1967</w:t>
      </w:r>
    </w:p>
    <w:p w:rsidR="006F54FA" w:rsidRPr="000D2E0A" w:rsidRDefault="006F54FA">
      <w:pPr>
        <w:pStyle w:val="P00"/>
        <w:spacing w:before="0"/>
        <w:ind w:left="0" w:right="1134"/>
        <w:rPr>
          <w:rFonts w:hint="cs"/>
          <w:b/>
          <w:bCs/>
          <w:vanish/>
          <w:szCs w:val="20"/>
          <w:shd w:val="clear" w:color="auto" w:fill="FFFF99"/>
          <w:rtl/>
        </w:rPr>
      </w:pPr>
      <w:r w:rsidRPr="000D2E0A">
        <w:rPr>
          <w:rFonts w:hint="cs"/>
          <w:b/>
          <w:bCs/>
          <w:vanish/>
          <w:szCs w:val="20"/>
          <w:shd w:val="clear" w:color="auto" w:fill="FFFF99"/>
          <w:rtl/>
        </w:rPr>
        <w:t>תק' תשכ"ז-1967</w:t>
      </w:r>
    </w:p>
    <w:p w:rsidR="006F54FA" w:rsidRPr="000D2E0A" w:rsidRDefault="006F54FA">
      <w:pPr>
        <w:pStyle w:val="P00"/>
        <w:tabs>
          <w:tab w:val="clear" w:pos="6259"/>
        </w:tabs>
        <w:spacing w:before="0"/>
        <w:ind w:left="0" w:right="1134"/>
        <w:rPr>
          <w:rFonts w:hint="cs"/>
          <w:vanish/>
          <w:szCs w:val="20"/>
          <w:shd w:val="clear" w:color="auto" w:fill="FFFF99"/>
          <w:rtl/>
        </w:rPr>
      </w:pPr>
      <w:hyperlink r:id="rId10" w:history="1">
        <w:r w:rsidRPr="000D2E0A">
          <w:rPr>
            <w:rStyle w:val="Hyperlink"/>
            <w:rFonts w:hint="cs"/>
            <w:vanish/>
            <w:szCs w:val="20"/>
            <w:shd w:val="clear" w:color="auto" w:fill="FFFF99"/>
            <w:rtl/>
          </w:rPr>
          <w:t>ק"ת תשכ"ז מס' 2057</w:t>
        </w:r>
      </w:hyperlink>
      <w:r w:rsidRPr="000D2E0A">
        <w:rPr>
          <w:rFonts w:hint="cs"/>
          <w:vanish/>
          <w:szCs w:val="20"/>
          <w:shd w:val="clear" w:color="auto" w:fill="FFFF99"/>
          <w:rtl/>
        </w:rPr>
        <w:t xml:space="preserve"> מיום 16.6.1967 עמ' 2609</w:t>
      </w:r>
    </w:p>
    <w:p w:rsidR="006F54FA" w:rsidRPr="000D2E0A" w:rsidRDefault="006F54FA">
      <w:pPr>
        <w:pStyle w:val="P00"/>
        <w:tabs>
          <w:tab w:val="clear" w:pos="6259"/>
        </w:tabs>
        <w:spacing w:before="0"/>
        <w:ind w:left="0" w:right="1134"/>
        <w:rPr>
          <w:rFonts w:hint="cs"/>
          <w:b/>
          <w:bCs/>
          <w:vanish/>
          <w:szCs w:val="20"/>
          <w:shd w:val="clear" w:color="auto" w:fill="FFFF99"/>
          <w:rtl/>
        </w:rPr>
      </w:pPr>
      <w:r w:rsidRPr="000D2E0A">
        <w:rPr>
          <w:rFonts w:hint="cs"/>
          <w:b/>
          <w:bCs/>
          <w:vanish/>
          <w:szCs w:val="20"/>
          <w:shd w:val="clear" w:color="auto" w:fill="FFFF99"/>
          <w:rtl/>
        </w:rPr>
        <w:t>הוספת תקנת משנה 20(ג)</w:t>
      </w:r>
    </w:p>
    <w:p w:rsidR="006F54FA" w:rsidRPr="000D2E0A" w:rsidRDefault="006F54FA">
      <w:pPr>
        <w:pStyle w:val="P00"/>
        <w:spacing w:before="0"/>
        <w:ind w:left="0" w:right="1134"/>
        <w:rPr>
          <w:rFonts w:hint="cs"/>
          <w:vanish/>
          <w:color w:val="FF0000"/>
          <w:szCs w:val="20"/>
          <w:shd w:val="clear" w:color="auto" w:fill="FFFF99"/>
          <w:rtl/>
        </w:rPr>
      </w:pPr>
    </w:p>
    <w:p w:rsidR="006F54FA" w:rsidRPr="000D2E0A" w:rsidRDefault="006F54FA">
      <w:pPr>
        <w:pStyle w:val="P00"/>
        <w:spacing w:before="0"/>
        <w:ind w:left="0" w:right="1134"/>
        <w:rPr>
          <w:rFonts w:hint="cs"/>
          <w:b/>
          <w:bCs/>
          <w:vanish/>
          <w:szCs w:val="20"/>
          <w:shd w:val="clear" w:color="auto" w:fill="FFFF99"/>
          <w:rtl/>
        </w:rPr>
      </w:pPr>
      <w:r w:rsidRPr="000D2E0A">
        <w:rPr>
          <w:rFonts w:hint="cs"/>
          <w:vanish/>
          <w:color w:val="FF0000"/>
          <w:szCs w:val="20"/>
          <w:shd w:val="clear" w:color="auto" w:fill="FFFF99"/>
          <w:rtl/>
        </w:rPr>
        <w:t>מיום 1.10.1970</w:t>
      </w:r>
    </w:p>
    <w:p w:rsidR="006F54FA" w:rsidRPr="000D2E0A" w:rsidRDefault="006F54FA">
      <w:pPr>
        <w:pStyle w:val="P00"/>
        <w:spacing w:before="0"/>
        <w:ind w:left="0" w:right="1134"/>
        <w:rPr>
          <w:rFonts w:hint="cs"/>
          <w:b/>
          <w:bCs/>
          <w:vanish/>
          <w:szCs w:val="20"/>
          <w:shd w:val="clear" w:color="auto" w:fill="FFFF99"/>
          <w:rtl/>
        </w:rPr>
      </w:pPr>
      <w:r w:rsidRPr="000D2E0A">
        <w:rPr>
          <w:rFonts w:hint="cs"/>
          <w:b/>
          <w:bCs/>
          <w:vanish/>
          <w:szCs w:val="20"/>
          <w:shd w:val="clear" w:color="auto" w:fill="FFFF99"/>
          <w:rtl/>
        </w:rPr>
        <w:t>תק' תש"ל-1970</w:t>
      </w:r>
    </w:p>
    <w:p w:rsidR="006F54FA" w:rsidRPr="000D2E0A" w:rsidRDefault="006F54FA">
      <w:pPr>
        <w:pStyle w:val="P00"/>
        <w:tabs>
          <w:tab w:val="clear" w:pos="6259"/>
        </w:tabs>
        <w:spacing w:before="0"/>
        <w:ind w:left="0" w:right="1134"/>
        <w:rPr>
          <w:rFonts w:hint="cs"/>
          <w:vanish/>
          <w:szCs w:val="20"/>
          <w:shd w:val="clear" w:color="auto" w:fill="FFFF99"/>
          <w:rtl/>
        </w:rPr>
      </w:pPr>
      <w:hyperlink r:id="rId11" w:history="1">
        <w:r w:rsidRPr="000D2E0A">
          <w:rPr>
            <w:rStyle w:val="Hyperlink"/>
            <w:rFonts w:hint="cs"/>
            <w:vanish/>
            <w:szCs w:val="20"/>
            <w:shd w:val="clear" w:color="auto" w:fill="FFFF99"/>
            <w:rtl/>
          </w:rPr>
          <w:t>ק"ת תש"ל מס' 2564</w:t>
        </w:r>
      </w:hyperlink>
      <w:r w:rsidRPr="000D2E0A">
        <w:rPr>
          <w:rFonts w:hint="cs"/>
          <w:vanish/>
          <w:szCs w:val="20"/>
          <w:shd w:val="clear" w:color="auto" w:fill="FFFF99"/>
          <w:rtl/>
        </w:rPr>
        <w:t xml:space="preserve"> מיום 28.5.1970 עמ' 1641</w:t>
      </w:r>
    </w:p>
    <w:p w:rsidR="006F54FA" w:rsidRPr="000D2E0A" w:rsidRDefault="006F54FA">
      <w:pPr>
        <w:pStyle w:val="P00"/>
        <w:tabs>
          <w:tab w:val="clear" w:pos="6259"/>
        </w:tabs>
        <w:spacing w:before="0"/>
        <w:ind w:left="0" w:right="1134"/>
        <w:rPr>
          <w:rFonts w:hint="cs"/>
          <w:b/>
          <w:bCs/>
          <w:vanish/>
          <w:szCs w:val="20"/>
          <w:shd w:val="clear" w:color="auto" w:fill="FFFF99"/>
          <w:rtl/>
        </w:rPr>
      </w:pPr>
      <w:r w:rsidRPr="000D2E0A">
        <w:rPr>
          <w:rFonts w:hint="cs"/>
          <w:b/>
          <w:bCs/>
          <w:vanish/>
          <w:szCs w:val="20"/>
          <w:shd w:val="clear" w:color="auto" w:fill="FFFF99"/>
          <w:rtl/>
        </w:rPr>
        <w:t>החלפת תקנה 20</w:t>
      </w:r>
    </w:p>
    <w:p w:rsidR="006F54FA" w:rsidRPr="000D2E0A" w:rsidRDefault="006F54FA">
      <w:pPr>
        <w:pStyle w:val="P00"/>
        <w:tabs>
          <w:tab w:val="clear" w:pos="6259"/>
        </w:tabs>
        <w:ind w:left="0" w:right="1134"/>
        <w:rPr>
          <w:rFonts w:hint="cs"/>
          <w:vanish/>
          <w:szCs w:val="20"/>
          <w:shd w:val="clear" w:color="auto" w:fill="FFFF99"/>
          <w:rtl/>
        </w:rPr>
      </w:pPr>
      <w:r w:rsidRPr="000D2E0A">
        <w:rPr>
          <w:rFonts w:hint="cs"/>
          <w:vanish/>
          <w:szCs w:val="20"/>
          <w:shd w:val="clear" w:color="auto" w:fill="FFFF99"/>
          <w:rtl/>
        </w:rPr>
        <w:t>הנוסח הקודם:</w:t>
      </w:r>
    </w:p>
    <w:p w:rsidR="006F54FA" w:rsidRPr="000D2E0A" w:rsidRDefault="006F54FA">
      <w:pPr>
        <w:pStyle w:val="P00"/>
        <w:tabs>
          <w:tab w:val="clear" w:pos="6259"/>
        </w:tabs>
        <w:spacing w:before="0"/>
        <w:ind w:left="0" w:right="1134"/>
        <w:rPr>
          <w:rFonts w:hint="cs"/>
          <w:strike/>
          <w:vanish/>
          <w:sz w:val="22"/>
          <w:szCs w:val="22"/>
          <w:shd w:val="clear" w:color="auto" w:fill="FFFF99"/>
          <w:rtl/>
        </w:rPr>
      </w:pPr>
      <w:r w:rsidRPr="000D2E0A">
        <w:rPr>
          <w:rFonts w:hint="cs"/>
          <w:strike/>
          <w:vanish/>
          <w:sz w:val="22"/>
          <w:szCs w:val="22"/>
          <w:shd w:val="clear" w:color="auto" w:fill="FFFF99"/>
          <w:rtl/>
        </w:rPr>
        <w:t>20.</w:t>
      </w:r>
      <w:r w:rsidRPr="000D2E0A">
        <w:rPr>
          <w:rFonts w:hint="cs"/>
          <w:strike/>
          <w:vanish/>
          <w:sz w:val="22"/>
          <w:szCs w:val="22"/>
          <w:shd w:val="clear" w:color="auto" w:fill="FFFF99"/>
          <w:rtl/>
        </w:rPr>
        <w:tab/>
        <w:t>(א)</w:t>
      </w:r>
      <w:r w:rsidRPr="000D2E0A">
        <w:rPr>
          <w:rFonts w:hint="cs"/>
          <w:strike/>
          <w:vanish/>
          <w:sz w:val="22"/>
          <w:szCs w:val="22"/>
          <w:shd w:val="clear" w:color="auto" w:fill="FFFF99"/>
          <w:rtl/>
        </w:rPr>
        <w:tab/>
        <w:t>עגורן-צריח, למעט עגורן-צריח בעל זרוע אופקית, יהיה מצוייד בגובלי תנועה לנטיית הזרוע.</w:t>
      </w:r>
    </w:p>
    <w:p w:rsidR="006F54FA" w:rsidRPr="000D2E0A" w:rsidRDefault="006F54FA">
      <w:pPr>
        <w:pStyle w:val="P00"/>
        <w:tabs>
          <w:tab w:val="clear" w:pos="6259"/>
        </w:tabs>
        <w:spacing w:before="0"/>
        <w:ind w:left="0" w:right="1134"/>
        <w:rPr>
          <w:rFonts w:hint="cs"/>
          <w:strike/>
          <w:vanish/>
          <w:sz w:val="22"/>
          <w:szCs w:val="22"/>
          <w:shd w:val="clear" w:color="auto" w:fill="FFFF99"/>
          <w:rtl/>
        </w:rPr>
      </w:pPr>
      <w:r w:rsidRPr="000D2E0A">
        <w:rPr>
          <w:rFonts w:hint="cs"/>
          <w:vanish/>
          <w:sz w:val="22"/>
          <w:szCs w:val="22"/>
          <w:shd w:val="clear" w:color="auto" w:fill="FFFF99"/>
          <w:rtl/>
        </w:rPr>
        <w:tab/>
      </w:r>
      <w:r w:rsidRPr="000D2E0A">
        <w:rPr>
          <w:rFonts w:hint="cs"/>
          <w:strike/>
          <w:vanish/>
          <w:sz w:val="22"/>
          <w:szCs w:val="22"/>
          <w:shd w:val="clear" w:color="auto" w:fill="FFFF99"/>
          <w:rtl/>
        </w:rPr>
        <w:t>(ב)</w:t>
      </w:r>
      <w:r w:rsidRPr="000D2E0A">
        <w:rPr>
          <w:rFonts w:hint="cs"/>
          <w:strike/>
          <w:vanish/>
          <w:sz w:val="22"/>
          <w:szCs w:val="22"/>
          <w:shd w:val="clear" w:color="auto" w:fill="FFFF99"/>
          <w:rtl/>
        </w:rPr>
        <w:tab/>
        <w:t>עגורן-צריח בעל זרוע אופקית יהיה מצוייד בגובלי תנועה לתנועת העגלה על הזרוע.</w:t>
      </w:r>
    </w:p>
    <w:p w:rsidR="006F54FA" w:rsidRDefault="006F54FA">
      <w:pPr>
        <w:pStyle w:val="P00"/>
        <w:tabs>
          <w:tab w:val="clear" w:pos="6259"/>
        </w:tabs>
        <w:spacing w:before="0"/>
        <w:ind w:left="0" w:right="1134"/>
        <w:rPr>
          <w:rFonts w:hint="cs"/>
          <w:strike/>
          <w:sz w:val="2"/>
          <w:szCs w:val="2"/>
          <w:rtl/>
        </w:rPr>
      </w:pPr>
      <w:r w:rsidRPr="000D2E0A">
        <w:rPr>
          <w:rFonts w:hint="cs"/>
          <w:vanish/>
          <w:sz w:val="22"/>
          <w:szCs w:val="22"/>
          <w:shd w:val="clear" w:color="auto" w:fill="FFFF99"/>
          <w:rtl/>
        </w:rPr>
        <w:tab/>
      </w:r>
      <w:r w:rsidRPr="000D2E0A">
        <w:rPr>
          <w:rFonts w:hint="cs"/>
          <w:strike/>
          <w:vanish/>
          <w:sz w:val="22"/>
          <w:szCs w:val="22"/>
          <w:shd w:val="clear" w:color="auto" w:fill="FFFF99"/>
          <w:rtl/>
        </w:rPr>
        <w:t>(ג)</w:t>
      </w:r>
      <w:r w:rsidRPr="000D2E0A">
        <w:rPr>
          <w:rFonts w:hint="cs"/>
          <w:strike/>
          <w:vanish/>
          <w:sz w:val="22"/>
          <w:szCs w:val="22"/>
          <w:shd w:val="clear" w:color="auto" w:fill="FFFF99"/>
          <w:rtl/>
        </w:rPr>
        <w:tab/>
        <w:t>עגורן-צריח נע על פסים יהיה מצוייד בגובלי תנועה לנסיעתו.</w:t>
      </w:r>
      <w:bookmarkEnd w:id="28"/>
    </w:p>
    <w:p w:rsidR="006F54FA" w:rsidRDefault="006F54FA">
      <w:pPr>
        <w:pStyle w:val="P00"/>
        <w:spacing w:before="72"/>
        <w:ind w:left="0" w:right="1134"/>
        <w:rPr>
          <w:rStyle w:val="default"/>
          <w:rFonts w:cs="FrankRuehl"/>
          <w:rtl/>
        </w:rPr>
      </w:pPr>
      <w:bookmarkStart w:id="29" w:name="Seif22"/>
      <w:bookmarkEnd w:id="29"/>
      <w:r>
        <w:rPr>
          <w:lang w:val="he-IL"/>
        </w:rPr>
        <w:pict>
          <v:rect id="_x0000_s1049" style="position:absolute;left:0;text-align:left;margin-left:464.5pt;margin-top:8.05pt;width:75.05pt;height:11.2pt;z-index:251624960" o:allowincell="f" filled="f" stroked="f" strokecolor="lime" strokeweight=".25pt">
            <v:textbox style="mso-next-textbox:#_x0000_s1049" inset="0,0,0,0">
              <w:txbxContent>
                <w:p w:rsidR="006F54FA" w:rsidRDefault="006F54FA">
                  <w:pPr>
                    <w:spacing w:line="160" w:lineRule="exact"/>
                    <w:jc w:val="left"/>
                    <w:rPr>
                      <w:rFonts w:cs="Miriam"/>
                      <w:noProof/>
                      <w:szCs w:val="18"/>
                      <w:rtl/>
                    </w:rPr>
                  </w:pPr>
                  <w:r>
                    <w:rPr>
                      <w:rFonts w:cs="Miriam"/>
                      <w:szCs w:val="18"/>
                      <w:rtl/>
                    </w:rPr>
                    <w:t>ג</w:t>
                  </w:r>
                  <w:r>
                    <w:rPr>
                      <w:rFonts w:cs="Miriam" w:hint="cs"/>
                      <w:szCs w:val="18"/>
                      <w:rtl/>
                    </w:rPr>
                    <w:t>ובלי עומס-יתר</w:t>
                  </w:r>
                </w:p>
              </w:txbxContent>
            </v:textbox>
            <w10:anchorlock/>
          </v:rect>
        </w:pict>
      </w:r>
      <w:r>
        <w:rPr>
          <w:rStyle w:val="big-number"/>
          <w:rtl/>
        </w:rPr>
        <w:t>21.</w:t>
      </w:r>
      <w:r>
        <w:rPr>
          <w:rStyle w:val="big-number"/>
          <w:rtl/>
        </w:rPr>
        <w:tab/>
      </w:r>
      <w:r>
        <w:rPr>
          <w:rStyle w:val="default"/>
          <w:rFonts w:cs="FrankRuehl"/>
          <w:rtl/>
        </w:rPr>
        <w:t>ע</w:t>
      </w:r>
      <w:r>
        <w:rPr>
          <w:rStyle w:val="default"/>
          <w:rFonts w:cs="FrankRuehl" w:hint="cs"/>
          <w:rtl/>
        </w:rPr>
        <w:t>גורן-צריח יצוייד בגובלי עומס יתר.</w:t>
      </w:r>
    </w:p>
    <w:p w:rsidR="006F54FA" w:rsidRDefault="006F54FA">
      <w:pPr>
        <w:pStyle w:val="P00"/>
        <w:spacing w:before="72"/>
        <w:ind w:left="0" w:right="1134"/>
        <w:rPr>
          <w:rStyle w:val="default"/>
          <w:rFonts w:cs="FrankRuehl"/>
          <w:rtl/>
        </w:rPr>
      </w:pPr>
      <w:bookmarkStart w:id="30" w:name="Seif23"/>
      <w:bookmarkEnd w:id="30"/>
      <w:r>
        <w:rPr>
          <w:lang w:val="he-IL"/>
        </w:rPr>
        <w:pict>
          <v:rect id="_x0000_s1050" style="position:absolute;left:0;text-align:left;margin-left:464.5pt;margin-top:8.05pt;width:75.05pt;height:13.7pt;z-index:251625984" o:allowincell="f" filled="f" stroked="f" strokecolor="lime" strokeweight=".25pt">
            <v:textbox style="mso-next-textbox:#_x0000_s1050" inset="0,0,0,0">
              <w:txbxContent>
                <w:p w:rsidR="006F54FA" w:rsidRDefault="006F54FA">
                  <w:pPr>
                    <w:spacing w:line="160" w:lineRule="exact"/>
                    <w:jc w:val="left"/>
                    <w:rPr>
                      <w:rFonts w:cs="Miriam"/>
                      <w:noProof/>
                      <w:szCs w:val="18"/>
                      <w:rtl/>
                    </w:rPr>
                  </w:pPr>
                  <w:r>
                    <w:rPr>
                      <w:rFonts w:cs="Miriam"/>
                      <w:szCs w:val="18"/>
                      <w:rtl/>
                    </w:rPr>
                    <w:t>ת</w:t>
                  </w:r>
                  <w:r>
                    <w:rPr>
                      <w:rFonts w:cs="Miriam" w:hint="cs"/>
                      <w:szCs w:val="18"/>
                      <w:rtl/>
                    </w:rPr>
                    <w:t>ופי-כננות</w:t>
                  </w:r>
                </w:p>
              </w:txbxContent>
            </v:textbox>
            <w10:anchorlock/>
          </v:rect>
        </w:pict>
      </w:r>
      <w:r>
        <w:rPr>
          <w:rStyle w:val="big-number"/>
          <w:rtl/>
        </w:rPr>
        <w:t>22.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תוף כננת בעגורן-צריח שעליו ליפוף כבל, יהיה בעל מבנה וקוטר המתאימים לכבל שבשימוש.</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קצה הכבל הל</w:t>
      </w:r>
      <w:r>
        <w:rPr>
          <w:rStyle w:val="default"/>
          <w:rFonts w:cs="FrankRuehl"/>
          <w:rtl/>
        </w:rPr>
        <w:t>פ</w:t>
      </w:r>
      <w:r>
        <w:rPr>
          <w:rStyle w:val="default"/>
          <w:rFonts w:cs="FrankRuehl" w:hint="cs"/>
          <w:rtl/>
        </w:rPr>
        <w:t>וף על תוף הכננת בעגורן-צריח יהיה מחובר היטב לתוף ואורך הכבל יהיה כך שלפחות שני ליפופים של הכבל ישארו תמיד על התוף בכל מצב אפשרי של הפעלת העגורן.</w:t>
      </w:r>
    </w:p>
    <w:p w:rsidR="006F54FA" w:rsidRDefault="006F54FA">
      <w:pPr>
        <w:pStyle w:val="P00"/>
        <w:spacing w:before="72"/>
        <w:ind w:left="0" w:right="1134"/>
        <w:rPr>
          <w:rStyle w:val="default"/>
          <w:rFonts w:cs="FrankRuehl"/>
          <w:rtl/>
        </w:rPr>
      </w:pPr>
      <w:bookmarkStart w:id="31" w:name="Seif24"/>
      <w:bookmarkEnd w:id="31"/>
      <w:r>
        <w:rPr>
          <w:lang w:val="he-IL"/>
        </w:rPr>
        <w:pict>
          <v:rect id="_x0000_s1051" style="position:absolute;left:0;text-align:left;margin-left:464.5pt;margin-top:8.05pt;width:75.05pt;height:20.7pt;z-index:251627008" o:allowincell="f" filled="f" stroked="f" strokecolor="lime" strokeweight=".25pt">
            <v:textbox style="mso-next-textbox:#_x0000_s1051" inset="0,0,0,0">
              <w:txbxContent>
                <w:p w:rsidR="006F54FA" w:rsidRDefault="006F54FA">
                  <w:pPr>
                    <w:spacing w:line="160" w:lineRule="exact"/>
                    <w:jc w:val="left"/>
                    <w:rPr>
                      <w:rFonts w:cs="Miriam"/>
                      <w:noProof/>
                      <w:szCs w:val="18"/>
                      <w:rtl/>
                    </w:rPr>
                  </w:pPr>
                  <w:r>
                    <w:rPr>
                      <w:rFonts w:cs="Miriam"/>
                      <w:szCs w:val="18"/>
                      <w:rtl/>
                    </w:rPr>
                    <w:t>ב</w:t>
                  </w:r>
                  <w:r>
                    <w:rPr>
                      <w:rFonts w:cs="Miriam" w:hint="cs"/>
                      <w:szCs w:val="18"/>
                      <w:rtl/>
                    </w:rPr>
                    <w:t>למים למנועים</w:t>
                  </w:r>
                </w:p>
                <w:p w:rsidR="006F54FA" w:rsidRDefault="006F54FA">
                  <w:pPr>
                    <w:spacing w:line="160" w:lineRule="exact"/>
                    <w:jc w:val="left"/>
                    <w:rPr>
                      <w:rFonts w:cs="Miriam"/>
                      <w:noProof/>
                      <w:szCs w:val="18"/>
                      <w:rtl/>
                    </w:rPr>
                  </w:pPr>
                  <w:r>
                    <w:rPr>
                      <w:rFonts w:cs="Miriam"/>
                      <w:szCs w:val="18"/>
                      <w:rtl/>
                    </w:rPr>
                    <w:t>ת</w:t>
                  </w:r>
                  <w:r>
                    <w:rPr>
                      <w:rFonts w:cs="Miriam" w:hint="cs"/>
                      <w:szCs w:val="18"/>
                      <w:rtl/>
                    </w:rPr>
                    <w:t>ק' תשכ"ז-1967</w:t>
                  </w:r>
                </w:p>
              </w:txbxContent>
            </v:textbox>
            <w10:anchorlock/>
          </v:rect>
        </w:pict>
      </w:r>
      <w:r>
        <w:rPr>
          <w:rStyle w:val="big-number"/>
          <w:rtl/>
        </w:rPr>
        <w:t>23.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מנוע המשמש לנסיעת עגורן-צריח, לסיבוב הצרי</w:t>
      </w:r>
      <w:r>
        <w:rPr>
          <w:rStyle w:val="default"/>
          <w:rFonts w:cs="FrankRuehl"/>
          <w:rtl/>
        </w:rPr>
        <w:t>ח</w:t>
      </w:r>
      <w:r>
        <w:rPr>
          <w:rStyle w:val="default"/>
          <w:rFonts w:cs="FrankRuehl" w:hint="cs"/>
          <w:rtl/>
        </w:rPr>
        <w:t>, לסיבוב הזרוע או לנטייתו או להנעת עגלה שעל הזרוע, יהיה מצוייד בבלם נאות.</w:t>
      </w:r>
    </w:p>
    <w:p w:rsidR="006F54FA" w:rsidRDefault="006F54F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מנוע בעגורן-צריח המשמש להרמת מטען יהיה בנוי כך</w:t>
      </w:r>
      <w:r>
        <w:rPr>
          <w:rStyle w:val="default"/>
          <w:rFonts w:cs="FrankRuehl"/>
          <w:rtl/>
        </w:rPr>
        <w:t xml:space="preserve"> </w:t>
      </w:r>
      <w:r>
        <w:rPr>
          <w:rStyle w:val="default"/>
          <w:rFonts w:cs="FrankRuehl" w:hint="cs"/>
          <w:rtl/>
        </w:rPr>
        <w:t>שהמטען ירד בכוח מיכני בלבד ויהיה מצוייד בבלם או בלמים אוטומטיים הפועלים בשיטה אלקטרו-מיכנית.</w:t>
      </w:r>
    </w:p>
    <w:p w:rsidR="006F54FA" w:rsidRPr="000D2E0A" w:rsidRDefault="006F54FA">
      <w:pPr>
        <w:pStyle w:val="P00"/>
        <w:spacing w:before="0"/>
        <w:ind w:left="0" w:right="1134"/>
        <w:rPr>
          <w:rFonts w:hint="cs"/>
          <w:b/>
          <w:bCs/>
          <w:vanish/>
          <w:szCs w:val="20"/>
          <w:shd w:val="clear" w:color="auto" w:fill="FFFF99"/>
          <w:rtl/>
        </w:rPr>
      </w:pPr>
      <w:bookmarkStart w:id="32" w:name="Rov130"/>
      <w:r w:rsidRPr="000D2E0A">
        <w:rPr>
          <w:rFonts w:hint="cs"/>
          <w:vanish/>
          <w:color w:val="FF0000"/>
          <w:szCs w:val="20"/>
          <w:shd w:val="clear" w:color="auto" w:fill="FFFF99"/>
          <w:rtl/>
        </w:rPr>
        <w:t>מיום 16.6.1967</w:t>
      </w:r>
    </w:p>
    <w:p w:rsidR="006F54FA" w:rsidRPr="000D2E0A" w:rsidRDefault="006F54FA">
      <w:pPr>
        <w:pStyle w:val="P00"/>
        <w:spacing w:before="0"/>
        <w:ind w:left="0" w:right="1134"/>
        <w:rPr>
          <w:rFonts w:hint="cs"/>
          <w:b/>
          <w:bCs/>
          <w:vanish/>
          <w:szCs w:val="20"/>
          <w:shd w:val="clear" w:color="auto" w:fill="FFFF99"/>
          <w:rtl/>
        </w:rPr>
      </w:pPr>
      <w:r w:rsidRPr="000D2E0A">
        <w:rPr>
          <w:rFonts w:hint="cs"/>
          <w:b/>
          <w:bCs/>
          <w:vanish/>
          <w:szCs w:val="20"/>
          <w:shd w:val="clear" w:color="auto" w:fill="FFFF99"/>
          <w:rtl/>
        </w:rPr>
        <w:t>תק' תשכ"ז-1967</w:t>
      </w:r>
    </w:p>
    <w:p w:rsidR="006F54FA" w:rsidRPr="000D2E0A" w:rsidRDefault="006F54FA">
      <w:pPr>
        <w:pStyle w:val="P00"/>
        <w:tabs>
          <w:tab w:val="clear" w:pos="6259"/>
        </w:tabs>
        <w:spacing w:before="0"/>
        <w:ind w:left="0" w:right="1134"/>
        <w:rPr>
          <w:rFonts w:hint="cs"/>
          <w:vanish/>
          <w:szCs w:val="20"/>
          <w:shd w:val="clear" w:color="auto" w:fill="FFFF99"/>
          <w:rtl/>
        </w:rPr>
      </w:pPr>
      <w:hyperlink r:id="rId12" w:history="1">
        <w:r w:rsidRPr="000D2E0A">
          <w:rPr>
            <w:rStyle w:val="Hyperlink"/>
            <w:rFonts w:hint="cs"/>
            <w:vanish/>
            <w:szCs w:val="20"/>
            <w:shd w:val="clear" w:color="auto" w:fill="FFFF99"/>
            <w:rtl/>
          </w:rPr>
          <w:t>ק"ת תשכ"ז מס' 2057</w:t>
        </w:r>
      </w:hyperlink>
      <w:r w:rsidRPr="000D2E0A">
        <w:rPr>
          <w:rFonts w:hint="cs"/>
          <w:vanish/>
          <w:szCs w:val="20"/>
          <w:shd w:val="clear" w:color="auto" w:fill="FFFF99"/>
          <w:rtl/>
        </w:rPr>
        <w:t xml:space="preserve"> מיום 16.6.1967 עמ' 2609</w:t>
      </w:r>
    </w:p>
    <w:p w:rsidR="006F54FA" w:rsidRDefault="006F54FA">
      <w:pPr>
        <w:pStyle w:val="P00"/>
        <w:ind w:left="0" w:right="1134"/>
        <w:rPr>
          <w:rStyle w:val="default"/>
          <w:rFonts w:cs="FrankRuehl"/>
          <w:sz w:val="2"/>
          <w:szCs w:val="2"/>
          <w:rtl/>
        </w:rPr>
      </w:pPr>
      <w:r w:rsidRPr="000D2E0A">
        <w:rPr>
          <w:rStyle w:val="big-number"/>
          <w:rFonts w:cs="FrankRuehl"/>
          <w:vanish/>
          <w:sz w:val="22"/>
          <w:szCs w:val="22"/>
          <w:shd w:val="clear" w:color="auto" w:fill="FFFF99"/>
          <w:rtl/>
        </w:rPr>
        <w:tab/>
      </w:r>
      <w:r w:rsidRPr="000D2E0A">
        <w:rPr>
          <w:rStyle w:val="default"/>
          <w:rFonts w:cs="FrankRuehl"/>
          <w:vanish/>
          <w:sz w:val="22"/>
          <w:szCs w:val="22"/>
          <w:shd w:val="clear" w:color="auto" w:fill="FFFF99"/>
          <w:rtl/>
        </w:rPr>
        <w:t>(</w:t>
      </w:r>
      <w:r w:rsidRPr="000D2E0A">
        <w:rPr>
          <w:rStyle w:val="default"/>
          <w:rFonts w:cs="FrankRuehl" w:hint="cs"/>
          <w:vanish/>
          <w:sz w:val="22"/>
          <w:szCs w:val="22"/>
          <w:shd w:val="clear" w:color="auto" w:fill="FFFF99"/>
          <w:rtl/>
        </w:rPr>
        <w:t>א)</w:t>
      </w:r>
      <w:r w:rsidRPr="000D2E0A">
        <w:rPr>
          <w:rStyle w:val="default"/>
          <w:rFonts w:cs="FrankRuehl"/>
          <w:vanish/>
          <w:sz w:val="22"/>
          <w:szCs w:val="22"/>
          <w:shd w:val="clear" w:color="auto" w:fill="FFFF99"/>
          <w:rtl/>
        </w:rPr>
        <w:tab/>
      </w:r>
      <w:r w:rsidRPr="000D2E0A">
        <w:rPr>
          <w:rStyle w:val="default"/>
          <w:rFonts w:cs="FrankRuehl" w:hint="cs"/>
          <w:vanish/>
          <w:sz w:val="22"/>
          <w:szCs w:val="22"/>
          <w:shd w:val="clear" w:color="auto" w:fill="FFFF99"/>
          <w:rtl/>
        </w:rPr>
        <w:t>כל מנוע המשמש לנסיעת עגורן-צריח, לסיבוב הצרי</w:t>
      </w:r>
      <w:r w:rsidRPr="000D2E0A">
        <w:rPr>
          <w:rStyle w:val="default"/>
          <w:rFonts w:cs="FrankRuehl"/>
          <w:vanish/>
          <w:sz w:val="22"/>
          <w:szCs w:val="22"/>
          <w:shd w:val="clear" w:color="auto" w:fill="FFFF99"/>
          <w:rtl/>
        </w:rPr>
        <w:t>ח</w:t>
      </w:r>
      <w:r w:rsidRPr="000D2E0A">
        <w:rPr>
          <w:rStyle w:val="default"/>
          <w:rFonts w:cs="FrankRuehl" w:hint="cs"/>
          <w:vanish/>
          <w:sz w:val="22"/>
          <w:szCs w:val="22"/>
          <w:shd w:val="clear" w:color="auto" w:fill="FFFF99"/>
          <w:rtl/>
        </w:rPr>
        <w:t xml:space="preserve">, לסיבוב הזרוע או לנטייתו או </w:t>
      </w:r>
      <w:r w:rsidRPr="000D2E0A">
        <w:rPr>
          <w:rStyle w:val="default"/>
          <w:rFonts w:cs="FrankRuehl" w:hint="cs"/>
          <w:strike/>
          <w:vanish/>
          <w:sz w:val="22"/>
          <w:szCs w:val="22"/>
          <w:shd w:val="clear" w:color="auto" w:fill="FFFF99"/>
          <w:rtl/>
        </w:rPr>
        <w:t>להתנעת</w:t>
      </w:r>
      <w:r w:rsidRPr="000D2E0A">
        <w:rPr>
          <w:rStyle w:val="default"/>
          <w:rFonts w:cs="FrankRuehl" w:hint="cs"/>
          <w:vanish/>
          <w:sz w:val="22"/>
          <w:szCs w:val="22"/>
          <w:shd w:val="clear" w:color="auto" w:fill="FFFF99"/>
          <w:rtl/>
        </w:rPr>
        <w:t xml:space="preserve"> </w:t>
      </w:r>
      <w:r w:rsidRPr="000D2E0A">
        <w:rPr>
          <w:rStyle w:val="default"/>
          <w:rFonts w:cs="FrankRuehl" w:hint="cs"/>
          <w:vanish/>
          <w:sz w:val="22"/>
          <w:szCs w:val="22"/>
          <w:u w:val="single"/>
          <w:shd w:val="clear" w:color="auto" w:fill="FFFF99"/>
          <w:rtl/>
        </w:rPr>
        <w:t>להנעת</w:t>
      </w:r>
      <w:r w:rsidRPr="000D2E0A">
        <w:rPr>
          <w:rStyle w:val="default"/>
          <w:rFonts w:cs="FrankRuehl" w:hint="cs"/>
          <w:vanish/>
          <w:sz w:val="22"/>
          <w:szCs w:val="22"/>
          <w:shd w:val="clear" w:color="auto" w:fill="FFFF99"/>
          <w:rtl/>
        </w:rPr>
        <w:t xml:space="preserve"> עגלה שעל הזרוע, יהיה מצוייד בבלם נאות.</w:t>
      </w:r>
      <w:bookmarkEnd w:id="32"/>
    </w:p>
    <w:p w:rsidR="006F54FA" w:rsidRDefault="006F54FA">
      <w:pPr>
        <w:pStyle w:val="P00"/>
        <w:spacing w:before="72"/>
        <w:ind w:left="0" w:right="1134"/>
        <w:rPr>
          <w:rStyle w:val="default"/>
          <w:rFonts w:cs="FrankRuehl"/>
          <w:rtl/>
        </w:rPr>
      </w:pPr>
      <w:bookmarkStart w:id="33" w:name="Seif25"/>
      <w:bookmarkEnd w:id="33"/>
      <w:r>
        <w:rPr>
          <w:lang w:val="he-IL"/>
        </w:rPr>
        <w:pict>
          <v:rect id="_x0000_s1052" style="position:absolute;left:0;text-align:left;margin-left:464.5pt;margin-top:8.05pt;width:75.05pt;height:26.4pt;z-index:251628032" o:allowincell="f" filled="f" stroked="f" strokecolor="lime" strokeweight=".25pt">
            <v:textbox style="mso-next-textbox:#_x0000_s1052" inset="0,0,0,0">
              <w:txbxContent>
                <w:p w:rsidR="006F54FA" w:rsidRDefault="006F54FA">
                  <w:pPr>
                    <w:spacing w:line="160" w:lineRule="exact"/>
                    <w:jc w:val="left"/>
                    <w:rPr>
                      <w:rFonts w:cs="Miriam"/>
                      <w:noProof/>
                      <w:szCs w:val="18"/>
                      <w:rtl/>
                    </w:rPr>
                  </w:pPr>
                  <w:r>
                    <w:rPr>
                      <w:rFonts w:cs="Miriam"/>
                      <w:szCs w:val="18"/>
                      <w:rtl/>
                    </w:rPr>
                    <w:t>כ</w:t>
                  </w:r>
                  <w:r>
                    <w:rPr>
                      <w:rFonts w:cs="Miriam" w:hint="cs"/>
                      <w:szCs w:val="18"/>
                      <w:rtl/>
                    </w:rPr>
                    <w:t>ב</w:t>
                  </w:r>
                  <w:r>
                    <w:rPr>
                      <w:rFonts w:cs="Miriam"/>
                      <w:szCs w:val="18"/>
                      <w:rtl/>
                    </w:rPr>
                    <w:t>ל</w:t>
                  </w:r>
                  <w:r>
                    <w:rPr>
                      <w:rFonts w:cs="Miriam" w:hint="cs"/>
                      <w:szCs w:val="18"/>
                      <w:rtl/>
                    </w:rPr>
                    <w:t xml:space="preserve">ים ואביזרי הרמה </w:t>
                  </w:r>
                  <w:r>
                    <w:rPr>
                      <w:rFonts w:cs="Miriam"/>
                      <w:szCs w:val="18"/>
                      <w:rtl/>
                    </w:rPr>
                    <w:t>–</w:t>
                  </w:r>
                  <w:r>
                    <w:rPr>
                      <w:rFonts w:cs="Miriam" w:hint="cs"/>
                      <w:szCs w:val="18"/>
                      <w:rtl/>
                    </w:rPr>
                    <w:t xml:space="preserve"> טיבם</w:t>
                  </w:r>
                </w:p>
              </w:txbxContent>
            </v:textbox>
            <w10:anchorlock/>
          </v:rect>
        </w:pict>
      </w:r>
      <w:r>
        <w:rPr>
          <w:rStyle w:val="big-number"/>
          <w:rtl/>
        </w:rPr>
        <w:t>24.</w:t>
      </w:r>
      <w:r>
        <w:rPr>
          <w:rStyle w:val="big-number"/>
          <w:rtl/>
        </w:rPr>
        <w:tab/>
      </w:r>
      <w:r>
        <w:rPr>
          <w:rStyle w:val="default"/>
          <w:rFonts w:cs="FrankRuehl"/>
          <w:rtl/>
        </w:rPr>
        <w:t>ה</w:t>
      </w:r>
      <w:r>
        <w:rPr>
          <w:rStyle w:val="default"/>
          <w:rFonts w:cs="FrankRuehl" w:hint="cs"/>
          <w:rtl/>
        </w:rPr>
        <w:t>ו</w:t>
      </w:r>
      <w:r>
        <w:rPr>
          <w:rStyle w:val="default"/>
          <w:rFonts w:cs="FrankRuehl"/>
          <w:rtl/>
        </w:rPr>
        <w:t>ר</w:t>
      </w:r>
      <w:r>
        <w:rPr>
          <w:rStyle w:val="default"/>
          <w:rFonts w:cs="FrankRuehl" w:hint="cs"/>
          <w:rtl/>
        </w:rPr>
        <w:t>את פסקה (א) לסעיף 25(1) לפקודה תחול על כל כלי טעינה, אבזר הרמה וכבל, בין שהכבל משמש במנגנון עגורן-צריח ובין שהוא משמש לתליית מטען לאונקל העגורן.</w:t>
      </w:r>
    </w:p>
    <w:p w:rsidR="006F54FA" w:rsidRDefault="006F54FA">
      <w:pPr>
        <w:pStyle w:val="P00"/>
        <w:spacing w:before="72"/>
        <w:ind w:left="0" w:right="1134"/>
        <w:rPr>
          <w:rStyle w:val="default"/>
          <w:rFonts w:cs="FrankRuehl"/>
          <w:rtl/>
        </w:rPr>
      </w:pPr>
      <w:bookmarkStart w:id="34" w:name="Seif26"/>
      <w:bookmarkEnd w:id="34"/>
      <w:r>
        <w:rPr>
          <w:lang w:val="he-IL"/>
        </w:rPr>
        <w:pict>
          <v:rect id="_x0000_s1053" style="position:absolute;left:0;text-align:left;margin-left:464.5pt;margin-top:8.05pt;width:75.05pt;height:27.05pt;z-index:251629056" o:allowincell="f" filled="f" stroked="f" strokecolor="lime" strokeweight=".25pt">
            <v:textbox style="mso-next-textbox:#_x0000_s1053" inset="0,0,0,0">
              <w:txbxContent>
                <w:p w:rsidR="006F54FA" w:rsidRDefault="006F54FA">
                  <w:pPr>
                    <w:spacing w:line="160" w:lineRule="exact"/>
                    <w:jc w:val="left"/>
                    <w:rPr>
                      <w:rFonts w:cs="Miriam"/>
                      <w:noProof/>
                      <w:szCs w:val="18"/>
                      <w:rtl/>
                    </w:rPr>
                  </w:pPr>
                  <w:r>
                    <w:rPr>
                      <w:rFonts w:cs="Miriam"/>
                      <w:szCs w:val="18"/>
                      <w:rtl/>
                    </w:rPr>
                    <w:t>כ</w:t>
                  </w:r>
                  <w:r>
                    <w:rPr>
                      <w:rFonts w:cs="Miriam" w:hint="cs"/>
                      <w:szCs w:val="18"/>
                      <w:rtl/>
                    </w:rPr>
                    <w:t xml:space="preserve">בלים ואבזרי הרמה </w:t>
                  </w:r>
                  <w:r>
                    <w:rPr>
                      <w:rFonts w:cs="Miriam"/>
                      <w:szCs w:val="18"/>
                      <w:rtl/>
                    </w:rPr>
                    <w:t>–</w:t>
                  </w:r>
                  <w:r>
                    <w:rPr>
                      <w:rFonts w:cs="Miriam" w:hint="cs"/>
                      <w:szCs w:val="18"/>
                      <w:rtl/>
                    </w:rPr>
                    <w:t xml:space="preserve"> הסדרי בטיחות</w:t>
                  </w:r>
                </w:p>
              </w:txbxContent>
            </v:textbox>
            <w10:anchorlock/>
          </v:rect>
        </w:pict>
      </w:r>
      <w:r>
        <w:rPr>
          <w:rStyle w:val="big-number"/>
          <w:rtl/>
        </w:rPr>
        <w:t>2</w:t>
      </w:r>
      <w:r>
        <w:rPr>
          <w:rStyle w:val="big-number"/>
          <w:rFonts w:hint="cs"/>
          <w:rtl/>
        </w:rPr>
        <w:t>5.</w:t>
      </w:r>
      <w:r>
        <w:rPr>
          <w:rStyle w:val="big-number"/>
          <w:rtl/>
        </w:rPr>
        <w:tab/>
      </w:r>
      <w:r>
        <w:rPr>
          <w:rStyle w:val="default"/>
          <w:rFonts w:cs="FrankRuehl"/>
          <w:rtl/>
        </w:rPr>
        <w:t>ה</w:t>
      </w:r>
      <w:r>
        <w:rPr>
          <w:rStyle w:val="default"/>
          <w:rFonts w:cs="FrankRuehl" w:hint="cs"/>
          <w:rtl/>
        </w:rPr>
        <w:t>הוראות הבאות מתוך סעיף 25(1) לפקודה יחולו על כל כבל, אבזר הרמה וכלי ט</w:t>
      </w:r>
      <w:r>
        <w:rPr>
          <w:rStyle w:val="default"/>
          <w:rFonts w:cs="FrankRuehl"/>
          <w:rtl/>
        </w:rPr>
        <w:t>ע</w:t>
      </w:r>
      <w:r>
        <w:rPr>
          <w:rStyle w:val="default"/>
          <w:rFonts w:cs="FrankRuehl" w:hint="cs"/>
          <w:rtl/>
        </w:rPr>
        <w:t>ינה המשמשים לתליית מטען לאונקל העגורן:</w:t>
      </w:r>
    </w:p>
    <w:p w:rsidR="006F54FA" w:rsidRDefault="006F54FA" w:rsidP="000D2E0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הוראות פסקה (ב) בדבר לוח עומסי העבודה או סימון עומס העבודה;</w:t>
      </w:r>
    </w:p>
    <w:p w:rsidR="006F54FA" w:rsidRDefault="006F54FA" w:rsidP="000D2E0A">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הוראות פסקה (ג) בדבר איסור עומס יתר;</w:t>
      </w:r>
    </w:p>
    <w:p w:rsidR="006F54FA" w:rsidRDefault="006F54FA" w:rsidP="000D2E0A">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הוראות פסקה (ד) בדבר בדיקות תקופתיות על ידי בודק מוסמך;</w:t>
      </w:r>
    </w:p>
    <w:p w:rsidR="006F54FA" w:rsidRDefault="006F54FA" w:rsidP="000D2E0A">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הוראות פסקה (ה) בדבר בדיקה לפני שימוש ראשון;</w:t>
      </w:r>
    </w:p>
    <w:p w:rsidR="006F54FA" w:rsidRDefault="006F54FA" w:rsidP="000D2E0A">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הוראות פסקה (ו) בדבר ריפוי שרשרות ואבזרי הרמה, ובלבד שהוראות פסקה זו לא יחולו על כלי טעינה.</w:t>
      </w:r>
    </w:p>
    <w:p w:rsidR="006F54FA" w:rsidRDefault="006F54FA">
      <w:pPr>
        <w:pStyle w:val="P00"/>
        <w:spacing w:before="72"/>
        <w:ind w:left="0" w:right="1134"/>
        <w:rPr>
          <w:rStyle w:val="default"/>
          <w:rFonts w:cs="FrankRuehl"/>
          <w:rtl/>
        </w:rPr>
      </w:pPr>
      <w:bookmarkStart w:id="35" w:name="Seif27"/>
      <w:bookmarkEnd w:id="35"/>
      <w:r>
        <w:rPr>
          <w:lang w:val="he-IL"/>
        </w:rPr>
        <w:pict>
          <v:rect id="_x0000_s1054" style="position:absolute;left:0;text-align:left;margin-left:464.5pt;margin-top:8.05pt;width:75.05pt;height:21.35pt;z-index:251630080" o:allowincell="f" filled="f" stroked="f" strokecolor="lime" strokeweight=".25pt">
            <v:textbox style="mso-next-textbox:#_x0000_s1054" inset="0,0,0,0">
              <w:txbxContent>
                <w:p w:rsidR="006F54FA" w:rsidRDefault="006F54FA">
                  <w:pPr>
                    <w:spacing w:line="160" w:lineRule="exact"/>
                    <w:jc w:val="left"/>
                    <w:rPr>
                      <w:rFonts w:cs="Miriam"/>
                      <w:noProof/>
                      <w:szCs w:val="18"/>
                      <w:rtl/>
                    </w:rPr>
                  </w:pPr>
                  <w:r>
                    <w:rPr>
                      <w:rFonts w:cs="Miriam"/>
                      <w:szCs w:val="18"/>
                      <w:rtl/>
                    </w:rPr>
                    <w:t>ת</w:t>
                  </w:r>
                  <w:r>
                    <w:rPr>
                      <w:rFonts w:cs="Miriam" w:hint="cs"/>
                      <w:szCs w:val="18"/>
                      <w:rtl/>
                    </w:rPr>
                    <w:t>סק</w:t>
                  </w:r>
                  <w:r>
                    <w:rPr>
                      <w:rFonts w:cs="Miriam"/>
                      <w:szCs w:val="18"/>
                      <w:rtl/>
                    </w:rPr>
                    <w:t>י</w:t>
                  </w:r>
                  <w:r>
                    <w:rPr>
                      <w:rFonts w:cs="Miriam" w:hint="cs"/>
                      <w:szCs w:val="18"/>
                      <w:rtl/>
                    </w:rPr>
                    <w:t xml:space="preserve">ר על </w:t>
                  </w:r>
                  <w:r>
                    <w:rPr>
                      <w:rFonts w:cs="Miriam"/>
                      <w:szCs w:val="18"/>
                      <w:rtl/>
                    </w:rPr>
                    <w:t>ב</w:t>
                  </w:r>
                  <w:r>
                    <w:rPr>
                      <w:rFonts w:cs="Miriam" w:hint="cs"/>
                      <w:szCs w:val="18"/>
                      <w:rtl/>
                    </w:rPr>
                    <w:t>דיקת כבל ואבזר-הרמה</w:t>
                  </w:r>
                </w:p>
              </w:txbxContent>
            </v:textbox>
            <w10:anchorlock/>
          </v:rect>
        </w:pict>
      </w:r>
      <w:r>
        <w:rPr>
          <w:rStyle w:val="big-number"/>
          <w:rtl/>
        </w:rPr>
        <w:t>26.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תסקיר על תוצאות כל בדיקה תקופתית ובדיקה לפני שימוש ראשון בהתאם לפסקאות (3) ו-(4) לתקנה 25, ערוך על ידי הבודק המוסמך שעשה </w:t>
      </w:r>
      <w:r>
        <w:rPr>
          <w:rStyle w:val="default"/>
          <w:rFonts w:cs="FrankRuehl"/>
          <w:rtl/>
        </w:rPr>
        <w:t>א</w:t>
      </w:r>
      <w:r>
        <w:rPr>
          <w:rStyle w:val="default"/>
          <w:rFonts w:cs="FrankRuehl" w:hint="cs"/>
          <w:rtl/>
        </w:rPr>
        <w:t>ת הבדיקה וחתום בידו, יוחזק במקום שבו משתמשים בכבל, באבזר הרמה או בכלי טעינה כאמור.</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התסקיר יהיה ערוך בשני עותקים בהתאם לתוספת הראשונה.</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עותק מהתסקיר כאמור בתקנת-משנה (א) יימסר על ידי הבודק המוסמך תוך שבעה ימים מיום הבדיקה למפקח העבודה האזורי.</w:t>
      </w:r>
    </w:p>
    <w:p w:rsidR="006F54FA" w:rsidRDefault="006F54FA">
      <w:pPr>
        <w:pStyle w:val="P00"/>
        <w:spacing w:before="72"/>
        <w:ind w:left="0" w:right="1134"/>
        <w:rPr>
          <w:rStyle w:val="default"/>
          <w:rFonts w:cs="FrankRuehl"/>
          <w:rtl/>
        </w:rPr>
      </w:pPr>
      <w:bookmarkStart w:id="36" w:name="Seif28"/>
      <w:bookmarkEnd w:id="36"/>
      <w:r>
        <w:rPr>
          <w:lang w:val="he-IL"/>
        </w:rPr>
        <w:pict>
          <v:rect id="_x0000_s1055" style="position:absolute;left:0;text-align:left;margin-left:464.5pt;margin-top:8.05pt;width:75.05pt;height:18.85pt;z-index:251631104" o:allowincell="f" filled="f" stroked="f" strokecolor="lime" strokeweight=".25pt">
            <v:textbox style="mso-next-textbox:#_x0000_s1055" inset="0,0,0,0">
              <w:txbxContent>
                <w:p w:rsidR="006F54FA" w:rsidRDefault="006F54FA">
                  <w:pPr>
                    <w:spacing w:line="160" w:lineRule="exact"/>
                    <w:jc w:val="left"/>
                    <w:rPr>
                      <w:rFonts w:cs="Miriam"/>
                      <w:noProof/>
                      <w:szCs w:val="18"/>
                      <w:rtl/>
                    </w:rPr>
                  </w:pPr>
                  <w:r>
                    <w:rPr>
                      <w:rFonts w:cs="Miriam"/>
                      <w:szCs w:val="18"/>
                      <w:rtl/>
                    </w:rPr>
                    <w:t>א</w:t>
                  </w:r>
                  <w:r>
                    <w:rPr>
                      <w:rFonts w:cs="Miriam" w:hint="cs"/>
                      <w:szCs w:val="18"/>
                      <w:rtl/>
                    </w:rPr>
                    <w:t>ונק</w:t>
                  </w:r>
                  <w:r>
                    <w:rPr>
                      <w:rFonts w:cs="Miriam"/>
                      <w:szCs w:val="18"/>
                      <w:rtl/>
                    </w:rPr>
                    <w:t>ל</w:t>
                  </w:r>
                  <w:r>
                    <w:rPr>
                      <w:rFonts w:cs="Miriam" w:hint="cs"/>
                      <w:szCs w:val="18"/>
                      <w:rtl/>
                    </w:rPr>
                    <w:t xml:space="preserve"> העגורן אונקל בטיחות</w:t>
                  </w:r>
                </w:p>
              </w:txbxContent>
            </v:textbox>
            <w10:anchorlock/>
          </v:rect>
        </w:pict>
      </w:r>
      <w:r>
        <w:rPr>
          <w:rStyle w:val="big-number"/>
          <w:rtl/>
        </w:rPr>
        <w:t>27.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כבל ההרמה בעגורן-צריח יצוייד באונקל-עגורן ובו יתלו את המטען.</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אונקל-העגורן יהיה אונקל-בטיחות שיהיה בנוי או מצוייד בהתקן כדי למנוע יציאה מקרית של המטען דרך פתח האונקל.</w:t>
      </w:r>
    </w:p>
    <w:p w:rsidR="006F54FA" w:rsidRDefault="006F54FA">
      <w:pPr>
        <w:pStyle w:val="P00"/>
        <w:spacing w:before="72"/>
        <w:ind w:left="0" w:right="1134"/>
        <w:rPr>
          <w:rStyle w:val="default"/>
          <w:rFonts w:cs="FrankRuehl"/>
          <w:rtl/>
        </w:rPr>
      </w:pPr>
      <w:bookmarkStart w:id="37" w:name="Seif29"/>
      <w:bookmarkEnd w:id="37"/>
      <w:r>
        <w:rPr>
          <w:lang w:val="he-IL"/>
        </w:rPr>
        <w:pict>
          <v:rect id="_x0000_s1056" style="position:absolute;left:0;text-align:left;margin-left:464.5pt;margin-top:8.05pt;width:75.05pt;height:23.85pt;z-index:251632128" o:allowincell="f" filled="f" stroked="f" strokecolor="lime" strokeweight=".25pt">
            <v:textbox style="mso-next-textbox:#_x0000_s1056" inset="0,0,0,0">
              <w:txbxContent>
                <w:p w:rsidR="006F54FA" w:rsidRDefault="006F54FA">
                  <w:pPr>
                    <w:spacing w:line="160" w:lineRule="exact"/>
                    <w:jc w:val="left"/>
                    <w:rPr>
                      <w:rFonts w:cs="Miriam"/>
                      <w:noProof/>
                      <w:szCs w:val="18"/>
                      <w:rtl/>
                    </w:rPr>
                  </w:pPr>
                  <w:r>
                    <w:rPr>
                      <w:rFonts w:cs="Miriam"/>
                      <w:szCs w:val="18"/>
                      <w:rtl/>
                    </w:rPr>
                    <w:t>ס</w:t>
                  </w:r>
                  <w:r>
                    <w:rPr>
                      <w:rFonts w:cs="Miriam" w:hint="cs"/>
                      <w:szCs w:val="18"/>
                      <w:rtl/>
                    </w:rPr>
                    <w:t xml:space="preserve">ימון חלקי </w:t>
                  </w:r>
                  <w:r>
                    <w:rPr>
                      <w:rFonts w:cs="Miriam"/>
                      <w:szCs w:val="18"/>
                      <w:rtl/>
                    </w:rPr>
                    <w:br/>
                    <w:t>ע</w:t>
                  </w:r>
                  <w:r>
                    <w:rPr>
                      <w:rFonts w:cs="Miriam" w:hint="cs"/>
                      <w:szCs w:val="18"/>
                      <w:rtl/>
                    </w:rPr>
                    <w:t>גורן-צריח</w:t>
                  </w:r>
                </w:p>
              </w:txbxContent>
            </v:textbox>
            <w10:anchorlock/>
          </v:rect>
        </w:pict>
      </w:r>
      <w:r>
        <w:rPr>
          <w:rStyle w:val="big-number"/>
          <w:rtl/>
        </w:rPr>
        <w:t>28.</w:t>
      </w:r>
      <w:r>
        <w:rPr>
          <w:rStyle w:val="big-number"/>
          <w:rtl/>
        </w:rPr>
        <w:tab/>
      </w:r>
      <w:r>
        <w:rPr>
          <w:rStyle w:val="default"/>
          <w:rFonts w:cs="FrankRuehl"/>
          <w:rtl/>
        </w:rPr>
        <w:t>ב</w:t>
      </w:r>
      <w:r>
        <w:rPr>
          <w:rStyle w:val="default"/>
          <w:rFonts w:cs="FrankRuehl" w:hint="cs"/>
          <w:rtl/>
        </w:rPr>
        <w:t>עגורן-צריח הניתן לפירוק לשם העברתו, פירוק חלקי או שלם, יהיו חלקי העגורן שנהוג לפרקם מסומנים באופן ברור כדי לציין לאיזה עגורן הם משתייכים.</w:t>
      </w:r>
    </w:p>
    <w:p w:rsidR="006F54FA" w:rsidRDefault="006F54FA">
      <w:pPr>
        <w:pStyle w:val="P00"/>
        <w:spacing w:before="72"/>
        <w:ind w:left="0" w:right="1134"/>
        <w:rPr>
          <w:rStyle w:val="default"/>
          <w:rFonts w:cs="FrankRuehl"/>
          <w:rtl/>
        </w:rPr>
      </w:pPr>
      <w:bookmarkStart w:id="38" w:name="Seif30"/>
      <w:bookmarkEnd w:id="38"/>
      <w:r>
        <w:rPr>
          <w:lang w:val="he-IL"/>
        </w:rPr>
        <w:pict>
          <v:rect id="_x0000_s1057" style="position:absolute;left:0;text-align:left;margin-left:464.5pt;margin-top:8.05pt;width:75.05pt;height:18.8pt;z-index:251633152" o:allowincell="f" filled="f" stroked="f" strokecolor="lime" strokeweight=".25pt">
            <v:textbox style="mso-next-textbox:#_x0000_s1057" inset="0,0,0,0">
              <w:txbxContent>
                <w:p w:rsidR="006F54FA" w:rsidRDefault="006F54FA">
                  <w:pPr>
                    <w:spacing w:line="160" w:lineRule="exact"/>
                    <w:jc w:val="left"/>
                    <w:rPr>
                      <w:rFonts w:cs="Miriam"/>
                      <w:noProof/>
                      <w:szCs w:val="18"/>
                      <w:rtl/>
                    </w:rPr>
                  </w:pPr>
                  <w:r>
                    <w:rPr>
                      <w:rFonts w:cs="Miriam"/>
                      <w:szCs w:val="18"/>
                      <w:rtl/>
                    </w:rPr>
                    <w:t>ה</w:t>
                  </w:r>
                  <w:r>
                    <w:rPr>
                      <w:rFonts w:cs="Miriam" w:hint="cs"/>
                      <w:szCs w:val="18"/>
                      <w:rtl/>
                    </w:rPr>
                    <w:t>חובה לקיום ההוראות בבניה</w:t>
                  </w:r>
                </w:p>
              </w:txbxContent>
            </v:textbox>
            <w10:anchorlock/>
          </v:rect>
        </w:pict>
      </w:r>
      <w:r>
        <w:rPr>
          <w:rStyle w:val="big-number"/>
          <w:rtl/>
        </w:rPr>
        <w:t>29.</w:t>
      </w:r>
      <w:r>
        <w:rPr>
          <w:rStyle w:val="big-number"/>
          <w:rtl/>
        </w:rPr>
        <w:tab/>
      </w:r>
      <w:r>
        <w:rPr>
          <w:rStyle w:val="default"/>
          <w:rFonts w:cs="FrankRuehl"/>
          <w:rtl/>
        </w:rPr>
        <w:t>ב</w:t>
      </w:r>
      <w:r>
        <w:rPr>
          <w:rStyle w:val="default"/>
          <w:rFonts w:cs="FrankRuehl" w:hint="cs"/>
          <w:rtl/>
        </w:rPr>
        <w:t>בניה מוטלת החובה לקיום הוראות פרק זה על מבצע הבניה.</w:t>
      </w:r>
    </w:p>
    <w:p w:rsidR="006F54FA" w:rsidRDefault="006F54FA">
      <w:pPr>
        <w:pStyle w:val="medium2-header"/>
        <w:keepLines w:val="0"/>
        <w:spacing w:before="72"/>
        <w:ind w:left="0" w:right="1134"/>
        <w:rPr>
          <w:noProof/>
          <w:sz w:val="20"/>
          <w:rtl/>
        </w:rPr>
      </w:pPr>
      <w:bookmarkStart w:id="39" w:name="med3"/>
      <w:bookmarkEnd w:id="39"/>
      <w:r>
        <w:rPr>
          <w:noProof/>
          <w:sz w:val="20"/>
          <w:rtl/>
        </w:rPr>
        <w:t>פ</w:t>
      </w:r>
      <w:r>
        <w:rPr>
          <w:rFonts w:hint="cs"/>
          <w:noProof/>
          <w:sz w:val="20"/>
          <w:rtl/>
        </w:rPr>
        <w:t>רק רביעי: תדפיסי הוראות הפ</w:t>
      </w:r>
      <w:r>
        <w:rPr>
          <w:noProof/>
          <w:sz w:val="20"/>
          <w:rtl/>
        </w:rPr>
        <w:t>ע</w:t>
      </w:r>
      <w:r>
        <w:rPr>
          <w:rFonts w:hint="cs"/>
          <w:noProof/>
          <w:sz w:val="20"/>
          <w:rtl/>
        </w:rPr>
        <w:t>לה ושלטים</w:t>
      </w:r>
    </w:p>
    <w:p w:rsidR="006F54FA" w:rsidRDefault="006F54FA">
      <w:pPr>
        <w:pStyle w:val="P00"/>
        <w:spacing w:before="72"/>
        <w:ind w:left="0" w:right="1134"/>
        <w:rPr>
          <w:rStyle w:val="default"/>
          <w:rFonts w:cs="FrankRuehl" w:hint="cs"/>
          <w:rtl/>
        </w:rPr>
      </w:pPr>
      <w:bookmarkStart w:id="40" w:name="Seif31"/>
      <w:bookmarkEnd w:id="40"/>
      <w:r>
        <w:rPr>
          <w:lang w:val="he-IL"/>
        </w:rPr>
        <w:pict>
          <v:rect id="_x0000_s1058" style="position:absolute;left:0;text-align:left;margin-left:464.5pt;margin-top:8.05pt;width:75.05pt;height:14.9pt;z-index:251634176" o:allowincell="f" filled="f" stroked="f" strokecolor="lime" strokeweight=".25pt">
            <v:textbox style="mso-next-textbox:#_x0000_s1058" inset="0,0,0,0">
              <w:txbxContent>
                <w:p w:rsidR="006F54FA" w:rsidRDefault="006F54FA">
                  <w:pPr>
                    <w:spacing w:line="160" w:lineRule="exact"/>
                    <w:jc w:val="left"/>
                    <w:rPr>
                      <w:rFonts w:cs="Miriam"/>
                      <w:noProof/>
                      <w:szCs w:val="18"/>
                      <w:rtl/>
                    </w:rPr>
                  </w:pPr>
                  <w:r>
                    <w:rPr>
                      <w:rFonts w:cs="Miriam"/>
                      <w:szCs w:val="18"/>
                      <w:rtl/>
                    </w:rPr>
                    <w:t>ה</w:t>
                  </w:r>
                  <w:r>
                    <w:rPr>
                      <w:rFonts w:cs="Miriam" w:hint="cs"/>
                      <w:szCs w:val="18"/>
                      <w:rtl/>
                    </w:rPr>
                    <w:t>וראות הפעלה</w:t>
                  </w:r>
                </w:p>
              </w:txbxContent>
            </v:textbox>
            <w10:anchorlock/>
          </v:rect>
        </w:pict>
      </w:r>
      <w:r>
        <w:rPr>
          <w:rStyle w:val="big-number"/>
          <w:rtl/>
        </w:rPr>
        <w:t>30.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יוכנו לכל עגורן-צריח הוראות להפעלתו ותחזוקתו (להלן </w:t>
      </w:r>
      <w:r w:rsidR="000D2E0A">
        <w:rPr>
          <w:rStyle w:val="default"/>
          <w:rFonts w:cs="FrankRuehl"/>
          <w:rtl/>
        </w:rPr>
        <w:t>–</w:t>
      </w:r>
      <w:r>
        <w:rPr>
          <w:rStyle w:val="default"/>
          <w:rFonts w:cs="FrankRuehl" w:hint="cs"/>
          <w:rtl/>
        </w:rPr>
        <w:t xml:space="preserve"> הוראות הפעלה) שיכללו לפחות </w:t>
      </w:r>
      <w:r>
        <w:rPr>
          <w:rStyle w:val="default"/>
          <w:rFonts w:cs="FrankRuehl"/>
          <w:rtl/>
        </w:rPr>
        <w:t>–</w:t>
      </w:r>
    </w:p>
    <w:p w:rsidR="006F54FA" w:rsidRDefault="006F54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הוראות היצרן בענין הפעלת עגורן-הצריח ותחזוקתו;</w:t>
      </w:r>
    </w:p>
    <w:p w:rsidR="006F54FA" w:rsidRDefault="006F54F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 הוראה שניתנה על ידי מוסד הבקורת המוסמך או על ידי המפקח הראשי.</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הוראות ההפעלה </w:t>
      </w:r>
      <w:r>
        <w:rPr>
          <w:rStyle w:val="default"/>
          <w:rFonts w:cs="FrankRuehl"/>
          <w:rtl/>
        </w:rPr>
        <w:t>י</w:t>
      </w:r>
      <w:r>
        <w:rPr>
          <w:rStyle w:val="default"/>
          <w:rFonts w:cs="FrankRuehl" w:hint="cs"/>
          <w:rtl/>
        </w:rPr>
        <w:t>וכנו בכתב באותיות ברורות בשפה העברית עם או בלי תרגום לשפה לועזית.</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נכללו בעותק הוראות ההפעלה הוראות לסוגים או הגדרים שונים של עגורני-צריח, תושמט בצורה ברורה כל הוראה שאיננה מתייחסת לאותו העגורן שיש להפעילו לפיהן.</w:t>
      </w:r>
    </w:p>
    <w:p w:rsidR="006F54FA" w:rsidRDefault="006F54FA">
      <w:pPr>
        <w:pStyle w:val="P00"/>
        <w:spacing w:before="72"/>
        <w:ind w:left="0" w:right="1134"/>
        <w:rPr>
          <w:rStyle w:val="default"/>
          <w:rFonts w:cs="FrankRuehl"/>
          <w:rtl/>
        </w:rPr>
      </w:pPr>
      <w:bookmarkStart w:id="41" w:name="Seif32"/>
      <w:bookmarkEnd w:id="41"/>
      <w:r>
        <w:rPr>
          <w:lang w:val="he-IL"/>
        </w:rPr>
        <w:pict>
          <v:rect id="_x0000_s1059" style="position:absolute;left:0;text-align:left;margin-left:464.5pt;margin-top:8.05pt;width:75.05pt;height:22pt;z-index:251635200" o:allowincell="f" filled="f" stroked="f" strokecolor="lime" strokeweight=".25pt">
            <v:textbox style="mso-next-textbox:#_x0000_s1059" inset="0,0,0,0">
              <w:txbxContent>
                <w:p w:rsidR="006F54FA" w:rsidRDefault="006F54FA">
                  <w:pPr>
                    <w:spacing w:line="160" w:lineRule="exact"/>
                    <w:jc w:val="left"/>
                    <w:rPr>
                      <w:rFonts w:cs="Miriam"/>
                      <w:noProof/>
                      <w:szCs w:val="18"/>
                      <w:rtl/>
                    </w:rPr>
                  </w:pPr>
                  <w:r>
                    <w:rPr>
                      <w:rFonts w:cs="Miriam"/>
                      <w:szCs w:val="18"/>
                      <w:rtl/>
                    </w:rPr>
                    <w:t>מ</w:t>
                  </w:r>
                  <w:r>
                    <w:rPr>
                      <w:rFonts w:cs="Miriam" w:hint="cs"/>
                      <w:szCs w:val="18"/>
                      <w:rtl/>
                    </w:rPr>
                    <w:t xml:space="preserve">סירת </w:t>
                  </w:r>
                  <w:r>
                    <w:rPr>
                      <w:rFonts w:cs="Miriam"/>
                      <w:szCs w:val="18"/>
                      <w:rtl/>
                    </w:rPr>
                    <w:t>ה</w:t>
                  </w:r>
                  <w:r>
                    <w:rPr>
                      <w:rFonts w:cs="Miriam" w:hint="cs"/>
                      <w:szCs w:val="18"/>
                      <w:rtl/>
                    </w:rPr>
                    <w:t>וראות הפעלה והחזקתן</w:t>
                  </w:r>
                </w:p>
              </w:txbxContent>
            </v:textbox>
            <w10:anchorlock/>
          </v:rect>
        </w:pict>
      </w:r>
      <w:r>
        <w:rPr>
          <w:rStyle w:val="big-number"/>
          <w:rtl/>
        </w:rPr>
        <w:t>31.</w:t>
      </w:r>
      <w:r>
        <w:rPr>
          <w:rStyle w:val="big-number"/>
          <w:rtl/>
        </w:rPr>
        <w:tab/>
      </w:r>
      <w:r>
        <w:rPr>
          <w:rStyle w:val="default"/>
          <w:rFonts w:cs="FrankRuehl"/>
          <w:rtl/>
        </w:rPr>
        <w:t>ע</w:t>
      </w:r>
      <w:r>
        <w:rPr>
          <w:rStyle w:val="default"/>
          <w:rFonts w:cs="FrankRuehl" w:hint="cs"/>
          <w:rtl/>
        </w:rPr>
        <w:t>ותק</w:t>
      </w:r>
      <w:r>
        <w:rPr>
          <w:rStyle w:val="default"/>
          <w:rFonts w:cs="FrankRuehl"/>
          <w:rtl/>
        </w:rPr>
        <w:t xml:space="preserve"> </w:t>
      </w:r>
      <w:r>
        <w:rPr>
          <w:rStyle w:val="default"/>
          <w:rFonts w:cs="FrankRuehl" w:hint="cs"/>
          <w:rtl/>
        </w:rPr>
        <w:t>אחד מהוראות הפעלה לעגורן-צריח יימסר לידי כל עגורנאי, ועותק אחר יוחזק כנספח לפנקס העגורן.</w:t>
      </w:r>
    </w:p>
    <w:p w:rsidR="006F54FA" w:rsidRDefault="006F54FA">
      <w:pPr>
        <w:pStyle w:val="P00"/>
        <w:spacing w:before="72"/>
        <w:ind w:left="0" w:right="1134"/>
        <w:rPr>
          <w:rStyle w:val="default"/>
          <w:rFonts w:cs="FrankRuehl"/>
          <w:rtl/>
        </w:rPr>
      </w:pPr>
      <w:bookmarkStart w:id="42" w:name="Seif33"/>
      <w:bookmarkEnd w:id="42"/>
      <w:r>
        <w:rPr>
          <w:lang w:val="he-IL"/>
        </w:rPr>
        <w:pict>
          <v:rect id="_x0000_s1060" style="position:absolute;left:0;text-align:left;margin-left:464.5pt;margin-top:8.05pt;width:75.05pt;height:17.1pt;z-index:251636224" o:allowincell="f" filled="f" stroked="f" strokecolor="lime" strokeweight=".25pt">
            <v:textbox style="mso-next-textbox:#_x0000_s1060" inset="0,0,0,0">
              <w:txbxContent>
                <w:p w:rsidR="006F54FA" w:rsidRDefault="006F54FA">
                  <w:pPr>
                    <w:spacing w:line="160" w:lineRule="exact"/>
                    <w:jc w:val="left"/>
                    <w:rPr>
                      <w:rFonts w:cs="Miriam"/>
                      <w:noProof/>
                      <w:szCs w:val="18"/>
                      <w:rtl/>
                    </w:rPr>
                  </w:pPr>
                  <w:r>
                    <w:rPr>
                      <w:rFonts w:cs="Miriam"/>
                      <w:szCs w:val="18"/>
                      <w:rtl/>
                    </w:rPr>
                    <w:t>ה</w:t>
                  </w:r>
                  <w:r>
                    <w:rPr>
                      <w:rFonts w:cs="Miriam" w:hint="cs"/>
                      <w:szCs w:val="18"/>
                      <w:rtl/>
                    </w:rPr>
                    <w:t>צגת מיפ</w:t>
                  </w:r>
                  <w:r>
                    <w:rPr>
                      <w:rFonts w:cs="Miriam"/>
                      <w:szCs w:val="18"/>
                      <w:rtl/>
                    </w:rPr>
                    <w:t>ר</w:t>
                  </w:r>
                  <w:r>
                    <w:rPr>
                      <w:rFonts w:cs="Miriam" w:hint="cs"/>
                      <w:szCs w:val="18"/>
                      <w:rtl/>
                    </w:rPr>
                    <w:t>ט משקולות-הנגד</w:t>
                  </w:r>
                </w:p>
              </w:txbxContent>
            </v:textbox>
            <w10:anchorlock/>
          </v:rect>
        </w:pict>
      </w:r>
      <w:r>
        <w:rPr>
          <w:rStyle w:val="big-number"/>
          <w:rtl/>
        </w:rPr>
        <w:t>32.</w:t>
      </w:r>
      <w:r>
        <w:rPr>
          <w:rStyle w:val="big-number"/>
          <w:rtl/>
        </w:rPr>
        <w:tab/>
      </w:r>
      <w:r>
        <w:rPr>
          <w:rStyle w:val="default"/>
          <w:rFonts w:cs="FrankRuehl"/>
          <w:rtl/>
        </w:rPr>
        <w:t>ב</w:t>
      </w:r>
      <w:r>
        <w:rPr>
          <w:rStyle w:val="default"/>
          <w:rFonts w:cs="FrankRuehl" w:hint="cs"/>
          <w:rtl/>
        </w:rPr>
        <w:t>עגורן-צריח שבו ניתן להסיר, להוסיף או לגרוע ממשקולת-הנגד של הזרוע או מהמשקולות המייצבות בעגורן, יוצגו במקום הנראה לעין לוח עם דיאגרמה א</w:t>
      </w:r>
      <w:r>
        <w:rPr>
          <w:rStyle w:val="default"/>
          <w:rFonts w:cs="FrankRuehl"/>
          <w:rtl/>
        </w:rPr>
        <w:t>ו</w:t>
      </w:r>
      <w:r>
        <w:rPr>
          <w:rStyle w:val="default"/>
          <w:rFonts w:cs="FrankRuehl" w:hint="cs"/>
          <w:rtl/>
        </w:rPr>
        <w:t xml:space="preserve"> הודעה המציינת את משקלן ומצבן של המשקולות כאמור, כדרוש לפעולות השונות של העגורן.</w:t>
      </w:r>
    </w:p>
    <w:p w:rsidR="006F54FA" w:rsidRDefault="006F54FA">
      <w:pPr>
        <w:pStyle w:val="P00"/>
        <w:spacing w:before="72"/>
        <w:ind w:left="0" w:right="1134"/>
        <w:rPr>
          <w:rStyle w:val="default"/>
          <w:rFonts w:cs="FrankRuehl"/>
          <w:rtl/>
        </w:rPr>
      </w:pPr>
      <w:bookmarkStart w:id="43" w:name="Seif34"/>
      <w:bookmarkEnd w:id="43"/>
      <w:r>
        <w:rPr>
          <w:lang w:val="he-IL"/>
        </w:rPr>
        <w:pict>
          <v:rect id="_x0000_s1061" style="position:absolute;left:0;text-align:left;margin-left:464.5pt;margin-top:8.05pt;width:75.05pt;height:21.55pt;z-index:251637248" o:allowincell="f" filled="f" stroked="f" strokecolor="lime" strokeweight=".25pt">
            <v:textbox style="mso-next-textbox:#_x0000_s1061" inset="0,0,0,0">
              <w:txbxContent>
                <w:p w:rsidR="006F54FA" w:rsidRDefault="006F54FA">
                  <w:pPr>
                    <w:spacing w:line="160" w:lineRule="exact"/>
                    <w:jc w:val="left"/>
                    <w:rPr>
                      <w:rFonts w:cs="Miriam"/>
                      <w:noProof/>
                      <w:szCs w:val="18"/>
                      <w:rtl/>
                    </w:rPr>
                  </w:pPr>
                  <w:r>
                    <w:rPr>
                      <w:rFonts w:cs="Miriam"/>
                      <w:szCs w:val="18"/>
                      <w:rtl/>
                    </w:rPr>
                    <w:t>ה</w:t>
                  </w:r>
                  <w:r>
                    <w:rPr>
                      <w:rFonts w:cs="Miriam" w:hint="cs"/>
                      <w:szCs w:val="18"/>
                      <w:rtl/>
                    </w:rPr>
                    <w:t>צגת שלט העומסים</w:t>
                  </w:r>
                  <w:r>
                    <w:rPr>
                      <w:rFonts w:cs="Miriam"/>
                      <w:szCs w:val="18"/>
                      <w:rtl/>
                    </w:rPr>
                    <w:t xml:space="preserve"> </w:t>
                  </w:r>
                  <w:r>
                    <w:rPr>
                      <w:rFonts w:cs="Miriam" w:hint="cs"/>
                      <w:szCs w:val="18"/>
                      <w:rtl/>
                    </w:rPr>
                    <w:t>הבטוחים</w:t>
                  </w:r>
                </w:p>
              </w:txbxContent>
            </v:textbox>
            <w10:anchorlock/>
          </v:rect>
        </w:pict>
      </w:r>
      <w:r>
        <w:rPr>
          <w:rStyle w:val="big-number"/>
          <w:rtl/>
        </w:rPr>
        <w:t>33.</w:t>
      </w:r>
      <w:r>
        <w:rPr>
          <w:rStyle w:val="big-number"/>
          <w:rtl/>
        </w:rPr>
        <w:tab/>
      </w:r>
      <w:r>
        <w:rPr>
          <w:rStyle w:val="default"/>
          <w:rFonts w:cs="FrankRuehl"/>
          <w:rtl/>
        </w:rPr>
        <w:t>ב</w:t>
      </w:r>
      <w:r>
        <w:rPr>
          <w:rStyle w:val="default"/>
          <w:rFonts w:cs="FrankRuehl" w:hint="cs"/>
          <w:rtl/>
        </w:rPr>
        <w:t>עגורן-צריח יוצג שלט המראה באופן ברור את עומסי העבודה הבטוחים לטווח הפעולה הקטן, הבינוני והגדול ביותר.</w:t>
      </w:r>
    </w:p>
    <w:p w:rsidR="006F54FA" w:rsidRDefault="006F54FA">
      <w:pPr>
        <w:pStyle w:val="P00"/>
        <w:spacing w:before="72"/>
        <w:ind w:left="0" w:right="1134"/>
        <w:rPr>
          <w:rStyle w:val="default"/>
          <w:rFonts w:cs="FrankRuehl"/>
          <w:rtl/>
        </w:rPr>
      </w:pPr>
      <w:bookmarkStart w:id="44" w:name="Seif35"/>
      <w:bookmarkEnd w:id="44"/>
      <w:r>
        <w:rPr>
          <w:lang w:val="he-IL"/>
        </w:rPr>
        <w:pict>
          <v:rect id="_x0000_s1062" style="position:absolute;left:0;text-align:left;margin-left:464.5pt;margin-top:8.05pt;width:75.05pt;height:22.25pt;z-index:251638272" o:allowincell="f" filled="f" stroked="f" strokecolor="lime" strokeweight=".25pt">
            <v:textbox style="mso-next-textbox:#_x0000_s1062" inset="0,0,0,0">
              <w:txbxContent>
                <w:p w:rsidR="006F54FA" w:rsidRDefault="006F54FA">
                  <w:pPr>
                    <w:spacing w:line="160" w:lineRule="exact"/>
                    <w:jc w:val="left"/>
                    <w:rPr>
                      <w:rFonts w:cs="Miriam"/>
                      <w:noProof/>
                      <w:szCs w:val="18"/>
                      <w:rtl/>
                    </w:rPr>
                  </w:pPr>
                  <w:r>
                    <w:rPr>
                      <w:rFonts w:cs="Miriam"/>
                      <w:szCs w:val="18"/>
                      <w:rtl/>
                    </w:rPr>
                    <w:t>ה</w:t>
                  </w:r>
                  <w:r>
                    <w:rPr>
                      <w:rFonts w:cs="Miriam" w:hint="cs"/>
                      <w:szCs w:val="18"/>
                      <w:rtl/>
                    </w:rPr>
                    <w:t>חובה ל</w:t>
                  </w:r>
                  <w:r>
                    <w:rPr>
                      <w:rFonts w:cs="Miriam"/>
                      <w:szCs w:val="18"/>
                      <w:rtl/>
                    </w:rPr>
                    <w:t>ק</w:t>
                  </w:r>
                  <w:r>
                    <w:rPr>
                      <w:rFonts w:cs="Miriam" w:hint="cs"/>
                      <w:szCs w:val="18"/>
                      <w:rtl/>
                    </w:rPr>
                    <w:t>יום תקנה 30 בבניה</w:t>
                  </w:r>
                </w:p>
              </w:txbxContent>
            </v:textbox>
            <w10:anchorlock/>
          </v:rect>
        </w:pict>
      </w:r>
      <w:r>
        <w:rPr>
          <w:rStyle w:val="big-number"/>
          <w:rtl/>
        </w:rPr>
        <w:t>34.</w:t>
      </w:r>
      <w:r>
        <w:rPr>
          <w:rStyle w:val="big-number"/>
          <w:rtl/>
        </w:rPr>
        <w:tab/>
      </w:r>
      <w:r>
        <w:rPr>
          <w:rStyle w:val="default"/>
          <w:rFonts w:cs="FrankRuehl"/>
          <w:rtl/>
        </w:rPr>
        <w:t>ב</w:t>
      </w:r>
      <w:r>
        <w:rPr>
          <w:rStyle w:val="default"/>
          <w:rFonts w:cs="FrankRuehl" w:hint="cs"/>
          <w:rtl/>
        </w:rPr>
        <w:t xml:space="preserve">בניה </w:t>
      </w:r>
      <w:r>
        <w:rPr>
          <w:rStyle w:val="default"/>
          <w:rFonts w:cs="FrankRuehl"/>
          <w:rtl/>
        </w:rPr>
        <w:t>מ</w:t>
      </w:r>
      <w:r>
        <w:rPr>
          <w:rStyle w:val="default"/>
          <w:rFonts w:cs="FrankRuehl" w:hint="cs"/>
          <w:rtl/>
        </w:rPr>
        <w:t>וטלת החובה לקיום תקנה 30 על מבצע הבניה.</w:t>
      </w:r>
    </w:p>
    <w:p w:rsidR="006F54FA" w:rsidRDefault="006F54FA">
      <w:pPr>
        <w:pStyle w:val="medium2-header"/>
        <w:keepLines w:val="0"/>
        <w:spacing w:before="72"/>
        <w:ind w:left="0" w:right="1134"/>
        <w:rPr>
          <w:noProof/>
          <w:sz w:val="20"/>
          <w:rtl/>
        </w:rPr>
      </w:pPr>
      <w:bookmarkStart w:id="45" w:name="med4"/>
      <w:bookmarkEnd w:id="45"/>
      <w:r>
        <w:rPr>
          <w:noProof/>
          <w:sz w:val="20"/>
          <w:rtl/>
        </w:rPr>
        <w:t>פ</w:t>
      </w:r>
      <w:r>
        <w:rPr>
          <w:rFonts w:hint="cs"/>
          <w:noProof/>
          <w:sz w:val="20"/>
          <w:rtl/>
        </w:rPr>
        <w:t>רק חמישי: הקמה ופירוק של עגורן-צריח</w:t>
      </w:r>
    </w:p>
    <w:p w:rsidR="006F54FA" w:rsidRDefault="006F54FA">
      <w:pPr>
        <w:pStyle w:val="header-2"/>
        <w:ind w:left="0" w:right="1134"/>
        <w:rPr>
          <w:rtl/>
        </w:rPr>
      </w:pPr>
      <w:bookmarkStart w:id="46" w:name="hed20"/>
      <w:bookmarkEnd w:id="46"/>
      <w:r>
        <w:rPr>
          <w:rtl/>
        </w:rPr>
        <w:t>ס</w:t>
      </w:r>
      <w:r>
        <w:rPr>
          <w:rFonts w:hint="cs"/>
          <w:rtl/>
        </w:rPr>
        <w:t>ימן א': עגורן-צריח נייח</w:t>
      </w:r>
    </w:p>
    <w:p w:rsidR="006F54FA" w:rsidRDefault="006F54FA">
      <w:pPr>
        <w:pStyle w:val="P00"/>
        <w:spacing w:before="72"/>
        <w:ind w:left="0" w:right="1134"/>
        <w:rPr>
          <w:rStyle w:val="default"/>
          <w:rFonts w:cs="FrankRuehl"/>
          <w:rtl/>
        </w:rPr>
      </w:pPr>
      <w:bookmarkStart w:id="47" w:name="Seif36"/>
      <w:bookmarkEnd w:id="47"/>
      <w:r>
        <w:rPr>
          <w:lang w:val="he-IL"/>
        </w:rPr>
        <w:pict>
          <v:rect id="_x0000_s1063" style="position:absolute;left:0;text-align:left;margin-left:464.5pt;margin-top:8.05pt;width:75.05pt;height:24.7pt;z-index:251639296" o:allowincell="f" filled="f" stroked="f" strokecolor="lime" strokeweight=".25pt">
            <v:textbox style="mso-next-textbox:#_x0000_s1063" inset="0,0,0,0">
              <w:txbxContent>
                <w:p w:rsidR="006F54FA" w:rsidRDefault="006F54FA">
                  <w:pPr>
                    <w:spacing w:line="160" w:lineRule="exact"/>
                    <w:jc w:val="left"/>
                    <w:rPr>
                      <w:rFonts w:cs="Miriam"/>
                      <w:noProof/>
                      <w:szCs w:val="18"/>
                      <w:rtl/>
                    </w:rPr>
                  </w:pPr>
                  <w:r>
                    <w:rPr>
                      <w:rFonts w:cs="Miriam"/>
                      <w:szCs w:val="18"/>
                      <w:rtl/>
                    </w:rPr>
                    <w:t>ב</w:t>
                  </w:r>
                  <w:r>
                    <w:rPr>
                      <w:rFonts w:cs="Miriam" w:hint="cs"/>
                      <w:szCs w:val="18"/>
                      <w:rtl/>
                    </w:rPr>
                    <w:t>יסוס ועיגון של עגורן צריח נייח</w:t>
                  </w:r>
                </w:p>
              </w:txbxContent>
            </v:textbox>
            <w10:anchorlock/>
          </v:rect>
        </w:pict>
      </w:r>
      <w:r>
        <w:rPr>
          <w:rStyle w:val="big-number"/>
          <w:rtl/>
        </w:rPr>
        <w:t>35.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עגורן-צריח נייח יוצב על תשתית יציבה, ובהעדרה יוצב בעזרת אמצעים נאותים המבטיחים ביסוס</w:t>
      </w:r>
      <w:r>
        <w:rPr>
          <w:rStyle w:val="default"/>
          <w:rFonts w:cs="FrankRuehl"/>
          <w:rtl/>
        </w:rPr>
        <w:t>ו</w:t>
      </w:r>
      <w:r>
        <w:rPr>
          <w:rStyle w:val="default"/>
          <w:rFonts w:cs="FrankRuehl" w:hint="cs"/>
          <w:rtl/>
        </w:rPr>
        <w:t xml:space="preserve"> הבטוח.</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בעגורן-צריח נייח המוצב על מבנה, בין ארעי ובין קבוע, יהיה המבנה בנוי היטב מחומר בריא ללא פגם נראה לעין ובעל חוזק מספיק בהתחשב עם תכונותיו של העגורן, טווח פעולתו ועומס העבודה הבטוח שנקבע לעגורן.</w:t>
      </w:r>
    </w:p>
    <w:p w:rsidR="006F54FA" w:rsidRDefault="006F54FA">
      <w:pPr>
        <w:pStyle w:val="P00"/>
        <w:spacing w:before="72"/>
        <w:ind w:left="0" w:right="1134"/>
        <w:rPr>
          <w:rStyle w:val="default"/>
          <w:rFonts w:cs="FrankRuehl"/>
          <w:rtl/>
        </w:rPr>
      </w:pPr>
      <w:bookmarkStart w:id="48" w:name="Seif37"/>
      <w:bookmarkEnd w:id="48"/>
      <w:r>
        <w:rPr>
          <w:lang w:val="he-IL"/>
        </w:rPr>
        <w:pict>
          <v:rect id="_x0000_s1064" style="position:absolute;left:0;text-align:left;margin-left:464.5pt;margin-top:8.05pt;width:75.05pt;height:10.75pt;z-index:251640320" o:allowincell="f" filled="f" stroked="f" strokecolor="lime" strokeweight=".25pt">
            <v:textbox style="mso-next-textbox:#_x0000_s1064" inset="0,0,0,0">
              <w:txbxContent>
                <w:p w:rsidR="006F54FA" w:rsidRDefault="006F54FA">
                  <w:pPr>
                    <w:spacing w:line="160" w:lineRule="exact"/>
                    <w:jc w:val="left"/>
                    <w:rPr>
                      <w:rFonts w:cs="Miriam"/>
                      <w:noProof/>
                      <w:szCs w:val="18"/>
                      <w:rtl/>
                    </w:rPr>
                  </w:pPr>
                  <w:r>
                    <w:rPr>
                      <w:rFonts w:cs="Miriam"/>
                      <w:szCs w:val="18"/>
                      <w:rtl/>
                    </w:rPr>
                    <w:t>ה</w:t>
                  </w:r>
                  <w:r>
                    <w:rPr>
                      <w:rFonts w:cs="Miriam" w:hint="cs"/>
                      <w:szCs w:val="18"/>
                      <w:rtl/>
                    </w:rPr>
                    <w:t>בטחת היציבות</w:t>
                  </w:r>
                </w:p>
              </w:txbxContent>
            </v:textbox>
            <w10:anchorlock/>
          </v:rect>
        </w:pict>
      </w:r>
      <w:r>
        <w:rPr>
          <w:rStyle w:val="big-number"/>
          <w:rtl/>
        </w:rPr>
        <w:t>36.</w:t>
      </w:r>
      <w:r>
        <w:rPr>
          <w:rStyle w:val="big-number"/>
          <w:rtl/>
        </w:rPr>
        <w:tab/>
      </w:r>
      <w:r>
        <w:rPr>
          <w:rStyle w:val="default"/>
          <w:rFonts w:cs="FrankRuehl"/>
          <w:rtl/>
        </w:rPr>
        <w:t>י</w:t>
      </w:r>
      <w:r>
        <w:rPr>
          <w:rStyle w:val="default"/>
          <w:rFonts w:cs="FrankRuehl" w:hint="cs"/>
          <w:rtl/>
        </w:rPr>
        <w:t>ציבותו של עגורן-צריח נייח ת</w:t>
      </w:r>
      <w:r>
        <w:rPr>
          <w:rStyle w:val="default"/>
          <w:rFonts w:cs="FrankRuehl"/>
          <w:rtl/>
        </w:rPr>
        <w:t>ו</w:t>
      </w:r>
      <w:r>
        <w:rPr>
          <w:rStyle w:val="default"/>
          <w:rFonts w:cs="FrankRuehl" w:hint="cs"/>
          <w:rtl/>
        </w:rPr>
        <w:t>בטח הבטחה נאותה על ידי עיגון או חיבור או בדרך אחרת, ואמצעי הבטחת היציבות יותקנו כהלכה.</w:t>
      </w:r>
    </w:p>
    <w:p w:rsidR="006F54FA" w:rsidRDefault="006F54FA">
      <w:pPr>
        <w:pStyle w:val="P00"/>
        <w:spacing w:before="72"/>
        <w:ind w:left="0" w:right="1134"/>
        <w:rPr>
          <w:rStyle w:val="default"/>
          <w:rFonts w:cs="FrankRuehl"/>
          <w:rtl/>
        </w:rPr>
      </w:pPr>
      <w:bookmarkStart w:id="49" w:name="Seif38"/>
      <w:bookmarkEnd w:id="49"/>
      <w:r>
        <w:rPr>
          <w:lang w:val="he-IL"/>
        </w:rPr>
        <w:pict>
          <v:rect id="_x0000_s1065" style="position:absolute;left:0;text-align:left;margin-left:464.5pt;margin-top:8.05pt;width:75.05pt;height:24pt;z-index:251641344" o:allowincell="f" filled="f" stroked="f" strokecolor="lime" strokeweight=".25pt">
            <v:textbox style="mso-next-textbox:#_x0000_s1065" inset="0,0,0,0">
              <w:txbxContent>
                <w:p w:rsidR="006F54FA" w:rsidRDefault="006F54FA">
                  <w:pPr>
                    <w:spacing w:line="160" w:lineRule="exact"/>
                    <w:jc w:val="left"/>
                    <w:rPr>
                      <w:rFonts w:cs="Miriam"/>
                      <w:noProof/>
                      <w:szCs w:val="18"/>
                      <w:rtl/>
                    </w:rPr>
                  </w:pPr>
                  <w:r>
                    <w:rPr>
                      <w:rFonts w:cs="Miriam"/>
                      <w:szCs w:val="18"/>
                      <w:rtl/>
                    </w:rPr>
                    <w:t>ה</w:t>
                  </w:r>
                  <w:r>
                    <w:rPr>
                      <w:rFonts w:cs="Miriam" w:hint="cs"/>
                      <w:szCs w:val="18"/>
                      <w:rtl/>
                    </w:rPr>
                    <w:t xml:space="preserve">בטחת </w:t>
                  </w:r>
                  <w:r>
                    <w:rPr>
                      <w:rFonts w:cs="Miriam"/>
                      <w:szCs w:val="18"/>
                      <w:rtl/>
                    </w:rPr>
                    <w:t>ש</w:t>
                  </w:r>
                  <w:r>
                    <w:rPr>
                      <w:rFonts w:cs="Miriam" w:hint="cs"/>
                      <w:szCs w:val="18"/>
                      <w:rtl/>
                    </w:rPr>
                    <w:t xml:space="preserve">יווי-המשקל </w:t>
                  </w:r>
                  <w:r>
                    <w:rPr>
                      <w:rFonts w:cs="Miriam"/>
                      <w:szCs w:val="18"/>
                      <w:rtl/>
                    </w:rPr>
                    <w:t>ע</w:t>
                  </w:r>
                  <w:r>
                    <w:rPr>
                      <w:rFonts w:cs="Miriam" w:hint="cs"/>
                      <w:szCs w:val="18"/>
                      <w:rtl/>
                    </w:rPr>
                    <w:t>"י משקולות</w:t>
                  </w:r>
                </w:p>
              </w:txbxContent>
            </v:textbox>
            <w10:anchorlock/>
          </v:rect>
        </w:pict>
      </w:r>
      <w:r>
        <w:rPr>
          <w:rStyle w:val="big-number"/>
          <w:rtl/>
        </w:rPr>
        <w:t>37.</w:t>
      </w:r>
      <w:r>
        <w:rPr>
          <w:rStyle w:val="big-number"/>
          <w:rtl/>
        </w:rPr>
        <w:tab/>
      </w:r>
      <w:r>
        <w:rPr>
          <w:rStyle w:val="default"/>
          <w:rFonts w:cs="FrankRuehl"/>
          <w:rtl/>
        </w:rPr>
        <w:t>ב</w:t>
      </w:r>
      <w:r>
        <w:rPr>
          <w:rStyle w:val="default"/>
          <w:rFonts w:cs="FrankRuehl" w:hint="cs"/>
          <w:rtl/>
        </w:rPr>
        <w:t>עגורן-צריח שהבטחת שיווי-משקלו מתוכננת באמצעות משקולות-נגד או משקולות מייצבות, יושמו משקולות מתאימות במקומות הנכונים של המבנה ויובט</w:t>
      </w:r>
      <w:r>
        <w:rPr>
          <w:rStyle w:val="default"/>
          <w:rFonts w:cs="FrankRuehl"/>
          <w:rtl/>
        </w:rPr>
        <w:t>ח</w:t>
      </w:r>
      <w:r>
        <w:rPr>
          <w:rStyle w:val="default"/>
          <w:rFonts w:cs="FrankRuehl" w:hint="cs"/>
          <w:rtl/>
        </w:rPr>
        <w:t>ו מפני הזזה או הפחתה מקרית ולא ישנו מקומם ולא יתירום.</w:t>
      </w:r>
    </w:p>
    <w:p w:rsidR="006F54FA" w:rsidRDefault="006F54FA">
      <w:pPr>
        <w:pStyle w:val="header-2"/>
        <w:ind w:left="0" w:right="1134"/>
        <w:rPr>
          <w:rtl/>
        </w:rPr>
      </w:pPr>
      <w:bookmarkStart w:id="50" w:name="hed21"/>
      <w:bookmarkEnd w:id="50"/>
      <w:r>
        <w:rPr>
          <w:rtl/>
        </w:rPr>
        <w:t>ס</w:t>
      </w:r>
      <w:r>
        <w:rPr>
          <w:rFonts w:hint="cs"/>
          <w:rtl/>
        </w:rPr>
        <w:t>ימן ב': עגורן-צריח נע על פסים</w:t>
      </w:r>
    </w:p>
    <w:p w:rsidR="006F54FA" w:rsidRDefault="006F54FA">
      <w:pPr>
        <w:pStyle w:val="P00"/>
        <w:spacing w:before="72"/>
        <w:ind w:left="0" w:right="1134"/>
        <w:rPr>
          <w:rStyle w:val="default"/>
          <w:rFonts w:cs="FrankRuehl"/>
          <w:rtl/>
        </w:rPr>
      </w:pPr>
      <w:bookmarkStart w:id="51" w:name="Seif39"/>
      <w:bookmarkEnd w:id="51"/>
      <w:r>
        <w:rPr>
          <w:lang w:val="he-IL"/>
        </w:rPr>
        <w:pict>
          <v:rect id="_x0000_s1066" style="position:absolute;left:0;text-align:left;margin-left:464.5pt;margin-top:8.05pt;width:75.05pt;height:21.75pt;z-index:251642368" o:allowincell="f" filled="f" stroked="f" strokecolor="lime" strokeweight=".25pt">
            <v:textbox style="mso-next-textbox:#_x0000_s1066" inset="0,0,0,0">
              <w:txbxContent>
                <w:p w:rsidR="006F54FA" w:rsidRDefault="006F54FA">
                  <w:pPr>
                    <w:spacing w:line="160" w:lineRule="exact"/>
                    <w:jc w:val="left"/>
                    <w:rPr>
                      <w:rFonts w:cs="Miriam"/>
                      <w:noProof/>
                      <w:szCs w:val="18"/>
                      <w:rtl/>
                    </w:rPr>
                  </w:pPr>
                  <w:r>
                    <w:rPr>
                      <w:rFonts w:cs="Miriam"/>
                      <w:szCs w:val="18"/>
                      <w:rtl/>
                    </w:rPr>
                    <w:t>ת</w:t>
                  </w:r>
                  <w:r>
                    <w:rPr>
                      <w:rFonts w:cs="Miriam" w:hint="cs"/>
                      <w:szCs w:val="18"/>
                      <w:rtl/>
                    </w:rPr>
                    <w:t>שתית-המסילה</w:t>
                  </w:r>
                  <w:r>
                    <w:rPr>
                      <w:rFonts w:cs="Miriam"/>
                      <w:szCs w:val="18"/>
                      <w:rtl/>
                    </w:rPr>
                    <w:t xml:space="preserve"> </w:t>
                  </w:r>
                  <w:r>
                    <w:rPr>
                      <w:rFonts w:cs="Miriam" w:hint="cs"/>
                      <w:szCs w:val="18"/>
                      <w:rtl/>
                    </w:rPr>
                    <w:t>לעגורן-צריח נע</w:t>
                  </w:r>
                </w:p>
              </w:txbxContent>
            </v:textbox>
            <w10:anchorlock/>
          </v:rect>
        </w:pict>
      </w:r>
      <w:r>
        <w:rPr>
          <w:rStyle w:val="big-number"/>
          <w:rtl/>
        </w:rPr>
        <w:t>38.</w:t>
      </w:r>
      <w:r>
        <w:rPr>
          <w:rStyle w:val="big-number"/>
          <w:rtl/>
        </w:rPr>
        <w:tab/>
      </w:r>
      <w:r>
        <w:rPr>
          <w:rStyle w:val="default"/>
          <w:rFonts w:cs="FrankRuehl"/>
          <w:rtl/>
        </w:rPr>
        <w:t>מ</w:t>
      </w:r>
      <w:r>
        <w:rPr>
          <w:rStyle w:val="default"/>
          <w:rFonts w:cs="FrankRuehl" w:hint="cs"/>
          <w:rtl/>
        </w:rPr>
        <w:t>סילת הפסים לעגורן-צריח נע תהיה מונחת על תשתית יציבה ומכל מקום לא תהיה מונחת על מילוי אדמה או על חול רופף אלא לאחר שנקטו באמצעים נאותים</w:t>
      </w:r>
      <w:r>
        <w:rPr>
          <w:rStyle w:val="default"/>
          <w:rFonts w:cs="FrankRuehl"/>
          <w:rtl/>
        </w:rPr>
        <w:t xml:space="preserve"> </w:t>
      </w:r>
      <w:r>
        <w:rPr>
          <w:rStyle w:val="default"/>
          <w:rFonts w:cs="FrankRuehl" w:hint="cs"/>
          <w:rtl/>
        </w:rPr>
        <w:t>לייצוב האדמה או החול.</w:t>
      </w:r>
    </w:p>
    <w:p w:rsidR="006F54FA" w:rsidRDefault="006F54FA">
      <w:pPr>
        <w:pStyle w:val="P00"/>
        <w:spacing w:before="72"/>
        <w:ind w:left="0" w:right="1134"/>
        <w:rPr>
          <w:rStyle w:val="default"/>
          <w:rFonts w:cs="FrankRuehl" w:hint="cs"/>
          <w:rtl/>
        </w:rPr>
      </w:pPr>
      <w:bookmarkStart w:id="52" w:name="Seif40"/>
      <w:bookmarkEnd w:id="52"/>
      <w:r>
        <w:rPr>
          <w:lang w:val="he-IL"/>
        </w:rPr>
        <w:pict>
          <v:rect id="_x0000_s1067" style="position:absolute;left:0;text-align:left;margin-left:464.5pt;margin-top:8.05pt;width:75.05pt;height:11.2pt;z-index:251643392" o:allowincell="f" filled="f" stroked="f" strokecolor="lime" strokeweight=".25pt">
            <v:textbox style="mso-next-textbox:#_x0000_s1067" inset="0,0,0,0">
              <w:txbxContent>
                <w:p w:rsidR="006F54FA" w:rsidRDefault="006F54FA">
                  <w:pPr>
                    <w:spacing w:line="160" w:lineRule="exact"/>
                    <w:jc w:val="left"/>
                    <w:rPr>
                      <w:rFonts w:cs="Miriam"/>
                      <w:noProof/>
                      <w:szCs w:val="18"/>
                      <w:rtl/>
                    </w:rPr>
                  </w:pPr>
                  <w:r>
                    <w:rPr>
                      <w:rFonts w:cs="Miriam"/>
                      <w:szCs w:val="18"/>
                      <w:rtl/>
                    </w:rPr>
                    <w:t>פ</w:t>
                  </w:r>
                  <w:r>
                    <w:rPr>
                      <w:rFonts w:cs="Miriam" w:hint="cs"/>
                      <w:szCs w:val="18"/>
                      <w:rtl/>
                    </w:rPr>
                    <w:t>סי המסילה</w:t>
                  </w:r>
                </w:p>
              </w:txbxContent>
            </v:textbox>
            <w10:anchorlock/>
          </v:rect>
        </w:pict>
      </w:r>
      <w:r>
        <w:rPr>
          <w:rStyle w:val="big-number"/>
          <w:rtl/>
        </w:rPr>
        <w:t>39.</w:t>
      </w:r>
      <w:r>
        <w:rPr>
          <w:rStyle w:val="big-number"/>
          <w:rtl/>
        </w:rPr>
        <w:tab/>
      </w:r>
      <w:r>
        <w:rPr>
          <w:rStyle w:val="default"/>
          <w:rFonts w:cs="FrankRuehl"/>
          <w:rtl/>
        </w:rPr>
        <w:t>פ</w:t>
      </w:r>
      <w:r>
        <w:rPr>
          <w:rStyle w:val="default"/>
          <w:rFonts w:cs="FrankRuehl" w:hint="cs"/>
          <w:rtl/>
        </w:rPr>
        <w:t xml:space="preserve">סי המסילה לעגורן-צריח נע יהיו </w:t>
      </w:r>
      <w:r>
        <w:rPr>
          <w:rStyle w:val="default"/>
          <w:rFonts w:cs="FrankRuehl"/>
          <w:rtl/>
        </w:rPr>
        <w:t>–</w:t>
      </w:r>
    </w:p>
    <w:p w:rsidR="006F54FA" w:rsidRDefault="006F54FA" w:rsidP="000D2E0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בעלי שטח נסיעה חלק וישר ובעלי חתך נאות;</w:t>
      </w:r>
    </w:p>
    <w:p w:rsidR="006F54FA" w:rsidRDefault="006F54FA" w:rsidP="000D2E0A">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מונחים על אדנים נאותים בעלי אורך מספיק, או על קורות לאורך הפסים והקורות משמשות ביסוס נאות, או על תמיכות המשמשות ביסוס באותה מידה כמו א</w:t>
      </w:r>
      <w:r>
        <w:rPr>
          <w:rStyle w:val="default"/>
          <w:rFonts w:cs="FrankRuehl"/>
          <w:rtl/>
        </w:rPr>
        <w:t>ד</w:t>
      </w:r>
      <w:r>
        <w:rPr>
          <w:rStyle w:val="default"/>
          <w:rFonts w:cs="FrankRuehl" w:hint="cs"/>
          <w:rtl/>
        </w:rPr>
        <w:t>נים או קורות כאמור.</w:t>
      </w:r>
    </w:p>
    <w:p w:rsidR="006F54FA" w:rsidRDefault="006F54FA">
      <w:pPr>
        <w:pStyle w:val="P00"/>
        <w:spacing w:before="72"/>
        <w:ind w:left="0" w:right="1134"/>
        <w:rPr>
          <w:rStyle w:val="default"/>
          <w:rFonts w:cs="FrankRuehl" w:hint="cs"/>
          <w:rtl/>
        </w:rPr>
      </w:pPr>
      <w:bookmarkStart w:id="53" w:name="Seif41"/>
      <w:bookmarkEnd w:id="53"/>
      <w:r>
        <w:rPr>
          <w:lang w:val="he-IL"/>
        </w:rPr>
        <w:pict>
          <v:rect id="_x0000_s1068" style="position:absolute;left:0;text-align:left;margin-left:464.5pt;margin-top:8.05pt;width:75.05pt;height:16.1pt;z-index:251644416" o:allowincell="f" filled="f" stroked="f" strokecolor="lime" strokeweight=".25pt">
            <v:textbox style="mso-next-textbox:#_x0000_s1068" inset="0,0,0,0">
              <w:txbxContent>
                <w:p w:rsidR="006F54FA" w:rsidRDefault="006F54FA">
                  <w:pPr>
                    <w:spacing w:line="160" w:lineRule="exact"/>
                    <w:jc w:val="left"/>
                    <w:rPr>
                      <w:rFonts w:cs="Miriam"/>
                      <w:noProof/>
                      <w:szCs w:val="18"/>
                      <w:rtl/>
                    </w:rPr>
                  </w:pPr>
                  <w:r>
                    <w:rPr>
                      <w:rFonts w:cs="Miriam"/>
                      <w:szCs w:val="18"/>
                      <w:rtl/>
                    </w:rPr>
                    <w:t>ה</w:t>
                  </w:r>
                  <w:r>
                    <w:rPr>
                      <w:rFonts w:cs="Miriam" w:hint="cs"/>
                      <w:szCs w:val="18"/>
                      <w:rtl/>
                    </w:rPr>
                    <w:t>תקנת המסילה</w:t>
                  </w:r>
                </w:p>
              </w:txbxContent>
            </v:textbox>
            <w10:anchorlock/>
          </v:rect>
        </w:pict>
      </w:r>
      <w:r>
        <w:rPr>
          <w:rStyle w:val="big-number"/>
          <w:rtl/>
        </w:rPr>
        <w:t>40.</w:t>
      </w:r>
      <w:r>
        <w:rPr>
          <w:rStyle w:val="big-number"/>
          <w:rtl/>
        </w:rPr>
        <w:tab/>
      </w:r>
      <w:r>
        <w:rPr>
          <w:rStyle w:val="default"/>
          <w:rFonts w:cs="FrankRuehl"/>
          <w:rtl/>
        </w:rPr>
        <w:t>מ</w:t>
      </w:r>
      <w:r>
        <w:rPr>
          <w:rStyle w:val="default"/>
          <w:rFonts w:cs="FrankRuehl" w:hint="cs"/>
          <w:rtl/>
        </w:rPr>
        <w:t xml:space="preserve">סילת הפסים לעגורן-צריח נע תהיה מותקנת כך שתאפשר נסיעת העגורן ללא תקלה, ותהיה </w:t>
      </w:r>
      <w:r>
        <w:rPr>
          <w:rStyle w:val="default"/>
          <w:rFonts w:cs="FrankRuehl"/>
          <w:rtl/>
        </w:rPr>
        <w:t>–</w:t>
      </w:r>
    </w:p>
    <w:p w:rsidR="006F54FA" w:rsidRDefault="006F54FA" w:rsidP="000D2E0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מותקנת באופן שתמנע תזוזת מסילת-הפסים או כל חלק ממנה או שקיעתה, ובמיוחד יובטח המרחק הדרוש בין שני קווי הפס</w:t>
      </w:r>
      <w:r>
        <w:rPr>
          <w:rStyle w:val="default"/>
          <w:rFonts w:cs="FrankRuehl"/>
          <w:rtl/>
        </w:rPr>
        <w:t>י</w:t>
      </w:r>
      <w:r>
        <w:rPr>
          <w:rStyle w:val="default"/>
          <w:rFonts w:cs="FrankRuehl" w:hint="cs"/>
          <w:rtl/>
        </w:rPr>
        <w:t>ם על ידי אדנים-קושרים או על ידי אמצעים נאותים אחרים;</w:t>
      </w:r>
    </w:p>
    <w:p w:rsidR="006F54FA" w:rsidRDefault="006F54FA" w:rsidP="000D2E0A">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מותקנת ככל האפשר במאוזן לאורך ולרוחב ומכל מקום ללא שפוע העולה על מחצית האחוז;</w:t>
      </w:r>
    </w:p>
    <w:p w:rsidR="006F54FA" w:rsidRDefault="006F54FA" w:rsidP="000D2E0A">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מותקנת בקו ישר, בעקומה בעלת רדיוס מתאים או במספר קווים או עקומות כאמור;</w:t>
      </w:r>
    </w:p>
    <w:p w:rsidR="006F54FA" w:rsidRDefault="006F54FA" w:rsidP="000D2E0A">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מותקנת בחיבורים נאותים, ומספיקים במספר, </w:t>
      </w:r>
      <w:r>
        <w:rPr>
          <w:rStyle w:val="default"/>
          <w:rFonts w:cs="FrankRuehl"/>
          <w:rtl/>
        </w:rPr>
        <w:t>ש</w:t>
      </w:r>
      <w:r>
        <w:rPr>
          <w:rStyle w:val="default"/>
          <w:rFonts w:cs="FrankRuehl" w:hint="cs"/>
          <w:rtl/>
        </w:rPr>
        <w:t>ל הפסים לאדנים או לקורות האורך ובחיבורים נאותים של כל פס למשנהו המבטיחים נסיעה חלקה;</w:t>
      </w:r>
    </w:p>
    <w:p w:rsidR="006F54FA" w:rsidRDefault="006F54FA" w:rsidP="000D2E0A">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מותקנת להבטחת המשכיות חשמלית בין כל פסי המסילה ומוארקת הארקה נאותה.</w:t>
      </w:r>
    </w:p>
    <w:p w:rsidR="006F54FA" w:rsidRDefault="006F54FA">
      <w:pPr>
        <w:pStyle w:val="P00"/>
        <w:spacing w:before="72"/>
        <w:ind w:left="0" w:right="1134"/>
        <w:rPr>
          <w:rStyle w:val="default"/>
          <w:rFonts w:cs="FrankRuehl" w:hint="cs"/>
          <w:rtl/>
        </w:rPr>
      </w:pPr>
      <w:bookmarkStart w:id="54" w:name="Seif42"/>
      <w:bookmarkEnd w:id="54"/>
      <w:r>
        <w:rPr>
          <w:lang w:val="he-IL"/>
        </w:rPr>
        <w:pict>
          <v:rect id="_x0000_s1069" style="position:absolute;left:0;text-align:left;margin-left:464.5pt;margin-top:8.05pt;width:75.05pt;height:23.8pt;z-index:251645440" o:allowincell="f" filled="f" stroked="f" strokecolor="lime" strokeweight=".25pt">
            <v:textbox style="mso-next-textbox:#_x0000_s1069" inset="0,0,0,0">
              <w:txbxContent>
                <w:p w:rsidR="006F54FA" w:rsidRDefault="006F54FA">
                  <w:pPr>
                    <w:spacing w:line="160" w:lineRule="exact"/>
                    <w:jc w:val="left"/>
                    <w:rPr>
                      <w:rFonts w:cs="Miriam"/>
                      <w:noProof/>
                      <w:szCs w:val="18"/>
                      <w:rtl/>
                    </w:rPr>
                  </w:pPr>
                  <w:r>
                    <w:rPr>
                      <w:rFonts w:cs="Miriam"/>
                      <w:szCs w:val="18"/>
                      <w:rtl/>
                    </w:rPr>
                    <w:t>פ</w:t>
                  </w:r>
                  <w:r>
                    <w:rPr>
                      <w:rFonts w:cs="Miriam" w:hint="cs"/>
                      <w:szCs w:val="18"/>
                      <w:rtl/>
                    </w:rPr>
                    <w:t>גושות וגובלי תנועה במסילה</w:t>
                  </w:r>
                </w:p>
              </w:txbxContent>
            </v:textbox>
            <w10:anchorlock/>
          </v:rect>
        </w:pict>
      </w:r>
      <w:r>
        <w:rPr>
          <w:rStyle w:val="big-number"/>
          <w:rtl/>
        </w:rPr>
        <w:t>41.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בקצוות מסילת הפסים לעגורן-צריח נע או בקצוות קטע המסילה שבשימ</w:t>
      </w:r>
      <w:r>
        <w:rPr>
          <w:rStyle w:val="default"/>
          <w:rFonts w:cs="FrankRuehl"/>
          <w:rtl/>
        </w:rPr>
        <w:t>ו</w:t>
      </w:r>
      <w:r>
        <w:rPr>
          <w:rStyle w:val="default"/>
          <w:rFonts w:cs="FrankRuehl" w:hint="cs"/>
          <w:rtl/>
        </w:rPr>
        <w:t xml:space="preserve">ש יהיו </w:t>
      </w:r>
      <w:r>
        <w:rPr>
          <w:rStyle w:val="default"/>
          <w:rFonts w:cs="FrankRuehl"/>
          <w:rtl/>
        </w:rPr>
        <w:t>–</w:t>
      </w:r>
    </w:p>
    <w:p w:rsidR="006F54FA" w:rsidRDefault="006F54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פגושות או התקנים נאותים אחרים הבנויים לעצירת העגורן וספיגת האנרגיה הקינטית המקסימלית שלו; אולם כשמותקנים פגושות או התקנים כאמור במרכב הבסיס של העגורן ונתקיימו בהם התנאים האמורים מותר שהפגושות בקצה המסילה יהיו קשיחות;</w:t>
      </w:r>
    </w:p>
    <w:p w:rsidR="006F54FA" w:rsidRDefault="006F54FA">
      <w:pPr>
        <w:pStyle w:val="P22"/>
        <w:spacing w:before="72"/>
        <w:ind w:left="1021" w:right="1134"/>
        <w:rPr>
          <w:rStyle w:val="default"/>
          <w:rFonts w:cs="FrankRuehl"/>
          <w:rtl/>
        </w:rPr>
      </w:pPr>
      <w:r>
        <w:rPr>
          <w:lang w:val="he-IL"/>
        </w:rPr>
        <w:pict>
          <v:rect id="_x0000_s1070" style="position:absolute;left:0;text-align:left;margin-left:464.5pt;margin-top:8.05pt;width:75.05pt;height:9.85pt;z-index:251646464" o:allowincell="f" filled="f" stroked="f" strokecolor="lime" strokeweight=".25pt">
            <v:textbox style="mso-next-textbox:#_x0000_s1070" inset="0,0,0,0">
              <w:txbxContent>
                <w:p w:rsidR="006F54FA" w:rsidRDefault="006F54FA">
                  <w:pPr>
                    <w:spacing w:line="160" w:lineRule="exact"/>
                    <w:jc w:val="left"/>
                    <w:rPr>
                      <w:rFonts w:cs="Miriam"/>
                      <w:noProof/>
                      <w:szCs w:val="18"/>
                      <w:rtl/>
                    </w:rPr>
                  </w:pPr>
                  <w:r>
                    <w:rPr>
                      <w:rFonts w:cs="Miriam"/>
                      <w:szCs w:val="18"/>
                      <w:rtl/>
                    </w:rPr>
                    <w:t>ת</w:t>
                  </w:r>
                  <w:r>
                    <w:rPr>
                      <w:rFonts w:cs="Miriam" w:hint="cs"/>
                      <w:szCs w:val="18"/>
                      <w:rtl/>
                    </w:rPr>
                    <w:t>ק' תש"ל-1970</w:t>
                  </w:r>
                </w:p>
              </w:txbxContent>
            </v:textbox>
            <w10:anchorlock/>
          </v:rect>
        </w:pict>
      </w:r>
      <w:r>
        <w:rPr>
          <w:rStyle w:val="default"/>
          <w:rFonts w:cs="FrankRuehl"/>
          <w:rtl/>
        </w:rPr>
        <w:t>(2)</w:t>
      </w:r>
      <w:r>
        <w:rPr>
          <w:rStyle w:val="default"/>
          <w:rFonts w:cs="FrankRuehl"/>
          <w:rtl/>
        </w:rPr>
        <w:tab/>
      </w:r>
      <w:r>
        <w:rPr>
          <w:rStyle w:val="default"/>
          <w:rFonts w:cs="FrankRuehl" w:hint="cs"/>
          <w:rtl/>
        </w:rPr>
        <w:t>התקנ</w:t>
      </w:r>
      <w:r>
        <w:rPr>
          <w:rStyle w:val="default"/>
          <w:rFonts w:cs="FrankRuehl"/>
          <w:rtl/>
        </w:rPr>
        <w:t>י</w:t>
      </w:r>
      <w:r>
        <w:rPr>
          <w:rStyle w:val="default"/>
          <w:rFonts w:cs="FrankRuehl" w:hint="cs"/>
          <w:rtl/>
        </w:rPr>
        <w:t>ם נאותים להפעלת המתגים הגובלים לנסיעת העגורן במרחק מתאים מהפגושות במסילה אך במרחק של לא פחות משני מטרים מהן.</w:t>
      </w:r>
    </w:p>
    <w:p w:rsidR="006F54FA" w:rsidRDefault="006F54FA">
      <w:pPr>
        <w:pStyle w:val="P00"/>
        <w:spacing w:before="72"/>
        <w:ind w:left="0" w:right="1134"/>
        <w:rPr>
          <w:rStyle w:val="default"/>
          <w:rFonts w:cs="FrankRuehl" w:hint="cs"/>
          <w:rtl/>
        </w:rPr>
      </w:pPr>
      <w:r>
        <w:rPr>
          <w:rtl/>
          <w:lang w:val="he-IL"/>
        </w:rPr>
        <w:pict>
          <v:shape id="_x0000_s1142" type="#_x0000_t202" style="position:absolute;left:0;text-align:left;margin-left:470.25pt;margin-top:7.1pt;width:1in;height:11.2pt;z-index:251713024" filled="f" stroked="f">
            <v:textbox inset="1mm,0,1mm,0">
              <w:txbxContent>
                <w:p w:rsidR="006F54FA" w:rsidRDefault="006F54FA">
                  <w:pPr>
                    <w:spacing w:line="160" w:lineRule="exact"/>
                    <w:jc w:val="left"/>
                    <w:rPr>
                      <w:rFonts w:cs="Miriam"/>
                      <w:noProof/>
                      <w:szCs w:val="18"/>
                      <w:rtl/>
                    </w:rPr>
                  </w:pPr>
                  <w:r>
                    <w:rPr>
                      <w:rFonts w:cs="Miriam"/>
                      <w:szCs w:val="18"/>
                      <w:rtl/>
                    </w:rPr>
                    <w:t>ת</w:t>
                  </w:r>
                  <w:r>
                    <w:rPr>
                      <w:rFonts w:cs="Miriam" w:hint="cs"/>
                      <w:szCs w:val="18"/>
                      <w:rtl/>
                    </w:rPr>
                    <w:t>ק' תש"ל-1970</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נמצאים שני עגורני-צריח או יותר על מסילה אחת לשימוש נפרד יותקנו התקנים נאותים להפעלת המתגים הגובלים לנסיעתם במקומות מתאימים כדי למנוע שעגורן י</w:t>
      </w:r>
      <w:r>
        <w:rPr>
          <w:rStyle w:val="default"/>
          <w:rFonts w:cs="FrankRuehl"/>
          <w:rtl/>
        </w:rPr>
        <w:t>ת</w:t>
      </w:r>
      <w:r>
        <w:rPr>
          <w:rStyle w:val="default"/>
          <w:rFonts w:cs="FrankRuehl" w:hint="cs"/>
          <w:rtl/>
        </w:rPr>
        <w:t>קרב למשנהו יתר על המידה.</w:t>
      </w:r>
    </w:p>
    <w:p w:rsidR="006F54FA" w:rsidRPr="000D2E0A" w:rsidRDefault="006F54FA">
      <w:pPr>
        <w:pStyle w:val="P00"/>
        <w:spacing w:before="0"/>
        <w:ind w:left="0" w:right="1134"/>
        <w:rPr>
          <w:rFonts w:hint="cs"/>
          <w:b/>
          <w:bCs/>
          <w:vanish/>
          <w:szCs w:val="20"/>
          <w:shd w:val="clear" w:color="auto" w:fill="FFFF99"/>
          <w:rtl/>
        </w:rPr>
      </w:pPr>
      <w:bookmarkStart w:id="55" w:name="Rov129"/>
      <w:r w:rsidRPr="000D2E0A">
        <w:rPr>
          <w:rFonts w:hint="cs"/>
          <w:vanish/>
          <w:color w:val="FF0000"/>
          <w:szCs w:val="20"/>
          <w:shd w:val="clear" w:color="auto" w:fill="FFFF99"/>
          <w:rtl/>
        </w:rPr>
        <w:t>מיום 1.10.1970</w:t>
      </w:r>
    </w:p>
    <w:p w:rsidR="006F54FA" w:rsidRPr="000D2E0A" w:rsidRDefault="006F54FA">
      <w:pPr>
        <w:pStyle w:val="P00"/>
        <w:spacing w:before="0"/>
        <w:ind w:left="0" w:right="1134"/>
        <w:rPr>
          <w:rFonts w:hint="cs"/>
          <w:b/>
          <w:bCs/>
          <w:vanish/>
          <w:szCs w:val="20"/>
          <w:shd w:val="clear" w:color="auto" w:fill="FFFF99"/>
          <w:rtl/>
        </w:rPr>
      </w:pPr>
      <w:r w:rsidRPr="000D2E0A">
        <w:rPr>
          <w:rFonts w:hint="cs"/>
          <w:b/>
          <w:bCs/>
          <w:vanish/>
          <w:szCs w:val="20"/>
          <w:shd w:val="clear" w:color="auto" w:fill="FFFF99"/>
          <w:rtl/>
        </w:rPr>
        <w:t>תק' תש"ל-1970</w:t>
      </w:r>
    </w:p>
    <w:p w:rsidR="006F54FA" w:rsidRPr="000D2E0A" w:rsidRDefault="006F54FA">
      <w:pPr>
        <w:pStyle w:val="P00"/>
        <w:tabs>
          <w:tab w:val="clear" w:pos="6259"/>
        </w:tabs>
        <w:spacing w:before="0"/>
        <w:ind w:left="0" w:right="1134"/>
        <w:rPr>
          <w:rFonts w:hint="cs"/>
          <w:vanish/>
          <w:szCs w:val="20"/>
          <w:shd w:val="clear" w:color="auto" w:fill="FFFF99"/>
          <w:rtl/>
        </w:rPr>
      </w:pPr>
      <w:hyperlink r:id="rId13" w:history="1">
        <w:r w:rsidRPr="000D2E0A">
          <w:rPr>
            <w:rStyle w:val="Hyperlink"/>
            <w:rFonts w:hint="cs"/>
            <w:vanish/>
            <w:szCs w:val="20"/>
            <w:shd w:val="clear" w:color="auto" w:fill="FFFF99"/>
            <w:rtl/>
          </w:rPr>
          <w:t>ק"ת תש"ל מס' 2564</w:t>
        </w:r>
      </w:hyperlink>
      <w:r w:rsidRPr="000D2E0A">
        <w:rPr>
          <w:rFonts w:hint="cs"/>
          <w:vanish/>
          <w:szCs w:val="20"/>
          <w:shd w:val="clear" w:color="auto" w:fill="FFFF99"/>
          <w:rtl/>
        </w:rPr>
        <w:t xml:space="preserve"> מיום 28.5.1970 עמ' 1641</w:t>
      </w:r>
    </w:p>
    <w:p w:rsidR="006F54FA" w:rsidRPr="000D2E0A" w:rsidRDefault="006F54FA">
      <w:pPr>
        <w:pStyle w:val="P00"/>
        <w:ind w:left="0" w:right="1134"/>
        <w:rPr>
          <w:rStyle w:val="default"/>
          <w:rFonts w:cs="FrankRuehl" w:hint="cs"/>
          <w:vanish/>
          <w:sz w:val="22"/>
          <w:szCs w:val="22"/>
          <w:shd w:val="clear" w:color="auto" w:fill="FFFF99"/>
          <w:rtl/>
        </w:rPr>
      </w:pPr>
      <w:r w:rsidRPr="000D2E0A">
        <w:rPr>
          <w:rStyle w:val="big-number"/>
          <w:rFonts w:cs="FrankRuehl"/>
          <w:vanish/>
          <w:sz w:val="22"/>
          <w:szCs w:val="22"/>
          <w:shd w:val="clear" w:color="auto" w:fill="FFFF99"/>
          <w:rtl/>
        </w:rPr>
        <w:t>41.</w:t>
      </w:r>
      <w:r w:rsidRPr="000D2E0A">
        <w:rPr>
          <w:rStyle w:val="big-number"/>
          <w:rFonts w:cs="FrankRuehl"/>
          <w:vanish/>
          <w:sz w:val="22"/>
          <w:szCs w:val="22"/>
          <w:shd w:val="clear" w:color="auto" w:fill="FFFF99"/>
          <w:rtl/>
        </w:rPr>
        <w:tab/>
      </w:r>
      <w:r w:rsidRPr="000D2E0A">
        <w:rPr>
          <w:rStyle w:val="default"/>
          <w:rFonts w:cs="FrankRuehl"/>
          <w:vanish/>
          <w:sz w:val="22"/>
          <w:szCs w:val="22"/>
          <w:shd w:val="clear" w:color="auto" w:fill="FFFF99"/>
          <w:rtl/>
        </w:rPr>
        <w:t>(</w:t>
      </w:r>
      <w:r w:rsidRPr="000D2E0A">
        <w:rPr>
          <w:rStyle w:val="default"/>
          <w:rFonts w:cs="FrankRuehl" w:hint="cs"/>
          <w:vanish/>
          <w:sz w:val="22"/>
          <w:szCs w:val="22"/>
          <w:shd w:val="clear" w:color="auto" w:fill="FFFF99"/>
          <w:rtl/>
        </w:rPr>
        <w:t>א)</w:t>
      </w:r>
      <w:r w:rsidRPr="000D2E0A">
        <w:rPr>
          <w:rStyle w:val="default"/>
          <w:rFonts w:cs="FrankRuehl"/>
          <w:vanish/>
          <w:sz w:val="22"/>
          <w:szCs w:val="22"/>
          <w:shd w:val="clear" w:color="auto" w:fill="FFFF99"/>
          <w:rtl/>
        </w:rPr>
        <w:tab/>
      </w:r>
      <w:r w:rsidRPr="000D2E0A">
        <w:rPr>
          <w:rStyle w:val="default"/>
          <w:rFonts w:cs="FrankRuehl" w:hint="cs"/>
          <w:vanish/>
          <w:sz w:val="22"/>
          <w:szCs w:val="22"/>
          <w:shd w:val="clear" w:color="auto" w:fill="FFFF99"/>
          <w:rtl/>
        </w:rPr>
        <w:t>בקצוות מסילת הפסים לעגורן-צריח נע או בקצוות קטע המסילה שבשימ</w:t>
      </w:r>
      <w:r w:rsidRPr="000D2E0A">
        <w:rPr>
          <w:rStyle w:val="default"/>
          <w:rFonts w:cs="FrankRuehl"/>
          <w:vanish/>
          <w:sz w:val="22"/>
          <w:szCs w:val="22"/>
          <w:shd w:val="clear" w:color="auto" w:fill="FFFF99"/>
          <w:rtl/>
        </w:rPr>
        <w:t>ו</w:t>
      </w:r>
      <w:r w:rsidRPr="000D2E0A">
        <w:rPr>
          <w:rStyle w:val="default"/>
          <w:rFonts w:cs="FrankRuehl" w:hint="cs"/>
          <w:vanish/>
          <w:sz w:val="22"/>
          <w:szCs w:val="22"/>
          <w:shd w:val="clear" w:color="auto" w:fill="FFFF99"/>
          <w:rtl/>
        </w:rPr>
        <w:t xml:space="preserve">ש יהיו </w:t>
      </w:r>
      <w:r w:rsidRPr="000D2E0A">
        <w:rPr>
          <w:rStyle w:val="default"/>
          <w:rFonts w:cs="FrankRuehl"/>
          <w:vanish/>
          <w:sz w:val="22"/>
          <w:szCs w:val="22"/>
          <w:shd w:val="clear" w:color="auto" w:fill="FFFF99"/>
          <w:rtl/>
        </w:rPr>
        <w:t>–</w:t>
      </w:r>
    </w:p>
    <w:p w:rsidR="006F54FA" w:rsidRPr="000D2E0A" w:rsidRDefault="006F54FA">
      <w:pPr>
        <w:pStyle w:val="P22"/>
        <w:spacing w:before="0"/>
        <w:ind w:left="1021" w:right="1134"/>
        <w:rPr>
          <w:rStyle w:val="default"/>
          <w:rFonts w:cs="FrankRuehl" w:hint="cs"/>
          <w:vanish/>
          <w:sz w:val="22"/>
          <w:szCs w:val="22"/>
          <w:shd w:val="clear" w:color="auto" w:fill="FFFF99"/>
          <w:rtl/>
        </w:rPr>
      </w:pPr>
      <w:r w:rsidRPr="000D2E0A">
        <w:rPr>
          <w:rStyle w:val="default"/>
          <w:rFonts w:cs="FrankRuehl"/>
          <w:vanish/>
          <w:sz w:val="22"/>
          <w:szCs w:val="22"/>
          <w:shd w:val="clear" w:color="auto" w:fill="FFFF99"/>
          <w:rtl/>
        </w:rPr>
        <w:t>(1)</w:t>
      </w:r>
      <w:r w:rsidRPr="000D2E0A">
        <w:rPr>
          <w:rStyle w:val="default"/>
          <w:rFonts w:cs="FrankRuehl"/>
          <w:vanish/>
          <w:sz w:val="22"/>
          <w:szCs w:val="22"/>
          <w:shd w:val="clear" w:color="auto" w:fill="FFFF99"/>
          <w:rtl/>
        </w:rPr>
        <w:tab/>
      </w:r>
      <w:r w:rsidRPr="000D2E0A">
        <w:rPr>
          <w:rStyle w:val="default"/>
          <w:rFonts w:cs="FrankRuehl" w:hint="cs"/>
          <w:vanish/>
          <w:sz w:val="22"/>
          <w:szCs w:val="22"/>
          <w:shd w:val="clear" w:color="auto" w:fill="FFFF99"/>
          <w:rtl/>
        </w:rPr>
        <w:t>פגושות או התקנים נאותים אחרים הבנויים לעצירת העגורן וספיגת האנרגיה הקינטית המקסימלית שלו; אולם כשמותקנים פגושות או התקנים כאמור במרכב הבסיס של העגורן ונתקיימו בהם התנאים האמורים מותר שהפגושות בקצה המסילה יהיו קשיחות;</w:t>
      </w:r>
    </w:p>
    <w:p w:rsidR="006F54FA" w:rsidRPr="000D2E0A" w:rsidRDefault="006F54FA">
      <w:pPr>
        <w:pStyle w:val="P22"/>
        <w:spacing w:before="0"/>
        <w:ind w:left="1021" w:right="1134"/>
        <w:rPr>
          <w:rStyle w:val="default"/>
          <w:rFonts w:cs="FrankRuehl"/>
          <w:strike/>
          <w:vanish/>
          <w:sz w:val="22"/>
          <w:szCs w:val="22"/>
          <w:shd w:val="clear" w:color="auto" w:fill="FFFF99"/>
          <w:rtl/>
        </w:rPr>
      </w:pPr>
      <w:r w:rsidRPr="000D2E0A">
        <w:rPr>
          <w:rStyle w:val="default"/>
          <w:rFonts w:cs="FrankRuehl" w:hint="cs"/>
          <w:strike/>
          <w:vanish/>
          <w:sz w:val="22"/>
          <w:szCs w:val="22"/>
          <w:shd w:val="clear" w:color="auto" w:fill="FFFF99"/>
          <w:rtl/>
        </w:rPr>
        <w:t>(2)</w:t>
      </w:r>
      <w:r w:rsidRPr="000D2E0A">
        <w:rPr>
          <w:rStyle w:val="default"/>
          <w:rFonts w:cs="FrankRuehl" w:hint="cs"/>
          <w:strike/>
          <w:vanish/>
          <w:sz w:val="22"/>
          <w:szCs w:val="22"/>
          <w:shd w:val="clear" w:color="auto" w:fill="FFFF99"/>
          <w:rtl/>
        </w:rPr>
        <w:tab/>
        <w:t>התקנים נאותים להפעלת גובלי התנועה של העגורן במרחק מתאים מהפגושות במסילה, אך במרחק של לא פחות משני מטרים מהן.</w:t>
      </w:r>
    </w:p>
    <w:p w:rsidR="006F54FA" w:rsidRPr="000D2E0A" w:rsidRDefault="006F54FA">
      <w:pPr>
        <w:pStyle w:val="P22"/>
        <w:spacing w:before="0"/>
        <w:ind w:left="1021" w:right="1134"/>
        <w:rPr>
          <w:rStyle w:val="default"/>
          <w:rFonts w:cs="FrankRuehl"/>
          <w:vanish/>
          <w:sz w:val="22"/>
          <w:szCs w:val="22"/>
          <w:u w:val="single"/>
          <w:shd w:val="clear" w:color="auto" w:fill="FFFF99"/>
          <w:rtl/>
        </w:rPr>
      </w:pPr>
      <w:r w:rsidRPr="000D2E0A">
        <w:rPr>
          <w:rStyle w:val="default"/>
          <w:rFonts w:cs="FrankRuehl"/>
          <w:vanish/>
          <w:sz w:val="22"/>
          <w:szCs w:val="22"/>
          <w:u w:val="single"/>
          <w:shd w:val="clear" w:color="auto" w:fill="FFFF99"/>
          <w:rtl/>
        </w:rPr>
        <w:t>(2)</w:t>
      </w:r>
      <w:r w:rsidRPr="000D2E0A">
        <w:rPr>
          <w:rStyle w:val="default"/>
          <w:rFonts w:cs="FrankRuehl"/>
          <w:vanish/>
          <w:sz w:val="22"/>
          <w:szCs w:val="22"/>
          <w:u w:val="single"/>
          <w:shd w:val="clear" w:color="auto" w:fill="FFFF99"/>
          <w:rtl/>
        </w:rPr>
        <w:tab/>
      </w:r>
      <w:r w:rsidRPr="000D2E0A">
        <w:rPr>
          <w:rStyle w:val="default"/>
          <w:rFonts w:cs="FrankRuehl" w:hint="cs"/>
          <w:vanish/>
          <w:sz w:val="22"/>
          <w:szCs w:val="22"/>
          <w:u w:val="single"/>
          <w:shd w:val="clear" w:color="auto" w:fill="FFFF99"/>
          <w:rtl/>
        </w:rPr>
        <w:t>התקנ</w:t>
      </w:r>
      <w:r w:rsidRPr="000D2E0A">
        <w:rPr>
          <w:rStyle w:val="default"/>
          <w:rFonts w:cs="FrankRuehl"/>
          <w:vanish/>
          <w:sz w:val="22"/>
          <w:szCs w:val="22"/>
          <w:u w:val="single"/>
          <w:shd w:val="clear" w:color="auto" w:fill="FFFF99"/>
          <w:rtl/>
        </w:rPr>
        <w:t>י</w:t>
      </w:r>
      <w:r w:rsidRPr="000D2E0A">
        <w:rPr>
          <w:rStyle w:val="default"/>
          <w:rFonts w:cs="FrankRuehl" w:hint="cs"/>
          <w:vanish/>
          <w:sz w:val="22"/>
          <w:szCs w:val="22"/>
          <w:u w:val="single"/>
          <w:shd w:val="clear" w:color="auto" w:fill="FFFF99"/>
          <w:rtl/>
        </w:rPr>
        <w:t>ם נאותים להפעלת המתגים הגובלים לנסיעת העגורן במרחק מתאים מהפגושות במסילה אך במרחק של לא פחות משני מטרים מהן.</w:t>
      </w:r>
    </w:p>
    <w:p w:rsidR="006F54FA" w:rsidRPr="000D2E0A" w:rsidRDefault="006F54FA">
      <w:pPr>
        <w:pStyle w:val="P00"/>
        <w:spacing w:before="0"/>
        <w:ind w:left="0" w:right="1134"/>
        <w:rPr>
          <w:rFonts w:hint="cs"/>
          <w:strike/>
          <w:vanish/>
          <w:sz w:val="22"/>
          <w:szCs w:val="22"/>
          <w:shd w:val="clear" w:color="auto" w:fill="FFFF99"/>
          <w:rtl/>
        </w:rPr>
      </w:pPr>
      <w:r w:rsidRPr="000D2E0A">
        <w:rPr>
          <w:rFonts w:hint="cs"/>
          <w:vanish/>
          <w:sz w:val="22"/>
          <w:szCs w:val="22"/>
          <w:shd w:val="clear" w:color="auto" w:fill="FFFF99"/>
          <w:rtl/>
        </w:rPr>
        <w:tab/>
      </w:r>
      <w:r w:rsidRPr="000D2E0A">
        <w:rPr>
          <w:rFonts w:hint="cs"/>
          <w:strike/>
          <w:vanish/>
          <w:sz w:val="22"/>
          <w:szCs w:val="22"/>
          <w:shd w:val="clear" w:color="auto" w:fill="FFFF99"/>
          <w:rtl/>
        </w:rPr>
        <w:t>(ב)</w:t>
      </w:r>
      <w:r w:rsidRPr="000D2E0A">
        <w:rPr>
          <w:rFonts w:hint="cs"/>
          <w:strike/>
          <w:vanish/>
          <w:sz w:val="22"/>
          <w:szCs w:val="22"/>
          <w:shd w:val="clear" w:color="auto" w:fill="FFFF99"/>
          <w:rtl/>
        </w:rPr>
        <w:tab/>
        <w:t>נמצאים שני עגורני-צריח או יותר על מסילה אחת לשימוש נפרד יותקנו גובלי תנועה נאותים במקומות מתאימים כדי למנוע שעגורן יתקרב לעגורן יתר על המידה.</w:t>
      </w:r>
    </w:p>
    <w:p w:rsidR="006F54FA" w:rsidRDefault="006F54FA">
      <w:pPr>
        <w:pStyle w:val="P00"/>
        <w:spacing w:before="0"/>
        <w:ind w:left="0" w:right="1134"/>
        <w:rPr>
          <w:rStyle w:val="default"/>
          <w:rFonts w:cs="FrankRuehl" w:hint="cs"/>
          <w:sz w:val="2"/>
          <w:szCs w:val="2"/>
          <w:u w:val="single"/>
          <w:rtl/>
        </w:rPr>
      </w:pPr>
      <w:r w:rsidRPr="000D2E0A">
        <w:rPr>
          <w:vanish/>
          <w:sz w:val="22"/>
          <w:szCs w:val="22"/>
          <w:shd w:val="clear" w:color="auto" w:fill="FFFF99"/>
          <w:rtl/>
        </w:rPr>
        <w:tab/>
      </w:r>
      <w:r w:rsidRPr="000D2E0A">
        <w:rPr>
          <w:rStyle w:val="default"/>
          <w:rFonts w:cs="FrankRuehl"/>
          <w:vanish/>
          <w:sz w:val="22"/>
          <w:szCs w:val="22"/>
          <w:u w:val="single"/>
          <w:shd w:val="clear" w:color="auto" w:fill="FFFF99"/>
          <w:rtl/>
        </w:rPr>
        <w:t>(</w:t>
      </w:r>
      <w:r w:rsidRPr="000D2E0A">
        <w:rPr>
          <w:rStyle w:val="default"/>
          <w:rFonts w:cs="FrankRuehl" w:hint="cs"/>
          <w:vanish/>
          <w:sz w:val="22"/>
          <w:szCs w:val="22"/>
          <w:u w:val="single"/>
          <w:shd w:val="clear" w:color="auto" w:fill="FFFF99"/>
          <w:rtl/>
        </w:rPr>
        <w:t>ב)</w:t>
      </w:r>
      <w:r w:rsidRPr="000D2E0A">
        <w:rPr>
          <w:rStyle w:val="default"/>
          <w:rFonts w:cs="FrankRuehl"/>
          <w:vanish/>
          <w:sz w:val="22"/>
          <w:szCs w:val="22"/>
          <w:u w:val="single"/>
          <w:shd w:val="clear" w:color="auto" w:fill="FFFF99"/>
          <w:rtl/>
        </w:rPr>
        <w:tab/>
      </w:r>
      <w:r w:rsidRPr="000D2E0A">
        <w:rPr>
          <w:rStyle w:val="default"/>
          <w:rFonts w:cs="FrankRuehl" w:hint="cs"/>
          <w:vanish/>
          <w:sz w:val="22"/>
          <w:szCs w:val="22"/>
          <w:u w:val="single"/>
          <w:shd w:val="clear" w:color="auto" w:fill="FFFF99"/>
          <w:rtl/>
        </w:rPr>
        <w:t>נמצאים שני עגורני-צריח או יותר על מסילה אחת לשימוש נפרד יותקנו התקנים נאותים להפעלת המתגים הגובלים לנסיעתם במקומות מתאימים כדי למנוע שעגורן י</w:t>
      </w:r>
      <w:r w:rsidRPr="000D2E0A">
        <w:rPr>
          <w:rStyle w:val="default"/>
          <w:rFonts w:cs="FrankRuehl"/>
          <w:vanish/>
          <w:sz w:val="22"/>
          <w:szCs w:val="22"/>
          <w:u w:val="single"/>
          <w:shd w:val="clear" w:color="auto" w:fill="FFFF99"/>
          <w:rtl/>
        </w:rPr>
        <w:t>ת</w:t>
      </w:r>
      <w:r w:rsidRPr="000D2E0A">
        <w:rPr>
          <w:rStyle w:val="default"/>
          <w:rFonts w:cs="FrankRuehl" w:hint="cs"/>
          <w:vanish/>
          <w:sz w:val="22"/>
          <w:szCs w:val="22"/>
          <w:u w:val="single"/>
          <w:shd w:val="clear" w:color="auto" w:fill="FFFF99"/>
          <w:rtl/>
        </w:rPr>
        <w:t>קרב למשנהו יתר על המידה.</w:t>
      </w:r>
      <w:bookmarkEnd w:id="55"/>
    </w:p>
    <w:p w:rsidR="006F54FA" w:rsidRDefault="006F54FA">
      <w:pPr>
        <w:pStyle w:val="header-2"/>
        <w:ind w:left="0" w:right="1134"/>
        <w:rPr>
          <w:rtl/>
        </w:rPr>
      </w:pPr>
      <w:bookmarkStart w:id="56" w:name="hed22"/>
      <w:bookmarkEnd w:id="56"/>
      <w:r>
        <w:rPr>
          <w:rtl/>
        </w:rPr>
        <w:t>ס</w:t>
      </w:r>
      <w:r>
        <w:rPr>
          <w:rFonts w:hint="cs"/>
          <w:rtl/>
        </w:rPr>
        <w:t>ימן ג': דרישות כלליות להקמה ופירוק</w:t>
      </w:r>
    </w:p>
    <w:p w:rsidR="006F54FA" w:rsidRDefault="006F54FA">
      <w:pPr>
        <w:pStyle w:val="P00"/>
        <w:spacing w:before="72"/>
        <w:ind w:left="0" w:right="1134"/>
        <w:rPr>
          <w:rStyle w:val="default"/>
          <w:rFonts w:cs="FrankRuehl"/>
          <w:rtl/>
        </w:rPr>
      </w:pPr>
      <w:bookmarkStart w:id="57" w:name="Seif43"/>
      <w:bookmarkEnd w:id="57"/>
      <w:r>
        <w:rPr>
          <w:lang w:val="he-IL"/>
        </w:rPr>
        <w:pict>
          <v:rect id="_x0000_s1071" style="position:absolute;left:0;text-align:left;margin-left:464.5pt;margin-top:8.05pt;width:75.05pt;height:23.2pt;z-index:251647488" o:allowincell="f" filled="f" stroked="f" strokecolor="lime" strokeweight=".25pt">
            <v:textbox style="mso-next-textbox:#_x0000_s1071" inset="0,0,0,0">
              <w:txbxContent>
                <w:p w:rsidR="006F54FA" w:rsidRDefault="006F54FA">
                  <w:pPr>
                    <w:spacing w:line="160" w:lineRule="exact"/>
                    <w:jc w:val="left"/>
                    <w:rPr>
                      <w:rFonts w:cs="Miriam"/>
                      <w:noProof/>
                      <w:szCs w:val="18"/>
                      <w:rtl/>
                    </w:rPr>
                  </w:pPr>
                  <w:r>
                    <w:rPr>
                      <w:rFonts w:cs="Miriam"/>
                      <w:szCs w:val="18"/>
                      <w:rtl/>
                    </w:rPr>
                    <w:t>ה</w:t>
                  </w:r>
                  <w:r>
                    <w:rPr>
                      <w:rFonts w:cs="Miriam" w:hint="cs"/>
                      <w:szCs w:val="18"/>
                      <w:rtl/>
                    </w:rPr>
                    <w:t xml:space="preserve">קמה ופירוק </w:t>
                  </w:r>
                  <w:r>
                    <w:rPr>
                      <w:rFonts w:cs="Miriam"/>
                      <w:szCs w:val="18"/>
                      <w:rtl/>
                    </w:rPr>
                    <w:t>ב</w:t>
                  </w:r>
                  <w:r>
                    <w:rPr>
                      <w:rFonts w:cs="Miriam" w:hint="cs"/>
                      <w:szCs w:val="18"/>
                      <w:rtl/>
                    </w:rPr>
                    <w:t>הנהלת מומחה</w:t>
                  </w:r>
                </w:p>
              </w:txbxContent>
            </v:textbox>
            <w10:anchorlock/>
          </v:rect>
        </w:pict>
      </w:r>
      <w:r>
        <w:rPr>
          <w:rStyle w:val="big-number"/>
          <w:rtl/>
        </w:rPr>
        <w:t>42.</w:t>
      </w:r>
      <w:r>
        <w:rPr>
          <w:rStyle w:val="big-number"/>
          <w:rtl/>
        </w:rPr>
        <w:tab/>
      </w:r>
      <w:r>
        <w:rPr>
          <w:rStyle w:val="default"/>
          <w:rFonts w:cs="FrankRuehl"/>
          <w:rtl/>
        </w:rPr>
        <w:t>ל</w:t>
      </w:r>
      <w:r>
        <w:rPr>
          <w:rStyle w:val="default"/>
          <w:rFonts w:cs="FrankRuehl" w:hint="cs"/>
          <w:rtl/>
        </w:rPr>
        <w:t>א יוקם, יורכב או יזוקף, לא יוגבה או יונמך ולא יפורק עגורן-צריח אלא בהנהלתו והשגחתו של אדם שהנו מומחה לפעולות כאמור או של עגורנאי שהוכשר לכך במיוחד.</w:t>
      </w:r>
    </w:p>
    <w:p w:rsidR="006F54FA" w:rsidRDefault="006F54FA">
      <w:pPr>
        <w:pStyle w:val="P00"/>
        <w:spacing w:before="72"/>
        <w:ind w:left="0" w:right="1134"/>
        <w:rPr>
          <w:rStyle w:val="default"/>
          <w:rFonts w:cs="FrankRuehl"/>
          <w:rtl/>
        </w:rPr>
      </w:pPr>
      <w:bookmarkStart w:id="58" w:name="Seif44"/>
      <w:bookmarkEnd w:id="58"/>
      <w:r>
        <w:rPr>
          <w:lang w:val="he-IL"/>
        </w:rPr>
        <w:pict>
          <v:rect id="_x0000_s1072" style="position:absolute;left:0;text-align:left;margin-left:464.5pt;margin-top:8.05pt;width:75.05pt;height:22.45pt;z-index:251648512" o:allowincell="f" filled="f" stroked="f" strokecolor="lime" strokeweight=".25pt">
            <v:textbox style="mso-next-textbox:#_x0000_s1072" inset="0,0,0,0">
              <w:txbxContent>
                <w:p w:rsidR="006F54FA" w:rsidRDefault="006F54FA">
                  <w:pPr>
                    <w:spacing w:line="160" w:lineRule="exact"/>
                    <w:jc w:val="left"/>
                    <w:rPr>
                      <w:rFonts w:cs="Miriam"/>
                      <w:noProof/>
                      <w:szCs w:val="18"/>
                      <w:rtl/>
                    </w:rPr>
                  </w:pPr>
                  <w:r>
                    <w:rPr>
                      <w:rFonts w:cs="Miriam"/>
                      <w:szCs w:val="18"/>
                      <w:rtl/>
                    </w:rPr>
                    <w:t>ה</w:t>
                  </w:r>
                  <w:r>
                    <w:rPr>
                      <w:rFonts w:cs="Miriam" w:hint="cs"/>
                      <w:szCs w:val="18"/>
                      <w:rtl/>
                    </w:rPr>
                    <w:t>קמה ופירוק במזג אוויר מסכ</w:t>
                  </w:r>
                  <w:r>
                    <w:rPr>
                      <w:rFonts w:cs="Miriam"/>
                      <w:szCs w:val="18"/>
                      <w:rtl/>
                    </w:rPr>
                    <w:t>ן</w:t>
                  </w:r>
                </w:p>
              </w:txbxContent>
            </v:textbox>
            <w10:anchorlock/>
          </v:rect>
        </w:pict>
      </w:r>
      <w:r>
        <w:rPr>
          <w:rStyle w:val="big-number"/>
          <w:rtl/>
        </w:rPr>
        <w:t>43.</w:t>
      </w:r>
      <w:r>
        <w:rPr>
          <w:rStyle w:val="big-number"/>
          <w:rtl/>
        </w:rPr>
        <w:tab/>
      </w:r>
      <w:r>
        <w:rPr>
          <w:rStyle w:val="default"/>
          <w:rFonts w:cs="FrankRuehl"/>
          <w:rtl/>
        </w:rPr>
        <w:t>ל</w:t>
      </w:r>
      <w:r>
        <w:rPr>
          <w:rStyle w:val="default"/>
          <w:rFonts w:cs="FrankRuehl" w:hint="cs"/>
          <w:rtl/>
        </w:rPr>
        <w:t>א יוקם, יורכב או יזוקף, לא יוגבה או יונמך ולא יפורק עגורן-צריח שעה שנושבת רוח בעלת חוזק העלולה לסכן את יציבותו או את העובדים בו או בקרבתו.</w:t>
      </w:r>
    </w:p>
    <w:p w:rsidR="006F54FA" w:rsidRDefault="006F54FA">
      <w:pPr>
        <w:pStyle w:val="P00"/>
        <w:spacing w:before="72"/>
        <w:ind w:left="0" w:right="1134"/>
        <w:rPr>
          <w:rStyle w:val="default"/>
          <w:rFonts w:cs="FrankRuehl"/>
          <w:rtl/>
        </w:rPr>
      </w:pPr>
      <w:bookmarkStart w:id="59" w:name="Seif45"/>
      <w:bookmarkEnd w:id="59"/>
      <w:r>
        <w:rPr>
          <w:lang w:val="he-IL"/>
        </w:rPr>
        <w:pict>
          <v:rect id="_x0000_s1073" style="position:absolute;left:0;text-align:left;margin-left:464.5pt;margin-top:8.05pt;width:75.05pt;height:34.35pt;z-index:251649536" o:allowincell="f" filled="f" stroked="f" strokecolor="lime" strokeweight=".25pt">
            <v:textbox style="mso-next-textbox:#_x0000_s1073" inset="0,0,0,0">
              <w:txbxContent>
                <w:p w:rsidR="006F54FA" w:rsidRDefault="006F54FA">
                  <w:pPr>
                    <w:spacing w:line="160" w:lineRule="exact"/>
                    <w:jc w:val="left"/>
                    <w:rPr>
                      <w:rFonts w:cs="Miriam"/>
                      <w:noProof/>
                      <w:szCs w:val="18"/>
                      <w:rtl/>
                    </w:rPr>
                  </w:pPr>
                  <w:r>
                    <w:rPr>
                      <w:rFonts w:cs="Miriam"/>
                      <w:szCs w:val="18"/>
                      <w:rtl/>
                    </w:rPr>
                    <w:t>מ</w:t>
                  </w:r>
                  <w:r>
                    <w:rPr>
                      <w:rFonts w:cs="Miriam" w:hint="cs"/>
                      <w:szCs w:val="18"/>
                      <w:rtl/>
                    </w:rPr>
                    <w:t>רחב למעבר לאורך המסלול ומניעת לכידה</w:t>
                  </w:r>
                </w:p>
                <w:p w:rsidR="006F54FA" w:rsidRDefault="006F54FA">
                  <w:pPr>
                    <w:spacing w:line="160" w:lineRule="exact"/>
                    <w:jc w:val="left"/>
                    <w:rPr>
                      <w:rFonts w:cs="Miriam"/>
                      <w:noProof/>
                      <w:szCs w:val="18"/>
                      <w:rtl/>
                    </w:rPr>
                  </w:pPr>
                  <w:r>
                    <w:rPr>
                      <w:rFonts w:cs="Miriam"/>
                      <w:szCs w:val="18"/>
                      <w:rtl/>
                    </w:rPr>
                    <w:t>ת</w:t>
                  </w:r>
                  <w:r>
                    <w:rPr>
                      <w:rFonts w:cs="Miriam" w:hint="cs"/>
                      <w:szCs w:val="18"/>
                      <w:rtl/>
                    </w:rPr>
                    <w:t>ק' תש"ל-1970</w:t>
                  </w:r>
                </w:p>
              </w:txbxContent>
            </v:textbox>
            <w10:anchorlock/>
          </v:rect>
        </w:pict>
      </w:r>
      <w:r>
        <w:rPr>
          <w:rStyle w:val="big-number"/>
          <w:rtl/>
        </w:rPr>
        <w:t>44.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בתקנה </w:t>
      </w:r>
      <w:r>
        <w:rPr>
          <w:rStyle w:val="default"/>
          <w:rFonts w:cs="FrankRuehl"/>
          <w:rtl/>
        </w:rPr>
        <w:t>ז</w:t>
      </w:r>
      <w:r>
        <w:rPr>
          <w:rStyle w:val="default"/>
          <w:rFonts w:cs="FrankRuehl" w:hint="cs"/>
          <w:rtl/>
        </w:rPr>
        <w:t xml:space="preserve">ו, "מבנה" </w:t>
      </w:r>
      <w:r w:rsidR="000D2E0A">
        <w:rPr>
          <w:rStyle w:val="default"/>
          <w:rFonts w:cs="FrankRuehl"/>
          <w:rtl/>
        </w:rPr>
        <w:t>–</w:t>
      </w:r>
      <w:r>
        <w:rPr>
          <w:rStyle w:val="default"/>
          <w:rFonts w:cs="FrankRuehl" w:hint="cs"/>
          <w:rtl/>
        </w:rPr>
        <w:t xml:space="preserve"> לרבות מיתקן, פיגום וכיוצא באלה, ולרבות מעקה וגידור שאינם לצורך קיום הוראות תקנה זו.</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לאורך מסלולו של עגורן-צריח נע על פסים ומסביב לעגורן-צריח נייד יושאר מרחב למעבר, בין העגורן על כל חלקו העשוי לנוע ובין כל מבנה.</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רוחב המרחב למעבר יהיה </w:t>
      </w:r>
      <w:r>
        <w:rPr>
          <w:rStyle w:val="default"/>
          <w:rFonts w:cs="FrankRuehl"/>
          <w:rtl/>
        </w:rPr>
        <w:t xml:space="preserve">60 </w:t>
      </w:r>
      <w:r>
        <w:rPr>
          <w:rStyle w:val="default"/>
          <w:rFonts w:cs="FrankRuehl" w:hint="cs"/>
          <w:rtl/>
        </w:rPr>
        <w:t>ס"מ לפחות ויימדד בין המבנה ובין קצהו של אותו חלק של העגורן העשוי לנוע כשאותו קצה במצב הקרוב ביותר למבנה האמור.</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אם לא ניתן להשאיר מרחב למעבר בהתאם לתקנות משנה (ב) ו-(ג) ינקטו באמצעים המפורטים להלן למניעת לכידת אדם בין חלקו של עגורן-צריח ובין מבנה, ה</w:t>
      </w:r>
      <w:r>
        <w:rPr>
          <w:rStyle w:val="default"/>
          <w:rFonts w:cs="FrankRuehl"/>
          <w:rtl/>
        </w:rPr>
        <w:t>כ</w:t>
      </w:r>
      <w:r>
        <w:rPr>
          <w:rStyle w:val="default"/>
          <w:rFonts w:cs="FrankRuehl" w:hint="cs"/>
          <w:rtl/>
        </w:rPr>
        <w:t>ל לשביעת רצונו של מפקח עבודה:</w:t>
      </w:r>
    </w:p>
    <w:p w:rsidR="006F54FA" w:rsidRDefault="006F54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יוגדר המרחב למעבר, כדי להבטיח לבני אדם מעבר בטוח;</w:t>
      </w:r>
    </w:p>
    <w:p w:rsidR="006F54FA" w:rsidRDefault="006F54F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יגודר כל מסלול העגורן או קטע מתאים ממנו על התחומים המקבילים למסלול, כדי למנוע אדם מלהיכנס אל התחום המגודר;</w:t>
      </w:r>
    </w:p>
    <w:p w:rsidR="006F54FA" w:rsidRDefault="006F54F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ינקטו אמצעים להזהרת אדם מפני גישה לתחום שבו עלולה להתהוו</w:t>
      </w:r>
      <w:r>
        <w:rPr>
          <w:rStyle w:val="default"/>
          <w:rFonts w:cs="FrankRuehl"/>
          <w:rtl/>
        </w:rPr>
        <w:t>ת</w:t>
      </w:r>
      <w:r>
        <w:rPr>
          <w:rStyle w:val="default"/>
          <w:rFonts w:cs="FrankRuehl" w:hint="cs"/>
          <w:rtl/>
        </w:rPr>
        <w:t xml:space="preserve"> סכנת לכידה.</w:t>
      </w:r>
    </w:p>
    <w:p w:rsidR="006F54FA" w:rsidRDefault="006F54F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מרחב למעבר לפי תקנה זו יהיה חפשי ממכשולים.</w:t>
      </w:r>
    </w:p>
    <w:p w:rsidR="006F54FA" w:rsidRPr="000D2E0A" w:rsidRDefault="006F54FA">
      <w:pPr>
        <w:pStyle w:val="P00"/>
        <w:spacing w:before="0"/>
        <w:ind w:left="0" w:right="1134"/>
        <w:rPr>
          <w:rFonts w:hint="cs"/>
          <w:b/>
          <w:bCs/>
          <w:vanish/>
          <w:szCs w:val="20"/>
          <w:shd w:val="clear" w:color="auto" w:fill="FFFF99"/>
          <w:rtl/>
        </w:rPr>
      </w:pPr>
      <w:bookmarkStart w:id="60" w:name="Rov128"/>
      <w:r w:rsidRPr="000D2E0A">
        <w:rPr>
          <w:rFonts w:hint="cs"/>
          <w:vanish/>
          <w:color w:val="FF0000"/>
          <w:szCs w:val="20"/>
          <w:shd w:val="clear" w:color="auto" w:fill="FFFF99"/>
          <w:rtl/>
        </w:rPr>
        <w:t>מיום 1.7.1970</w:t>
      </w:r>
    </w:p>
    <w:p w:rsidR="006F54FA" w:rsidRPr="000D2E0A" w:rsidRDefault="006F54FA">
      <w:pPr>
        <w:pStyle w:val="P00"/>
        <w:spacing w:before="0"/>
        <w:ind w:left="0" w:right="1134"/>
        <w:rPr>
          <w:rFonts w:hint="cs"/>
          <w:b/>
          <w:bCs/>
          <w:vanish/>
          <w:szCs w:val="20"/>
          <w:shd w:val="clear" w:color="auto" w:fill="FFFF99"/>
          <w:rtl/>
        </w:rPr>
      </w:pPr>
      <w:r w:rsidRPr="000D2E0A">
        <w:rPr>
          <w:rFonts w:hint="cs"/>
          <w:b/>
          <w:bCs/>
          <w:vanish/>
          <w:szCs w:val="20"/>
          <w:shd w:val="clear" w:color="auto" w:fill="FFFF99"/>
          <w:rtl/>
        </w:rPr>
        <w:t>תק' תש"ל-1970</w:t>
      </w:r>
    </w:p>
    <w:p w:rsidR="006F54FA" w:rsidRPr="000D2E0A" w:rsidRDefault="006F54FA">
      <w:pPr>
        <w:pStyle w:val="P00"/>
        <w:tabs>
          <w:tab w:val="clear" w:pos="6259"/>
        </w:tabs>
        <w:spacing w:before="0"/>
        <w:ind w:left="0" w:right="1134"/>
        <w:rPr>
          <w:rFonts w:hint="cs"/>
          <w:vanish/>
          <w:szCs w:val="20"/>
          <w:shd w:val="clear" w:color="auto" w:fill="FFFF99"/>
          <w:rtl/>
        </w:rPr>
      </w:pPr>
      <w:hyperlink r:id="rId14" w:history="1">
        <w:r w:rsidRPr="000D2E0A">
          <w:rPr>
            <w:rStyle w:val="Hyperlink"/>
            <w:rFonts w:hint="cs"/>
            <w:vanish/>
            <w:szCs w:val="20"/>
            <w:shd w:val="clear" w:color="auto" w:fill="FFFF99"/>
            <w:rtl/>
          </w:rPr>
          <w:t>ק"ת תש"ל מס' 2564</w:t>
        </w:r>
      </w:hyperlink>
      <w:r w:rsidRPr="000D2E0A">
        <w:rPr>
          <w:rFonts w:hint="cs"/>
          <w:vanish/>
          <w:szCs w:val="20"/>
          <w:shd w:val="clear" w:color="auto" w:fill="FFFF99"/>
          <w:rtl/>
        </w:rPr>
        <w:t xml:space="preserve"> מיום 28.5.1970 עמ' 1641</w:t>
      </w:r>
    </w:p>
    <w:p w:rsidR="006F54FA" w:rsidRPr="000D2E0A" w:rsidRDefault="006F54FA">
      <w:pPr>
        <w:pStyle w:val="P00"/>
        <w:tabs>
          <w:tab w:val="clear" w:pos="6259"/>
        </w:tabs>
        <w:spacing w:before="0"/>
        <w:ind w:left="0" w:right="1134"/>
        <w:rPr>
          <w:rFonts w:hint="cs"/>
          <w:b/>
          <w:bCs/>
          <w:vanish/>
          <w:szCs w:val="20"/>
          <w:shd w:val="clear" w:color="auto" w:fill="FFFF99"/>
          <w:rtl/>
        </w:rPr>
      </w:pPr>
      <w:r w:rsidRPr="000D2E0A">
        <w:rPr>
          <w:rFonts w:hint="cs"/>
          <w:b/>
          <w:bCs/>
          <w:vanish/>
          <w:szCs w:val="20"/>
          <w:shd w:val="clear" w:color="auto" w:fill="FFFF99"/>
          <w:rtl/>
        </w:rPr>
        <w:t>החלפת תקנה 44</w:t>
      </w:r>
    </w:p>
    <w:p w:rsidR="006F54FA" w:rsidRPr="000D2E0A" w:rsidRDefault="006F54FA">
      <w:pPr>
        <w:pStyle w:val="P00"/>
        <w:tabs>
          <w:tab w:val="clear" w:pos="6259"/>
        </w:tabs>
        <w:ind w:left="0" w:right="1134"/>
        <w:rPr>
          <w:rFonts w:hint="cs"/>
          <w:vanish/>
          <w:szCs w:val="20"/>
          <w:shd w:val="clear" w:color="auto" w:fill="FFFF99"/>
          <w:rtl/>
        </w:rPr>
      </w:pPr>
      <w:r w:rsidRPr="000D2E0A">
        <w:rPr>
          <w:rFonts w:hint="cs"/>
          <w:vanish/>
          <w:szCs w:val="20"/>
          <w:shd w:val="clear" w:color="auto" w:fill="FFFF99"/>
          <w:rtl/>
        </w:rPr>
        <w:t>הנוסח הקודם:</w:t>
      </w:r>
    </w:p>
    <w:p w:rsidR="006F54FA" w:rsidRPr="000D2E0A" w:rsidRDefault="006F54FA">
      <w:pPr>
        <w:pStyle w:val="P00"/>
        <w:tabs>
          <w:tab w:val="clear" w:pos="6259"/>
        </w:tabs>
        <w:spacing w:before="20"/>
        <w:ind w:left="0" w:right="1134"/>
        <w:rPr>
          <w:rFonts w:cs="Miriam" w:hint="cs"/>
          <w:strike/>
          <w:vanish/>
          <w:sz w:val="16"/>
          <w:szCs w:val="16"/>
          <w:shd w:val="clear" w:color="auto" w:fill="FFFF99"/>
          <w:rtl/>
        </w:rPr>
      </w:pPr>
      <w:r w:rsidRPr="000D2E0A">
        <w:rPr>
          <w:rFonts w:cs="Miriam" w:hint="cs"/>
          <w:strike/>
          <w:vanish/>
          <w:sz w:val="16"/>
          <w:szCs w:val="16"/>
          <w:shd w:val="clear" w:color="auto" w:fill="FFFF99"/>
          <w:rtl/>
        </w:rPr>
        <w:t>מניעת לכידה</w:t>
      </w:r>
    </w:p>
    <w:p w:rsidR="006F54FA" w:rsidRPr="000D2E0A" w:rsidRDefault="006F54FA">
      <w:pPr>
        <w:pStyle w:val="P00"/>
        <w:tabs>
          <w:tab w:val="clear" w:pos="6259"/>
        </w:tabs>
        <w:spacing w:before="0"/>
        <w:ind w:left="0" w:right="1134"/>
        <w:rPr>
          <w:rFonts w:hint="cs"/>
          <w:strike/>
          <w:vanish/>
          <w:sz w:val="22"/>
          <w:szCs w:val="22"/>
          <w:shd w:val="clear" w:color="auto" w:fill="FFFF99"/>
          <w:rtl/>
        </w:rPr>
      </w:pPr>
      <w:r w:rsidRPr="000D2E0A">
        <w:rPr>
          <w:rFonts w:hint="cs"/>
          <w:strike/>
          <w:vanish/>
          <w:sz w:val="22"/>
          <w:szCs w:val="22"/>
          <w:shd w:val="clear" w:color="auto" w:fill="FFFF99"/>
          <w:rtl/>
        </w:rPr>
        <w:t>44.</w:t>
      </w:r>
      <w:r w:rsidRPr="000D2E0A">
        <w:rPr>
          <w:rFonts w:hint="cs"/>
          <w:strike/>
          <w:vanish/>
          <w:sz w:val="22"/>
          <w:szCs w:val="22"/>
          <w:shd w:val="clear" w:color="auto" w:fill="FFFF99"/>
          <w:rtl/>
        </w:rPr>
        <w:tab/>
        <w:t>(א)</w:t>
      </w:r>
      <w:r w:rsidRPr="000D2E0A">
        <w:rPr>
          <w:rFonts w:hint="cs"/>
          <w:strike/>
          <w:vanish/>
          <w:sz w:val="22"/>
          <w:szCs w:val="22"/>
          <w:shd w:val="clear" w:color="auto" w:fill="FFFF99"/>
          <w:rtl/>
        </w:rPr>
        <w:tab/>
        <w:t xml:space="preserve">בתקנה זו, "מבנה" </w:t>
      </w:r>
      <w:r w:rsidRPr="000D2E0A">
        <w:rPr>
          <w:strike/>
          <w:vanish/>
          <w:sz w:val="22"/>
          <w:szCs w:val="22"/>
          <w:shd w:val="clear" w:color="auto" w:fill="FFFF99"/>
          <w:rtl/>
        </w:rPr>
        <w:t>–</w:t>
      </w:r>
      <w:r w:rsidRPr="000D2E0A">
        <w:rPr>
          <w:rFonts w:hint="cs"/>
          <w:strike/>
          <w:vanish/>
          <w:sz w:val="22"/>
          <w:szCs w:val="22"/>
          <w:shd w:val="clear" w:color="auto" w:fill="FFFF99"/>
          <w:rtl/>
        </w:rPr>
        <w:t xml:space="preserve"> לרבות מיתקן, פיגום, מעקה, גידור וכיוצא באלה.</w:t>
      </w:r>
    </w:p>
    <w:p w:rsidR="006F54FA" w:rsidRPr="000D2E0A" w:rsidRDefault="006F54FA">
      <w:pPr>
        <w:pStyle w:val="P00"/>
        <w:tabs>
          <w:tab w:val="clear" w:pos="6259"/>
        </w:tabs>
        <w:spacing w:before="0"/>
        <w:ind w:left="0" w:right="1134"/>
        <w:rPr>
          <w:rFonts w:hint="cs"/>
          <w:strike/>
          <w:vanish/>
          <w:sz w:val="22"/>
          <w:szCs w:val="22"/>
          <w:shd w:val="clear" w:color="auto" w:fill="FFFF99"/>
          <w:rtl/>
        </w:rPr>
      </w:pPr>
      <w:r w:rsidRPr="000D2E0A">
        <w:rPr>
          <w:rFonts w:hint="cs"/>
          <w:vanish/>
          <w:sz w:val="22"/>
          <w:szCs w:val="22"/>
          <w:shd w:val="clear" w:color="auto" w:fill="FFFF99"/>
          <w:rtl/>
        </w:rPr>
        <w:tab/>
      </w:r>
      <w:r w:rsidRPr="000D2E0A">
        <w:rPr>
          <w:rFonts w:hint="cs"/>
          <w:strike/>
          <w:vanish/>
          <w:sz w:val="22"/>
          <w:szCs w:val="22"/>
          <w:shd w:val="clear" w:color="auto" w:fill="FFFF99"/>
          <w:rtl/>
        </w:rPr>
        <w:t>(ב)</w:t>
      </w:r>
      <w:r w:rsidRPr="000D2E0A">
        <w:rPr>
          <w:rFonts w:hint="cs"/>
          <w:strike/>
          <w:vanish/>
          <w:sz w:val="22"/>
          <w:szCs w:val="22"/>
          <w:shd w:val="clear" w:color="auto" w:fill="FFFF99"/>
          <w:rtl/>
        </w:rPr>
        <w:tab/>
        <w:t>לאורך מסלולו של עגורן-צריח נע ומסביב לעגורן-צריח נייח יושאר מרחב למעבר כמפורש בתקנת משנה (ג) בין כל מבנה שבקרבתו ובין כל חלק של העגורן העשוי לנוע, והמרחב יהיה חופשי ממכשולים.</w:t>
      </w:r>
    </w:p>
    <w:p w:rsidR="006F54FA" w:rsidRPr="000D2E0A" w:rsidRDefault="006F54FA">
      <w:pPr>
        <w:pStyle w:val="P00"/>
        <w:tabs>
          <w:tab w:val="clear" w:pos="6259"/>
        </w:tabs>
        <w:spacing w:before="0"/>
        <w:ind w:left="0" w:right="1134"/>
        <w:rPr>
          <w:rFonts w:hint="cs"/>
          <w:strike/>
          <w:vanish/>
          <w:sz w:val="22"/>
          <w:szCs w:val="22"/>
          <w:shd w:val="clear" w:color="auto" w:fill="FFFF99"/>
          <w:rtl/>
        </w:rPr>
      </w:pPr>
      <w:r w:rsidRPr="000D2E0A">
        <w:rPr>
          <w:rFonts w:hint="cs"/>
          <w:vanish/>
          <w:sz w:val="22"/>
          <w:szCs w:val="22"/>
          <w:shd w:val="clear" w:color="auto" w:fill="FFFF99"/>
          <w:rtl/>
        </w:rPr>
        <w:tab/>
      </w:r>
      <w:r w:rsidRPr="000D2E0A">
        <w:rPr>
          <w:rFonts w:hint="cs"/>
          <w:strike/>
          <w:vanish/>
          <w:sz w:val="22"/>
          <w:szCs w:val="22"/>
          <w:shd w:val="clear" w:color="auto" w:fill="FFFF99"/>
          <w:rtl/>
        </w:rPr>
        <w:t>(ג)</w:t>
      </w:r>
      <w:r w:rsidRPr="000D2E0A">
        <w:rPr>
          <w:rFonts w:hint="cs"/>
          <w:strike/>
          <w:vanish/>
          <w:sz w:val="22"/>
          <w:szCs w:val="22"/>
          <w:shd w:val="clear" w:color="auto" w:fill="FFFF99"/>
          <w:rtl/>
        </w:rPr>
        <w:tab/>
        <w:t>המרחב למעבר יהיה ברוחב של 60 ס"מ לפחות הנמדד מקצהו של אותו חלק של העגורן העשוי לנוע כשהקצה במצב הקרוב ביותר למבנה האמור.</w:t>
      </w:r>
    </w:p>
    <w:p w:rsidR="006F54FA" w:rsidRDefault="006F54FA">
      <w:pPr>
        <w:pStyle w:val="P00"/>
        <w:tabs>
          <w:tab w:val="clear" w:pos="6259"/>
        </w:tabs>
        <w:spacing w:before="0"/>
        <w:ind w:left="0" w:right="1134"/>
        <w:rPr>
          <w:rFonts w:hint="cs"/>
          <w:strike/>
          <w:sz w:val="2"/>
          <w:szCs w:val="2"/>
          <w:rtl/>
        </w:rPr>
      </w:pPr>
      <w:r w:rsidRPr="000D2E0A">
        <w:rPr>
          <w:rFonts w:hint="cs"/>
          <w:vanish/>
          <w:sz w:val="22"/>
          <w:szCs w:val="22"/>
          <w:shd w:val="clear" w:color="auto" w:fill="FFFF99"/>
          <w:rtl/>
        </w:rPr>
        <w:tab/>
      </w:r>
      <w:r w:rsidRPr="000D2E0A">
        <w:rPr>
          <w:rFonts w:hint="cs"/>
          <w:strike/>
          <w:vanish/>
          <w:sz w:val="22"/>
          <w:szCs w:val="22"/>
          <w:shd w:val="clear" w:color="auto" w:fill="FFFF99"/>
          <w:rtl/>
        </w:rPr>
        <w:t>(ד)</w:t>
      </w:r>
      <w:r w:rsidRPr="000D2E0A">
        <w:rPr>
          <w:rFonts w:hint="cs"/>
          <w:strike/>
          <w:vanish/>
          <w:sz w:val="22"/>
          <w:szCs w:val="22"/>
          <w:shd w:val="clear" w:color="auto" w:fill="FFFF99"/>
          <w:rtl/>
        </w:rPr>
        <w:tab/>
        <w:t>אם לא ניתן להשאיר מרחב כאמור בתקנות משנה (ב) ו-(ג) יוגדר התחום שבו יש סכנת לכידה או ינקטו באמצעים נאותים אחרים למניעת גישת אדם לאותו מקום שבו עלולה להתהוות סכנת לכידה.</w:t>
      </w:r>
      <w:bookmarkEnd w:id="60"/>
    </w:p>
    <w:p w:rsidR="006F54FA" w:rsidRDefault="006F54FA">
      <w:pPr>
        <w:pStyle w:val="medium2-header"/>
        <w:keepLines w:val="0"/>
        <w:spacing w:before="72"/>
        <w:ind w:left="0" w:right="1134"/>
        <w:rPr>
          <w:noProof/>
          <w:sz w:val="20"/>
          <w:rtl/>
        </w:rPr>
      </w:pPr>
      <w:bookmarkStart w:id="61" w:name="med5"/>
      <w:bookmarkEnd w:id="61"/>
      <w:r>
        <w:rPr>
          <w:noProof/>
          <w:sz w:val="20"/>
          <w:rtl/>
        </w:rPr>
        <w:t>פ</w:t>
      </w:r>
      <w:r>
        <w:rPr>
          <w:rFonts w:hint="cs"/>
          <w:noProof/>
          <w:sz w:val="20"/>
          <w:rtl/>
        </w:rPr>
        <w:t>רק ששי: קרבה של מיתקן חשמל או קו חשמל עילי</w:t>
      </w:r>
    </w:p>
    <w:p w:rsidR="006F54FA" w:rsidRDefault="006F54FA">
      <w:pPr>
        <w:pStyle w:val="P00"/>
        <w:spacing w:before="72"/>
        <w:ind w:left="0" w:right="1134"/>
        <w:rPr>
          <w:rStyle w:val="default"/>
          <w:rFonts w:cs="FrankRuehl" w:hint="cs"/>
          <w:rtl/>
        </w:rPr>
      </w:pPr>
      <w:bookmarkStart w:id="62" w:name="Seif46"/>
      <w:bookmarkEnd w:id="62"/>
      <w:r>
        <w:rPr>
          <w:lang w:val="he-IL"/>
        </w:rPr>
        <w:pict>
          <v:rect id="_x0000_s1074" style="position:absolute;left:0;text-align:left;margin-left:464.5pt;margin-top:8.05pt;width:75.05pt;height:12.65pt;z-index:251650560" o:allowincell="f" filled="f" stroked="f" strokecolor="lime" strokeweight=".25pt">
            <v:textbox style="mso-next-textbox:#_x0000_s1074" inset="0,0,0,0">
              <w:txbxContent>
                <w:p w:rsidR="006F54FA" w:rsidRDefault="006F54FA">
                  <w:pPr>
                    <w:spacing w:line="160" w:lineRule="exact"/>
                    <w:jc w:val="left"/>
                    <w:rPr>
                      <w:rFonts w:cs="Miriam"/>
                      <w:noProof/>
                      <w:szCs w:val="18"/>
                      <w:rtl/>
                    </w:rPr>
                  </w:pPr>
                  <w:r>
                    <w:rPr>
                      <w:rFonts w:cs="Miriam"/>
                      <w:szCs w:val="18"/>
                      <w:rtl/>
                    </w:rPr>
                    <w:t>ה</w:t>
                  </w:r>
                  <w:r>
                    <w:rPr>
                      <w:rFonts w:cs="Miriam" w:hint="cs"/>
                      <w:szCs w:val="18"/>
                      <w:rtl/>
                    </w:rPr>
                    <w:t>גדר</w:t>
                  </w:r>
                  <w:r>
                    <w:rPr>
                      <w:rFonts w:cs="Miriam"/>
                      <w:szCs w:val="18"/>
                      <w:rtl/>
                    </w:rPr>
                    <w:t>ו</w:t>
                  </w:r>
                  <w:r>
                    <w:rPr>
                      <w:rFonts w:cs="Miriam" w:hint="cs"/>
                      <w:szCs w:val="18"/>
                      <w:rtl/>
                    </w:rPr>
                    <w:t>ת</w:t>
                  </w:r>
                </w:p>
              </w:txbxContent>
            </v:textbox>
            <w10:anchorlock/>
          </v:rect>
        </w:pict>
      </w:r>
      <w:r>
        <w:rPr>
          <w:rStyle w:val="big-number"/>
          <w:rtl/>
        </w:rPr>
        <w:t>45.</w:t>
      </w:r>
      <w:r>
        <w:rPr>
          <w:rStyle w:val="big-number"/>
          <w:rtl/>
        </w:rPr>
        <w:tab/>
      </w:r>
      <w:r>
        <w:rPr>
          <w:rStyle w:val="default"/>
          <w:rFonts w:cs="FrankRuehl"/>
          <w:rtl/>
        </w:rPr>
        <w:t>ב</w:t>
      </w:r>
      <w:r>
        <w:rPr>
          <w:rStyle w:val="default"/>
          <w:rFonts w:cs="FrankRuehl" w:hint="cs"/>
          <w:rtl/>
        </w:rPr>
        <w:t xml:space="preserve">פרק זה </w:t>
      </w:r>
      <w:r>
        <w:rPr>
          <w:rStyle w:val="default"/>
          <w:rFonts w:cs="FrankRuehl"/>
          <w:rtl/>
        </w:rPr>
        <w:t>–</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תחום סכנה מחשמל" </w:t>
      </w:r>
      <w:r w:rsidR="000D2E0A">
        <w:rPr>
          <w:rStyle w:val="default"/>
          <w:rFonts w:cs="FrankRuehl"/>
          <w:rtl/>
        </w:rPr>
        <w:t>–</w:t>
      </w:r>
      <w:r>
        <w:rPr>
          <w:rStyle w:val="default"/>
          <w:rFonts w:cs="FrankRuehl" w:hint="cs"/>
          <w:rtl/>
        </w:rPr>
        <w:t xml:space="preserve"> התחום מסביב למיתקן חשמלי על כל חלקיו ומסביב למוליך של קו חשמל עילי עד למרחק כמפורש להלן מכל נקודה על פני </w:t>
      </w:r>
      <w:r>
        <w:rPr>
          <w:rStyle w:val="default"/>
          <w:rFonts w:cs="FrankRuehl"/>
          <w:rtl/>
        </w:rPr>
        <w:t>ה</w:t>
      </w:r>
      <w:r>
        <w:rPr>
          <w:rStyle w:val="default"/>
          <w:rFonts w:cs="FrankRuehl" w:hint="cs"/>
          <w:rtl/>
        </w:rPr>
        <w:t>מיתקן או המוליך כאמור:</w:t>
      </w:r>
    </w:p>
    <w:p w:rsidR="006F54FA" w:rsidRDefault="006F54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אם המיתקן או המוליך תחת מתח של פחות מ-22,000 וולט </w:t>
      </w:r>
      <w:r w:rsidR="000D2E0A">
        <w:rPr>
          <w:rStyle w:val="default"/>
          <w:rFonts w:cs="FrankRuehl"/>
          <w:rtl/>
        </w:rPr>
        <w:t>–</w:t>
      </w:r>
      <w:r>
        <w:rPr>
          <w:rStyle w:val="default"/>
          <w:rFonts w:cs="FrankRuehl" w:hint="cs"/>
          <w:rtl/>
        </w:rPr>
        <w:t xml:space="preserve"> שני מטרים;</w:t>
      </w:r>
    </w:p>
    <w:p w:rsidR="006F54FA" w:rsidRDefault="006F54F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אם המיתקן או המוליך תחת מתח של 22,000 וולט או יותר </w:t>
      </w:r>
      <w:r w:rsidR="000D2E0A">
        <w:rPr>
          <w:rStyle w:val="default"/>
          <w:rFonts w:cs="FrankRuehl"/>
          <w:rtl/>
        </w:rPr>
        <w:t>–</w:t>
      </w:r>
      <w:r>
        <w:rPr>
          <w:rStyle w:val="default"/>
          <w:rFonts w:cs="FrankRuehl" w:hint="cs"/>
          <w:rtl/>
        </w:rPr>
        <w:t xml:space="preserve"> שלושה מטרים;</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חלק מהעגורן" </w:t>
      </w:r>
      <w:r w:rsidR="000D2E0A">
        <w:rPr>
          <w:rStyle w:val="default"/>
          <w:rFonts w:cs="FrankRuehl"/>
          <w:rtl/>
        </w:rPr>
        <w:t>–</w:t>
      </w:r>
      <w:r>
        <w:rPr>
          <w:rStyle w:val="default"/>
          <w:rFonts w:cs="FrankRuehl" w:hint="cs"/>
          <w:rtl/>
        </w:rPr>
        <w:t xml:space="preserve"> לרבות המטען, כל אבזר הרמה וכל כבל, בין שהוא משמש במנ</w:t>
      </w:r>
      <w:r>
        <w:rPr>
          <w:rStyle w:val="default"/>
          <w:rFonts w:cs="FrankRuehl"/>
          <w:rtl/>
        </w:rPr>
        <w:t>ג</w:t>
      </w:r>
      <w:r>
        <w:rPr>
          <w:rStyle w:val="default"/>
          <w:rFonts w:cs="FrankRuehl" w:hint="cs"/>
          <w:rtl/>
        </w:rPr>
        <w:t>נון עגורן-הצריח ובין שהוא משמש לתליית המטען באונקל העגורן.</w:t>
      </w:r>
    </w:p>
    <w:p w:rsidR="006F54FA" w:rsidRDefault="006F54FA">
      <w:pPr>
        <w:pStyle w:val="P00"/>
        <w:spacing w:before="72"/>
        <w:ind w:left="0" w:right="1134"/>
        <w:rPr>
          <w:rStyle w:val="default"/>
          <w:rFonts w:cs="FrankRuehl"/>
          <w:rtl/>
        </w:rPr>
      </w:pPr>
      <w:bookmarkStart w:id="63" w:name="Seif47"/>
      <w:bookmarkEnd w:id="63"/>
      <w:r>
        <w:rPr>
          <w:lang w:val="he-IL"/>
        </w:rPr>
        <w:pict>
          <v:rect id="_x0000_s1075" style="position:absolute;left:0;text-align:left;margin-left:464.5pt;margin-top:8.05pt;width:75.05pt;height:31.15pt;z-index:251651584" o:allowincell="f" filled="f" stroked="f" strokecolor="lime" strokeweight=".25pt">
            <v:textbox style="mso-next-textbox:#_x0000_s1075" inset="0,0,0,0">
              <w:txbxContent>
                <w:p w:rsidR="006F54FA" w:rsidRDefault="006F54FA">
                  <w:pPr>
                    <w:spacing w:line="160" w:lineRule="exact"/>
                    <w:jc w:val="left"/>
                    <w:rPr>
                      <w:rFonts w:cs="Miriam"/>
                      <w:noProof/>
                      <w:szCs w:val="18"/>
                      <w:rtl/>
                    </w:rPr>
                  </w:pPr>
                  <w:r>
                    <w:rPr>
                      <w:rFonts w:cs="Miriam"/>
                      <w:szCs w:val="18"/>
                      <w:rtl/>
                    </w:rPr>
                    <w:t>ה</w:t>
                  </w:r>
                  <w:r>
                    <w:rPr>
                      <w:rFonts w:cs="Miriam" w:hint="cs"/>
                      <w:szCs w:val="18"/>
                      <w:rtl/>
                    </w:rPr>
                    <w:t>תקנת עגורן-צר</w:t>
                  </w:r>
                  <w:r>
                    <w:rPr>
                      <w:rFonts w:cs="Miriam"/>
                      <w:szCs w:val="18"/>
                      <w:rtl/>
                    </w:rPr>
                    <w:t>י</w:t>
                  </w:r>
                  <w:r>
                    <w:rPr>
                      <w:rFonts w:cs="Miriam" w:hint="cs"/>
                      <w:szCs w:val="18"/>
                      <w:rtl/>
                    </w:rPr>
                    <w:t>ח בקרבת מיתקן חשמלי או קו חשמל עילי</w:t>
                  </w:r>
                </w:p>
              </w:txbxContent>
            </v:textbox>
            <w10:anchorlock/>
          </v:rect>
        </w:pict>
      </w:r>
      <w:r>
        <w:rPr>
          <w:rStyle w:val="big-number"/>
          <w:rtl/>
        </w:rPr>
        <w:t>46.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יקימו עגורן-צריח נייח, לא יתקינו פסי מסילה בעד עגורן-צריח נע ולא יזקפו או יחברו עגורן-צריח נע על מסילת פסים, במצב שחלק מהעגורן יימצ</w:t>
      </w:r>
      <w:r>
        <w:rPr>
          <w:rStyle w:val="default"/>
          <w:rFonts w:cs="FrankRuehl"/>
          <w:rtl/>
        </w:rPr>
        <w:t>א</w:t>
      </w:r>
      <w:r>
        <w:rPr>
          <w:rStyle w:val="default"/>
          <w:rFonts w:cs="FrankRuehl" w:hint="cs"/>
          <w:rtl/>
        </w:rPr>
        <w:t xml:space="preserve"> בתחום סכנה מחשמל או שהוא עלול להימצא או להיכנס לתוך תחום כאמור.</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תקנת משנה (א) לא יחולו אם המיתקן החשמלי על כל חלקיו או המוליכים של קו החשמל העילי מבודדים בידוד נאות או מגודרים בגידור-הפרדה נאות המונע מגע אתם.</w:t>
      </w:r>
    </w:p>
    <w:p w:rsidR="006F54FA" w:rsidRDefault="006F54FA">
      <w:pPr>
        <w:pStyle w:val="P00"/>
        <w:spacing w:before="72"/>
        <w:ind w:left="0" w:right="1134"/>
        <w:rPr>
          <w:rStyle w:val="default"/>
          <w:rFonts w:cs="FrankRuehl"/>
          <w:rtl/>
        </w:rPr>
      </w:pPr>
      <w:bookmarkStart w:id="64" w:name="Seif48"/>
      <w:bookmarkEnd w:id="64"/>
      <w:r>
        <w:rPr>
          <w:lang w:val="he-IL"/>
        </w:rPr>
        <w:pict>
          <v:rect id="_x0000_s1076" style="position:absolute;left:0;text-align:left;margin-left:464.5pt;margin-top:8.05pt;width:75.05pt;height:28.4pt;z-index:251652608" o:allowincell="f" filled="f" stroked="f" strokecolor="lime" strokeweight=".25pt">
            <v:textbox style="mso-next-textbox:#_x0000_s1076" inset="0,0,0,0">
              <w:txbxContent>
                <w:p w:rsidR="006F54FA" w:rsidRDefault="006F54FA">
                  <w:pPr>
                    <w:spacing w:line="160" w:lineRule="exact"/>
                    <w:jc w:val="left"/>
                    <w:rPr>
                      <w:rFonts w:cs="Miriam"/>
                      <w:noProof/>
                      <w:szCs w:val="18"/>
                      <w:rtl/>
                    </w:rPr>
                  </w:pPr>
                  <w:r>
                    <w:rPr>
                      <w:rFonts w:cs="Miriam"/>
                      <w:szCs w:val="18"/>
                      <w:rtl/>
                    </w:rPr>
                    <w:t>הפ</w:t>
                  </w:r>
                  <w:r>
                    <w:rPr>
                      <w:rFonts w:cs="Miriam" w:hint="cs"/>
                      <w:szCs w:val="18"/>
                      <w:rtl/>
                    </w:rPr>
                    <w:t>עלת עגורן-צריח בקרבת מיתקן חשמל</w:t>
                  </w:r>
                  <w:r>
                    <w:rPr>
                      <w:rFonts w:cs="Miriam"/>
                      <w:szCs w:val="18"/>
                      <w:rtl/>
                    </w:rPr>
                    <w:t>י</w:t>
                  </w:r>
                  <w:r>
                    <w:rPr>
                      <w:rFonts w:cs="Miriam" w:hint="cs"/>
                      <w:szCs w:val="18"/>
                      <w:rtl/>
                    </w:rPr>
                    <w:t xml:space="preserve"> או קו חשמל עילי</w:t>
                  </w:r>
                </w:p>
              </w:txbxContent>
            </v:textbox>
            <w10:anchorlock/>
          </v:rect>
        </w:pict>
      </w:r>
      <w:r>
        <w:rPr>
          <w:rStyle w:val="big-number"/>
          <w:rtl/>
        </w:rPr>
        <w:t>47.</w:t>
      </w:r>
      <w:r>
        <w:rPr>
          <w:rStyle w:val="big-number"/>
          <w:rtl/>
        </w:rPr>
        <w:tab/>
      </w:r>
      <w:r>
        <w:rPr>
          <w:rStyle w:val="default"/>
          <w:rFonts w:cs="FrankRuehl"/>
          <w:rtl/>
        </w:rPr>
        <w:t>ל</w:t>
      </w:r>
      <w:r>
        <w:rPr>
          <w:rStyle w:val="default"/>
          <w:rFonts w:cs="FrankRuehl" w:hint="cs"/>
          <w:rtl/>
        </w:rPr>
        <w:t>א יפעילו עגורן-צריח נייח או עגורן-צריח נע בין על פסים ובין שלא על פסים במצב שחלק מהעגורן יימצא בתחום סכנה מחשמל או שהוא עלול להימצא או להיכנס לתוך התחום כאמור, אלא אם קיים בידוד או גידור הפרדה בהתאם לתקנה 46(ב).</w:t>
      </w:r>
    </w:p>
    <w:p w:rsidR="006F54FA" w:rsidRDefault="006F54FA">
      <w:pPr>
        <w:pStyle w:val="P00"/>
        <w:spacing w:before="72"/>
        <w:ind w:left="0" w:right="1134"/>
        <w:rPr>
          <w:rStyle w:val="default"/>
          <w:rFonts w:cs="FrankRuehl"/>
          <w:rtl/>
        </w:rPr>
      </w:pPr>
      <w:bookmarkStart w:id="65" w:name="Seif49"/>
      <w:bookmarkEnd w:id="65"/>
      <w:r>
        <w:rPr>
          <w:lang w:val="he-IL"/>
        </w:rPr>
        <w:pict>
          <v:rect id="_x0000_s1077" style="position:absolute;left:0;text-align:left;margin-left:464.5pt;margin-top:8.05pt;width:75.05pt;height:16.1pt;z-index:251653632" o:allowincell="f" filled="f" stroked="f" strokecolor="lime" strokeweight=".25pt">
            <v:textbox style="mso-next-textbox:#_x0000_s1077" inset="0,0,0,0">
              <w:txbxContent>
                <w:p w:rsidR="006F54FA" w:rsidRDefault="006F54FA">
                  <w:pPr>
                    <w:spacing w:line="160" w:lineRule="exact"/>
                    <w:jc w:val="left"/>
                    <w:rPr>
                      <w:rFonts w:cs="Miriam"/>
                      <w:noProof/>
                      <w:szCs w:val="18"/>
                      <w:rtl/>
                    </w:rPr>
                  </w:pPr>
                  <w:r>
                    <w:rPr>
                      <w:rFonts w:cs="Miriam"/>
                      <w:szCs w:val="18"/>
                      <w:rtl/>
                    </w:rPr>
                    <w:t>פ</w:t>
                  </w:r>
                  <w:r>
                    <w:rPr>
                      <w:rFonts w:cs="Miriam" w:hint="cs"/>
                      <w:szCs w:val="18"/>
                      <w:rtl/>
                    </w:rPr>
                    <w:t>טור</w:t>
                  </w:r>
                </w:p>
              </w:txbxContent>
            </v:textbox>
            <w10:anchorlock/>
          </v:rect>
        </w:pict>
      </w:r>
      <w:r>
        <w:rPr>
          <w:rStyle w:val="big-number"/>
          <w:rtl/>
        </w:rPr>
        <w:t>48.</w:t>
      </w:r>
      <w:r>
        <w:rPr>
          <w:rStyle w:val="big-number"/>
          <w:rtl/>
        </w:rPr>
        <w:tab/>
      </w:r>
      <w:r>
        <w:rPr>
          <w:rStyle w:val="default"/>
          <w:rFonts w:cs="FrankRuehl"/>
          <w:rtl/>
        </w:rPr>
        <w:t>מ</w:t>
      </w:r>
      <w:r>
        <w:rPr>
          <w:rStyle w:val="default"/>
          <w:rFonts w:cs="FrankRuehl" w:hint="cs"/>
          <w:rtl/>
        </w:rPr>
        <w:t>פקח ע</w:t>
      </w:r>
      <w:r>
        <w:rPr>
          <w:rStyle w:val="default"/>
          <w:rFonts w:cs="FrankRuehl"/>
          <w:rtl/>
        </w:rPr>
        <w:t>ב</w:t>
      </w:r>
      <w:r>
        <w:rPr>
          <w:rStyle w:val="default"/>
          <w:rFonts w:cs="FrankRuehl" w:hint="cs"/>
          <w:rtl/>
        </w:rPr>
        <w:t>ודה אזורי רשאי בתעודה, בכפוף לתנאים שפורשו בה, לפטור מהוראות תקנות 46 ו-47, כולן או מקצתן, כל אימת שהוא משוכנע שמילויין אינו נחוץ לקידום הבטיחות או אינו מעשי.</w:t>
      </w:r>
    </w:p>
    <w:p w:rsidR="006F54FA" w:rsidRDefault="006F54FA">
      <w:pPr>
        <w:pStyle w:val="P00"/>
        <w:spacing w:before="72"/>
        <w:ind w:left="0" w:right="1134"/>
        <w:rPr>
          <w:rStyle w:val="default"/>
          <w:rFonts w:cs="FrankRuehl"/>
          <w:rtl/>
        </w:rPr>
      </w:pPr>
      <w:bookmarkStart w:id="66" w:name="Seif50"/>
      <w:bookmarkEnd w:id="66"/>
      <w:r>
        <w:rPr>
          <w:lang w:val="he-IL"/>
        </w:rPr>
        <w:pict>
          <v:rect id="_x0000_s1078" style="position:absolute;left:0;text-align:left;margin-left:464.5pt;margin-top:8.05pt;width:75.05pt;height:26.15pt;z-index:251654656" o:allowincell="f" filled="f" stroked="f" strokecolor="lime" strokeweight=".25pt">
            <v:textbox style="mso-next-textbox:#_x0000_s1078" inset="0,0,0,0">
              <w:txbxContent>
                <w:p w:rsidR="006F54FA" w:rsidRDefault="006F54FA">
                  <w:pPr>
                    <w:spacing w:line="160" w:lineRule="exact"/>
                    <w:jc w:val="left"/>
                    <w:rPr>
                      <w:rFonts w:cs="Miriam"/>
                      <w:noProof/>
                      <w:szCs w:val="18"/>
                      <w:rtl/>
                    </w:rPr>
                  </w:pPr>
                  <w:r>
                    <w:rPr>
                      <w:rFonts w:cs="Miriam"/>
                      <w:szCs w:val="18"/>
                      <w:rtl/>
                    </w:rPr>
                    <w:t>ח</w:t>
                  </w:r>
                  <w:r>
                    <w:rPr>
                      <w:rFonts w:cs="Miriam" w:hint="cs"/>
                      <w:szCs w:val="18"/>
                      <w:rtl/>
                    </w:rPr>
                    <w:t>ובת העגורנאי בענין הפעלת העגורן</w:t>
                  </w:r>
                </w:p>
              </w:txbxContent>
            </v:textbox>
            <w10:anchorlock/>
          </v:rect>
        </w:pict>
      </w:r>
      <w:r>
        <w:rPr>
          <w:rStyle w:val="big-number"/>
          <w:rtl/>
        </w:rPr>
        <w:t>49.</w:t>
      </w:r>
      <w:r>
        <w:rPr>
          <w:rStyle w:val="big-number"/>
          <w:rtl/>
        </w:rPr>
        <w:tab/>
      </w:r>
      <w:r>
        <w:rPr>
          <w:rStyle w:val="default"/>
          <w:rFonts w:cs="FrankRuehl"/>
          <w:rtl/>
        </w:rPr>
        <w:t>ה</w:t>
      </w:r>
      <w:r>
        <w:rPr>
          <w:rStyle w:val="default"/>
          <w:rFonts w:cs="FrankRuehl" w:hint="cs"/>
          <w:rtl/>
        </w:rPr>
        <w:t>חובה לקיום תקנה 47 מוטלת על העגורנאי.</w:t>
      </w:r>
    </w:p>
    <w:p w:rsidR="006F54FA" w:rsidRDefault="006F54FA">
      <w:pPr>
        <w:pStyle w:val="P00"/>
        <w:spacing w:before="72"/>
        <w:ind w:left="0" w:right="1134"/>
        <w:rPr>
          <w:rStyle w:val="default"/>
          <w:rFonts w:cs="FrankRuehl"/>
          <w:rtl/>
        </w:rPr>
      </w:pPr>
      <w:bookmarkStart w:id="67" w:name="Seif51"/>
      <w:bookmarkEnd w:id="67"/>
      <w:r>
        <w:rPr>
          <w:lang w:val="he-IL"/>
        </w:rPr>
        <w:pict>
          <v:rect id="_x0000_s1079" style="position:absolute;left:0;text-align:left;margin-left:464.5pt;margin-top:8.05pt;width:75.05pt;height:21.3pt;z-index:251655680" o:allowincell="f" filled="f" stroked="f" strokecolor="lime" strokeweight=".25pt">
            <v:textbox style="mso-next-textbox:#_x0000_s1079" inset="0,0,0,0">
              <w:txbxContent>
                <w:p w:rsidR="006F54FA" w:rsidRDefault="006F54FA">
                  <w:pPr>
                    <w:spacing w:line="160" w:lineRule="exact"/>
                    <w:jc w:val="left"/>
                    <w:rPr>
                      <w:rFonts w:cs="Miriam"/>
                      <w:noProof/>
                      <w:szCs w:val="18"/>
                      <w:rtl/>
                    </w:rPr>
                  </w:pPr>
                  <w:r>
                    <w:rPr>
                      <w:rFonts w:cs="Miriam"/>
                      <w:szCs w:val="18"/>
                      <w:rtl/>
                    </w:rPr>
                    <w:t>ה</w:t>
                  </w:r>
                  <w:r>
                    <w:rPr>
                      <w:rFonts w:cs="Miriam" w:hint="cs"/>
                      <w:szCs w:val="18"/>
                      <w:rtl/>
                    </w:rPr>
                    <w:t>חובה לקיום תקנה</w:t>
                  </w:r>
                  <w:r>
                    <w:rPr>
                      <w:rFonts w:cs="Miriam"/>
                      <w:szCs w:val="18"/>
                      <w:rtl/>
                    </w:rPr>
                    <w:t xml:space="preserve"> 46 </w:t>
                  </w:r>
                  <w:r>
                    <w:rPr>
                      <w:rFonts w:cs="Miriam" w:hint="cs"/>
                      <w:szCs w:val="18"/>
                      <w:rtl/>
                    </w:rPr>
                    <w:t>בבניה</w:t>
                  </w:r>
                </w:p>
              </w:txbxContent>
            </v:textbox>
            <w10:anchorlock/>
          </v:rect>
        </w:pict>
      </w:r>
      <w:r>
        <w:rPr>
          <w:rStyle w:val="big-number"/>
          <w:rtl/>
        </w:rPr>
        <w:t>50.</w:t>
      </w:r>
      <w:r>
        <w:rPr>
          <w:rStyle w:val="big-number"/>
          <w:rtl/>
        </w:rPr>
        <w:tab/>
      </w:r>
      <w:r>
        <w:rPr>
          <w:rStyle w:val="default"/>
          <w:rFonts w:cs="FrankRuehl"/>
          <w:rtl/>
        </w:rPr>
        <w:t>ב</w:t>
      </w:r>
      <w:r>
        <w:rPr>
          <w:rStyle w:val="default"/>
          <w:rFonts w:cs="FrankRuehl" w:hint="cs"/>
          <w:rtl/>
        </w:rPr>
        <w:t>בניה מוטלת החובה לקיום תקנה 46 על מבצע הבניה.</w:t>
      </w:r>
    </w:p>
    <w:p w:rsidR="006F54FA" w:rsidRDefault="006F54FA">
      <w:pPr>
        <w:pStyle w:val="medium2-header"/>
        <w:keepLines w:val="0"/>
        <w:spacing w:before="72"/>
        <w:ind w:left="0" w:right="1134"/>
        <w:rPr>
          <w:noProof/>
          <w:sz w:val="20"/>
          <w:rtl/>
        </w:rPr>
      </w:pPr>
      <w:bookmarkStart w:id="68" w:name="med6"/>
      <w:bookmarkEnd w:id="68"/>
      <w:r>
        <w:rPr>
          <w:noProof/>
          <w:sz w:val="20"/>
          <w:rtl/>
        </w:rPr>
        <w:t>פ</w:t>
      </w:r>
      <w:r>
        <w:rPr>
          <w:rFonts w:hint="cs"/>
          <w:noProof/>
          <w:sz w:val="20"/>
          <w:rtl/>
        </w:rPr>
        <w:t>רק שביעי: בטיחות בתחום הפעלתו של עגורן-צריח</w:t>
      </w:r>
    </w:p>
    <w:p w:rsidR="006F54FA" w:rsidRDefault="006F54FA">
      <w:pPr>
        <w:pStyle w:val="P00"/>
        <w:spacing w:before="72"/>
        <w:ind w:left="0" w:right="1134"/>
        <w:rPr>
          <w:rStyle w:val="default"/>
          <w:rFonts w:cs="FrankRuehl"/>
          <w:rtl/>
        </w:rPr>
      </w:pPr>
      <w:bookmarkStart w:id="69" w:name="Seif52"/>
      <w:bookmarkEnd w:id="69"/>
      <w:r>
        <w:rPr>
          <w:lang w:val="he-IL"/>
        </w:rPr>
        <w:pict>
          <v:rect id="_x0000_s1080" style="position:absolute;left:0;text-align:left;margin-left:464.5pt;margin-top:8.05pt;width:75.05pt;height:29.2pt;z-index:251656704" filled="f" stroked="f" strokecolor="lime" strokeweight=".25pt">
            <v:textbox style="mso-next-textbox:#_x0000_s1080" inset="0,0,0,0">
              <w:txbxContent>
                <w:p w:rsidR="006F54FA" w:rsidRDefault="006F54FA">
                  <w:pPr>
                    <w:spacing w:line="160" w:lineRule="exact"/>
                    <w:jc w:val="left"/>
                    <w:rPr>
                      <w:rFonts w:cs="Miriam"/>
                      <w:noProof/>
                      <w:szCs w:val="18"/>
                      <w:rtl/>
                    </w:rPr>
                  </w:pPr>
                  <w:r>
                    <w:rPr>
                      <w:rFonts w:cs="Miriam"/>
                      <w:szCs w:val="18"/>
                      <w:rtl/>
                    </w:rPr>
                    <w:t>הע</w:t>
                  </w:r>
                  <w:r>
                    <w:rPr>
                      <w:rFonts w:cs="Miriam" w:hint="cs"/>
                      <w:szCs w:val="18"/>
                      <w:rtl/>
                    </w:rPr>
                    <w:t xml:space="preserve">מסת המטען </w:t>
                  </w:r>
                  <w:r>
                    <w:rPr>
                      <w:rFonts w:cs="Miriam"/>
                      <w:szCs w:val="18"/>
                      <w:rtl/>
                    </w:rPr>
                    <w:t>ע</w:t>
                  </w:r>
                  <w:r>
                    <w:rPr>
                      <w:rFonts w:cs="Miriam" w:hint="cs"/>
                      <w:szCs w:val="18"/>
                      <w:rtl/>
                    </w:rPr>
                    <w:t>ל ידי עניבן המוסמך למתן איתות</w:t>
                  </w:r>
                </w:p>
              </w:txbxContent>
            </v:textbox>
            <w10:anchorlock/>
          </v:rect>
        </w:pict>
      </w:r>
      <w:r>
        <w:rPr>
          <w:rStyle w:val="big-number"/>
          <w:rtl/>
        </w:rPr>
        <w:t>51.</w:t>
      </w:r>
      <w:r>
        <w:rPr>
          <w:rStyle w:val="big-number"/>
          <w:rtl/>
        </w:rPr>
        <w:tab/>
      </w:r>
      <w:r>
        <w:rPr>
          <w:rStyle w:val="default"/>
          <w:rFonts w:cs="FrankRuehl"/>
          <w:rtl/>
        </w:rPr>
        <w:t>ה</w:t>
      </w:r>
      <w:r>
        <w:rPr>
          <w:rStyle w:val="default"/>
          <w:rFonts w:cs="FrankRuehl" w:hint="cs"/>
          <w:rtl/>
        </w:rPr>
        <w:t>עמסת המטען בעגורן-צריח תיעשה על ידי עניבן שנתקיימו בו שני אלה:</w:t>
      </w:r>
    </w:p>
    <w:p w:rsidR="006F54FA" w:rsidRDefault="006F54FA" w:rsidP="000D2E0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הודרך ומאומן בשיטות לקשיר</w:t>
      </w:r>
      <w:r>
        <w:rPr>
          <w:rStyle w:val="default"/>
          <w:rFonts w:cs="FrankRuehl"/>
          <w:rtl/>
        </w:rPr>
        <w:t>ת</w:t>
      </w:r>
      <w:r>
        <w:rPr>
          <w:rStyle w:val="default"/>
          <w:rFonts w:cs="FrankRuehl" w:hint="cs"/>
          <w:rtl/>
        </w:rPr>
        <w:t xml:space="preserve"> מטענים ולתלייתם באונקל העגורן, בשימוש באבזרי הרמה ובכלי טעינה, ובכלל בהעמסת מטענים שנהוג להרימם בבניה, בבניה הנדסית ובמפעל למוצרי בטון, הכל לפי הענין;</w:t>
      </w:r>
    </w:p>
    <w:p w:rsidR="006F54FA" w:rsidRDefault="006F54FA" w:rsidP="000D2E0A">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 מוסמך למתן איתות.</w:t>
      </w:r>
    </w:p>
    <w:p w:rsidR="006F54FA" w:rsidRDefault="006F54FA">
      <w:pPr>
        <w:pStyle w:val="P00"/>
        <w:spacing w:before="72"/>
        <w:ind w:left="0" w:right="1134"/>
        <w:rPr>
          <w:rStyle w:val="default"/>
          <w:rFonts w:cs="FrankRuehl"/>
          <w:rtl/>
        </w:rPr>
      </w:pPr>
      <w:bookmarkStart w:id="70" w:name="Seif53"/>
      <w:bookmarkEnd w:id="70"/>
      <w:r>
        <w:rPr>
          <w:lang w:val="he-IL"/>
        </w:rPr>
        <w:pict>
          <v:rect id="_x0000_s1081" style="position:absolute;left:0;text-align:left;margin-left:464.5pt;margin-top:8.05pt;width:75.05pt;height:11.7pt;z-index:251657728" o:allowincell="f" filled="f" stroked="f" strokecolor="lime" strokeweight=".25pt">
            <v:textbox style="mso-next-textbox:#_x0000_s1081" inset="0,0,0,0">
              <w:txbxContent>
                <w:p w:rsidR="006F54FA" w:rsidRDefault="006F54FA">
                  <w:pPr>
                    <w:spacing w:line="160" w:lineRule="exact"/>
                    <w:jc w:val="left"/>
                    <w:rPr>
                      <w:rFonts w:cs="Miriam"/>
                      <w:noProof/>
                      <w:szCs w:val="18"/>
                      <w:rtl/>
                    </w:rPr>
                  </w:pPr>
                  <w:r>
                    <w:rPr>
                      <w:rFonts w:cs="Miriam"/>
                      <w:szCs w:val="18"/>
                      <w:rtl/>
                    </w:rPr>
                    <w:t>ה</w:t>
                  </w:r>
                  <w:r>
                    <w:rPr>
                      <w:rFonts w:cs="Miriam" w:hint="cs"/>
                      <w:szCs w:val="18"/>
                      <w:rtl/>
                    </w:rPr>
                    <w:t>בטחת המטען</w:t>
                  </w:r>
                </w:p>
              </w:txbxContent>
            </v:textbox>
            <w10:anchorlock/>
          </v:rect>
        </w:pict>
      </w:r>
      <w:r>
        <w:rPr>
          <w:rStyle w:val="big-number"/>
          <w:rtl/>
        </w:rPr>
        <w:t>52.</w:t>
      </w:r>
      <w:r>
        <w:rPr>
          <w:rStyle w:val="big-number"/>
          <w:rtl/>
        </w:rPr>
        <w:tab/>
      </w:r>
      <w:r>
        <w:rPr>
          <w:rStyle w:val="default"/>
          <w:rFonts w:cs="FrankRuehl"/>
          <w:rtl/>
        </w:rPr>
        <w:t>ב</w:t>
      </w:r>
      <w:r>
        <w:rPr>
          <w:rStyle w:val="default"/>
          <w:rFonts w:cs="FrankRuehl" w:hint="cs"/>
          <w:rtl/>
        </w:rPr>
        <w:t xml:space="preserve">עת ההרמה בעגורן-צריח יהיה המטען או כלי הטעינה קשור, תמוך </w:t>
      </w:r>
      <w:r>
        <w:rPr>
          <w:rStyle w:val="default"/>
          <w:rFonts w:cs="FrankRuehl"/>
          <w:rtl/>
        </w:rPr>
        <w:t>א</w:t>
      </w:r>
      <w:r>
        <w:rPr>
          <w:rStyle w:val="default"/>
          <w:rFonts w:cs="FrankRuehl" w:hint="cs"/>
          <w:rtl/>
        </w:rPr>
        <w:t>ו מושם היטב כדי למנוע שחרור, התחלקות, תזוזה או נפילה.</w:t>
      </w:r>
    </w:p>
    <w:p w:rsidR="006F54FA" w:rsidRDefault="006F54FA">
      <w:pPr>
        <w:pStyle w:val="P00"/>
        <w:spacing w:before="72"/>
        <w:ind w:left="0" w:right="1134"/>
        <w:rPr>
          <w:rStyle w:val="default"/>
          <w:rFonts w:cs="FrankRuehl" w:hint="cs"/>
          <w:rtl/>
        </w:rPr>
      </w:pPr>
      <w:bookmarkStart w:id="71" w:name="Seif54"/>
      <w:bookmarkEnd w:id="71"/>
      <w:r>
        <w:rPr>
          <w:lang w:val="he-IL"/>
        </w:rPr>
        <w:pict>
          <v:rect id="_x0000_s1082" style="position:absolute;left:0;text-align:left;margin-left:464.5pt;margin-top:8.05pt;width:75.05pt;height:24pt;z-index:251658752" o:allowincell="f" filled="f" stroked="f" strokecolor="lime" strokeweight=".25pt">
            <v:textbox style="mso-next-textbox:#_x0000_s1082" inset="0,0,0,0">
              <w:txbxContent>
                <w:p w:rsidR="006F54FA" w:rsidRDefault="006F54FA">
                  <w:pPr>
                    <w:spacing w:line="160" w:lineRule="exact"/>
                    <w:jc w:val="left"/>
                    <w:rPr>
                      <w:rFonts w:cs="Miriam"/>
                      <w:noProof/>
                      <w:szCs w:val="18"/>
                      <w:rtl/>
                    </w:rPr>
                  </w:pPr>
                  <w:r>
                    <w:rPr>
                      <w:rFonts w:cs="Miriam"/>
                      <w:szCs w:val="18"/>
                      <w:rtl/>
                    </w:rPr>
                    <w:t>ש</w:t>
                  </w:r>
                  <w:r>
                    <w:rPr>
                      <w:rFonts w:cs="Miriam" w:hint="cs"/>
                      <w:szCs w:val="18"/>
                      <w:rtl/>
                    </w:rPr>
                    <w:t xml:space="preserve">ימוש </w:t>
                  </w:r>
                  <w:r>
                    <w:rPr>
                      <w:rFonts w:cs="Miriam"/>
                      <w:szCs w:val="18"/>
                      <w:rtl/>
                    </w:rPr>
                    <w:t>ב</w:t>
                  </w:r>
                  <w:r>
                    <w:rPr>
                      <w:rFonts w:cs="Miriam" w:hint="cs"/>
                      <w:szCs w:val="18"/>
                      <w:rtl/>
                    </w:rPr>
                    <w:t>אונקל העגורן ובכלי טעינה</w:t>
                  </w:r>
                </w:p>
              </w:txbxContent>
            </v:textbox>
            <w10:anchorlock/>
          </v:rect>
        </w:pict>
      </w:r>
      <w:r>
        <w:rPr>
          <w:rStyle w:val="big-number"/>
          <w:rtl/>
        </w:rPr>
        <w:t>53.</w:t>
      </w:r>
      <w:r>
        <w:rPr>
          <w:rStyle w:val="big-number"/>
          <w:rtl/>
        </w:rPr>
        <w:tab/>
      </w:r>
      <w:r>
        <w:rPr>
          <w:rStyle w:val="default"/>
          <w:rFonts w:cs="FrankRuehl"/>
          <w:rtl/>
        </w:rPr>
        <w:t>מ</w:t>
      </w:r>
      <w:r>
        <w:rPr>
          <w:rStyle w:val="default"/>
          <w:rFonts w:cs="FrankRuehl" w:hint="cs"/>
          <w:rtl/>
        </w:rPr>
        <w:t xml:space="preserve">בלי לגרוע מכלליותה של תקנה 52 </w:t>
      </w:r>
      <w:r>
        <w:rPr>
          <w:rStyle w:val="default"/>
          <w:rFonts w:cs="FrankRuehl"/>
          <w:rtl/>
        </w:rPr>
        <w:t>–</w:t>
      </w:r>
    </w:p>
    <w:p w:rsidR="006F54FA" w:rsidRDefault="006F54FA" w:rsidP="000D2E0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 יופעל עגורן-צריח להרמת מטען אלא אם המטען נתלה באונקל העגורן או הושם בכלי טעינה שנתלה באונקל העגו</w:t>
      </w:r>
      <w:r>
        <w:rPr>
          <w:rStyle w:val="default"/>
          <w:rFonts w:cs="FrankRuehl"/>
          <w:rtl/>
        </w:rPr>
        <w:t>ר</w:t>
      </w:r>
      <w:r>
        <w:rPr>
          <w:rStyle w:val="default"/>
          <w:rFonts w:cs="FrankRuehl" w:hint="cs"/>
          <w:rtl/>
        </w:rPr>
        <w:t>ן;</w:t>
      </w:r>
    </w:p>
    <w:p w:rsidR="006F54FA" w:rsidRDefault="006F54FA" w:rsidP="000D2E0A">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בהרמה בכלי טעינה שהנו משטח פתוח יהיה המטען עמוס באופן המבטיח שהוא או חלק ממנו לא יוכל ליפול מתוך כלי הטעינה.</w:t>
      </w:r>
    </w:p>
    <w:p w:rsidR="006F54FA" w:rsidRDefault="006F54FA">
      <w:pPr>
        <w:pStyle w:val="P00"/>
        <w:spacing w:before="72"/>
        <w:ind w:left="0" w:right="1134"/>
        <w:rPr>
          <w:rStyle w:val="default"/>
          <w:rFonts w:cs="FrankRuehl"/>
          <w:rtl/>
        </w:rPr>
      </w:pPr>
      <w:bookmarkStart w:id="72" w:name="Seif55"/>
      <w:bookmarkEnd w:id="72"/>
      <w:r>
        <w:rPr>
          <w:lang w:val="he-IL"/>
        </w:rPr>
        <w:pict>
          <v:rect id="_x0000_s1083" style="position:absolute;left:0;text-align:left;margin-left:464.5pt;margin-top:8.05pt;width:75.05pt;height:15.8pt;z-index:251659776" o:allowincell="f" filled="f" stroked="f" strokecolor="lime" strokeweight=".25pt">
            <v:textbox style="mso-next-textbox:#_x0000_s1083" inset="0,0,0,0">
              <w:txbxContent>
                <w:p w:rsidR="006F54FA" w:rsidRDefault="006F54FA">
                  <w:pPr>
                    <w:spacing w:line="160" w:lineRule="exact"/>
                    <w:jc w:val="left"/>
                    <w:rPr>
                      <w:rFonts w:cs="Miriam"/>
                      <w:noProof/>
                      <w:szCs w:val="18"/>
                      <w:rtl/>
                    </w:rPr>
                  </w:pPr>
                  <w:r>
                    <w:rPr>
                      <w:rFonts w:cs="Miriam"/>
                      <w:szCs w:val="18"/>
                      <w:rtl/>
                    </w:rPr>
                    <w:t>ט</w:t>
                  </w:r>
                  <w:r>
                    <w:rPr>
                      <w:rFonts w:cs="Miriam" w:hint="cs"/>
                      <w:szCs w:val="18"/>
                      <w:rtl/>
                    </w:rPr>
                    <w:t>יפול במטען תלוי</w:t>
                  </w:r>
                </w:p>
              </w:txbxContent>
            </v:textbox>
            <w10:anchorlock/>
          </v:rect>
        </w:pict>
      </w:r>
      <w:r>
        <w:rPr>
          <w:rStyle w:val="big-number"/>
          <w:rtl/>
        </w:rPr>
        <w:t>54.</w:t>
      </w:r>
      <w:r>
        <w:rPr>
          <w:rStyle w:val="big-number"/>
          <w:rtl/>
        </w:rPr>
        <w:tab/>
      </w:r>
      <w:r>
        <w:rPr>
          <w:rStyle w:val="default"/>
          <w:rFonts w:cs="FrankRuehl"/>
          <w:rtl/>
        </w:rPr>
        <w:t>ל</w:t>
      </w:r>
      <w:r>
        <w:rPr>
          <w:rStyle w:val="default"/>
          <w:rFonts w:cs="FrankRuehl" w:hint="cs"/>
          <w:rtl/>
        </w:rPr>
        <w:t>א יגש אדם למטען תלוי בעגורן-צריח ולא יטפל אדם במטען כאמור אלא כשהמטען נמצא במצב תנוחה סביר, רגוע וללא תנודות וכשהמ</w:t>
      </w:r>
      <w:r>
        <w:rPr>
          <w:rStyle w:val="default"/>
          <w:rFonts w:cs="FrankRuehl"/>
          <w:rtl/>
        </w:rPr>
        <w:t>ר</w:t>
      </w:r>
      <w:r>
        <w:rPr>
          <w:rStyle w:val="default"/>
          <w:rFonts w:cs="FrankRuehl" w:hint="cs"/>
          <w:rtl/>
        </w:rPr>
        <w:t>ווח בין המטען לבין הקרקע או למשטח העבודה עליו נמצא האדם אינו עולה על מטר אחד.</w:t>
      </w:r>
    </w:p>
    <w:p w:rsidR="006F54FA" w:rsidRDefault="006F54FA">
      <w:pPr>
        <w:pStyle w:val="P00"/>
        <w:spacing w:before="72"/>
        <w:ind w:left="0" w:right="1134"/>
        <w:rPr>
          <w:rStyle w:val="default"/>
          <w:rFonts w:cs="FrankRuehl" w:hint="cs"/>
          <w:rtl/>
        </w:rPr>
      </w:pPr>
      <w:bookmarkStart w:id="73" w:name="Seif56"/>
      <w:bookmarkEnd w:id="73"/>
      <w:r>
        <w:rPr>
          <w:lang w:val="he-IL"/>
        </w:rPr>
        <w:pict>
          <v:rect id="_x0000_s1084" style="position:absolute;left:0;text-align:left;margin-left:464.5pt;margin-top:8.05pt;width:75.05pt;height:14.7pt;z-index:251660800" o:allowincell="f" filled="f" stroked="f" strokecolor="lime" strokeweight=".25pt">
            <v:textbox style="mso-next-textbox:#_x0000_s1084" inset="0,0,0,0">
              <w:txbxContent>
                <w:p w:rsidR="006F54FA" w:rsidRDefault="006F54FA">
                  <w:pPr>
                    <w:spacing w:line="160" w:lineRule="exact"/>
                    <w:jc w:val="left"/>
                    <w:rPr>
                      <w:rFonts w:cs="Miriam"/>
                      <w:noProof/>
                      <w:szCs w:val="18"/>
                      <w:rtl/>
                    </w:rPr>
                  </w:pPr>
                  <w:r>
                    <w:rPr>
                      <w:rFonts w:cs="Miriam"/>
                      <w:szCs w:val="18"/>
                      <w:rtl/>
                    </w:rPr>
                    <w:t>א</w:t>
                  </w:r>
                  <w:r>
                    <w:rPr>
                      <w:rFonts w:cs="Miriam" w:hint="cs"/>
                      <w:szCs w:val="18"/>
                      <w:rtl/>
                    </w:rPr>
                    <w:t>יתות</w:t>
                  </w:r>
                </w:p>
              </w:txbxContent>
            </v:textbox>
            <w10:anchorlock/>
          </v:rect>
        </w:pict>
      </w:r>
      <w:r>
        <w:rPr>
          <w:rStyle w:val="big-number"/>
          <w:rtl/>
        </w:rPr>
        <w:t>55.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האיתות בהפעלת עגורן-צריח </w:t>
      </w:r>
      <w:r>
        <w:rPr>
          <w:rStyle w:val="default"/>
          <w:rFonts w:cs="FrankRuehl"/>
          <w:rtl/>
        </w:rPr>
        <w:t>–</w:t>
      </w:r>
    </w:p>
    <w:p w:rsidR="006F54FA" w:rsidRDefault="006F54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יהיה לפי שיטה אחידה, מוסכמת וידועה מראש לכל העוסקים בהרמת מטענים במקום;</w:t>
      </w:r>
    </w:p>
    <w:p w:rsidR="006F54FA" w:rsidRDefault="006F54F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יינתן באופן ברור ובצורה שהמקבל יוכל להבינו.</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ניתן</w:t>
      </w:r>
      <w:r>
        <w:rPr>
          <w:rStyle w:val="default"/>
          <w:rFonts w:cs="FrankRuehl"/>
          <w:rtl/>
        </w:rPr>
        <w:t xml:space="preserve"> </w:t>
      </w:r>
      <w:r>
        <w:rPr>
          <w:rStyle w:val="default"/>
          <w:rFonts w:cs="FrankRuehl" w:hint="cs"/>
          <w:rtl/>
        </w:rPr>
        <w:t>איתות בעזרת מכשיר, יוגן מכשיר האיתות מפני הפעלה מקרית ויקויים.</w:t>
      </w:r>
    </w:p>
    <w:p w:rsidR="006F54FA" w:rsidRDefault="006F54FA">
      <w:pPr>
        <w:pStyle w:val="P00"/>
        <w:spacing w:before="72"/>
        <w:ind w:left="0" w:right="1134"/>
        <w:rPr>
          <w:rStyle w:val="default"/>
          <w:rFonts w:cs="FrankRuehl"/>
          <w:rtl/>
        </w:rPr>
      </w:pPr>
      <w:bookmarkStart w:id="74" w:name="Seif57"/>
      <w:bookmarkEnd w:id="74"/>
      <w:r>
        <w:rPr>
          <w:lang w:val="he-IL"/>
        </w:rPr>
        <w:pict>
          <v:rect id="_x0000_s1085" style="position:absolute;left:0;text-align:left;margin-left:464.5pt;margin-top:8.05pt;width:75.05pt;height:21.55pt;z-index:251661824" o:allowincell="f" filled="f" stroked="f" strokecolor="lime" strokeweight=".25pt">
            <v:textbox style="mso-next-textbox:#_x0000_s1085" inset="0,0,0,0">
              <w:txbxContent>
                <w:p w:rsidR="006F54FA" w:rsidRDefault="006F54FA">
                  <w:pPr>
                    <w:spacing w:line="160" w:lineRule="exact"/>
                    <w:jc w:val="left"/>
                    <w:rPr>
                      <w:rFonts w:cs="Miriam"/>
                      <w:noProof/>
                      <w:szCs w:val="18"/>
                      <w:rtl/>
                    </w:rPr>
                  </w:pPr>
                  <w:r>
                    <w:rPr>
                      <w:rFonts w:cs="Miriam"/>
                      <w:szCs w:val="18"/>
                      <w:rtl/>
                    </w:rPr>
                    <w:t>ח</w:t>
                  </w:r>
                  <w:r>
                    <w:rPr>
                      <w:rFonts w:cs="Miriam" w:hint="cs"/>
                      <w:szCs w:val="18"/>
                      <w:rtl/>
                    </w:rPr>
                    <w:t>ובת משג</w:t>
                  </w:r>
                  <w:r>
                    <w:rPr>
                      <w:rFonts w:cs="Miriam"/>
                      <w:szCs w:val="18"/>
                      <w:rtl/>
                    </w:rPr>
                    <w:t>י</w:t>
                  </w:r>
                  <w:r>
                    <w:rPr>
                      <w:rFonts w:cs="Miriam" w:hint="cs"/>
                      <w:szCs w:val="18"/>
                      <w:rtl/>
                    </w:rPr>
                    <w:t>חי מסלול ההרמה</w:t>
                  </w:r>
                </w:p>
              </w:txbxContent>
            </v:textbox>
            <w10:anchorlock/>
          </v:rect>
        </w:pict>
      </w:r>
      <w:r>
        <w:rPr>
          <w:rStyle w:val="big-number"/>
          <w:rtl/>
        </w:rPr>
        <w:t>56.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כשעגורנאי של עגורן-צריח אינו יכול לראות את אונקל-העגורן ואת המטען לכל מסלול ההרמה מנקודת העמסת המטען עד לנקודת נחיתתו, יוצבו משגיחים למסלול ההרמה במספר מספיק</w:t>
      </w:r>
      <w:r>
        <w:rPr>
          <w:rStyle w:val="default"/>
          <w:rFonts w:cs="FrankRuehl"/>
          <w:rtl/>
        </w:rPr>
        <w:t xml:space="preserve"> </w:t>
      </w:r>
      <w:r>
        <w:rPr>
          <w:rStyle w:val="default"/>
          <w:rFonts w:cs="FrankRuehl" w:hint="cs"/>
          <w:rtl/>
        </w:rPr>
        <w:t>בהתאם לנסיבות והם יהיו מוסמכים למתן איתות.</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משגיחי מסלול ההרמה יוצבו במקומות בטוחים ויוצבו כך שכל אחד, בקטע מסלול ההרמה שהוקצב לו, יוכל לראות את המטען ולאותת אל משגיח המסלול הבא אחריו או אל העגורנאי.</w:t>
      </w:r>
    </w:p>
    <w:p w:rsidR="006F54FA" w:rsidRDefault="006F54FA">
      <w:pPr>
        <w:pStyle w:val="P00"/>
        <w:spacing w:before="72"/>
        <w:ind w:left="0" w:right="1134"/>
        <w:rPr>
          <w:rStyle w:val="default"/>
          <w:rFonts w:cs="FrankRuehl"/>
          <w:rtl/>
        </w:rPr>
      </w:pPr>
      <w:bookmarkStart w:id="75" w:name="Seif58"/>
      <w:bookmarkEnd w:id="75"/>
      <w:r>
        <w:rPr>
          <w:lang w:val="he-IL"/>
        </w:rPr>
        <w:pict>
          <v:rect id="_x0000_s1086" style="position:absolute;left:0;text-align:left;margin-left:464.5pt;margin-top:8.05pt;width:75.05pt;height:22.65pt;z-index:251662848" o:allowincell="f" filled="f" stroked="f" strokecolor="lime" strokeweight=".25pt">
            <v:textbox style="mso-next-textbox:#_x0000_s1086" inset="0,0,0,0">
              <w:txbxContent>
                <w:p w:rsidR="006F54FA" w:rsidRDefault="006F54FA">
                  <w:pPr>
                    <w:spacing w:line="160" w:lineRule="exact"/>
                    <w:jc w:val="left"/>
                    <w:rPr>
                      <w:rFonts w:cs="Miriam"/>
                      <w:noProof/>
                      <w:szCs w:val="18"/>
                      <w:rtl/>
                    </w:rPr>
                  </w:pPr>
                  <w:r>
                    <w:rPr>
                      <w:rFonts w:cs="Miriam"/>
                      <w:szCs w:val="18"/>
                      <w:rtl/>
                    </w:rPr>
                    <w:t>ה</w:t>
                  </w:r>
                  <w:r>
                    <w:rPr>
                      <w:rFonts w:cs="Miriam" w:hint="cs"/>
                      <w:szCs w:val="18"/>
                      <w:rtl/>
                    </w:rPr>
                    <w:t xml:space="preserve">ימצאות אדם בתחום </w:t>
                  </w:r>
                  <w:r>
                    <w:rPr>
                      <w:rFonts w:cs="Miriam"/>
                      <w:szCs w:val="18"/>
                      <w:rtl/>
                    </w:rPr>
                    <w:t>ה</w:t>
                  </w:r>
                  <w:r>
                    <w:rPr>
                      <w:rFonts w:cs="Miriam" w:hint="cs"/>
                      <w:szCs w:val="18"/>
                      <w:rtl/>
                    </w:rPr>
                    <w:t>עגורן</w:t>
                  </w:r>
                </w:p>
              </w:txbxContent>
            </v:textbox>
            <w10:anchorlock/>
          </v:rect>
        </w:pict>
      </w:r>
      <w:r>
        <w:rPr>
          <w:rStyle w:val="big-number"/>
          <w:rtl/>
        </w:rPr>
        <w:t>57.</w:t>
      </w:r>
      <w:r>
        <w:rPr>
          <w:rStyle w:val="big-number"/>
          <w:rtl/>
        </w:rPr>
        <w:tab/>
      </w:r>
      <w:r>
        <w:rPr>
          <w:rStyle w:val="default"/>
          <w:rFonts w:cs="FrankRuehl"/>
          <w:rtl/>
        </w:rPr>
        <w:t>כ</w:t>
      </w:r>
      <w:r>
        <w:rPr>
          <w:rStyle w:val="default"/>
          <w:rFonts w:cs="FrankRuehl" w:hint="cs"/>
          <w:rtl/>
        </w:rPr>
        <w:t>כל שהדבר מעשי ינקט</w:t>
      </w:r>
      <w:r>
        <w:rPr>
          <w:rStyle w:val="default"/>
          <w:rFonts w:cs="FrankRuehl"/>
          <w:rtl/>
        </w:rPr>
        <w:t>ו</w:t>
      </w:r>
      <w:r>
        <w:rPr>
          <w:rStyle w:val="default"/>
          <w:rFonts w:cs="FrankRuehl" w:hint="cs"/>
          <w:rtl/>
        </w:rPr>
        <w:t xml:space="preserve"> באמצעים נאותים כדי למנוע מכל אדם מלעבור או להימצא מתחת למטען בשעת הרמתו בעגורן-צריח או מתחת למטען תלוי בו, או בשעת הרמת מטען מתחת לזרוע העגורן בטווח תנועת המטען.</w:t>
      </w:r>
    </w:p>
    <w:p w:rsidR="006F54FA" w:rsidRDefault="006F54FA">
      <w:pPr>
        <w:pStyle w:val="P00"/>
        <w:spacing w:before="72"/>
        <w:ind w:left="0" w:right="1134"/>
        <w:rPr>
          <w:rStyle w:val="default"/>
          <w:rFonts w:cs="FrankRuehl"/>
          <w:rtl/>
        </w:rPr>
      </w:pPr>
      <w:bookmarkStart w:id="76" w:name="Seif59"/>
      <w:bookmarkEnd w:id="76"/>
      <w:r>
        <w:rPr>
          <w:lang w:val="he-IL"/>
        </w:rPr>
        <w:pict>
          <v:rect id="_x0000_s1087" style="position:absolute;left:0;text-align:left;margin-left:464.5pt;margin-top:8.05pt;width:75.05pt;height:15.9pt;z-index:251663872" o:allowincell="f" filled="f" stroked="f" strokecolor="lime" strokeweight=".25pt">
            <v:textbox style="mso-next-textbox:#_x0000_s1087" inset="0,0,0,0">
              <w:txbxContent>
                <w:p w:rsidR="006F54FA" w:rsidRDefault="006F54FA">
                  <w:pPr>
                    <w:spacing w:line="160" w:lineRule="exact"/>
                    <w:jc w:val="left"/>
                    <w:rPr>
                      <w:rFonts w:cs="Miriam"/>
                      <w:noProof/>
                      <w:szCs w:val="18"/>
                      <w:rtl/>
                    </w:rPr>
                  </w:pPr>
                  <w:r>
                    <w:rPr>
                      <w:rFonts w:cs="Miriam"/>
                      <w:szCs w:val="18"/>
                      <w:rtl/>
                    </w:rPr>
                    <w:t>א</w:t>
                  </w:r>
                  <w:r>
                    <w:rPr>
                      <w:rFonts w:cs="Miriam" w:hint="cs"/>
                      <w:szCs w:val="18"/>
                      <w:rtl/>
                    </w:rPr>
                    <w:t>יסור הסעת אדם</w:t>
                  </w:r>
                </w:p>
              </w:txbxContent>
            </v:textbox>
            <w10:anchorlock/>
          </v:rect>
        </w:pict>
      </w:r>
      <w:r>
        <w:rPr>
          <w:rStyle w:val="big-number"/>
          <w:rtl/>
        </w:rPr>
        <w:t>58.</w:t>
      </w:r>
      <w:r>
        <w:rPr>
          <w:rStyle w:val="big-number"/>
          <w:rtl/>
        </w:rPr>
        <w:tab/>
      </w:r>
      <w:r>
        <w:rPr>
          <w:rStyle w:val="default"/>
          <w:rFonts w:cs="FrankRuehl"/>
          <w:rtl/>
        </w:rPr>
        <w:t>ל</w:t>
      </w:r>
      <w:r>
        <w:rPr>
          <w:rStyle w:val="default"/>
          <w:rFonts w:cs="FrankRuehl" w:hint="cs"/>
          <w:rtl/>
        </w:rPr>
        <w:t>א יוסע אדם ולא יסע על מרכב הבסיס של עגורן-צריח נע מחוץ לעמדת התפעול א</w:t>
      </w:r>
      <w:r>
        <w:rPr>
          <w:rStyle w:val="default"/>
          <w:rFonts w:cs="FrankRuehl"/>
          <w:rtl/>
        </w:rPr>
        <w:t>ל</w:t>
      </w:r>
      <w:r>
        <w:rPr>
          <w:rStyle w:val="default"/>
          <w:rFonts w:cs="FrankRuehl" w:hint="cs"/>
          <w:rtl/>
        </w:rPr>
        <w:t>א לצורך עריכת בקורת, פעולת תחזוקה או בדיקה לפי הוראות הפרק העשירי.</w:t>
      </w:r>
    </w:p>
    <w:p w:rsidR="006F54FA" w:rsidRDefault="006F54FA">
      <w:pPr>
        <w:pStyle w:val="medium2-header"/>
        <w:keepLines w:val="0"/>
        <w:spacing w:before="72"/>
        <w:ind w:left="0" w:right="1134"/>
        <w:rPr>
          <w:noProof/>
          <w:sz w:val="20"/>
          <w:rtl/>
        </w:rPr>
      </w:pPr>
      <w:bookmarkStart w:id="77" w:name="med7"/>
      <w:bookmarkEnd w:id="77"/>
      <w:r>
        <w:rPr>
          <w:noProof/>
          <w:sz w:val="20"/>
          <w:rtl/>
        </w:rPr>
        <w:t>פ</w:t>
      </w:r>
      <w:r>
        <w:rPr>
          <w:rFonts w:hint="cs"/>
          <w:noProof/>
          <w:sz w:val="20"/>
          <w:rtl/>
        </w:rPr>
        <w:t>רק שמיני: הפעלת עגורן-צריח</w:t>
      </w:r>
    </w:p>
    <w:p w:rsidR="006F54FA" w:rsidRDefault="006F54FA">
      <w:pPr>
        <w:pStyle w:val="header-2"/>
        <w:ind w:left="0" w:right="1134"/>
        <w:rPr>
          <w:rtl/>
        </w:rPr>
      </w:pPr>
      <w:bookmarkStart w:id="78" w:name="hed23"/>
      <w:bookmarkEnd w:id="78"/>
      <w:r>
        <w:rPr>
          <w:rtl/>
        </w:rPr>
        <w:t>ס</w:t>
      </w:r>
      <w:r>
        <w:rPr>
          <w:rFonts w:hint="cs"/>
          <w:rtl/>
        </w:rPr>
        <w:t>ימן א': הוראות לגבי עגורני-צריח מכל הסוגים</w:t>
      </w:r>
    </w:p>
    <w:p w:rsidR="006F54FA" w:rsidRDefault="006F54FA">
      <w:pPr>
        <w:pStyle w:val="P00"/>
        <w:spacing w:before="72"/>
        <w:ind w:left="0" w:right="1134"/>
        <w:rPr>
          <w:rStyle w:val="default"/>
          <w:rFonts w:cs="FrankRuehl"/>
          <w:rtl/>
        </w:rPr>
      </w:pPr>
      <w:bookmarkStart w:id="79" w:name="Seif60"/>
      <w:bookmarkEnd w:id="79"/>
      <w:r>
        <w:rPr>
          <w:lang w:val="he-IL"/>
        </w:rPr>
        <w:pict>
          <v:rect id="_x0000_s1088" style="position:absolute;left:0;text-align:left;margin-left:464.5pt;margin-top:8.05pt;width:75.05pt;height:16.55pt;z-index:251664896" o:allowincell="f" filled="f" stroked="f" strokecolor="lime" strokeweight=".25pt">
            <v:textbox style="mso-next-textbox:#_x0000_s1088" inset="0,0,0,0">
              <w:txbxContent>
                <w:p w:rsidR="006F54FA" w:rsidRDefault="006F54FA">
                  <w:pPr>
                    <w:spacing w:line="160" w:lineRule="exact"/>
                    <w:jc w:val="left"/>
                    <w:rPr>
                      <w:rFonts w:cs="Miriam"/>
                      <w:noProof/>
                      <w:szCs w:val="18"/>
                      <w:rtl/>
                    </w:rPr>
                  </w:pPr>
                  <w:r>
                    <w:rPr>
                      <w:rFonts w:cs="Miriam"/>
                      <w:szCs w:val="18"/>
                      <w:rtl/>
                    </w:rPr>
                    <w:t>ב</w:t>
                  </w:r>
                  <w:r>
                    <w:rPr>
                      <w:rFonts w:cs="Miriam" w:hint="cs"/>
                      <w:szCs w:val="18"/>
                      <w:rtl/>
                    </w:rPr>
                    <w:t>קורת יומית</w:t>
                  </w:r>
                </w:p>
              </w:txbxContent>
            </v:textbox>
            <w10:anchorlock/>
          </v:rect>
        </w:pict>
      </w:r>
      <w:r>
        <w:rPr>
          <w:rStyle w:val="big-number"/>
          <w:rtl/>
        </w:rPr>
        <w:t>59.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מדי יום ביומו, עם התחלת ההפעלה, ייבדק או ינוסה עגורן-צריח בידי עגור</w:t>
      </w:r>
      <w:r>
        <w:rPr>
          <w:rStyle w:val="default"/>
          <w:rFonts w:cs="FrankRuehl"/>
          <w:rtl/>
        </w:rPr>
        <w:t>נ</w:t>
      </w:r>
      <w:r>
        <w:rPr>
          <w:rStyle w:val="default"/>
          <w:rFonts w:cs="FrankRuehl" w:hint="cs"/>
          <w:rtl/>
        </w:rPr>
        <w:t>אי כמפורש בתקנות-משנה (ב) עד (ד).</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בעגורן-צריח מכל סוג ינסו פעילותם התקינה של אלה:</w:t>
      </w:r>
    </w:p>
    <w:p w:rsidR="006F54FA" w:rsidRDefault="006F54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הבלמים לסוגיהם;</w:t>
      </w:r>
    </w:p>
    <w:p w:rsidR="006F54FA" w:rsidRDefault="006F54F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מגבילי עומס יתר </w:t>
      </w:r>
      <w:r w:rsidR="000D2E0A">
        <w:rPr>
          <w:rStyle w:val="default"/>
          <w:rFonts w:cs="FrankRuehl"/>
          <w:rtl/>
        </w:rPr>
        <w:t>–</w:t>
      </w:r>
      <w:r>
        <w:rPr>
          <w:rStyle w:val="default"/>
          <w:rFonts w:cs="FrankRuehl" w:hint="cs"/>
          <w:rtl/>
        </w:rPr>
        <w:t xml:space="preserve"> בהעמסת משקולות-מבחן;</w:t>
      </w:r>
    </w:p>
    <w:p w:rsidR="006F54FA" w:rsidRDefault="006F54F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התקני האזעקה למניעת עומס יתר;</w:t>
      </w:r>
    </w:p>
    <w:p w:rsidR="006F54FA" w:rsidRDefault="006F54F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המתגים הגובלים.</w:t>
      </w:r>
    </w:p>
    <w:p w:rsidR="006F54FA" w:rsidRDefault="006F54FA">
      <w:pPr>
        <w:pStyle w:val="P00"/>
        <w:spacing w:before="72"/>
        <w:ind w:left="0" w:right="1134"/>
        <w:rPr>
          <w:rStyle w:val="default"/>
          <w:rFonts w:cs="FrankRuehl"/>
          <w:rtl/>
        </w:rPr>
      </w:pPr>
      <w:r>
        <w:rPr>
          <w:lang w:val="he-IL"/>
        </w:rPr>
        <w:pict>
          <v:rect id="_x0000_s1089" style="position:absolute;left:0;text-align:left;margin-left:464.5pt;margin-top:8.05pt;width:75.05pt;height:11.4pt;z-index:251665920" o:allowincell="f" filled="f" stroked="f" strokecolor="lime" strokeweight=".25pt">
            <v:textbox style="mso-next-textbox:#_x0000_s1089" inset="0,0,0,0">
              <w:txbxContent>
                <w:p w:rsidR="006F54FA" w:rsidRDefault="006F54FA">
                  <w:pPr>
                    <w:spacing w:line="160" w:lineRule="exact"/>
                    <w:jc w:val="left"/>
                    <w:rPr>
                      <w:rFonts w:cs="Miriam"/>
                      <w:noProof/>
                      <w:szCs w:val="18"/>
                      <w:rtl/>
                    </w:rPr>
                  </w:pPr>
                  <w:r>
                    <w:rPr>
                      <w:rFonts w:cs="Miriam"/>
                      <w:szCs w:val="18"/>
                      <w:rtl/>
                    </w:rPr>
                    <w:t>ת</w:t>
                  </w:r>
                  <w:r>
                    <w:rPr>
                      <w:rFonts w:cs="Miriam" w:hint="cs"/>
                      <w:szCs w:val="18"/>
                      <w:rtl/>
                    </w:rPr>
                    <w:t>ק' תש"ל-1970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בעגורן-צריח נע על פסים ייבדקו</w:t>
      </w:r>
      <w:r>
        <w:rPr>
          <w:rStyle w:val="default"/>
          <w:rFonts w:cs="FrankRuehl"/>
          <w:rtl/>
        </w:rPr>
        <w:t xml:space="preserve"> </w:t>
      </w:r>
      <w:r>
        <w:rPr>
          <w:rStyle w:val="default"/>
          <w:rFonts w:cs="FrankRuehl" w:hint="cs"/>
          <w:rtl/>
        </w:rPr>
        <w:t>בדיקת ראיה מסילות הפסים, ההתקנים להפעלת המתגים לנסיעתו במסילה והפגושות בה.</w:t>
      </w:r>
    </w:p>
    <w:p w:rsidR="006F54FA" w:rsidRDefault="006F54F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בעגורן-צריח נע שלא על פסים תיבדק הצבתו הנאותה והבטוחה של העגורן.</w:t>
      </w:r>
    </w:p>
    <w:p w:rsidR="006F54FA" w:rsidRPr="000D2E0A" w:rsidRDefault="006F54FA">
      <w:pPr>
        <w:pStyle w:val="P00"/>
        <w:spacing w:before="0"/>
        <w:ind w:left="0" w:right="1134"/>
        <w:rPr>
          <w:rFonts w:hint="cs"/>
          <w:b/>
          <w:bCs/>
          <w:vanish/>
          <w:szCs w:val="20"/>
          <w:shd w:val="clear" w:color="auto" w:fill="FFFF99"/>
          <w:rtl/>
        </w:rPr>
      </w:pPr>
      <w:bookmarkStart w:id="80" w:name="Rov127"/>
      <w:r w:rsidRPr="000D2E0A">
        <w:rPr>
          <w:rFonts w:hint="cs"/>
          <w:vanish/>
          <w:color w:val="FF0000"/>
          <w:szCs w:val="20"/>
          <w:shd w:val="clear" w:color="auto" w:fill="FFFF99"/>
          <w:rtl/>
        </w:rPr>
        <w:t>מיום 1.7.1970</w:t>
      </w:r>
    </w:p>
    <w:p w:rsidR="006F54FA" w:rsidRPr="000D2E0A" w:rsidRDefault="006F54FA">
      <w:pPr>
        <w:pStyle w:val="P00"/>
        <w:spacing w:before="0"/>
        <w:ind w:left="0" w:right="1134"/>
        <w:rPr>
          <w:rFonts w:hint="cs"/>
          <w:b/>
          <w:bCs/>
          <w:vanish/>
          <w:szCs w:val="20"/>
          <w:shd w:val="clear" w:color="auto" w:fill="FFFF99"/>
          <w:rtl/>
        </w:rPr>
      </w:pPr>
      <w:r w:rsidRPr="000D2E0A">
        <w:rPr>
          <w:rFonts w:hint="cs"/>
          <w:b/>
          <w:bCs/>
          <w:vanish/>
          <w:szCs w:val="20"/>
          <w:shd w:val="clear" w:color="auto" w:fill="FFFF99"/>
          <w:rtl/>
        </w:rPr>
        <w:t>תק' תש"ל-1970</w:t>
      </w:r>
    </w:p>
    <w:p w:rsidR="006F54FA" w:rsidRPr="000D2E0A" w:rsidRDefault="006F54FA">
      <w:pPr>
        <w:pStyle w:val="P00"/>
        <w:tabs>
          <w:tab w:val="clear" w:pos="6259"/>
        </w:tabs>
        <w:spacing w:before="0"/>
        <w:ind w:left="0" w:right="1134"/>
        <w:rPr>
          <w:rFonts w:hint="cs"/>
          <w:vanish/>
          <w:szCs w:val="20"/>
          <w:shd w:val="clear" w:color="auto" w:fill="FFFF99"/>
          <w:rtl/>
        </w:rPr>
      </w:pPr>
      <w:hyperlink r:id="rId15" w:history="1">
        <w:r w:rsidRPr="000D2E0A">
          <w:rPr>
            <w:rStyle w:val="Hyperlink"/>
            <w:rFonts w:hint="cs"/>
            <w:vanish/>
            <w:szCs w:val="20"/>
            <w:shd w:val="clear" w:color="auto" w:fill="FFFF99"/>
            <w:rtl/>
          </w:rPr>
          <w:t>ק"ת תש"ל מס' 2564</w:t>
        </w:r>
      </w:hyperlink>
      <w:r w:rsidRPr="000D2E0A">
        <w:rPr>
          <w:rFonts w:hint="cs"/>
          <w:vanish/>
          <w:szCs w:val="20"/>
          <w:shd w:val="clear" w:color="auto" w:fill="FFFF99"/>
          <w:rtl/>
        </w:rPr>
        <w:t xml:space="preserve"> מיום 28.5.1970 עמ' 1642</w:t>
      </w:r>
    </w:p>
    <w:p w:rsidR="006F54FA" w:rsidRPr="000D2E0A" w:rsidRDefault="006F54FA">
      <w:pPr>
        <w:pStyle w:val="P00"/>
        <w:tabs>
          <w:tab w:val="clear" w:pos="6259"/>
        </w:tabs>
        <w:spacing w:before="0"/>
        <w:ind w:left="0" w:right="1134"/>
        <w:rPr>
          <w:rFonts w:hint="cs"/>
          <w:b/>
          <w:bCs/>
          <w:vanish/>
          <w:szCs w:val="20"/>
          <w:shd w:val="clear" w:color="auto" w:fill="FFFF99"/>
          <w:rtl/>
        </w:rPr>
      </w:pPr>
      <w:r w:rsidRPr="000D2E0A">
        <w:rPr>
          <w:rFonts w:hint="cs"/>
          <w:b/>
          <w:bCs/>
          <w:vanish/>
          <w:szCs w:val="20"/>
          <w:shd w:val="clear" w:color="auto" w:fill="FFFF99"/>
          <w:rtl/>
        </w:rPr>
        <w:t>החלפת תקנת משנה 59(ג)</w:t>
      </w:r>
    </w:p>
    <w:p w:rsidR="006F54FA" w:rsidRPr="000D2E0A" w:rsidRDefault="006F54FA">
      <w:pPr>
        <w:pStyle w:val="P00"/>
        <w:tabs>
          <w:tab w:val="clear" w:pos="6259"/>
        </w:tabs>
        <w:ind w:left="0" w:right="1134"/>
        <w:rPr>
          <w:rFonts w:hint="cs"/>
          <w:vanish/>
          <w:szCs w:val="20"/>
          <w:shd w:val="clear" w:color="auto" w:fill="FFFF99"/>
          <w:rtl/>
        </w:rPr>
      </w:pPr>
      <w:r w:rsidRPr="000D2E0A">
        <w:rPr>
          <w:rFonts w:hint="cs"/>
          <w:vanish/>
          <w:szCs w:val="20"/>
          <w:shd w:val="clear" w:color="auto" w:fill="FFFF99"/>
          <w:rtl/>
        </w:rPr>
        <w:t>הנוסח הקודם:</w:t>
      </w:r>
    </w:p>
    <w:p w:rsidR="006F54FA" w:rsidRDefault="006F54FA">
      <w:pPr>
        <w:pStyle w:val="P00"/>
        <w:tabs>
          <w:tab w:val="clear" w:pos="6259"/>
        </w:tabs>
        <w:spacing w:before="0"/>
        <w:ind w:left="0" w:right="1134"/>
        <w:rPr>
          <w:rFonts w:hint="cs"/>
          <w:strike/>
          <w:sz w:val="2"/>
          <w:szCs w:val="2"/>
          <w:rtl/>
        </w:rPr>
      </w:pPr>
      <w:r w:rsidRPr="000D2E0A">
        <w:rPr>
          <w:rFonts w:hint="cs"/>
          <w:vanish/>
          <w:sz w:val="22"/>
          <w:szCs w:val="22"/>
          <w:shd w:val="clear" w:color="auto" w:fill="FFFF99"/>
          <w:rtl/>
        </w:rPr>
        <w:tab/>
      </w:r>
      <w:r w:rsidRPr="000D2E0A">
        <w:rPr>
          <w:rFonts w:hint="cs"/>
          <w:strike/>
          <w:vanish/>
          <w:sz w:val="22"/>
          <w:szCs w:val="22"/>
          <w:shd w:val="clear" w:color="auto" w:fill="FFFF99"/>
          <w:rtl/>
        </w:rPr>
        <w:t>(ג)</w:t>
      </w:r>
      <w:r w:rsidRPr="000D2E0A">
        <w:rPr>
          <w:rFonts w:hint="cs"/>
          <w:strike/>
          <w:vanish/>
          <w:sz w:val="22"/>
          <w:szCs w:val="22"/>
          <w:shd w:val="clear" w:color="auto" w:fill="FFFF99"/>
          <w:rtl/>
        </w:rPr>
        <w:tab/>
        <w:t>בעגורן צריח הנע על פסים ייבדקו בדיקת ראייה מסילת הפסים, גובלי התנועה והפגושות במסילה.</w:t>
      </w:r>
      <w:bookmarkEnd w:id="80"/>
    </w:p>
    <w:p w:rsidR="006F54FA" w:rsidRDefault="006F54FA">
      <w:pPr>
        <w:pStyle w:val="P00"/>
        <w:spacing w:before="72"/>
        <w:ind w:left="0" w:right="1134"/>
        <w:rPr>
          <w:rStyle w:val="default"/>
          <w:rFonts w:cs="FrankRuehl"/>
          <w:rtl/>
        </w:rPr>
      </w:pPr>
      <w:bookmarkStart w:id="81" w:name="Seif61"/>
      <w:bookmarkEnd w:id="81"/>
      <w:r>
        <w:rPr>
          <w:lang w:val="he-IL"/>
        </w:rPr>
        <w:pict>
          <v:rect id="_x0000_s1090" style="position:absolute;left:0;text-align:left;margin-left:464.5pt;margin-top:8.05pt;width:75.05pt;height:18.8pt;z-index:251666944" o:allowincell="f" filled="f" stroked="f" strokecolor="lime" strokeweight=".25pt">
            <v:textbox style="mso-next-textbox:#_x0000_s1090" inset="0,0,0,0">
              <w:txbxContent>
                <w:p w:rsidR="006F54FA" w:rsidRDefault="006F54FA">
                  <w:pPr>
                    <w:spacing w:line="160" w:lineRule="exact"/>
                    <w:jc w:val="left"/>
                    <w:rPr>
                      <w:rFonts w:cs="Miriam"/>
                      <w:noProof/>
                      <w:szCs w:val="18"/>
                      <w:rtl/>
                    </w:rPr>
                  </w:pPr>
                  <w:r>
                    <w:rPr>
                      <w:rFonts w:cs="Miriam"/>
                      <w:szCs w:val="18"/>
                      <w:rtl/>
                    </w:rPr>
                    <w:t>ב</w:t>
                  </w:r>
                  <w:r>
                    <w:rPr>
                      <w:rFonts w:cs="Miriam" w:hint="cs"/>
                      <w:szCs w:val="18"/>
                      <w:rtl/>
                    </w:rPr>
                    <w:t>קורת שבועית</w:t>
                  </w:r>
                </w:p>
              </w:txbxContent>
            </v:textbox>
            <w10:anchorlock/>
          </v:rect>
        </w:pict>
      </w:r>
      <w:r>
        <w:rPr>
          <w:rStyle w:val="big-number"/>
          <w:rtl/>
        </w:rPr>
        <w:t>60.</w:t>
      </w:r>
      <w:r>
        <w:rPr>
          <w:rStyle w:val="big-number"/>
          <w:rtl/>
        </w:rPr>
        <w:tab/>
      </w:r>
      <w:r>
        <w:rPr>
          <w:rStyle w:val="default"/>
          <w:rFonts w:cs="FrankRuehl"/>
          <w:rtl/>
        </w:rPr>
        <w:t>א</w:t>
      </w:r>
      <w:r>
        <w:rPr>
          <w:rStyle w:val="default"/>
          <w:rFonts w:cs="FrankRuehl" w:hint="cs"/>
          <w:rtl/>
        </w:rPr>
        <w:t>חת לשבוע ייבדק בעגורן-צריח בדיקת ראיה על ידי העגורנאי כל כבל שהוא חלק של עגורן-הצריח.</w:t>
      </w:r>
    </w:p>
    <w:p w:rsidR="006F54FA" w:rsidRDefault="006F54FA">
      <w:pPr>
        <w:pStyle w:val="P00"/>
        <w:spacing w:before="72"/>
        <w:ind w:left="0" w:right="1134"/>
        <w:rPr>
          <w:rStyle w:val="default"/>
          <w:rFonts w:cs="FrankRuehl"/>
          <w:rtl/>
        </w:rPr>
      </w:pPr>
      <w:bookmarkStart w:id="82" w:name="Seif62"/>
      <w:bookmarkEnd w:id="82"/>
      <w:r>
        <w:rPr>
          <w:lang w:val="he-IL"/>
        </w:rPr>
        <w:pict>
          <v:rect id="_x0000_s1091" style="position:absolute;left:0;text-align:left;margin-left:464.5pt;margin-top:8.05pt;width:75.05pt;height:19.5pt;z-index:251667968" o:allowincell="f" filled="f" stroked="f" strokecolor="lime" strokeweight=".25pt">
            <v:textbox style="mso-next-textbox:#_x0000_s1091" inset="0,0,0,0">
              <w:txbxContent>
                <w:p w:rsidR="006F54FA" w:rsidRDefault="006F54FA">
                  <w:pPr>
                    <w:spacing w:line="160" w:lineRule="exact"/>
                    <w:jc w:val="left"/>
                    <w:rPr>
                      <w:rFonts w:cs="Miriam"/>
                      <w:noProof/>
                      <w:szCs w:val="18"/>
                      <w:rtl/>
                    </w:rPr>
                  </w:pPr>
                  <w:r>
                    <w:rPr>
                      <w:rFonts w:cs="Miriam"/>
                      <w:szCs w:val="18"/>
                      <w:rtl/>
                    </w:rPr>
                    <w:t>פ</w:t>
                  </w:r>
                  <w:r>
                    <w:rPr>
                      <w:rFonts w:cs="Miriam" w:hint="cs"/>
                      <w:szCs w:val="18"/>
                      <w:rtl/>
                    </w:rPr>
                    <w:t>גם</w:t>
                  </w:r>
                  <w:r>
                    <w:rPr>
                      <w:rFonts w:cs="Miriam"/>
                      <w:szCs w:val="18"/>
                      <w:rtl/>
                    </w:rPr>
                    <w:t xml:space="preserve"> </w:t>
                  </w:r>
                  <w:r>
                    <w:rPr>
                      <w:rFonts w:cs="Miriam" w:hint="cs"/>
                      <w:szCs w:val="18"/>
                      <w:rtl/>
                    </w:rPr>
                    <w:t>שנתגלה לעגורנאי</w:t>
                  </w:r>
                </w:p>
              </w:txbxContent>
            </v:textbox>
            <w10:anchorlock/>
          </v:rect>
        </w:pict>
      </w:r>
      <w:r>
        <w:rPr>
          <w:rStyle w:val="big-number"/>
          <w:rtl/>
        </w:rPr>
        <w:t>61.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נתגלה לעגורנאי בבקורת היומית או השבועית פגם כלשהו או צורך לפעולת תחזוקה כלשהיא, או נודע לו מצב כאמור בדרך אחרת, ירשום העגורנאי את הפרטים המתאימים בחלק ג' של פנקס העגורן.</w:t>
      </w:r>
    </w:p>
    <w:p w:rsidR="006F54FA" w:rsidRDefault="006F54F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העגורנאי יודיע על הפרטים כאמור </w:t>
      </w:r>
      <w:r>
        <w:rPr>
          <w:rStyle w:val="default"/>
          <w:rFonts w:cs="FrankRuehl"/>
          <w:rtl/>
        </w:rPr>
        <w:t>–</w:t>
      </w:r>
    </w:p>
    <w:p w:rsidR="006F54FA" w:rsidRDefault="006F54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בבניה </w:t>
      </w:r>
      <w:r w:rsidR="000D2E0A">
        <w:rPr>
          <w:rStyle w:val="default"/>
          <w:rFonts w:cs="FrankRuehl"/>
          <w:rtl/>
        </w:rPr>
        <w:t>–</w:t>
      </w:r>
      <w:r>
        <w:rPr>
          <w:rStyle w:val="default"/>
          <w:rFonts w:cs="FrankRuehl" w:hint="cs"/>
          <w:rtl/>
        </w:rPr>
        <w:t xml:space="preserve"> למנהל הע</w:t>
      </w:r>
      <w:r>
        <w:rPr>
          <w:rStyle w:val="default"/>
          <w:rFonts w:cs="FrankRuehl"/>
          <w:rtl/>
        </w:rPr>
        <w:t>ב</w:t>
      </w:r>
      <w:r>
        <w:rPr>
          <w:rStyle w:val="default"/>
          <w:rFonts w:cs="FrankRuehl" w:hint="cs"/>
          <w:rtl/>
        </w:rPr>
        <w:t>ודה;</w:t>
      </w:r>
    </w:p>
    <w:p w:rsidR="006F54FA" w:rsidRDefault="006F54F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בבניה הנדסית </w:t>
      </w:r>
      <w:r w:rsidR="000D2E0A">
        <w:rPr>
          <w:rStyle w:val="default"/>
          <w:rFonts w:cs="FrankRuehl"/>
          <w:rtl/>
        </w:rPr>
        <w:t>–</w:t>
      </w:r>
      <w:r>
        <w:rPr>
          <w:rStyle w:val="default"/>
          <w:rFonts w:cs="FrankRuehl" w:hint="cs"/>
          <w:rtl/>
        </w:rPr>
        <w:t xml:space="preserve"> למבצע או לנציגו במקום;</w:t>
      </w:r>
    </w:p>
    <w:p w:rsidR="006F54FA" w:rsidRDefault="006F54F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במפעל למוצרי בטון </w:t>
      </w:r>
      <w:r w:rsidR="000D2E0A">
        <w:rPr>
          <w:rStyle w:val="default"/>
          <w:rFonts w:cs="FrankRuehl"/>
          <w:rtl/>
        </w:rPr>
        <w:t>–</w:t>
      </w:r>
      <w:r>
        <w:rPr>
          <w:rStyle w:val="default"/>
          <w:rFonts w:cs="FrankRuehl" w:hint="cs"/>
          <w:rtl/>
        </w:rPr>
        <w:t xml:space="preserve"> לתופש או לנציגו במפעל;</w:t>
      </w:r>
    </w:p>
    <w:p w:rsidR="006F54FA" w:rsidRDefault="006F54FA">
      <w:pPr>
        <w:pStyle w:val="P00"/>
        <w:spacing w:before="72"/>
        <w:ind w:left="0" w:right="1134"/>
        <w:rPr>
          <w:rStyle w:val="default"/>
          <w:rFonts w:cs="FrankRuehl"/>
          <w:rtl/>
        </w:rPr>
      </w:pPr>
      <w:r>
        <w:rPr>
          <w:rtl/>
        </w:rPr>
        <w:tab/>
      </w:r>
      <w:r>
        <w:rPr>
          <w:rStyle w:val="default"/>
          <w:rFonts w:cs="FrankRuehl"/>
          <w:rtl/>
        </w:rPr>
        <w:t>ו</w:t>
      </w:r>
      <w:r>
        <w:rPr>
          <w:rStyle w:val="default"/>
          <w:rFonts w:cs="FrankRuehl" w:hint="cs"/>
          <w:rtl/>
        </w:rPr>
        <w:t>משנמסרה להם הודעה כאמור, חייבים הם לאשר קבלתה על ידי חתימה לצדי הרישום בחלק ג' של פנקס העגורן.</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ההודעה בהתאם לתקנת-משנה (ב) תינתן על ידי העגורנאי מיד או תו</w:t>
      </w:r>
      <w:r>
        <w:rPr>
          <w:rStyle w:val="default"/>
          <w:rFonts w:cs="FrankRuehl"/>
          <w:rtl/>
        </w:rPr>
        <w:t>ך</w:t>
      </w:r>
      <w:r>
        <w:rPr>
          <w:rStyle w:val="default"/>
          <w:rFonts w:cs="FrankRuehl" w:hint="cs"/>
          <w:rtl/>
        </w:rPr>
        <w:t xml:space="preserve"> זמן סביר בהתחשב עם מידת הסיכון הנובע מהמצב שנתגלה כאמור.</w:t>
      </w:r>
    </w:p>
    <w:p w:rsidR="006F54FA" w:rsidRDefault="006F54FA">
      <w:pPr>
        <w:pStyle w:val="P00"/>
        <w:spacing w:before="72"/>
        <w:ind w:left="0" w:right="1134"/>
        <w:rPr>
          <w:rStyle w:val="default"/>
          <w:rFonts w:cs="FrankRuehl"/>
          <w:rtl/>
        </w:rPr>
      </w:pPr>
      <w:bookmarkStart w:id="83" w:name="Seif63"/>
      <w:bookmarkEnd w:id="83"/>
      <w:r>
        <w:rPr>
          <w:lang w:val="he-IL"/>
        </w:rPr>
        <w:pict>
          <v:rect id="_x0000_s1092" style="position:absolute;left:0;text-align:left;margin-left:464.5pt;margin-top:8.05pt;width:75.05pt;height:19.4pt;z-index:251668992" o:allowincell="f" filled="f" stroked="f" strokecolor="lime" strokeweight=".25pt">
            <v:textbox style="mso-next-textbox:#_x0000_s1092" inset="0,0,0,0">
              <w:txbxContent>
                <w:p w:rsidR="006F54FA" w:rsidRDefault="006F54FA">
                  <w:pPr>
                    <w:spacing w:line="160" w:lineRule="exact"/>
                    <w:jc w:val="left"/>
                    <w:rPr>
                      <w:rFonts w:cs="Miriam"/>
                      <w:noProof/>
                      <w:szCs w:val="18"/>
                      <w:rtl/>
                    </w:rPr>
                  </w:pPr>
                  <w:r>
                    <w:rPr>
                      <w:rFonts w:cs="Miriam"/>
                      <w:szCs w:val="18"/>
                      <w:rtl/>
                    </w:rPr>
                    <w:t>א</w:t>
                  </w:r>
                  <w:r>
                    <w:rPr>
                      <w:rFonts w:cs="Miriam" w:hint="cs"/>
                      <w:szCs w:val="18"/>
                      <w:rtl/>
                    </w:rPr>
                    <w:t>יסור הפעלת ע</w:t>
                  </w:r>
                  <w:r>
                    <w:rPr>
                      <w:rFonts w:cs="Miriam"/>
                      <w:szCs w:val="18"/>
                      <w:rtl/>
                    </w:rPr>
                    <w:t>ג</w:t>
                  </w:r>
                  <w:r>
                    <w:rPr>
                      <w:rFonts w:cs="Miriam" w:hint="cs"/>
                      <w:szCs w:val="18"/>
                      <w:rtl/>
                    </w:rPr>
                    <w:t>ורן פגום</w:t>
                  </w:r>
                </w:p>
              </w:txbxContent>
            </v:textbox>
            <w10:anchorlock/>
          </v:rect>
        </w:pict>
      </w:r>
      <w:r>
        <w:rPr>
          <w:rStyle w:val="big-number"/>
          <w:rtl/>
        </w:rPr>
        <w:t>62.</w:t>
      </w:r>
      <w:r>
        <w:rPr>
          <w:rStyle w:val="big-number"/>
          <w:rtl/>
        </w:rPr>
        <w:tab/>
      </w:r>
      <w:r>
        <w:rPr>
          <w:rStyle w:val="default"/>
          <w:rFonts w:cs="FrankRuehl"/>
          <w:rtl/>
        </w:rPr>
        <w:t>ל</w:t>
      </w:r>
      <w:r>
        <w:rPr>
          <w:rStyle w:val="default"/>
          <w:rFonts w:cs="FrankRuehl" w:hint="cs"/>
          <w:rtl/>
        </w:rPr>
        <w:t>א יופעל עגורן-צריח אשר נמצא בו פגם, אלא אחרי תיקונו.</w:t>
      </w:r>
    </w:p>
    <w:p w:rsidR="006F54FA" w:rsidRDefault="006F54FA">
      <w:pPr>
        <w:pStyle w:val="P00"/>
        <w:spacing w:before="72"/>
        <w:ind w:left="0" w:right="1134"/>
        <w:rPr>
          <w:rStyle w:val="default"/>
          <w:rFonts w:cs="FrankRuehl"/>
          <w:rtl/>
        </w:rPr>
      </w:pPr>
      <w:bookmarkStart w:id="84" w:name="Seif64"/>
      <w:bookmarkEnd w:id="84"/>
      <w:r>
        <w:rPr>
          <w:lang w:val="he-IL"/>
        </w:rPr>
        <w:pict>
          <v:rect id="_x0000_s1093" style="position:absolute;left:0;text-align:left;margin-left:464.5pt;margin-top:8.05pt;width:75.05pt;height:14.85pt;z-index:251670016" o:allowincell="f" filled="f" stroked="f" strokecolor="lime" strokeweight=".25pt">
            <v:textbox style="mso-next-textbox:#_x0000_s1093" inset="0,0,0,0">
              <w:txbxContent>
                <w:p w:rsidR="006F54FA" w:rsidRDefault="006F54FA">
                  <w:pPr>
                    <w:spacing w:line="160" w:lineRule="exact"/>
                    <w:jc w:val="left"/>
                    <w:rPr>
                      <w:rFonts w:cs="Miriam"/>
                      <w:noProof/>
                      <w:szCs w:val="18"/>
                      <w:rtl/>
                    </w:rPr>
                  </w:pPr>
                  <w:r>
                    <w:rPr>
                      <w:rFonts w:cs="Miriam"/>
                      <w:szCs w:val="18"/>
                      <w:rtl/>
                    </w:rPr>
                    <w:t>א</w:t>
                  </w:r>
                  <w:r>
                    <w:rPr>
                      <w:rFonts w:cs="Miriam" w:hint="cs"/>
                      <w:szCs w:val="18"/>
                      <w:rtl/>
                    </w:rPr>
                    <w:t>יסור העמסת יתר</w:t>
                  </w:r>
                </w:p>
              </w:txbxContent>
            </v:textbox>
            <w10:anchorlock/>
          </v:rect>
        </w:pict>
      </w:r>
      <w:r>
        <w:rPr>
          <w:rStyle w:val="big-number"/>
          <w:rtl/>
        </w:rPr>
        <w:t>63.</w:t>
      </w:r>
      <w:r>
        <w:rPr>
          <w:rStyle w:val="big-number"/>
          <w:rtl/>
        </w:rPr>
        <w:tab/>
      </w:r>
      <w:r>
        <w:rPr>
          <w:rStyle w:val="default"/>
          <w:rFonts w:cs="FrankRuehl"/>
          <w:rtl/>
        </w:rPr>
        <w:t>א</w:t>
      </w:r>
      <w:r>
        <w:rPr>
          <w:rStyle w:val="default"/>
          <w:rFonts w:cs="FrankRuehl" w:hint="cs"/>
          <w:rtl/>
        </w:rPr>
        <w:t>ין להרים בעגורן-צריח מטען שמעל לעומס העבודה הבטוח בנסיבות המקרה</w:t>
      </w:r>
      <w:r>
        <w:rPr>
          <w:rStyle w:val="default"/>
          <w:rFonts w:cs="FrankRuehl"/>
          <w:rtl/>
        </w:rPr>
        <w:t xml:space="preserve">, </w:t>
      </w:r>
      <w:r>
        <w:rPr>
          <w:rStyle w:val="default"/>
          <w:rFonts w:cs="FrankRuehl" w:hint="cs"/>
          <w:rtl/>
        </w:rPr>
        <w:t>אולם לצורך בקורת של העגורן או בדיקתו מותר להרים בעגורן מטענים במשקל עד לעומס מבחן או בשיעור אשר הרשה הבודק המוסמך.</w:t>
      </w:r>
    </w:p>
    <w:p w:rsidR="006F54FA" w:rsidRDefault="006F54FA">
      <w:pPr>
        <w:pStyle w:val="P00"/>
        <w:spacing w:before="72"/>
        <w:ind w:left="0" w:right="1134"/>
        <w:rPr>
          <w:rStyle w:val="default"/>
          <w:rFonts w:cs="FrankRuehl"/>
          <w:rtl/>
        </w:rPr>
      </w:pPr>
      <w:bookmarkStart w:id="85" w:name="Seif65"/>
      <w:bookmarkEnd w:id="85"/>
      <w:r>
        <w:rPr>
          <w:lang w:val="he-IL"/>
        </w:rPr>
        <w:pict>
          <v:rect id="_x0000_s1094" style="position:absolute;left:0;text-align:left;margin-left:464.5pt;margin-top:8.05pt;width:75.05pt;height:24.9pt;z-index:251671040" o:allowincell="f" filled="f" stroked="f" strokecolor="lime" strokeweight=".25pt">
            <v:textbox style="mso-next-textbox:#_x0000_s1094" inset="0,0,0,0">
              <w:txbxContent>
                <w:p w:rsidR="006F54FA" w:rsidRDefault="006F54FA">
                  <w:pPr>
                    <w:spacing w:line="160" w:lineRule="exact"/>
                    <w:jc w:val="left"/>
                    <w:rPr>
                      <w:rFonts w:cs="Miriam"/>
                      <w:noProof/>
                      <w:szCs w:val="18"/>
                      <w:rtl/>
                    </w:rPr>
                  </w:pPr>
                  <w:r>
                    <w:rPr>
                      <w:rFonts w:cs="Miriam"/>
                      <w:szCs w:val="18"/>
                      <w:rtl/>
                    </w:rPr>
                    <w:t>א</w:t>
                  </w:r>
                  <w:r>
                    <w:rPr>
                      <w:rFonts w:cs="Miriam" w:hint="cs"/>
                      <w:szCs w:val="18"/>
                      <w:rtl/>
                    </w:rPr>
                    <w:t>יסור הפעלת עגורן מחוץ ליעודו</w:t>
                  </w:r>
                </w:p>
              </w:txbxContent>
            </v:textbox>
            <w10:anchorlock/>
          </v:rect>
        </w:pict>
      </w:r>
      <w:r>
        <w:rPr>
          <w:rStyle w:val="big-number"/>
          <w:rtl/>
        </w:rPr>
        <w:t>64.</w:t>
      </w:r>
      <w:r>
        <w:rPr>
          <w:rStyle w:val="big-number"/>
          <w:rtl/>
        </w:rPr>
        <w:tab/>
      </w:r>
      <w:r>
        <w:rPr>
          <w:rStyle w:val="default"/>
          <w:rFonts w:cs="FrankRuehl"/>
          <w:rtl/>
        </w:rPr>
        <w:t>ל</w:t>
      </w:r>
      <w:r>
        <w:rPr>
          <w:rStyle w:val="default"/>
          <w:rFonts w:cs="FrankRuehl" w:hint="cs"/>
          <w:rtl/>
        </w:rPr>
        <w:t>א יופעל עגורן-צריח אלא למטרה שלביצועה נבנה, ובמיוחד לא יופעל לגרירת מטען או טובין או לשחרורם.</w:t>
      </w:r>
    </w:p>
    <w:p w:rsidR="006F54FA" w:rsidRDefault="006F54FA">
      <w:pPr>
        <w:pStyle w:val="P00"/>
        <w:spacing w:before="72"/>
        <w:ind w:left="0" w:right="1134"/>
        <w:rPr>
          <w:rStyle w:val="default"/>
          <w:rFonts w:cs="FrankRuehl"/>
          <w:rtl/>
        </w:rPr>
      </w:pPr>
      <w:bookmarkStart w:id="86" w:name="Seif66"/>
      <w:bookmarkEnd w:id="86"/>
      <w:r>
        <w:rPr>
          <w:lang w:val="he-IL"/>
        </w:rPr>
        <w:pict>
          <v:rect id="_x0000_s1095" style="position:absolute;left:0;text-align:left;margin-left:464.5pt;margin-top:8.05pt;width:75.05pt;height:14.4pt;z-index:251672064" o:allowincell="f" filled="f" stroked="f" strokecolor="lime" strokeweight=".25pt">
            <v:textbox style="mso-next-textbox:#_x0000_s1095" inset="0,0,0,0">
              <w:txbxContent>
                <w:p w:rsidR="006F54FA" w:rsidRDefault="006F54FA">
                  <w:pPr>
                    <w:spacing w:line="160" w:lineRule="exact"/>
                    <w:jc w:val="left"/>
                    <w:rPr>
                      <w:rFonts w:cs="Miriam"/>
                      <w:noProof/>
                      <w:szCs w:val="18"/>
                      <w:rtl/>
                    </w:rPr>
                  </w:pPr>
                  <w:r>
                    <w:rPr>
                      <w:rFonts w:cs="Miriam"/>
                      <w:szCs w:val="18"/>
                      <w:rtl/>
                    </w:rPr>
                    <w:t>א</w:t>
                  </w:r>
                  <w:r>
                    <w:rPr>
                      <w:rFonts w:cs="Miriam" w:hint="cs"/>
                      <w:szCs w:val="18"/>
                      <w:rtl/>
                    </w:rPr>
                    <w:t>יסור ה</w:t>
                  </w:r>
                  <w:r>
                    <w:rPr>
                      <w:rFonts w:cs="Miriam"/>
                      <w:szCs w:val="18"/>
                      <w:rtl/>
                    </w:rPr>
                    <w:t>ר</w:t>
                  </w:r>
                  <w:r>
                    <w:rPr>
                      <w:rFonts w:cs="Miriam" w:hint="cs"/>
                      <w:szCs w:val="18"/>
                      <w:rtl/>
                    </w:rPr>
                    <w:t>מת אדם</w:t>
                  </w:r>
                </w:p>
              </w:txbxContent>
            </v:textbox>
            <w10:anchorlock/>
          </v:rect>
        </w:pict>
      </w:r>
      <w:r>
        <w:rPr>
          <w:rStyle w:val="big-number"/>
          <w:rtl/>
        </w:rPr>
        <w:t>65.</w:t>
      </w:r>
      <w:r>
        <w:rPr>
          <w:rStyle w:val="big-number"/>
          <w:rtl/>
        </w:rPr>
        <w:tab/>
      </w:r>
      <w:r>
        <w:rPr>
          <w:rStyle w:val="default"/>
          <w:rFonts w:cs="FrankRuehl"/>
          <w:rtl/>
        </w:rPr>
        <w:t>ל</w:t>
      </w:r>
      <w:r>
        <w:rPr>
          <w:rStyle w:val="default"/>
          <w:rFonts w:cs="FrankRuehl" w:hint="cs"/>
          <w:rtl/>
        </w:rPr>
        <w:t>א יופעל עגורן-צריח להרמת אדם.</w:t>
      </w:r>
    </w:p>
    <w:p w:rsidR="006F54FA" w:rsidRDefault="006F54FA">
      <w:pPr>
        <w:pStyle w:val="P00"/>
        <w:spacing w:before="72"/>
        <w:ind w:left="0" w:right="1134"/>
        <w:rPr>
          <w:rStyle w:val="default"/>
          <w:rFonts w:cs="FrankRuehl"/>
          <w:rtl/>
        </w:rPr>
      </w:pPr>
      <w:bookmarkStart w:id="87" w:name="Seif67"/>
      <w:bookmarkEnd w:id="87"/>
      <w:r>
        <w:rPr>
          <w:lang w:val="he-IL"/>
        </w:rPr>
        <w:pict>
          <v:rect id="_x0000_s1096" style="position:absolute;left:0;text-align:left;margin-left:464.5pt;margin-top:8.05pt;width:75.05pt;height:11.3pt;z-index:251673088" o:allowincell="f" filled="f" stroked="f" strokecolor="lime" strokeweight=".25pt">
            <v:textbox style="mso-next-textbox:#_x0000_s1096" inset="0,0,0,0">
              <w:txbxContent>
                <w:p w:rsidR="006F54FA" w:rsidRDefault="006F54FA">
                  <w:pPr>
                    <w:spacing w:line="160" w:lineRule="exact"/>
                    <w:jc w:val="left"/>
                    <w:rPr>
                      <w:rFonts w:cs="Miriam"/>
                      <w:noProof/>
                      <w:szCs w:val="18"/>
                      <w:rtl/>
                    </w:rPr>
                  </w:pPr>
                  <w:r>
                    <w:rPr>
                      <w:rFonts w:cs="Miriam"/>
                      <w:szCs w:val="18"/>
                      <w:rtl/>
                    </w:rPr>
                    <w:t>ה</w:t>
                  </w:r>
                  <w:r>
                    <w:rPr>
                      <w:rFonts w:cs="Miriam" w:hint="cs"/>
                      <w:szCs w:val="18"/>
                      <w:rtl/>
                    </w:rPr>
                    <w:t>רמה אנכית</w:t>
                  </w:r>
                </w:p>
              </w:txbxContent>
            </v:textbox>
            <w10:anchorlock/>
          </v:rect>
        </w:pict>
      </w:r>
      <w:r>
        <w:rPr>
          <w:rStyle w:val="big-number"/>
          <w:rtl/>
        </w:rPr>
        <w:t>66.</w:t>
      </w:r>
      <w:r>
        <w:rPr>
          <w:rStyle w:val="big-number"/>
          <w:rtl/>
        </w:rPr>
        <w:tab/>
      </w:r>
      <w:r>
        <w:rPr>
          <w:rStyle w:val="default"/>
          <w:rFonts w:cs="FrankRuehl"/>
          <w:rtl/>
        </w:rPr>
        <w:t>ל</w:t>
      </w:r>
      <w:r>
        <w:rPr>
          <w:rStyle w:val="default"/>
          <w:rFonts w:cs="FrankRuehl" w:hint="cs"/>
          <w:rtl/>
        </w:rPr>
        <w:t>א יופעל עגורן-צריח להרמת מטען אלא אם כבל ההרמה נמצא במצב אנכי מעל למטען.</w:t>
      </w:r>
    </w:p>
    <w:p w:rsidR="006F54FA" w:rsidRDefault="006F54FA">
      <w:pPr>
        <w:pStyle w:val="P00"/>
        <w:spacing w:before="72"/>
        <w:ind w:left="0" w:right="1134"/>
        <w:rPr>
          <w:rStyle w:val="default"/>
          <w:rFonts w:cs="FrankRuehl"/>
          <w:rtl/>
        </w:rPr>
      </w:pPr>
      <w:bookmarkStart w:id="88" w:name="Seif68"/>
      <w:bookmarkEnd w:id="88"/>
      <w:r>
        <w:rPr>
          <w:lang w:val="he-IL"/>
        </w:rPr>
        <w:pict>
          <v:rect id="_x0000_s1097" style="position:absolute;left:0;text-align:left;margin-left:464.5pt;margin-top:8.05pt;width:75.05pt;height:13.75pt;z-index:251674112" o:allowincell="f" filled="f" stroked="f" strokecolor="lime" strokeweight=".25pt">
            <v:textbox style="mso-next-textbox:#_x0000_s1097" inset="0,0,0,0">
              <w:txbxContent>
                <w:p w:rsidR="006F54FA" w:rsidRDefault="006F54FA">
                  <w:pPr>
                    <w:spacing w:line="160" w:lineRule="exact"/>
                    <w:jc w:val="left"/>
                    <w:rPr>
                      <w:rFonts w:cs="Miriam"/>
                      <w:noProof/>
                      <w:szCs w:val="18"/>
                      <w:rtl/>
                    </w:rPr>
                  </w:pPr>
                  <w:r>
                    <w:rPr>
                      <w:rFonts w:cs="Miriam"/>
                      <w:szCs w:val="18"/>
                      <w:rtl/>
                    </w:rPr>
                    <w:t>ה</w:t>
                  </w:r>
                  <w:r>
                    <w:rPr>
                      <w:rFonts w:cs="Miriam" w:hint="cs"/>
                      <w:szCs w:val="18"/>
                      <w:rtl/>
                    </w:rPr>
                    <w:t>רמה לפני הובלה</w:t>
                  </w:r>
                </w:p>
              </w:txbxContent>
            </v:textbox>
            <w10:anchorlock/>
          </v:rect>
        </w:pict>
      </w:r>
      <w:r>
        <w:rPr>
          <w:rStyle w:val="big-number"/>
          <w:rtl/>
        </w:rPr>
        <w:t>67.</w:t>
      </w:r>
      <w:r>
        <w:rPr>
          <w:rStyle w:val="big-number"/>
          <w:rtl/>
        </w:rPr>
        <w:tab/>
      </w:r>
      <w:r>
        <w:rPr>
          <w:rStyle w:val="default"/>
          <w:rFonts w:cs="FrankRuehl"/>
          <w:rtl/>
        </w:rPr>
        <w:t>מ</w:t>
      </w:r>
      <w:r>
        <w:rPr>
          <w:rStyle w:val="default"/>
          <w:rFonts w:cs="FrankRuehl" w:hint="cs"/>
          <w:rtl/>
        </w:rPr>
        <w:t>טען שיש להרים ולהוביל בעגורן-צריח יורם תחילה לגובה הדרוש ורק לאחר מכן יופעל העגורן לסיבוב או ל</w:t>
      </w:r>
      <w:r>
        <w:rPr>
          <w:rStyle w:val="default"/>
          <w:rFonts w:cs="FrankRuehl"/>
          <w:rtl/>
        </w:rPr>
        <w:t>נ</w:t>
      </w:r>
      <w:r>
        <w:rPr>
          <w:rStyle w:val="default"/>
          <w:rFonts w:cs="FrankRuehl" w:hint="cs"/>
          <w:rtl/>
        </w:rPr>
        <w:t>סיעה, הכל בכפוף להוראות תקנה 68.</w:t>
      </w:r>
    </w:p>
    <w:p w:rsidR="006F54FA" w:rsidRDefault="006F54FA">
      <w:pPr>
        <w:pStyle w:val="P00"/>
        <w:spacing w:before="72"/>
        <w:ind w:left="0" w:right="1134"/>
        <w:rPr>
          <w:rStyle w:val="default"/>
          <w:rFonts w:cs="FrankRuehl"/>
          <w:rtl/>
        </w:rPr>
      </w:pPr>
      <w:bookmarkStart w:id="89" w:name="Seif69"/>
      <w:bookmarkEnd w:id="89"/>
      <w:r>
        <w:rPr>
          <w:lang w:val="he-IL"/>
        </w:rPr>
        <w:pict>
          <v:rect id="_x0000_s1098" style="position:absolute;left:0;text-align:left;margin-left:464.5pt;margin-top:8.05pt;width:75.05pt;height:20.05pt;z-index:251675136" o:allowincell="f" filled="f" stroked="f" strokecolor="lime" strokeweight=".25pt">
            <v:textbox style="mso-next-textbox:#_x0000_s1098" inset="0,0,0,0">
              <w:txbxContent>
                <w:p w:rsidR="006F54FA" w:rsidRDefault="006F54FA">
                  <w:pPr>
                    <w:spacing w:line="160" w:lineRule="exact"/>
                    <w:jc w:val="left"/>
                    <w:rPr>
                      <w:rFonts w:cs="Miriam"/>
                      <w:noProof/>
                      <w:szCs w:val="18"/>
                      <w:rtl/>
                    </w:rPr>
                  </w:pPr>
                  <w:r>
                    <w:rPr>
                      <w:rFonts w:cs="Miriam"/>
                      <w:szCs w:val="18"/>
                      <w:rtl/>
                    </w:rPr>
                    <w:t>ה</w:t>
                  </w:r>
                  <w:r>
                    <w:rPr>
                      <w:rFonts w:cs="Miriam" w:hint="cs"/>
                      <w:szCs w:val="18"/>
                      <w:rtl/>
                    </w:rPr>
                    <w:t xml:space="preserve">סעת </w:t>
                  </w:r>
                  <w:r>
                    <w:rPr>
                      <w:rFonts w:cs="Miriam"/>
                      <w:szCs w:val="18"/>
                      <w:rtl/>
                    </w:rPr>
                    <w:t>ע</w:t>
                  </w:r>
                  <w:r>
                    <w:rPr>
                      <w:rFonts w:cs="Miriam" w:hint="cs"/>
                      <w:szCs w:val="18"/>
                      <w:rtl/>
                    </w:rPr>
                    <w:t xml:space="preserve">גורן </w:t>
                  </w:r>
                  <w:r>
                    <w:rPr>
                      <w:rFonts w:cs="Miriam"/>
                      <w:szCs w:val="18"/>
                      <w:rtl/>
                    </w:rPr>
                    <w:t>ע</w:t>
                  </w:r>
                  <w:r>
                    <w:rPr>
                      <w:rFonts w:cs="Miriam" w:hint="cs"/>
                      <w:szCs w:val="18"/>
                      <w:rtl/>
                    </w:rPr>
                    <w:t>ם מטען תלוי</w:t>
                  </w:r>
                </w:p>
              </w:txbxContent>
            </v:textbox>
            <w10:anchorlock/>
          </v:rect>
        </w:pict>
      </w:r>
      <w:r>
        <w:rPr>
          <w:rStyle w:val="big-number"/>
          <w:rtl/>
        </w:rPr>
        <w:t>68.</w:t>
      </w:r>
      <w:r>
        <w:rPr>
          <w:rStyle w:val="big-number"/>
          <w:rtl/>
        </w:rPr>
        <w:tab/>
      </w:r>
      <w:r>
        <w:rPr>
          <w:rStyle w:val="default"/>
          <w:rFonts w:cs="FrankRuehl"/>
          <w:rtl/>
        </w:rPr>
        <w:t>ע</w:t>
      </w:r>
      <w:r>
        <w:rPr>
          <w:rStyle w:val="default"/>
          <w:rFonts w:cs="FrankRuehl" w:hint="cs"/>
          <w:rtl/>
        </w:rPr>
        <w:t>גורן-צריח נע על פסים לא יוסע עם מטען תלוי בו, אלא אם הוא בנוי לנסיעה כאמור והותקן אותה שעה להיות מוסע כאמור ללא סכנה.</w:t>
      </w:r>
    </w:p>
    <w:p w:rsidR="006F54FA" w:rsidRDefault="006F54FA">
      <w:pPr>
        <w:pStyle w:val="P00"/>
        <w:spacing w:before="72"/>
        <w:ind w:left="0" w:right="1134"/>
        <w:rPr>
          <w:rStyle w:val="default"/>
          <w:rFonts w:cs="FrankRuehl"/>
          <w:rtl/>
        </w:rPr>
      </w:pPr>
      <w:bookmarkStart w:id="90" w:name="Seif70"/>
      <w:bookmarkEnd w:id="90"/>
      <w:r>
        <w:rPr>
          <w:lang w:val="he-IL"/>
        </w:rPr>
        <w:pict>
          <v:rect id="_x0000_s1099" style="position:absolute;left:0;text-align:left;margin-left:464.5pt;margin-top:8.05pt;width:75.05pt;height:15.1pt;z-index:251676160" o:allowincell="f" filled="f" stroked="f" strokecolor="lime" strokeweight=".25pt">
            <v:textbox style="mso-next-textbox:#_x0000_s1099" inset="0,0,0,0">
              <w:txbxContent>
                <w:p w:rsidR="006F54FA" w:rsidRDefault="006F54FA">
                  <w:pPr>
                    <w:spacing w:line="160" w:lineRule="exact"/>
                    <w:jc w:val="left"/>
                    <w:rPr>
                      <w:rFonts w:cs="Miriam"/>
                      <w:noProof/>
                      <w:szCs w:val="18"/>
                      <w:rtl/>
                    </w:rPr>
                  </w:pPr>
                  <w:r>
                    <w:rPr>
                      <w:rFonts w:cs="Miriam"/>
                      <w:szCs w:val="18"/>
                      <w:rtl/>
                    </w:rPr>
                    <w:t>ה</w:t>
                  </w:r>
                  <w:r>
                    <w:rPr>
                      <w:rFonts w:cs="Miriam" w:hint="cs"/>
                      <w:szCs w:val="18"/>
                      <w:rtl/>
                    </w:rPr>
                    <w:t>ורדת מטען</w:t>
                  </w:r>
                </w:p>
              </w:txbxContent>
            </v:textbox>
            <w10:anchorlock/>
          </v:rect>
        </w:pict>
      </w:r>
      <w:r>
        <w:rPr>
          <w:rStyle w:val="big-number"/>
          <w:rtl/>
        </w:rPr>
        <w:t>69.</w:t>
      </w:r>
      <w:r>
        <w:rPr>
          <w:rStyle w:val="big-number"/>
          <w:rtl/>
        </w:rPr>
        <w:tab/>
      </w:r>
      <w:r>
        <w:rPr>
          <w:rStyle w:val="default"/>
          <w:rFonts w:cs="FrankRuehl"/>
          <w:rtl/>
        </w:rPr>
        <w:t>ל</w:t>
      </w:r>
      <w:r>
        <w:rPr>
          <w:rStyle w:val="default"/>
          <w:rFonts w:cs="FrankRuehl" w:hint="cs"/>
          <w:rtl/>
        </w:rPr>
        <w:t>א יורד מטען בעגורן-צריח בכוח הכובד כאשר מופרדת התשלוב</w:t>
      </w:r>
      <w:r>
        <w:rPr>
          <w:rStyle w:val="default"/>
          <w:rFonts w:cs="FrankRuehl"/>
          <w:rtl/>
        </w:rPr>
        <w:t>ת</w:t>
      </w:r>
      <w:r>
        <w:rPr>
          <w:rStyle w:val="default"/>
          <w:rFonts w:cs="FrankRuehl" w:hint="cs"/>
          <w:rtl/>
        </w:rPr>
        <w:t xml:space="preserve"> של המנגנון להורדה.</w:t>
      </w:r>
    </w:p>
    <w:p w:rsidR="006F54FA" w:rsidRDefault="006F54FA">
      <w:pPr>
        <w:pStyle w:val="P00"/>
        <w:spacing w:before="72"/>
        <w:ind w:left="0" w:right="1134"/>
        <w:rPr>
          <w:rStyle w:val="default"/>
          <w:rFonts w:cs="FrankRuehl"/>
          <w:rtl/>
        </w:rPr>
      </w:pPr>
      <w:bookmarkStart w:id="91" w:name="Seif71"/>
      <w:bookmarkEnd w:id="91"/>
      <w:r>
        <w:rPr>
          <w:lang w:val="he-IL"/>
        </w:rPr>
        <w:pict>
          <v:rect id="_x0000_s1100" style="position:absolute;left:0;text-align:left;margin-left:464.5pt;margin-top:8.05pt;width:75.05pt;height:23.2pt;z-index:251677184" o:allowincell="f" filled="f" stroked="f" strokecolor="lime" strokeweight=".25pt">
            <v:textbox style="mso-next-textbox:#_x0000_s1100" inset="0,0,0,0">
              <w:txbxContent>
                <w:p w:rsidR="006F54FA" w:rsidRDefault="006F54FA">
                  <w:pPr>
                    <w:spacing w:line="160" w:lineRule="exact"/>
                    <w:jc w:val="left"/>
                    <w:rPr>
                      <w:rFonts w:cs="Miriam"/>
                      <w:noProof/>
                      <w:szCs w:val="18"/>
                      <w:rtl/>
                    </w:rPr>
                  </w:pPr>
                  <w:r>
                    <w:rPr>
                      <w:rFonts w:cs="Miriam"/>
                      <w:szCs w:val="18"/>
                      <w:rtl/>
                    </w:rPr>
                    <w:t>ס</w:t>
                  </w:r>
                  <w:r>
                    <w:rPr>
                      <w:rFonts w:cs="Miriam" w:hint="cs"/>
                      <w:szCs w:val="18"/>
                      <w:rtl/>
                    </w:rPr>
                    <w:t xml:space="preserve">כנה מתוך מגע בין </w:t>
                  </w:r>
                  <w:r>
                    <w:rPr>
                      <w:rFonts w:cs="Miriam"/>
                      <w:szCs w:val="18"/>
                      <w:rtl/>
                    </w:rPr>
                    <w:t>ה</w:t>
                  </w:r>
                  <w:r>
                    <w:rPr>
                      <w:rFonts w:cs="Miriam" w:hint="cs"/>
                      <w:szCs w:val="18"/>
                      <w:rtl/>
                    </w:rPr>
                    <w:t>מטען לבין גוף</w:t>
                  </w:r>
                </w:p>
              </w:txbxContent>
            </v:textbox>
            <w10:anchorlock/>
          </v:rect>
        </w:pict>
      </w:r>
      <w:r>
        <w:rPr>
          <w:rStyle w:val="big-number"/>
          <w:rtl/>
        </w:rPr>
        <w:t>70.</w:t>
      </w:r>
      <w:r>
        <w:rPr>
          <w:rStyle w:val="big-number"/>
          <w:rtl/>
        </w:rPr>
        <w:tab/>
      </w:r>
      <w:r>
        <w:rPr>
          <w:rStyle w:val="default"/>
          <w:rFonts w:cs="FrankRuehl"/>
          <w:rtl/>
        </w:rPr>
        <w:t>ה</w:t>
      </w:r>
      <w:r>
        <w:rPr>
          <w:rStyle w:val="default"/>
          <w:rFonts w:cs="FrankRuehl" w:hint="cs"/>
          <w:rtl/>
        </w:rPr>
        <w:t>יה מטען עלול לבוא במגע במסלול ההרמה עם חפץ או גוף אחר, יכוון העגורנאי את מסלול ההרמה כדי למנוע את המגע, זולת אם ננקטו אמצעים נאותים כדי למנוע כל סכנה מהמגע.</w:t>
      </w:r>
    </w:p>
    <w:p w:rsidR="006F54FA" w:rsidRDefault="006F54FA">
      <w:pPr>
        <w:pStyle w:val="P00"/>
        <w:spacing w:before="72"/>
        <w:ind w:left="0" w:right="1134"/>
        <w:rPr>
          <w:rStyle w:val="default"/>
          <w:rFonts w:cs="FrankRuehl" w:hint="cs"/>
          <w:rtl/>
        </w:rPr>
      </w:pPr>
      <w:bookmarkStart w:id="92" w:name="Seif72"/>
      <w:bookmarkEnd w:id="92"/>
      <w:r>
        <w:rPr>
          <w:lang w:val="he-IL"/>
        </w:rPr>
        <w:pict>
          <v:rect id="_x0000_s1101" style="position:absolute;left:0;text-align:left;margin-left:464.5pt;margin-top:8.05pt;width:75.05pt;height:23.9pt;z-index:251678208" o:allowincell="f" filled="f" stroked="f" strokecolor="lime" strokeweight=".25pt">
            <v:textbox style="mso-next-textbox:#_x0000_s1101" inset="0,0,0,0">
              <w:txbxContent>
                <w:p w:rsidR="006F54FA" w:rsidRDefault="006F54FA">
                  <w:pPr>
                    <w:spacing w:line="160" w:lineRule="exact"/>
                    <w:jc w:val="left"/>
                    <w:rPr>
                      <w:rFonts w:cs="Miriam"/>
                      <w:noProof/>
                      <w:szCs w:val="18"/>
                      <w:rtl/>
                    </w:rPr>
                  </w:pPr>
                  <w:r>
                    <w:rPr>
                      <w:rFonts w:cs="Miriam"/>
                      <w:szCs w:val="18"/>
                      <w:rtl/>
                    </w:rPr>
                    <w:t>ס</w:t>
                  </w:r>
                  <w:r>
                    <w:rPr>
                      <w:rFonts w:cs="Miriam" w:hint="cs"/>
                      <w:szCs w:val="18"/>
                      <w:rtl/>
                    </w:rPr>
                    <w:t>יום</w:t>
                  </w:r>
                  <w:r>
                    <w:rPr>
                      <w:rFonts w:cs="Miriam"/>
                      <w:szCs w:val="18"/>
                      <w:rtl/>
                    </w:rPr>
                    <w:t xml:space="preserve"> </w:t>
                  </w:r>
                  <w:r>
                    <w:rPr>
                      <w:rFonts w:cs="Miriam" w:hint="cs"/>
                      <w:szCs w:val="18"/>
                      <w:rtl/>
                    </w:rPr>
                    <w:t>הפעלה של עגורן-צריח</w:t>
                  </w:r>
                </w:p>
              </w:txbxContent>
            </v:textbox>
            <w10:anchorlock/>
          </v:rect>
        </w:pict>
      </w:r>
      <w:r>
        <w:rPr>
          <w:rStyle w:val="big-number"/>
          <w:rtl/>
        </w:rPr>
        <w:t>71.</w:t>
      </w:r>
      <w:r>
        <w:rPr>
          <w:rStyle w:val="big-number"/>
          <w:rtl/>
        </w:rPr>
        <w:tab/>
      </w:r>
      <w:r>
        <w:rPr>
          <w:rStyle w:val="default"/>
          <w:rFonts w:cs="FrankRuehl"/>
          <w:rtl/>
        </w:rPr>
        <w:t>ל</w:t>
      </w:r>
      <w:r>
        <w:rPr>
          <w:rStyle w:val="default"/>
          <w:rFonts w:cs="FrankRuehl" w:hint="cs"/>
          <w:rtl/>
        </w:rPr>
        <w:t>א יע</w:t>
      </w:r>
      <w:r>
        <w:rPr>
          <w:rStyle w:val="default"/>
          <w:rFonts w:cs="FrankRuehl"/>
          <w:rtl/>
        </w:rPr>
        <w:t>ז</w:t>
      </w:r>
      <w:r>
        <w:rPr>
          <w:rStyle w:val="default"/>
          <w:rFonts w:cs="FrankRuehl" w:hint="cs"/>
          <w:rtl/>
        </w:rPr>
        <w:t xml:space="preserve">וב העגורנאי את עמדת התפעול או את מכשיר התפעול של עגורן-צריח </w:t>
      </w:r>
      <w:r>
        <w:rPr>
          <w:rStyle w:val="default"/>
          <w:rFonts w:cs="FrankRuehl"/>
          <w:rtl/>
        </w:rPr>
        <w:t>–</w:t>
      </w:r>
    </w:p>
    <w:p w:rsidR="006F54FA" w:rsidRDefault="006F54FA" w:rsidP="000D2E0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כל עוד נשאר מטען תלוי בעגורן;</w:t>
      </w:r>
    </w:p>
    <w:p w:rsidR="006F54FA" w:rsidRDefault="006F54FA" w:rsidP="000D2E0A">
      <w:pPr>
        <w:pStyle w:val="P22"/>
        <w:tabs>
          <w:tab w:val="left" w:pos="624"/>
          <w:tab w:val="left" w:pos="1021"/>
        </w:tabs>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בטרם הביא את כל ידיות ההפעלה אל מצב האפס</w:t>
      </w:r>
      <w:r>
        <w:rPr>
          <w:rStyle w:val="default"/>
          <w:rFonts w:cs="FrankRuehl"/>
          <w:rtl/>
        </w:rPr>
        <w:t xml:space="preserve"> </w:t>
      </w:r>
      <w:r>
        <w:rPr>
          <w:rStyle w:val="default"/>
          <w:rFonts w:cs="FrankRuehl" w:hint="cs"/>
          <w:rtl/>
        </w:rPr>
        <w:t>והופסקה אספקת החשמל במפסיק הזרם הראשי לעגורן.</w:t>
      </w:r>
    </w:p>
    <w:p w:rsidR="006F54FA" w:rsidRPr="000D2E0A" w:rsidRDefault="006F54FA" w:rsidP="000D2E0A">
      <w:pPr>
        <w:pStyle w:val="P00"/>
        <w:spacing w:before="0"/>
        <w:ind w:left="624" w:right="1134"/>
        <w:rPr>
          <w:rFonts w:hint="cs"/>
          <w:b/>
          <w:bCs/>
          <w:vanish/>
          <w:szCs w:val="20"/>
          <w:shd w:val="clear" w:color="auto" w:fill="FFFF99"/>
          <w:rtl/>
        </w:rPr>
      </w:pPr>
      <w:bookmarkStart w:id="93" w:name="Rov126"/>
      <w:r w:rsidRPr="000D2E0A">
        <w:rPr>
          <w:rFonts w:hint="cs"/>
          <w:vanish/>
          <w:color w:val="FF0000"/>
          <w:szCs w:val="20"/>
          <w:shd w:val="clear" w:color="auto" w:fill="FFFF99"/>
          <w:rtl/>
        </w:rPr>
        <w:t>מיום 16.6.1967</w:t>
      </w:r>
    </w:p>
    <w:p w:rsidR="006F54FA" w:rsidRPr="000D2E0A" w:rsidRDefault="006F54FA" w:rsidP="000D2E0A">
      <w:pPr>
        <w:pStyle w:val="P00"/>
        <w:spacing w:before="0"/>
        <w:ind w:left="624" w:right="1134"/>
        <w:rPr>
          <w:rFonts w:hint="cs"/>
          <w:b/>
          <w:bCs/>
          <w:vanish/>
          <w:szCs w:val="20"/>
          <w:shd w:val="clear" w:color="auto" w:fill="FFFF99"/>
          <w:rtl/>
        </w:rPr>
      </w:pPr>
      <w:r w:rsidRPr="000D2E0A">
        <w:rPr>
          <w:rFonts w:hint="cs"/>
          <w:b/>
          <w:bCs/>
          <w:vanish/>
          <w:szCs w:val="20"/>
          <w:shd w:val="clear" w:color="auto" w:fill="FFFF99"/>
          <w:rtl/>
        </w:rPr>
        <w:t>תק' תשכ"ז-1967</w:t>
      </w:r>
    </w:p>
    <w:p w:rsidR="006F54FA" w:rsidRPr="000D2E0A" w:rsidRDefault="006F54FA" w:rsidP="000D2E0A">
      <w:pPr>
        <w:pStyle w:val="P00"/>
        <w:tabs>
          <w:tab w:val="clear" w:pos="6259"/>
        </w:tabs>
        <w:spacing w:before="0"/>
        <w:ind w:left="624" w:right="1134"/>
        <w:rPr>
          <w:rFonts w:hint="cs"/>
          <w:vanish/>
          <w:szCs w:val="20"/>
          <w:shd w:val="clear" w:color="auto" w:fill="FFFF99"/>
          <w:rtl/>
        </w:rPr>
      </w:pPr>
      <w:hyperlink r:id="rId16" w:history="1">
        <w:r w:rsidRPr="000D2E0A">
          <w:rPr>
            <w:rStyle w:val="Hyperlink"/>
            <w:rFonts w:hint="cs"/>
            <w:vanish/>
            <w:szCs w:val="20"/>
            <w:shd w:val="clear" w:color="auto" w:fill="FFFF99"/>
            <w:rtl/>
          </w:rPr>
          <w:t>ק"ת תשכ"ז מס' 2057</w:t>
        </w:r>
      </w:hyperlink>
      <w:r w:rsidRPr="000D2E0A">
        <w:rPr>
          <w:rFonts w:hint="cs"/>
          <w:vanish/>
          <w:szCs w:val="20"/>
          <w:shd w:val="clear" w:color="auto" w:fill="FFFF99"/>
          <w:rtl/>
        </w:rPr>
        <w:t xml:space="preserve"> מיום 16.6.1967 עמ' 2609</w:t>
      </w:r>
    </w:p>
    <w:p w:rsidR="006F54FA" w:rsidRPr="000D2E0A" w:rsidRDefault="006F54FA" w:rsidP="000D2E0A">
      <w:pPr>
        <w:pStyle w:val="P00"/>
        <w:tabs>
          <w:tab w:val="clear" w:pos="6259"/>
        </w:tabs>
        <w:spacing w:before="0"/>
        <w:ind w:left="624" w:right="1134"/>
        <w:rPr>
          <w:rFonts w:hint="cs"/>
          <w:b/>
          <w:bCs/>
          <w:vanish/>
          <w:szCs w:val="20"/>
          <w:shd w:val="clear" w:color="auto" w:fill="FFFF99"/>
          <w:rtl/>
        </w:rPr>
      </w:pPr>
      <w:r w:rsidRPr="000D2E0A">
        <w:rPr>
          <w:rFonts w:hint="cs"/>
          <w:b/>
          <w:bCs/>
          <w:vanish/>
          <w:szCs w:val="20"/>
          <w:shd w:val="clear" w:color="auto" w:fill="FFFF99"/>
          <w:rtl/>
        </w:rPr>
        <w:t>החלפת פסקה 71(1)</w:t>
      </w:r>
    </w:p>
    <w:p w:rsidR="006F54FA" w:rsidRPr="000D2E0A" w:rsidRDefault="006F54FA" w:rsidP="000D2E0A">
      <w:pPr>
        <w:pStyle w:val="P00"/>
        <w:tabs>
          <w:tab w:val="clear" w:pos="6259"/>
        </w:tabs>
        <w:ind w:left="624" w:right="1134"/>
        <w:rPr>
          <w:rFonts w:hint="cs"/>
          <w:vanish/>
          <w:szCs w:val="20"/>
          <w:shd w:val="clear" w:color="auto" w:fill="FFFF99"/>
          <w:rtl/>
        </w:rPr>
      </w:pPr>
      <w:r w:rsidRPr="000D2E0A">
        <w:rPr>
          <w:rFonts w:hint="cs"/>
          <w:vanish/>
          <w:szCs w:val="20"/>
          <w:shd w:val="clear" w:color="auto" w:fill="FFFF99"/>
          <w:rtl/>
        </w:rPr>
        <w:t>הנוסח הקודם:</w:t>
      </w:r>
    </w:p>
    <w:p w:rsidR="006F54FA" w:rsidRDefault="006F54FA" w:rsidP="000D2E0A">
      <w:pPr>
        <w:pStyle w:val="P00"/>
        <w:tabs>
          <w:tab w:val="clear" w:pos="6259"/>
        </w:tabs>
        <w:spacing w:before="0"/>
        <w:ind w:left="624" w:right="1134"/>
        <w:rPr>
          <w:rFonts w:hint="cs"/>
          <w:strike/>
          <w:sz w:val="2"/>
          <w:szCs w:val="2"/>
          <w:rtl/>
        </w:rPr>
      </w:pPr>
      <w:r w:rsidRPr="000D2E0A">
        <w:rPr>
          <w:rFonts w:hint="cs"/>
          <w:strike/>
          <w:vanish/>
          <w:sz w:val="22"/>
          <w:szCs w:val="22"/>
          <w:shd w:val="clear" w:color="auto" w:fill="FFFF99"/>
          <w:rtl/>
        </w:rPr>
        <w:t>(1)</w:t>
      </w:r>
      <w:r w:rsidRPr="000D2E0A">
        <w:rPr>
          <w:rFonts w:hint="cs"/>
          <w:strike/>
          <w:vanish/>
          <w:sz w:val="22"/>
          <w:szCs w:val="22"/>
          <w:shd w:val="clear" w:color="auto" w:fill="FFFF99"/>
          <w:rtl/>
        </w:rPr>
        <w:tab/>
        <w:t>כל עוד נשאר תלוי בעגורן;</w:t>
      </w:r>
      <w:bookmarkEnd w:id="93"/>
    </w:p>
    <w:p w:rsidR="006F54FA" w:rsidRDefault="006F54FA">
      <w:pPr>
        <w:pStyle w:val="P00"/>
        <w:spacing w:before="72"/>
        <w:ind w:left="0" w:right="1134"/>
        <w:rPr>
          <w:rStyle w:val="default"/>
          <w:rFonts w:cs="FrankRuehl" w:hint="cs"/>
          <w:rtl/>
        </w:rPr>
      </w:pPr>
      <w:bookmarkStart w:id="94" w:name="Seif73"/>
      <w:bookmarkEnd w:id="94"/>
      <w:r>
        <w:rPr>
          <w:lang w:val="he-IL"/>
        </w:rPr>
        <w:pict>
          <v:rect id="_x0000_s1102" style="position:absolute;left:0;text-align:left;margin-left:464.5pt;margin-top:8.05pt;width:75.05pt;height:22pt;z-index:251679232" o:allowincell="f" filled="f" stroked="f" strokecolor="lime" strokeweight=".25pt">
            <v:textbox style="mso-next-textbox:#_x0000_s1102" inset="0,0,0,0">
              <w:txbxContent>
                <w:p w:rsidR="006F54FA" w:rsidRDefault="006F54FA">
                  <w:pPr>
                    <w:spacing w:line="160" w:lineRule="exact"/>
                    <w:jc w:val="left"/>
                    <w:rPr>
                      <w:rFonts w:cs="Miriam"/>
                      <w:noProof/>
                      <w:szCs w:val="18"/>
                      <w:rtl/>
                    </w:rPr>
                  </w:pPr>
                  <w:r>
                    <w:rPr>
                      <w:rFonts w:cs="Miriam"/>
                      <w:szCs w:val="18"/>
                      <w:rtl/>
                    </w:rPr>
                    <w:t>ה</w:t>
                  </w:r>
                  <w:r>
                    <w:rPr>
                      <w:rFonts w:cs="Miriam" w:hint="cs"/>
                      <w:szCs w:val="18"/>
                      <w:rtl/>
                    </w:rPr>
                    <w:t>ימצאות בני אדם בעמדת התפעול</w:t>
                  </w:r>
                </w:p>
              </w:txbxContent>
            </v:textbox>
            <w10:anchorlock/>
          </v:rect>
        </w:pict>
      </w:r>
      <w:r>
        <w:rPr>
          <w:rStyle w:val="big-number"/>
          <w:rtl/>
        </w:rPr>
        <w:t>72.</w:t>
      </w:r>
      <w:r>
        <w:rPr>
          <w:rStyle w:val="big-number"/>
          <w:rtl/>
        </w:rPr>
        <w:tab/>
      </w:r>
      <w:r>
        <w:rPr>
          <w:rStyle w:val="default"/>
          <w:rFonts w:cs="FrankRuehl"/>
          <w:rtl/>
        </w:rPr>
        <w:t>ל</w:t>
      </w:r>
      <w:r>
        <w:rPr>
          <w:rStyle w:val="default"/>
          <w:rFonts w:cs="FrankRuehl" w:hint="cs"/>
          <w:rtl/>
        </w:rPr>
        <w:t xml:space="preserve">א יימצא אדם </w:t>
      </w:r>
      <w:r>
        <w:rPr>
          <w:rStyle w:val="default"/>
          <w:rFonts w:cs="FrankRuehl"/>
          <w:rtl/>
        </w:rPr>
        <w:t>–</w:t>
      </w:r>
    </w:p>
    <w:p w:rsidR="006F54FA" w:rsidRDefault="006F54FA" w:rsidP="000D2E0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בעמדת התפעו</w:t>
      </w:r>
      <w:r>
        <w:rPr>
          <w:rStyle w:val="default"/>
          <w:rFonts w:cs="FrankRuehl"/>
          <w:rtl/>
        </w:rPr>
        <w:t>ל</w:t>
      </w:r>
      <w:r>
        <w:rPr>
          <w:rStyle w:val="default"/>
          <w:rFonts w:cs="FrankRuehl" w:hint="cs"/>
          <w:rtl/>
        </w:rPr>
        <w:t xml:space="preserve"> של עגורן צריח;</w:t>
      </w:r>
    </w:p>
    <w:p w:rsidR="006F54FA" w:rsidRDefault="006F54FA" w:rsidP="000D2E0A">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בכל חלק אחר של עגורן-צריח,</w:t>
      </w:r>
    </w:p>
    <w:p w:rsidR="006F54FA" w:rsidRDefault="006F54FA">
      <w:pPr>
        <w:pStyle w:val="P00"/>
        <w:spacing w:before="72"/>
        <w:ind w:left="0" w:right="1134"/>
        <w:rPr>
          <w:rtl/>
        </w:rPr>
      </w:pPr>
      <w:r>
        <w:rPr>
          <w:rtl/>
        </w:rPr>
        <w:t>א</w:t>
      </w:r>
      <w:r>
        <w:rPr>
          <w:rFonts w:hint="cs"/>
          <w:rtl/>
        </w:rPr>
        <w:t>לא אם יש לו תפקיד שם בקשר להפעלת העגורן, הבקורת עליו, בדיקתו, תחזוקתו, תיקונו, זקיפתו, הגבהתו, הנמכתו או פירוקו, או שהוא עסוק שם בקשר להכשרתו כעגורנאי.</w:t>
      </w:r>
    </w:p>
    <w:p w:rsidR="006F54FA" w:rsidRDefault="006F54FA">
      <w:pPr>
        <w:pStyle w:val="P00"/>
        <w:spacing w:before="72"/>
        <w:ind w:left="0" w:right="1134"/>
        <w:rPr>
          <w:rStyle w:val="default"/>
          <w:rFonts w:cs="FrankRuehl"/>
          <w:rtl/>
        </w:rPr>
      </w:pPr>
      <w:bookmarkStart w:id="95" w:name="Seif74"/>
      <w:bookmarkEnd w:id="95"/>
      <w:r>
        <w:rPr>
          <w:lang w:val="he-IL"/>
        </w:rPr>
        <w:pict>
          <v:rect id="_x0000_s1103" style="position:absolute;left:0;text-align:left;margin-left:464.5pt;margin-top:8.05pt;width:75.05pt;height:21.85pt;z-index:251680256" o:allowincell="f" filled="f" stroked="f" strokecolor="lime" strokeweight=".25pt">
            <v:textbox style="mso-next-textbox:#_x0000_s1103" inset="0,0,0,0">
              <w:txbxContent>
                <w:p w:rsidR="006F54FA" w:rsidRDefault="006F54FA">
                  <w:pPr>
                    <w:spacing w:line="160" w:lineRule="exact"/>
                    <w:jc w:val="left"/>
                    <w:rPr>
                      <w:rFonts w:cs="Miriam"/>
                      <w:noProof/>
                      <w:szCs w:val="18"/>
                      <w:rtl/>
                    </w:rPr>
                  </w:pPr>
                  <w:r>
                    <w:rPr>
                      <w:rFonts w:cs="Miriam"/>
                      <w:szCs w:val="18"/>
                      <w:rtl/>
                    </w:rPr>
                    <w:t>הפ</w:t>
                  </w:r>
                  <w:r>
                    <w:rPr>
                      <w:rFonts w:cs="Miriam" w:hint="cs"/>
                      <w:szCs w:val="18"/>
                      <w:rtl/>
                    </w:rPr>
                    <w:t>עלת עגורן-צריח במזג אוויר מ</w:t>
                  </w:r>
                  <w:r>
                    <w:rPr>
                      <w:rFonts w:cs="Miriam"/>
                      <w:szCs w:val="18"/>
                      <w:rtl/>
                    </w:rPr>
                    <w:t>ס</w:t>
                  </w:r>
                  <w:r>
                    <w:rPr>
                      <w:rFonts w:cs="Miriam" w:hint="cs"/>
                      <w:szCs w:val="18"/>
                      <w:rtl/>
                    </w:rPr>
                    <w:t>כן</w:t>
                  </w:r>
                </w:p>
              </w:txbxContent>
            </v:textbox>
            <w10:anchorlock/>
          </v:rect>
        </w:pict>
      </w:r>
      <w:r>
        <w:rPr>
          <w:rStyle w:val="big-number"/>
          <w:rtl/>
        </w:rPr>
        <w:t>73.</w:t>
      </w:r>
      <w:r>
        <w:rPr>
          <w:rStyle w:val="big-number"/>
          <w:rtl/>
        </w:rPr>
        <w:tab/>
      </w:r>
      <w:r>
        <w:rPr>
          <w:rStyle w:val="default"/>
          <w:rFonts w:cs="FrankRuehl"/>
          <w:rtl/>
        </w:rPr>
        <w:t>ל</w:t>
      </w:r>
      <w:r>
        <w:rPr>
          <w:rStyle w:val="default"/>
          <w:rFonts w:cs="FrankRuehl" w:hint="cs"/>
          <w:rtl/>
        </w:rPr>
        <w:t>א יופעל עגורן-צריח שעה שנושבת רוח בעלת חוזק העלולה לסכן את יציבות עגורן-הצריח או את העובדים בו או בקרבתו.</w:t>
      </w:r>
    </w:p>
    <w:p w:rsidR="006F54FA" w:rsidRDefault="006F54FA">
      <w:pPr>
        <w:pStyle w:val="P00"/>
        <w:spacing w:before="72"/>
        <w:ind w:left="0" w:right="1134"/>
        <w:rPr>
          <w:rStyle w:val="default"/>
          <w:rFonts w:cs="FrankRuehl"/>
          <w:rtl/>
        </w:rPr>
      </w:pPr>
      <w:bookmarkStart w:id="96" w:name="Seif75"/>
      <w:bookmarkEnd w:id="96"/>
      <w:r>
        <w:rPr>
          <w:lang w:val="he-IL"/>
        </w:rPr>
        <w:pict>
          <v:rect id="_x0000_s1104" style="position:absolute;left:0;text-align:left;margin-left:464.5pt;margin-top:8.05pt;width:75.05pt;height:22.5pt;z-index:251681280" o:allowincell="f" filled="f" stroked="f" strokecolor="lime" strokeweight=".25pt">
            <v:textbox style="mso-next-textbox:#_x0000_s1104" inset="0,0,0,0">
              <w:txbxContent>
                <w:p w:rsidR="006F54FA" w:rsidRDefault="006F54FA">
                  <w:pPr>
                    <w:spacing w:line="160" w:lineRule="exact"/>
                    <w:jc w:val="left"/>
                    <w:rPr>
                      <w:rFonts w:cs="Miriam"/>
                      <w:noProof/>
                      <w:szCs w:val="18"/>
                      <w:rtl/>
                    </w:rPr>
                  </w:pPr>
                  <w:r>
                    <w:rPr>
                      <w:rFonts w:cs="Miriam"/>
                      <w:szCs w:val="18"/>
                      <w:rtl/>
                    </w:rPr>
                    <w:t>ח</w:t>
                  </w:r>
                  <w:r>
                    <w:rPr>
                      <w:rFonts w:cs="Miriam" w:hint="cs"/>
                      <w:szCs w:val="18"/>
                      <w:rtl/>
                    </w:rPr>
                    <w:t>ובת העגורנאי לקיום ההוראות</w:t>
                  </w:r>
                </w:p>
              </w:txbxContent>
            </v:textbox>
            <w10:anchorlock/>
          </v:rect>
        </w:pict>
      </w:r>
      <w:r>
        <w:rPr>
          <w:rStyle w:val="big-number"/>
          <w:rtl/>
        </w:rPr>
        <w:t>74.</w:t>
      </w:r>
      <w:r>
        <w:rPr>
          <w:rStyle w:val="big-number"/>
          <w:rtl/>
        </w:rPr>
        <w:tab/>
      </w:r>
      <w:r>
        <w:rPr>
          <w:rStyle w:val="default"/>
          <w:rFonts w:cs="FrankRuehl"/>
          <w:rtl/>
        </w:rPr>
        <w:t>ה</w:t>
      </w:r>
      <w:r>
        <w:rPr>
          <w:rStyle w:val="default"/>
          <w:rFonts w:cs="FrankRuehl" w:hint="cs"/>
          <w:rtl/>
        </w:rPr>
        <w:t>חובה לקיום הוראות סימן זה מוטלת על העגורנאי.</w:t>
      </w:r>
    </w:p>
    <w:p w:rsidR="006F54FA" w:rsidRDefault="006F54FA">
      <w:pPr>
        <w:pStyle w:val="header-2"/>
        <w:ind w:left="0" w:right="1134"/>
        <w:rPr>
          <w:rtl/>
        </w:rPr>
      </w:pPr>
      <w:bookmarkStart w:id="97" w:name="hed24"/>
      <w:bookmarkEnd w:id="97"/>
      <w:r>
        <w:rPr>
          <w:rtl/>
        </w:rPr>
        <w:t>ס</w:t>
      </w:r>
      <w:r>
        <w:rPr>
          <w:rFonts w:hint="cs"/>
          <w:rtl/>
        </w:rPr>
        <w:t>ימן ב': הוראות לגבי הפעלת עגורן-צריח שלא על פסים</w:t>
      </w:r>
    </w:p>
    <w:p w:rsidR="006F54FA" w:rsidRDefault="006F54FA">
      <w:pPr>
        <w:pStyle w:val="P00"/>
        <w:spacing w:before="72"/>
        <w:ind w:left="0" w:right="1134"/>
        <w:rPr>
          <w:rStyle w:val="default"/>
          <w:rFonts w:cs="FrankRuehl"/>
          <w:rtl/>
        </w:rPr>
      </w:pPr>
      <w:bookmarkStart w:id="98" w:name="Seif76"/>
      <w:bookmarkEnd w:id="98"/>
      <w:r>
        <w:rPr>
          <w:lang w:val="he-IL"/>
        </w:rPr>
        <w:pict>
          <v:rect id="_x0000_s1105" style="position:absolute;left:0;text-align:left;margin-left:464.5pt;margin-top:8.05pt;width:75.05pt;height:19.6pt;z-index:251682304" o:allowincell="f" filled="f" stroked="f" strokecolor="lime" strokeweight=".25pt">
            <v:textbox style="mso-next-textbox:#_x0000_s1105" inset="0,0,0,0">
              <w:txbxContent>
                <w:p w:rsidR="006F54FA" w:rsidRDefault="006F54FA">
                  <w:pPr>
                    <w:spacing w:line="160" w:lineRule="exact"/>
                    <w:jc w:val="left"/>
                    <w:rPr>
                      <w:rFonts w:cs="Miriam"/>
                      <w:noProof/>
                      <w:szCs w:val="18"/>
                      <w:rtl/>
                    </w:rPr>
                  </w:pPr>
                  <w:r>
                    <w:rPr>
                      <w:rFonts w:cs="Miriam"/>
                      <w:szCs w:val="18"/>
                      <w:rtl/>
                    </w:rPr>
                    <w:t>ה</w:t>
                  </w:r>
                  <w:r>
                    <w:rPr>
                      <w:rFonts w:cs="Miriam" w:hint="cs"/>
                      <w:szCs w:val="18"/>
                      <w:rtl/>
                    </w:rPr>
                    <w:t>פעלת ע</w:t>
                  </w:r>
                  <w:r>
                    <w:rPr>
                      <w:rFonts w:cs="Miriam"/>
                      <w:szCs w:val="18"/>
                      <w:rtl/>
                    </w:rPr>
                    <w:t>ג</w:t>
                  </w:r>
                  <w:r>
                    <w:rPr>
                      <w:rFonts w:cs="Miriam" w:hint="cs"/>
                      <w:szCs w:val="18"/>
                      <w:rtl/>
                    </w:rPr>
                    <w:t>ורן-צריח שלא על פסים</w:t>
                  </w:r>
                </w:p>
              </w:txbxContent>
            </v:textbox>
            <w10:anchorlock/>
          </v:rect>
        </w:pict>
      </w:r>
      <w:r>
        <w:rPr>
          <w:rStyle w:val="big-number"/>
          <w:rtl/>
        </w:rPr>
        <w:t>75.</w:t>
      </w:r>
      <w:r>
        <w:rPr>
          <w:rStyle w:val="big-number"/>
          <w:rtl/>
        </w:rPr>
        <w:tab/>
      </w:r>
      <w:r>
        <w:rPr>
          <w:rStyle w:val="default"/>
          <w:rFonts w:cs="FrankRuehl"/>
          <w:rtl/>
        </w:rPr>
        <w:t>מ</w:t>
      </w:r>
      <w:r>
        <w:rPr>
          <w:rStyle w:val="default"/>
          <w:rFonts w:cs="FrankRuehl" w:hint="cs"/>
          <w:rtl/>
        </w:rPr>
        <w:t>בלי לגרוע מכלליותן של הוראות סימן א' יחולו הוראות סימן זה על הפעלת עגורן-צריח נע שלא על פסים.</w:t>
      </w:r>
    </w:p>
    <w:p w:rsidR="006F54FA" w:rsidRDefault="006F54FA">
      <w:pPr>
        <w:pStyle w:val="P00"/>
        <w:spacing w:before="72"/>
        <w:ind w:left="0" w:right="1134"/>
        <w:rPr>
          <w:rStyle w:val="default"/>
          <w:rFonts w:cs="FrankRuehl"/>
          <w:rtl/>
        </w:rPr>
      </w:pPr>
      <w:bookmarkStart w:id="99" w:name="Seif77"/>
      <w:bookmarkEnd w:id="99"/>
      <w:r>
        <w:rPr>
          <w:lang w:val="he-IL"/>
        </w:rPr>
        <w:pict>
          <v:rect id="_x0000_s1106" style="position:absolute;left:0;text-align:left;margin-left:464.5pt;margin-top:8.05pt;width:75.05pt;height:25.9pt;z-index:251683328" o:allowincell="f" filled="f" stroked="f" strokecolor="lime" strokeweight=".25pt">
            <v:textbox style="mso-next-textbox:#_x0000_s1106" inset="0,0,0,0">
              <w:txbxContent>
                <w:p w:rsidR="006F54FA" w:rsidRDefault="006F54FA">
                  <w:pPr>
                    <w:spacing w:line="160" w:lineRule="exact"/>
                    <w:jc w:val="left"/>
                    <w:rPr>
                      <w:rFonts w:cs="Miriam"/>
                      <w:noProof/>
                      <w:szCs w:val="18"/>
                      <w:rtl/>
                    </w:rPr>
                  </w:pPr>
                  <w:r>
                    <w:rPr>
                      <w:rFonts w:cs="Miriam"/>
                      <w:szCs w:val="18"/>
                      <w:rtl/>
                    </w:rPr>
                    <w:t>א</w:t>
                  </w:r>
                  <w:r>
                    <w:rPr>
                      <w:rFonts w:cs="Miriam" w:hint="cs"/>
                      <w:szCs w:val="18"/>
                      <w:rtl/>
                    </w:rPr>
                    <w:t>יסור הסעה עם מטען תלוי או עם זרוע מ</w:t>
                  </w:r>
                  <w:r>
                    <w:rPr>
                      <w:rFonts w:cs="Miriam"/>
                      <w:szCs w:val="18"/>
                      <w:rtl/>
                    </w:rPr>
                    <w:t>ו</w:t>
                  </w:r>
                  <w:r>
                    <w:rPr>
                      <w:rFonts w:cs="Miriam" w:hint="cs"/>
                      <w:szCs w:val="18"/>
                      <w:rtl/>
                    </w:rPr>
                    <w:t>רמת</w:t>
                  </w:r>
                </w:p>
              </w:txbxContent>
            </v:textbox>
            <w10:anchorlock/>
          </v:rect>
        </w:pict>
      </w:r>
      <w:r>
        <w:rPr>
          <w:rStyle w:val="big-number"/>
          <w:rtl/>
        </w:rPr>
        <w:t>76.</w:t>
      </w:r>
      <w:r>
        <w:rPr>
          <w:rStyle w:val="big-number"/>
          <w:rtl/>
        </w:rPr>
        <w:tab/>
      </w:r>
      <w:r>
        <w:rPr>
          <w:rStyle w:val="default"/>
          <w:rFonts w:cs="FrankRuehl"/>
          <w:rtl/>
        </w:rPr>
        <w:t>ע</w:t>
      </w:r>
      <w:r>
        <w:rPr>
          <w:rStyle w:val="default"/>
          <w:rFonts w:cs="FrankRuehl" w:hint="cs"/>
          <w:rtl/>
        </w:rPr>
        <w:t>גורן-צריח נע שלא על פסים לא יוסע עם מטען תלוי בו או עם זרוע מורמת.</w:t>
      </w:r>
    </w:p>
    <w:p w:rsidR="006F54FA" w:rsidRDefault="006F54FA">
      <w:pPr>
        <w:pStyle w:val="P00"/>
        <w:spacing w:before="72"/>
        <w:ind w:left="0" w:right="1134"/>
        <w:rPr>
          <w:rStyle w:val="default"/>
          <w:rFonts w:cs="FrankRuehl"/>
          <w:rtl/>
        </w:rPr>
      </w:pPr>
      <w:bookmarkStart w:id="100" w:name="Seif78"/>
      <w:bookmarkEnd w:id="100"/>
      <w:r>
        <w:rPr>
          <w:lang w:val="he-IL"/>
        </w:rPr>
        <w:pict>
          <v:rect id="_x0000_s1107" style="position:absolute;left:0;text-align:left;margin-left:464.5pt;margin-top:8.05pt;width:75.05pt;height:15.4pt;z-index:251684352" o:allowincell="f" filled="f" stroked="f" strokecolor="lime" strokeweight=".25pt">
            <v:textbox style="mso-next-textbox:#_x0000_s1107" inset="0,0,0,0">
              <w:txbxContent>
                <w:p w:rsidR="006F54FA" w:rsidRDefault="006F54FA">
                  <w:pPr>
                    <w:spacing w:line="160" w:lineRule="exact"/>
                    <w:jc w:val="left"/>
                    <w:rPr>
                      <w:rFonts w:cs="Miriam"/>
                      <w:noProof/>
                      <w:szCs w:val="18"/>
                      <w:rtl/>
                    </w:rPr>
                  </w:pPr>
                  <w:r>
                    <w:rPr>
                      <w:rFonts w:cs="Miriam"/>
                      <w:szCs w:val="18"/>
                      <w:rtl/>
                    </w:rPr>
                    <w:t>ה</w:t>
                  </w:r>
                  <w:r>
                    <w:rPr>
                      <w:rFonts w:cs="Miriam" w:hint="cs"/>
                      <w:szCs w:val="18"/>
                      <w:rtl/>
                    </w:rPr>
                    <w:t>צבה ותמיכה</w:t>
                  </w:r>
                </w:p>
              </w:txbxContent>
            </v:textbox>
            <w10:anchorlock/>
          </v:rect>
        </w:pict>
      </w:r>
      <w:r>
        <w:rPr>
          <w:rStyle w:val="big-number"/>
          <w:rtl/>
        </w:rPr>
        <w:t>77.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עגורן-צריח נע שלא על פסים לא יופעל להרמת מטען אלא אם הוא מוצב בהתאם לתקנת-משנה (ב) והוא נתמך, בנוסף לגלגליו, בהתקני תמיכה נאותים למניעת תזוזתו המקרית ולפיזור משקלו על התשתית או הקרקע.</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ואלה דרכי ההצבה לעגורן-צריח נע שלא על פסים:</w:t>
      </w:r>
    </w:p>
    <w:p w:rsidR="006F54FA" w:rsidRDefault="006F54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על תשתית מת</w:t>
      </w:r>
      <w:r>
        <w:rPr>
          <w:rStyle w:val="default"/>
          <w:rFonts w:cs="FrankRuehl"/>
          <w:rtl/>
        </w:rPr>
        <w:t>א</w:t>
      </w:r>
      <w:r>
        <w:rPr>
          <w:rStyle w:val="default"/>
          <w:rFonts w:cs="FrankRuehl" w:hint="cs"/>
          <w:rtl/>
        </w:rPr>
        <w:t>ימה, יציבה ומאוזנת;</w:t>
      </w:r>
    </w:p>
    <w:p w:rsidR="006F54FA" w:rsidRDefault="006F54F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על קרקע יציבה ופני הקרקע מאוזנים ככל האפשר, ומכל מקום לא על קרקע בשיפוע עד כדי סיכון יציבות העגורן.</w:t>
      </w:r>
    </w:p>
    <w:p w:rsidR="006F54FA" w:rsidRDefault="006F54FA">
      <w:pPr>
        <w:pStyle w:val="P00"/>
        <w:spacing w:before="72"/>
        <w:ind w:left="0" w:right="1134"/>
        <w:rPr>
          <w:rStyle w:val="default"/>
          <w:rFonts w:cs="FrankRuehl" w:hint="cs"/>
          <w:rtl/>
        </w:rPr>
      </w:pPr>
      <w:bookmarkStart w:id="101" w:name="Seif79"/>
      <w:bookmarkEnd w:id="101"/>
      <w:r>
        <w:rPr>
          <w:lang w:val="he-IL"/>
        </w:rPr>
        <w:pict>
          <v:rect id="_x0000_s1108" style="position:absolute;left:0;text-align:left;margin-left:464.5pt;margin-top:8.05pt;width:75.05pt;height:13.1pt;z-index:251685376" o:allowincell="f" filled="f" stroked="f" strokecolor="lime" strokeweight=".25pt">
            <v:textbox style="mso-next-textbox:#_x0000_s1108" inset="0,0,0,0">
              <w:txbxContent>
                <w:p w:rsidR="006F54FA" w:rsidRDefault="006F54FA">
                  <w:pPr>
                    <w:spacing w:line="160" w:lineRule="exact"/>
                    <w:jc w:val="left"/>
                    <w:rPr>
                      <w:rFonts w:cs="Miriam"/>
                      <w:noProof/>
                      <w:szCs w:val="18"/>
                      <w:rtl/>
                    </w:rPr>
                  </w:pPr>
                  <w:r>
                    <w:rPr>
                      <w:rFonts w:cs="Miriam"/>
                      <w:szCs w:val="18"/>
                      <w:rtl/>
                    </w:rPr>
                    <w:t>מ</w:t>
                  </w:r>
                  <w:r>
                    <w:rPr>
                      <w:rFonts w:cs="Miriam" w:hint="cs"/>
                      <w:szCs w:val="18"/>
                      <w:rtl/>
                    </w:rPr>
                    <w:t>סלול לנסיעה</w:t>
                  </w:r>
                </w:p>
              </w:txbxContent>
            </v:textbox>
            <w10:anchorlock/>
          </v:rect>
        </w:pict>
      </w:r>
      <w:r>
        <w:rPr>
          <w:rStyle w:val="big-number"/>
          <w:rtl/>
        </w:rPr>
        <w:t>7</w:t>
      </w:r>
      <w:r>
        <w:rPr>
          <w:rStyle w:val="big-number"/>
          <w:rFonts w:hint="cs"/>
          <w:rtl/>
        </w:rPr>
        <w:t>8.</w:t>
      </w:r>
      <w:r>
        <w:rPr>
          <w:rStyle w:val="big-number"/>
          <w:rtl/>
        </w:rPr>
        <w:tab/>
      </w:r>
      <w:r>
        <w:rPr>
          <w:rStyle w:val="default"/>
          <w:rFonts w:cs="FrankRuehl"/>
          <w:rtl/>
        </w:rPr>
        <w:t>ע</w:t>
      </w:r>
      <w:r>
        <w:rPr>
          <w:rStyle w:val="default"/>
          <w:rFonts w:cs="FrankRuehl" w:hint="cs"/>
          <w:rtl/>
        </w:rPr>
        <w:t xml:space="preserve">גורן-צריח נע שלא על פסים לא יוסע במסלול </w:t>
      </w:r>
      <w:r>
        <w:rPr>
          <w:rStyle w:val="default"/>
          <w:rFonts w:cs="FrankRuehl"/>
          <w:rtl/>
        </w:rPr>
        <w:t>–</w:t>
      </w:r>
    </w:p>
    <w:p w:rsidR="006F54FA" w:rsidRDefault="006F54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בעל שיפוע העלול לסכן את יציבות העגורן;</w:t>
      </w:r>
    </w:p>
    <w:p w:rsidR="006F54FA" w:rsidRDefault="006F54F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העובר קרקע שאינה יציב</w:t>
      </w:r>
      <w:r>
        <w:rPr>
          <w:rStyle w:val="default"/>
          <w:rFonts w:cs="FrankRuehl"/>
          <w:rtl/>
        </w:rPr>
        <w:t>ה</w:t>
      </w:r>
      <w:r>
        <w:rPr>
          <w:rStyle w:val="default"/>
          <w:rFonts w:cs="FrankRuehl" w:hint="cs"/>
          <w:rtl/>
        </w:rPr>
        <w:t>, ומכל מקום לא יעבור על מילוי אדמה או על חול נודד אלא אם נקטו באמצעים נאותים לייצובם;</w:t>
      </w:r>
    </w:p>
    <w:p w:rsidR="006F54FA" w:rsidRDefault="006F54F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שיש בו מכשול, בור או שקע.</w:t>
      </w:r>
    </w:p>
    <w:p w:rsidR="006F54FA" w:rsidRDefault="006F54FA">
      <w:pPr>
        <w:pStyle w:val="P00"/>
        <w:spacing w:before="72"/>
        <w:ind w:left="0" w:right="1134"/>
        <w:rPr>
          <w:rStyle w:val="default"/>
          <w:rFonts w:cs="FrankRuehl"/>
          <w:rtl/>
        </w:rPr>
      </w:pPr>
      <w:bookmarkStart w:id="102" w:name="Seif80"/>
      <w:bookmarkEnd w:id="102"/>
      <w:r>
        <w:rPr>
          <w:lang w:val="he-IL"/>
        </w:rPr>
        <w:pict>
          <v:rect id="_x0000_s1109" style="position:absolute;left:0;text-align:left;margin-left:464.5pt;margin-top:8.05pt;width:75.05pt;height:18.55pt;z-index:251686400" o:allowincell="f" filled="f" stroked="f" strokecolor="lime" strokeweight=".25pt">
            <v:textbox style="mso-next-textbox:#_x0000_s1109" inset="0,0,0,0">
              <w:txbxContent>
                <w:p w:rsidR="006F54FA" w:rsidRDefault="006F54FA">
                  <w:pPr>
                    <w:spacing w:line="160" w:lineRule="exact"/>
                    <w:jc w:val="left"/>
                    <w:rPr>
                      <w:rFonts w:cs="Miriam"/>
                      <w:noProof/>
                      <w:szCs w:val="18"/>
                      <w:rtl/>
                    </w:rPr>
                  </w:pPr>
                  <w:r>
                    <w:rPr>
                      <w:rFonts w:cs="Miriam"/>
                      <w:szCs w:val="18"/>
                      <w:rtl/>
                    </w:rPr>
                    <w:t>ח</w:t>
                  </w:r>
                  <w:r>
                    <w:rPr>
                      <w:rFonts w:cs="Miriam" w:hint="cs"/>
                      <w:szCs w:val="18"/>
                      <w:rtl/>
                    </w:rPr>
                    <w:t>ובת העגורנאי לקיום ההוראות</w:t>
                  </w:r>
                </w:p>
              </w:txbxContent>
            </v:textbox>
            <w10:anchorlock/>
          </v:rect>
        </w:pict>
      </w:r>
      <w:r>
        <w:rPr>
          <w:rStyle w:val="big-number"/>
          <w:rtl/>
        </w:rPr>
        <w:t>79.</w:t>
      </w:r>
      <w:r>
        <w:rPr>
          <w:rStyle w:val="big-number"/>
          <w:rtl/>
        </w:rPr>
        <w:tab/>
      </w:r>
      <w:r>
        <w:rPr>
          <w:rStyle w:val="default"/>
          <w:rFonts w:cs="FrankRuehl"/>
          <w:rtl/>
        </w:rPr>
        <w:t>ה</w:t>
      </w:r>
      <w:r>
        <w:rPr>
          <w:rStyle w:val="default"/>
          <w:rFonts w:cs="FrankRuehl" w:hint="cs"/>
          <w:rtl/>
        </w:rPr>
        <w:t>חובה לקיום הוראות סימן זה מוטלת על העגורנאי.</w:t>
      </w:r>
    </w:p>
    <w:p w:rsidR="006F54FA" w:rsidRDefault="006F54FA">
      <w:pPr>
        <w:pStyle w:val="header-2"/>
        <w:ind w:left="0" w:right="1134"/>
        <w:rPr>
          <w:rtl/>
        </w:rPr>
      </w:pPr>
      <w:bookmarkStart w:id="103" w:name="hed25"/>
      <w:bookmarkEnd w:id="103"/>
      <w:r>
        <w:rPr>
          <w:rtl/>
        </w:rPr>
        <w:t>ס</w:t>
      </w:r>
      <w:r>
        <w:rPr>
          <w:rFonts w:hint="cs"/>
          <w:rtl/>
        </w:rPr>
        <w:t>ימן ג': הוראות נוספות בענין בטי</w:t>
      </w:r>
      <w:r>
        <w:rPr>
          <w:rtl/>
        </w:rPr>
        <w:t>ח</w:t>
      </w:r>
      <w:r>
        <w:rPr>
          <w:rFonts w:hint="cs"/>
          <w:rtl/>
        </w:rPr>
        <w:t>ות</w:t>
      </w:r>
    </w:p>
    <w:p w:rsidR="006F54FA" w:rsidRDefault="006F54FA">
      <w:pPr>
        <w:pStyle w:val="P00"/>
        <w:spacing w:before="72"/>
        <w:ind w:left="0" w:right="1134"/>
        <w:rPr>
          <w:rStyle w:val="default"/>
          <w:rFonts w:cs="FrankRuehl"/>
          <w:rtl/>
        </w:rPr>
      </w:pPr>
      <w:bookmarkStart w:id="104" w:name="Seif81"/>
      <w:bookmarkEnd w:id="104"/>
      <w:r>
        <w:rPr>
          <w:lang w:val="he-IL"/>
        </w:rPr>
        <w:pict>
          <v:rect id="_x0000_s1110" style="position:absolute;left:0;text-align:left;margin-left:464.5pt;margin-top:8.05pt;width:75.05pt;height:15.6pt;z-index:251687424" o:allowincell="f" filled="f" stroked="f" strokecolor="lime" strokeweight=".25pt">
            <v:textbox style="mso-next-textbox:#_x0000_s1110" inset="0,0,0,0">
              <w:txbxContent>
                <w:p w:rsidR="006F54FA" w:rsidRDefault="006F54FA">
                  <w:pPr>
                    <w:spacing w:line="160" w:lineRule="exact"/>
                    <w:jc w:val="left"/>
                    <w:rPr>
                      <w:rFonts w:cs="Miriam"/>
                      <w:noProof/>
                      <w:szCs w:val="18"/>
                      <w:rtl/>
                    </w:rPr>
                  </w:pPr>
                  <w:r>
                    <w:rPr>
                      <w:rFonts w:cs="Miriam"/>
                      <w:szCs w:val="18"/>
                      <w:rtl/>
                    </w:rPr>
                    <w:t>מ</w:t>
                  </w:r>
                  <w:r>
                    <w:rPr>
                      <w:rFonts w:cs="Miriam" w:hint="cs"/>
                      <w:szCs w:val="18"/>
                      <w:rtl/>
                    </w:rPr>
                    <w:t>שקולות מבחן</w:t>
                  </w:r>
                </w:p>
              </w:txbxContent>
            </v:textbox>
            <w10:anchorlock/>
          </v:rect>
        </w:pict>
      </w:r>
      <w:r>
        <w:rPr>
          <w:rStyle w:val="big-number"/>
          <w:rtl/>
        </w:rPr>
        <w:t>80.</w:t>
      </w:r>
      <w:r>
        <w:rPr>
          <w:rStyle w:val="big-number"/>
          <w:rtl/>
        </w:rPr>
        <w:tab/>
      </w:r>
      <w:r>
        <w:rPr>
          <w:rStyle w:val="default"/>
          <w:rFonts w:cs="FrankRuehl"/>
          <w:rtl/>
        </w:rPr>
        <w:t>ל</w:t>
      </w:r>
      <w:r>
        <w:rPr>
          <w:rStyle w:val="default"/>
          <w:rFonts w:cs="FrankRuehl" w:hint="cs"/>
          <w:rtl/>
        </w:rPr>
        <w:t>ניסוי היומי במגבילי עומס יתר יוכנו משקולות-מבחן מתאימות שיוצבו במקום נוח לעשיית הניסוי.</w:t>
      </w:r>
    </w:p>
    <w:p w:rsidR="006F54FA" w:rsidRDefault="006F54FA">
      <w:pPr>
        <w:pStyle w:val="P00"/>
        <w:spacing w:before="72"/>
        <w:ind w:left="0" w:right="1134"/>
        <w:rPr>
          <w:rStyle w:val="default"/>
          <w:rFonts w:cs="FrankRuehl"/>
          <w:rtl/>
        </w:rPr>
      </w:pPr>
      <w:bookmarkStart w:id="105" w:name="Seif82"/>
      <w:bookmarkEnd w:id="105"/>
      <w:r>
        <w:rPr>
          <w:lang w:val="he-IL"/>
        </w:rPr>
        <w:pict>
          <v:rect id="_x0000_s1111" style="position:absolute;left:0;text-align:left;margin-left:464.5pt;margin-top:8.05pt;width:75.05pt;height:21.9pt;z-index:251688448" o:allowincell="f" filled="f" stroked="f" strokecolor="lime" strokeweight=".25pt">
            <v:textbox style="mso-next-textbox:#_x0000_s1111" inset="0,0,0,0">
              <w:txbxContent>
                <w:p w:rsidR="006F54FA" w:rsidRDefault="006F54FA">
                  <w:pPr>
                    <w:spacing w:line="160" w:lineRule="exact"/>
                    <w:jc w:val="left"/>
                    <w:rPr>
                      <w:rFonts w:cs="Miriam"/>
                      <w:noProof/>
                      <w:szCs w:val="18"/>
                      <w:rtl/>
                    </w:rPr>
                  </w:pPr>
                  <w:r>
                    <w:rPr>
                      <w:rFonts w:cs="Miriam"/>
                      <w:szCs w:val="18"/>
                      <w:rtl/>
                    </w:rPr>
                    <w:t>תא</w:t>
                  </w:r>
                  <w:r>
                    <w:rPr>
                      <w:rFonts w:cs="Miriam" w:hint="cs"/>
                      <w:szCs w:val="18"/>
                      <w:rtl/>
                    </w:rPr>
                    <w:t>ורה לפעולות בלילה</w:t>
                  </w:r>
                </w:p>
              </w:txbxContent>
            </v:textbox>
            <w10:anchorlock/>
          </v:rect>
        </w:pict>
      </w:r>
      <w:r>
        <w:rPr>
          <w:rStyle w:val="big-number"/>
          <w:rtl/>
        </w:rPr>
        <w:t>81.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כשמבצעים בעגורן-צריח פעולה מהפעולות המפורטות בתקנת-משנה (ב) במשך השעות שבין שקיעת החמה לבין זריחתה, יוארו תאורה </w:t>
      </w:r>
      <w:r>
        <w:rPr>
          <w:rStyle w:val="default"/>
          <w:rFonts w:cs="FrankRuehl"/>
          <w:rtl/>
        </w:rPr>
        <w:t>נ</w:t>
      </w:r>
      <w:r>
        <w:rPr>
          <w:rStyle w:val="default"/>
          <w:rFonts w:cs="FrankRuehl" w:hint="cs"/>
          <w:rtl/>
        </w:rPr>
        <w:t>אותה עגורן-הצריח על חלקיו, המקום בו הוא נמצא והשטח שמעליו הוא הופעל.</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ואלה הפעולות:</w:t>
      </w:r>
    </w:p>
    <w:p w:rsidR="006F54FA" w:rsidRDefault="006F54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הפעלת עגורן-צריח;</w:t>
      </w:r>
    </w:p>
    <w:p w:rsidR="006F54FA" w:rsidRDefault="006F54F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פעולה לשם תחזוקת העגורן, סיכתו או תיקונו;</w:t>
      </w:r>
    </w:p>
    <w:p w:rsidR="006F54FA" w:rsidRDefault="006F54F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הרכבת עגורן-צריח, זקיפתו או פריקתו.</w:t>
      </w:r>
    </w:p>
    <w:p w:rsidR="006F54FA" w:rsidRDefault="006F54FA">
      <w:pPr>
        <w:pStyle w:val="P00"/>
        <w:spacing w:before="72"/>
        <w:ind w:left="0" w:right="1134"/>
        <w:rPr>
          <w:rStyle w:val="default"/>
          <w:rFonts w:cs="FrankRuehl"/>
          <w:rtl/>
        </w:rPr>
      </w:pPr>
      <w:bookmarkStart w:id="106" w:name="Seif83"/>
      <w:bookmarkEnd w:id="106"/>
      <w:r>
        <w:rPr>
          <w:lang w:val="he-IL"/>
        </w:rPr>
        <w:pict>
          <v:rect id="_x0000_s1112" style="position:absolute;left:0;text-align:left;margin-left:464.5pt;margin-top:8.05pt;width:75.05pt;height:17.2pt;z-index:251689472" o:allowincell="f" filled="f" stroked="f" strokecolor="lime" strokeweight=".25pt">
            <v:textbox style="mso-next-textbox:#_x0000_s1112" inset="0,0,0,0">
              <w:txbxContent>
                <w:p w:rsidR="006F54FA" w:rsidRDefault="006F54FA">
                  <w:pPr>
                    <w:spacing w:line="160" w:lineRule="exact"/>
                    <w:jc w:val="left"/>
                    <w:rPr>
                      <w:rFonts w:cs="Miriam"/>
                      <w:noProof/>
                      <w:szCs w:val="18"/>
                      <w:rtl/>
                    </w:rPr>
                  </w:pPr>
                  <w:r>
                    <w:rPr>
                      <w:rFonts w:cs="Miriam"/>
                      <w:szCs w:val="18"/>
                      <w:rtl/>
                    </w:rPr>
                    <w:t>ה</w:t>
                  </w:r>
                  <w:r>
                    <w:rPr>
                      <w:rFonts w:cs="Miriam" w:hint="cs"/>
                      <w:szCs w:val="18"/>
                      <w:rtl/>
                    </w:rPr>
                    <w:t>רמת מטען בשני עגורני-צריח</w:t>
                  </w:r>
                </w:p>
              </w:txbxContent>
            </v:textbox>
            <w10:anchorlock/>
          </v:rect>
        </w:pict>
      </w:r>
      <w:r>
        <w:rPr>
          <w:rStyle w:val="big-number"/>
          <w:rtl/>
        </w:rPr>
        <w:t>82.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אם משתמשים להרמת מטען</w:t>
      </w:r>
      <w:r>
        <w:rPr>
          <w:rStyle w:val="default"/>
          <w:rFonts w:cs="FrankRuehl"/>
          <w:rtl/>
        </w:rPr>
        <w:t xml:space="preserve"> </w:t>
      </w:r>
      <w:r>
        <w:rPr>
          <w:rStyle w:val="default"/>
          <w:rFonts w:cs="FrankRuehl" w:hint="cs"/>
          <w:rtl/>
        </w:rPr>
        <w:t>בשני עגורני-צריח או יותר במשותף, תיעשה הפעולה בהשגחתו של אדם מנוסה שמונה במיוחד לתפקיד זה.</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העגורנים שמשתמשים בהם כאמור בתקנת משנה (א) יסודרו ויופעלו מבלי שאף אחד מהם יועמס בהרמה המשותפת מעבר לעומס העבודה הבטוח שלו ומבלי שיציבותם ומבניהם יסוכנו.</w:t>
      </w:r>
    </w:p>
    <w:p w:rsidR="006F54FA" w:rsidRDefault="006F54FA">
      <w:pPr>
        <w:pStyle w:val="P00"/>
        <w:spacing w:before="72"/>
        <w:ind w:left="0" w:right="1134"/>
        <w:rPr>
          <w:rStyle w:val="default"/>
          <w:rFonts w:cs="FrankRuehl"/>
          <w:rtl/>
        </w:rPr>
      </w:pPr>
      <w:bookmarkStart w:id="107" w:name="Seif84"/>
      <w:bookmarkEnd w:id="107"/>
      <w:r>
        <w:rPr>
          <w:lang w:val="he-IL"/>
        </w:rPr>
        <w:pict>
          <v:rect id="_x0000_s1113" style="position:absolute;left:0;text-align:left;margin-left:464.5pt;margin-top:8.05pt;width:75.05pt;height:14.45pt;z-index:251690496" o:allowincell="f" filled="f" stroked="f" strokecolor="lime" strokeweight=".25pt">
            <v:textbox style="mso-next-textbox:#_x0000_s1113" inset="0,0,0,0">
              <w:txbxContent>
                <w:p w:rsidR="006F54FA" w:rsidRDefault="006F54FA">
                  <w:pPr>
                    <w:spacing w:line="160" w:lineRule="exact"/>
                    <w:jc w:val="left"/>
                    <w:rPr>
                      <w:rFonts w:cs="Miriam"/>
                      <w:noProof/>
                      <w:szCs w:val="18"/>
                      <w:rtl/>
                    </w:rPr>
                  </w:pPr>
                  <w:r>
                    <w:rPr>
                      <w:rFonts w:cs="Miriam"/>
                      <w:szCs w:val="18"/>
                      <w:rtl/>
                    </w:rPr>
                    <w:t>פ</w:t>
                  </w:r>
                  <w:r>
                    <w:rPr>
                      <w:rFonts w:cs="Miriam" w:hint="cs"/>
                      <w:szCs w:val="18"/>
                      <w:rtl/>
                    </w:rPr>
                    <w:t>עולו</w:t>
                  </w:r>
                  <w:r>
                    <w:rPr>
                      <w:rFonts w:cs="Miriam"/>
                      <w:szCs w:val="18"/>
                      <w:rtl/>
                    </w:rPr>
                    <w:t>ת</w:t>
                  </w:r>
                  <w:r>
                    <w:rPr>
                      <w:rFonts w:cs="Miriam" w:hint="cs"/>
                      <w:szCs w:val="18"/>
                      <w:rtl/>
                    </w:rPr>
                    <w:t xml:space="preserve"> תחזוקה</w:t>
                  </w:r>
                </w:p>
              </w:txbxContent>
            </v:textbox>
            <w10:anchorlock/>
          </v:rect>
        </w:pict>
      </w:r>
      <w:r>
        <w:rPr>
          <w:rStyle w:val="big-number"/>
          <w:rtl/>
        </w:rPr>
        <w:t>83.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יעשו בעגורן-צריח פעולות תחזוקה, סיכה או תיקון בעת הפעלתו או כאשר מטען תלוי בו.</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היו נסיבות מיוחדות מחייבות לבצע פעולת תחזוקה, סיכה או תיקון ואי-אפשר לבצעה אלא כשמטען תלוי בעגורן, תיעשה הפעולה תחת השגחתו הישירה של אדם מנוסה אשר מו</w:t>
      </w:r>
      <w:r>
        <w:rPr>
          <w:rStyle w:val="default"/>
          <w:rFonts w:cs="FrankRuehl"/>
          <w:rtl/>
        </w:rPr>
        <w:t>נ</w:t>
      </w:r>
      <w:r>
        <w:rPr>
          <w:rStyle w:val="default"/>
          <w:rFonts w:cs="FrankRuehl" w:hint="cs"/>
          <w:rtl/>
        </w:rPr>
        <w:t>ה לתפקיד זה.</w:t>
      </w:r>
    </w:p>
    <w:p w:rsidR="006F54FA" w:rsidRDefault="006F54FA">
      <w:pPr>
        <w:pStyle w:val="P00"/>
        <w:spacing w:before="72"/>
        <w:ind w:left="0" w:right="1134"/>
        <w:rPr>
          <w:rStyle w:val="default"/>
          <w:rFonts w:cs="FrankRuehl"/>
          <w:rtl/>
        </w:rPr>
      </w:pPr>
      <w:bookmarkStart w:id="108" w:name="Seif85"/>
      <w:bookmarkEnd w:id="108"/>
      <w:r>
        <w:rPr>
          <w:lang w:val="he-IL"/>
        </w:rPr>
        <w:pict>
          <v:rect id="_x0000_s1114" style="position:absolute;left:0;text-align:left;margin-left:464.5pt;margin-top:8.05pt;width:75.05pt;height:22.95pt;z-index:251691520" o:allowincell="f" filled="f" stroked="f" strokecolor="lime" strokeweight=".25pt">
            <v:textbox style="mso-next-textbox:#_x0000_s1114" inset="0,0,0,0">
              <w:txbxContent>
                <w:p w:rsidR="006F54FA" w:rsidRDefault="006F54FA">
                  <w:pPr>
                    <w:spacing w:line="160" w:lineRule="exact"/>
                    <w:jc w:val="left"/>
                    <w:rPr>
                      <w:rFonts w:cs="Miriam"/>
                      <w:noProof/>
                      <w:szCs w:val="18"/>
                      <w:rtl/>
                    </w:rPr>
                  </w:pPr>
                  <w:r>
                    <w:rPr>
                      <w:rFonts w:cs="Miriam"/>
                      <w:szCs w:val="18"/>
                      <w:rtl/>
                    </w:rPr>
                    <w:t>ה</w:t>
                  </w:r>
                  <w:r>
                    <w:rPr>
                      <w:rFonts w:cs="Miriam" w:hint="cs"/>
                      <w:szCs w:val="18"/>
                      <w:rtl/>
                    </w:rPr>
                    <w:t xml:space="preserve">גנה מפני </w:t>
                  </w:r>
                  <w:r>
                    <w:rPr>
                      <w:rFonts w:cs="Miriam"/>
                      <w:szCs w:val="18"/>
                      <w:rtl/>
                    </w:rPr>
                    <w:t>נ</w:t>
                  </w:r>
                  <w:r>
                    <w:rPr>
                      <w:rFonts w:cs="Miriam" w:hint="cs"/>
                      <w:szCs w:val="18"/>
                      <w:rtl/>
                    </w:rPr>
                    <w:t>פילת אדם</w:t>
                  </w:r>
                </w:p>
              </w:txbxContent>
            </v:textbox>
            <w10:anchorlock/>
          </v:rect>
        </w:pict>
      </w:r>
      <w:r>
        <w:rPr>
          <w:rStyle w:val="big-number"/>
          <w:rtl/>
        </w:rPr>
        <w:t>84.</w:t>
      </w:r>
      <w:r>
        <w:rPr>
          <w:rStyle w:val="big-number"/>
          <w:rtl/>
        </w:rPr>
        <w:tab/>
      </w:r>
      <w:r>
        <w:rPr>
          <w:rStyle w:val="default"/>
          <w:rFonts w:cs="FrankRuehl"/>
          <w:rtl/>
        </w:rPr>
        <w:t>ה</w:t>
      </w:r>
      <w:r>
        <w:rPr>
          <w:rStyle w:val="default"/>
          <w:rFonts w:cs="FrankRuehl" w:hint="cs"/>
          <w:rtl/>
        </w:rPr>
        <w:t>יה על אדם לעסוק בעגורן-צריח שלא בעמדת התפעול או הסולמות בצריח, והוא עלול ליפול ממקום עיסוקו יותר משני מטרים ואותו מקום אינו מאפשר אחיזת רגל בטוחה, ולפי הצורך - אחיזת יד בטוחה, ולא הובטחה בטיחותו על ידי גידור המקום</w:t>
      </w:r>
      <w:r>
        <w:rPr>
          <w:rStyle w:val="default"/>
          <w:rFonts w:cs="FrankRuehl"/>
          <w:rtl/>
        </w:rPr>
        <w:t xml:space="preserve">, </w:t>
      </w:r>
      <w:r>
        <w:rPr>
          <w:rStyle w:val="default"/>
          <w:rFonts w:cs="FrankRuehl" w:hint="cs"/>
          <w:rtl/>
        </w:rPr>
        <w:t>תסופק לאדם חגורת בטיחות, ומשסופקה לו עליו להשתמש בה.</w:t>
      </w:r>
    </w:p>
    <w:p w:rsidR="006F54FA" w:rsidRDefault="006F54FA">
      <w:pPr>
        <w:pStyle w:val="P00"/>
        <w:spacing w:before="72"/>
        <w:ind w:left="0" w:right="1134"/>
        <w:rPr>
          <w:rStyle w:val="default"/>
          <w:rFonts w:cs="FrankRuehl"/>
          <w:rtl/>
        </w:rPr>
      </w:pPr>
      <w:bookmarkStart w:id="109" w:name="Seif86"/>
      <w:bookmarkEnd w:id="109"/>
      <w:r>
        <w:rPr>
          <w:lang w:val="he-IL"/>
        </w:rPr>
        <w:pict>
          <v:rect id="_x0000_s1115" style="position:absolute;left:0;text-align:left;margin-left:464.5pt;margin-top:8.05pt;width:75.05pt;height:23.7pt;z-index:251692544" o:allowincell="f" filled="f" stroked="f" strokecolor="lime" strokeweight=".25pt">
            <v:textbox style="mso-next-textbox:#_x0000_s1115" inset="0,0,0,0">
              <w:txbxContent>
                <w:p w:rsidR="006F54FA" w:rsidRDefault="006F54FA">
                  <w:pPr>
                    <w:spacing w:line="160" w:lineRule="exact"/>
                    <w:jc w:val="left"/>
                    <w:rPr>
                      <w:rFonts w:cs="Miriam"/>
                      <w:noProof/>
                      <w:szCs w:val="18"/>
                      <w:rtl/>
                    </w:rPr>
                  </w:pPr>
                  <w:r>
                    <w:rPr>
                      <w:rFonts w:cs="Miriam"/>
                      <w:szCs w:val="18"/>
                      <w:rtl/>
                    </w:rPr>
                    <w:t>ח</w:t>
                  </w:r>
                  <w:r>
                    <w:rPr>
                      <w:rFonts w:cs="Miriam" w:hint="cs"/>
                      <w:szCs w:val="18"/>
                      <w:rtl/>
                    </w:rPr>
                    <w:t>ובת עגורנאי לקיום</w:t>
                  </w:r>
                  <w:r>
                    <w:rPr>
                      <w:rFonts w:cs="Miriam"/>
                      <w:szCs w:val="18"/>
                      <w:rtl/>
                    </w:rPr>
                    <w:t xml:space="preserve"> </w:t>
                  </w:r>
                  <w:r>
                    <w:rPr>
                      <w:rFonts w:cs="Miriam" w:hint="cs"/>
                      <w:szCs w:val="18"/>
                      <w:rtl/>
                    </w:rPr>
                    <w:t>תקנה 83</w:t>
                  </w:r>
                </w:p>
              </w:txbxContent>
            </v:textbox>
            <w10:anchorlock/>
          </v:rect>
        </w:pict>
      </w:r>
      <w:r>
        <w:rPr>
          <w:rStyle w:val="big-number"/>
          <w:rtl/>
        </w:rPr>
        <w:t>85.</w:t>
      </w:r>
      <w:r>
        <w:rPr>
          <w:rStyle w:val="big-number"/>
          <w:rtl/>
        </w:rPr>
        <w:tab/>
      </w:r>
      <w:r>
        <w:rPr>
          <w:rStyle w:val="default"/>
          <w:rFonts w:cs="FrankRuehl"/>
          <w:rtl/>
        </w:rPr>
        <w:t>ה</w:t>
      </w:r>
      <w:r>
        <w:rPr>
          <w:rStyle w:val="default"/>
          <w:rFonts w:cs="FrankRuehl" w:hint="cs"/>
          <w:rtl/>
        </w:rPr>
        <w:t>חובה לקיום תקנה 83 מוטלת על העגורנאי לגבי פעולותיו הוא.</w:t>
      </w:r>
    </w:p>
    <w:p w:rsidR="006F54FA" w:rsidRDefault="006F54FA">
      <w:pPr>
        <w:pStyle w:val="medium2-header"/>
        <w:keepLines w:val="0"/>
        <w:spacing w:before="72"/>
        <w:ind w:left="0" w:right="1134"/>
        <w:rPr>
          <w:noProof/>
          <w:sz w:val="20"/>
          <w:rtl/>
        </w:rPr>
      </w:pPr>
      <w:bookmarkStart w:id="110" w:name="med8"/>
      <w:bookmarkEnd w:id="110"/>
      <w:r>
        <w:rPr>
          <w:noProof/>
          <w:sz w:val="20"/>
          <w:rtl/>
        </w:rPr>
        <w:t>פ</w:t>
      </w:r>
      <w:r>
        <w:rPr>
          <w:rFonts w:hint="cs"/>
          <w:noProof/>
          <w:sz w:val="20"/>
          <w:rtl/>
        </w:rPr>
        <w:t>רק תשיעי: בדיקות עגורן-צריח בידי בודק מוסמך</w:t>
      </w:r>
    </w:p>
    <w:p w:rsidR="006F54FA" w:rsidRDefault="006F54FA">
      <w:pPr>
        <w:pStyle w:val="P00"/>
        <w:spacing w:before="72"/>
        <w:ind w:left="0" w:right="1134"/>
        <w:rPr>
          <w:rStyle w:val="default"/>
          <w:rFonts w:cs="FrankRuehl"/>
          <w:rtl/>
        </w:rPr>
      </w:pPr>
      <w:bookmarkStart w:id="111" w:name="Seif87"/>
      <w:bookmarkEnd w:id="111"/>
      <w:r>
        <w:rPr>
          <w:lang w:val="he-IL"/>
        </w:rPr>
        <w:pict>
          <v:rect id="_x0000_s1116" style="position:absolute;left:0;text-align:left;margin-left:464.5pt;margin-top:8.05pt;width:75.05pt;height:20.35pt;z-index:251693568" o:allowincell="f" filled="f" stroked="f" strokecolor="lime" strokeweight=".25pt">
            <v:textbox style="mso-next-textbox:#_x0000_s1116" inset="0,0,0,0">
              <w:txbxContent>
                <w:p w:rsidR="006F54FA" w:rsidRDefault="006F54FA">
                  <w:pPr>
                    <w:spacing w:line="160" w:lineRule="exact"/>
                    <w:jc w:val="left"/>
                    <w:rPr>
                      <w:rFonts w:cs="Miriam"/>
                      <w:noProof/>
                      <w:szCs w:val="18"/>
                      <w:rtl/>
                    </w:rPr>
                  </w:pPr>
                  <w:r>
                    <w:rPr>
                      <w:rFonts w:cs="Miriam"/>
                      <w:szCs w:val="18"/>
                      <w:rtl/>
                    </w:rPr>
                    <w:t>ב</w:t>
                  </w:r>
                  <w:r>
                    <w:rPr>
                      <w:rFonts w:cs="Miriam" w:hint="cs"/>
                      <w:szCs w:val="18"/>
                      <w:rtl/>
                    </w:rPr>
                    <w:t>דיקת ע</w:t>
                  </w:r>
                  <w:r>
                    <w:rPr>
                      <w:rFonts w:cs="Miriam"/>
                      <w:szCs w:val="18"/>
                      <w:rtl/>
                    </w:rPr>
                    <w:t>ג</w:t>
                  </w:r>
                  <w:r>
                    <w:rPr>
                      <w:rFonts w:cs="Miriam" w:hint="cs"/>
                      <w:szCs w:val="18"/>
                      <w:rtl/>
                    </w:rPr>
                    <w:t>ורן-צריח</w:t>
                  </w:r>
                </w:p>
                <w:p w:rsidR="006F54FA" w:rsidRDefault="006F54FA">
                  <w:pPr>
                    <w:spacing w:line="160" w:lineRule="exact"/>
                    <w:jc w:val="left"/>
                    <w:rPr>
                      <w:rFonts w:cs="Miriam"/>
                      <w:noProof/>
                      <w:szCs w:val="18"/>
                      <w:rtl/>
                    </w:rPr>
                  </w:pPr>
                  <w:r>
                    <w:rPr>
                      <w:rFonts w:cs="Miriam"/>
                      <w:szCs w:val="18"/>
                      <w:rtl/>
                    </w:rPr>
                    <w:t>ת</w:t>
                  </w:r>
                  <w:r>
                    <w:rPr>
                      <w:rFonts w:cs="Miriam" w:hint="cs"/>
                      <w:szCs w:val="18"/>
                      <w:rtl/>
                    </w:rPr>
                    <w:t>ק' תש"ל-1970</w:t>
                  </w:r>
                </w:p>
              </w:txbxContent>
            </v:textbox>
            <w10:anchorlock/>
          </v:rect>
        </w:pict>
      </w:r>
      <w:r>
        <w:rPr>
          <w:rStyle w:val="big-number"/>
          <w:rtl/>
        </w:rPr>
        <w:t>86.</w:t>
      </w:r>
      <w:r>
        <w:rPr>
          <w:rStyle w:val="big-number"/>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בעגורן-צריח תיערך בדיקה יסודית על-ידי בודק מוסמך בכל אחד מאלה:</w:t>
      </w:r>
    </w:p>
    <w:p w:rsidR="006F54FA" w:rsidRDefault="006F54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מיד לאחר הקמתו, ולפני הפעלתו;</w:t>
      </w:r>
    </w:p>
    <w:p w:rsidR="006F54FA" w:rsidRDefault="006F54F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מיד לאחר כל שינוי במבנהו או תיקון יסודי בו, ולפני הפעלתו;</w:t>
      </w:r>
    </w:p>
    <w:p w:rsidR="006F54FA" w:rsidRDefault="006F54F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אחת לששה חדשים לפחות לאחר תאריך הבדיקה</w:t>
      </w:r>
      <w:r>
        <w:rPr>
          <w:rStyle w:val="default"/>
          <w:rFonts w:cs="FrankRuehl"/>
          <w:rtl/>
        </w:rPr>
        <w:t xml:space="preserve"> </w:t>
      </w:r>
      <w:r>
        <w:rPr>
          <w:rStyle w:val="default"/>
          <w:rFonts w:cs="FrankRuehl" w:hint="cs"/>
          <w:rtl/>
        </w:rPr>
        <w:t>האחרונה, כל עוד העגורן מוקם.</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מסילת הפסים של ע</w:t>
      </w:r>
      <w:r>
        <w:rPr>
          <w:rStyle w:val="default"/>
          <w:rFonts w:cs="FrankRuehl"/>
          <w:rtl/>
        </w:rPr>
        <w:t>ג</w:t>
      </w:r>
      <w:r>
        <w:rPr>
          <w:rStyle w:val="default"/>
          <w:rFonts w:cs="FrankRuehl" w:hint="cs"/>
          <w:rtl/>
        </w:rPr>
        <w:t>ורן-צריח נע על פסים תיבדק על ידי בודק מוסמך בכל אחד מאלה:</w:t>
      </w:r>
    </w:p>
    <w:p w:rsidR="006F54FA" w:rsidRDefault="006F54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בכל מועד מהמועדים שנקבעו בתקנת-משנה (א);</w:t>
      </w:r>
    </w:p>
    <w:p w:rsidR="006F54FA" w:rsidRDefault="006F54F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מיד לאחר התקנת כל קטע נוסף של מסילת הפסים ולפני שהעגורן יוסע על אותו הקטע;</w:t>
      </w:r>
    </w:p>
    <w:p w:rsidR="006F54FA" w:rsidRDefault="006F54F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מיד לאחר כל שינוי בתווי מסילת הפסים או כל תיקון יסודי בה ולפני שהעגור</w:t>
      </w:r>
      <w:r>
        <w:rPr>
          <w:rStyle w:val="default"/>
          <w:rFonts w:cs="FrankRuehl"/>
          <w:rtl/>
        </w:rPr>
        <w:t>ן</w:t>
      </w:r>
      <w:r>
        <w:rPr>
          <w:rStyle w:val="default"/>
          <w:rFonts w:cs="FrankRuehl" w:hint="cs"/>
          <w:rtl/>
        </w:rPr>
        <w:t xml:space="preserve"> יוסע עליה.</w:t>
      </w:r>
    </w:p>
    <w:p w:rsidR="006F54FA" w:rsidRDefault="006F54F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אף האמור בתקנות משנה (א) ו-(ב) מותר מיד אחרי סיום הפעולה בעגורן או במסילת הפסים כאמור להפעיל את עגורן-הצריח או להסיעו, לפי הענין, לשם בחינת התפעול התקין שלו, ובלבד שבהפעלה לשם בחינת התפעול לא תיעשה הרמה והסעה לשם קידום הבניה או הבניה ה</w:t>
      </w:r>
      <w:r>
        <w:rPr>
          <w:rStyle w:val="default"/>
          <w:rFonts w:cs="FrankRuehl"/>
          <w:rtl/>
        </w:rPr>
        <w:t>ה</w:t>
      </w:r>
      <w:r>
        <w:rPr>
          <w:rStyle w:val="default"/>
          <w:rFonts w:cs="FrankRuehl" w:hint="cs"/>
          <w:rtl/>
        </w:rPr>
        <w:t>נדסית באתר או קידום הייצור במפעל למוצרי בטון.</w:t>
      </w:r>
    </w:p>
    <w:p w:rsidR="006F54FA" w:rsidRPr="000D2E0A" w:rsidRDefault="006F54FA">
      <w:pPr>
        <w:pStyle w:val="P00"/>
        <w:spacing w:before="0"/>
        <w:ind w:left="0" w:right="1134"/>
        <w:rPr>
          <w:rFonts w:hint="cs"/>
          <w:b/>
          <w:bCs/>
          <w:vanish/>
          <w:szCs w:val="20"/>
          <w:shd w:val="clear" w:color="auto" w:fill="FFFF99"/>
          <w:rtl/>
        </w:rPr>
      </w:pPr>
      <w:bookmarkStart w:id="112" w:name="Rov125"/>
      <w:r w:rsidRPr="000D2E0A">
        <w:rPr>
          <w:rFonts w:hint="cs"/>
          <w:vanish/>
          <w:color w:val="FF0000"/>
          <w:szCs w:val="20"/>
          <w:shd w:val="clear" w:color="auto" w:fill="FFFF99"/>
          <w:rtl/>
        </w:rPr>
        <w:t>מיום 1.7.1970</w:t>
      </w:r>
    </w:p>
    <w:p w:rsidR="006F54FA" w:rsidRPr="000D2E0A" w:rsidRDefault="006F54FA">
      <w:pPr>
        <w:pStyle w:val="P00"/>
        <w:spacing w:before="0"/>
        <w:ind w:left="0" w:right="1134"/>
        <w:rPr>
          <w:rFonts w:hint="cs"/>
          <w:b/>
          <w:bCs/>
          <w:vanish/>
          <w:szCs w:val="20"/>
          <w:shd w:val="clear" w:color="auto" w:fill="FFFF99"/>
          <w:rtl/>
        </w:rPr>
      </w:pPr>
      <w:r w:rsidRPr="000D2E0A">
        <w:rPr>
          <w:rFonts w:hint="cs"/>
          <w:b/>
          <w:bCs/>
          <w:vanish/>
          <w:szCs w:val="20"/>
          <w:shd w:val="clear" w:color="auto" w:fill="FFFF99"/>
          <w:rtl/>
        </w:rPr>
        <w:t>תק' תש"ל-1970</w:t>
      </w:r>
    </w:p>
    <w:p w:rsidR="006F54FA" w:rsidRPr="000D2E0A" w:rsidRDefault="006F54FA">
      <w:pPr>
        <w:pStyle w:val="P00"/>
        <w:tabs>
          <w:tab w:val="clear" w:pos="6259"/>
        </w:tabs>
        <w:spacing w:before="0"/>
        <w:ind w:left="0" w:right="1134"/>
        <w:rPr>
          <w:rFonts w:hint="cs"/>
          <w:vanish/>
          <w:szCs w:val="20"/>
          <w:shd w:val="clear" w:color="auto" w:fill="FFFF99"/>
          <w:rtl/>
        </w:rPr>
      </w:pPr>
      <w:hyperlink r:id="rId17" w:history="1">
        <w:r w:rsidRPr="000D2E0A">
          <w:rPr>
            <w:rStyle w:val="Hyperlink"/>
            <w:rFonts w:hint="cs"/>
            <w:vanish/>
            <w:szCs w:val="20"/>
            <w:shd w:val="clear" w:color="auto" w:fill="FFFF99"/>
            <w:rtl/>
          </w:rPr>
          <w:t>ק"ת תש"ל מס' 2564</w:t>
        </w:r>
      </w:hyperlink>
      <w:r w:rsidRPr="000D2E0A">
        <w:rPr>
          <w:rFonts w:hint="cs"/>
          <w:vanish/>
          <w:szCs w:val="20"/>
          <w:shd w:val="clear" w:color="auto" w:fill="FFFF99"/>
          <w:rtl/>
        </w:rPr>
        <w:t xml:space="preserve"> מיום 28.5.1970 עמ' 1642</w:t>
      </w:r>
    </w:p>
    <w:p w:rsidR="006F54FA" w:rsidRPr="000D2E0A" w:rsidRDefault="006F54FA">
      <w:pPr>
        <w:pStyle w:val="P00"/>
        <w:tabs>
          <w:tab w:val="clear" w:pos="6259"/>
        </w:tabs>
        <w:spacing w:before="0"/>
        <w:ind w:left="0" w:right="1134"/>
        <w:rPr>
          <w:rFonts w:hint="cs"/>
          <w:b/>
          <w:bCs/>
          <w:vanish/>
          <w:szCs w:val="20"/>
          <w:shd w:val="clear" w:color="auto" w:fill="FFFF99"/>
          <w:rtl/>
        </w:rPr>
      </w:pPr>
      <w:r w:rsidRPr="000D2E0A">
        <w:rPr>
          <w:rFonts w:hint="cs"/>
          <w:b/>
          <w:bCs/>
          <w:vanish/>
          <w:szCs w:val="20"/>
          <w:shd w:val="clear" w:color="auto" w:fill="FFFF99"/>
          <w:rtl/>
        </w:rPr>
        <w:t>החלפת תקנה 86</w:t>
      </w:r>
    </w:p>
    <w:p w:rsidR="006F54FA" w:rsidRPr="000D2E0A" w:rsidRDefault="006F54FA">
      <w:pPr>
        <w:pStyle w:val="P00"/>
        <w:tabs>
          <w:tab w:val="clear" w:pos="6259"/>
        </w:tabs>
        <w:ind w:left="0" w:right="1134"/>
        <w:rPr>
          <w:rFonts w:hint="cs"/>
          <w:vanish/>
          <w:szCs w:val="20"/>
          <w:shd w:val="clear" w:color="auto" w:fill="FFFF99"/>
          <w:rtl/>
        </w:rPr>
      </w:pPr>
      <w:r w:rsidRPr="000D2E0A">
        <w:rPr>
          <w:rFonts w:hint="cs"/>
          <w:vanish/>
          <w:szCs w:val="20"/>
          <w:shd w:val="clear" w:color="auto" w:fill="FFFF99"/>
          <w:rtl/>
        </w:rPr>
        <w:t>הנוסח הקודם:</w:t>
      </w:r>
    </w:p>
    <w:p w:rsidR="006F54FA" w:rsidRPr="000D2E0A" w:rsidRDefault="006F54FA">
      <w:pPr>
        <w:pStyle w:val="P00"/>
        <w:tabs>
          <w:tab w:val="clear" w:pos="6259"/>
        </w:tabs>
        <w:spacing w:before="0"/>
        <w:ind w:left="0" w:right="1134"/>
        <w:rPr>
          <w:rFonts w:hint="cs"/>
          <w:strike/>
          <w:vanish/>
          <w:sz w:val="22"/>
          <w:szCs w:val="22"/>
          <w:shd w:val="clear" w:color="auto" w:fill="FFFF99"/>
          <w:rtl/>
        </w:rPr>
      </w:pPr>
      <w:r w:rsidRPr="000D2E0A">
        <w:rPr>
          <w:rFonts w:hint="cs"/>
          <w:strike/>
          <w:vanish/>
          <w:sz w:val="22"/>
          <w:szCs w:val="22"/>
          <w:shd w:val="clear" w:color="auto" w:fill="FFFF99"/>
          <w:rtl/>
        </w:rPr>
        <w:t>86.</w:t>
      </w:r>
      <w:r w:rsidRPr="000D2E0A">
        <w:rPr>
          <w:rFonts w:hint="cs"/>
          <w:strike/>
          <w:vanish/>
          <w:sz w:val="22"/>
          <w:szCs w:val="22"/>
          <w:shd w:val="clear" w:color="auto" w:fill="FFFF99"/>
          <w:rtl/>
        </w:rPr>
        <w:tab/>
        <w:t>עגורן צריח ייבדק על ידי בודק מוסמך בדיקה יסודית בכל אחד מאלה:</w:t>
      </w:r>
    </w:p>
    <w:p w:rsidR="006F54FA" w:rsidRPr="000D2E0A" w:rsidRDefault="006F54FA">
      <w:pPr>
        <w:pStyle w:val="P00"/>
        <w:tabs>
          <w:tab w:val="clear" w:pos="6259"/>
        </w:tabs>
        <w:spacing w:before="0"/>
        <w:ind w:left="1021" w:right="1134"/>
        <w:rPr>
          <w:rFonts w:hint="cs"/>
          <w:strike/>
          <w:vanish/>
          <w:sz w:val="22"/>
          <w:szCs w:val="22"/>
          <w:shd w:val="clear" w:color="auto" w:fill="FFFF99"/>
          <w:rtl/>
        </w:rPr>
      </w:pPr>
      <w:r w:rsidRPr="000D2E0A">
        <w:rPr>
          <w:rFonts w:hint="cs"/>
          <w:strike/>
          <w:vanish/>
          <w:sz w:val="22"/>
          <w:szCs w:val="22"/>
          <w:shd w:val="clear" w:color="auto" w:fill="FFFF99"/>
          <w:rtl/>
        </w:rPr>
        <w:t>(1)</w:t>
      </w:r>
      <w:r w:rsidRPr="000D2E0A">
        <w:rPr>
          <w:rFonts w:hint="cs"/>
          <w:strike/>
          <w:vanish/>
          <w:sz w:val="22"/>
          <w:szCs w:val="22"/>
          <w:shd w:val="clear" w:color="auto" w:fill="FFFF99"/>
          <w:rtl/>
        </w:rPr>
        <w:tab/>
        <w:t>מיד עם הקמתו ולאחר הפעלתו;</w:t>
      </w:r>
    </w:p>
    <w:p w:rsidR="006F54FA" w:rsidRPr="000D2E0A" w:rsidRDefault="006F54FA">
      <w:pPr>
        <w:pStyle w:val="P00"/>
        <w:tabs>
          <w:tab w:val="clear" w:pos="6259"/>
        </w:tabs>
        <w:spacing w:before="0"/>
        <w:ind w:left="1021" w:right="1134"/>
        <w:rPr>
          <w:rFonts w:hint="cs"/>
          <w:strike/>
          <w:vanish/>
          <w:sz w:val="22"/>
          <w:szCs w:val="22"/>
          <w:shd w:val="clear" w:color="auto" w:fill="FFFF99"/>
          <w:rtl/>
        </w:rPr>
      </w:pPr>
      <w:r w:rsidRPr="000D2E0A">
        <w:rPr>
          <w:rFonts w:hint="cs"/>
          <w:strike/>
          <w:vanish/>
          <w:sz w:val="22"/>
          <w:szCs w:val="22"/>
          <w:shd w:val="clear" w:color="auto" w:fill="FFFF99"/>
          <w:rtl/>
        </w:rPr>
        <w:t>(2)</w:t>
      </w:r>
      <w:r w:rsidRPr="000D2E0A">
        <w:rPr>
          <w:rFonts w:hint="cs"/>
          <w:strike/>
          <w:vanish/>
          <w:sz w:val="22"/>
          <w:szCs w:val="22"/>
          <w:shd w:val="clear" w:color="auto" w:fill="FFFF99"/>
          <w:rtl/>
        </w:rPr>
        <w:tab/>
        <w:t>מיד לאחר כל שינוי במבנהו או תיקון יסודי בו ולפני הפעלתו;</w:t>
      </w:r>
    </w:p>
    <w:p w:rsidR="006F54FA" w:rsidRDefault="006F54FA">
      <w:pPr>
        <w:pStyle w:val="P00"/>
        <w:tabs>
          <w:tab w:val="clear" w:pos="6259"/>
        </w:tabs>
        <w:spacing w:before="0"/>
        <w:ind w:left="1021" w:right="1134"/>
        <w:rPr>
          <w:rFonts w:hint="cs"/>
          <w:strike/>
          <w:sz w:val="2"/>
          <w:szCs w:val="2"/>
          <w:rtl/>
        </w:rPr>
      </w:pPr>
      <w:r w:rsidRPr="000D2E0A">
        <w:rPr>
          <w:rFonts w:hint="cs"/>
          <w:strike/>
          <w:vanish/>
          <w:sz w:val="22"/>
          <w:szCs w:val="22"/>
          <w:shd w:val="clear" w:color="auto" w:fill="FFFF99"/>
          <w:rtl/>
        </w:rPr>
        <w:t>(3)</w:t>
      </w:r>
      <w:r w:rsidRPr="000D2E0A">
        <w:rPr>
          <w:rFonts w:hint="cs"/>
          <w:strike/>
          <w:vanish/>
          <w:sz w:val="22"/>
          <w:szCs w:val="22"/>
          <w:shd w:val="clear" w:color="auto" w:fill="FFFF99"/>
          <w:rtl/>
        </w:rPr>
        <w:tab/>
        <w:t>אחת לששה חדשים לפחות לאחר תאריך הבדיקה האחרונה, כל עוד הוא מוקם.</w:t>
      </w:r>
      <w:bookmarkEnd w:id="112"/>
    </w:p>
    <w:p w:rsidR="006F54FA" w:rsidRDefault="006F54FA">
      <w:pPr>
        <w:pStyle w:val="P00"/>
        <w:spacing w:before="72"/>
        <w:ind w:left="0" w:right="1134"/>
        <w:rPr>
          <w:rStyle w:val="default"/>
          <w:rFonts w:cs="FrankRuehl" w:hint="cs"/>
          <w:rtl/>
        </w:rPr>
      </w:pPr>
      <w:bookmarkStart w:id="113" w:name="Seif88"/>
      <w:bookmarkEnd w:id="113"/>
      <w:r>
        <w:rPr>
          <w:lang w:val="he-IL"/>
        </w:rPr>
        <w:pict>
          <v:rect id="_x0000_s1117" style="position:absolute;left:0;text-align:left;margin-left:464.5pt;margin-top:8.05pt;width:75.05pt;height:15.6pt;z-index:251694592" o:allowincell="f" filled="f" stroked="f" strokecolor="lime" strokeweight=".25pt">
            <v:textbox style="mso-next-textbox:#_x0000_s1117" inset="0,0,0,0">
              <w:txbxContent>
                <w:p w:rsidR="006F54FA" w:rsidRDefault="006F54FA">
                  <w:pPr>
                    <w:spacing w:line="160" w:lineRule="exact"/>
                    <w:jc w:val="left"/>
                    <w:rPr>
                      <w:rFonts w:cs="Miriam"/>
                      <w:noProof/>
                      <w:szCs w:val="18"/>
                      <w:rtl/>
                    </w:rPr>
                  </w:pPr>
                  <w:r>
                    <w:rPr>
                      <w:rFonts w:cs="Miriam"/>
                      <w:szCs w:val="18"/>
                      <w:rtl/>
                    </w:rPr>
                    <w:t>ה</w:t>
                  </w:r>
                  <w:r>
                    <w:rPr>
                      <w:rFonts w:cs="Miriam" w:hint="cs"/>
                      <w:szCs w:val="18"/>
                      <w:rtl/>
                    </w:rPr>
                    <w:t>יקף הבדיקה</w:t>
                  </w:r>
                </w:p>
              </w:txbxContent>
            </v:textbox>
            <w10:anchorlock/>
          </v:rect>
        </w:pict>
      </w:r>
      <w:r>
        <w:rPr>
          <w:rStyle w:val="big-number"/>
          <w:rtl/>
        </w:rPr>
        <w:t>87.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כל בדיקה של עגורן-צריח בהתאם לתקנה 86 תכלול </w:t>
      </w:r>
      <w:r>
        <w:rPr>
          <w:rStyle w:val="default"/>
          <w:rFonts w:cs="FrankRuehl"/>
          <w:rtl/>
        </w:rPr>
        <w:t>–</w:t>
      </w:r>
    </w:p>
    <w:p w:rsidR="006F54FA" w:rsidRDefault="006F54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בדיקת יציבות עגורן-הצריח בהתחשב בעומס העבודה הבטוח, וניסוי העגורן בעומס-מבחן;</w:t>
      </w:r>
    </w:p>
    <w:p w:rsidR="006F54FA" w:rsidRDefault="006F54F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בעגורן-צריח נע על פסים - בדיקת קיום ההוראות של תקנות 3</w:t>
      </w:r>
      <w:r>
        <w:rPr>
          <w:rStyle w:val="default"/>
          <w:rFonts w:cs="FrankRuehl"/>
          <w:rtl/>
        </w:rPr>
        <w:t xml:space="preserve">8 </w:t>
      </w:r>
      <w:r>
        <w:rPr>
          <w:rStyle w:val="default"/>
          <w:rFonts w:cs="FrankRuehl" w:hint="cs"/>
          <w:rtl/>
        </w:rPr>
        <w:t>עד 41;</w:t>
      </w:r>
    </w:p>
    <w:p w:rsidR="006F54FA" w:rsidRDefault="006F54FA">
      <w:pPr>
        <w:pStyle w:val="P22"/>
        <w:spacing w:before="72"/>
        <w:ind w:left="1021" w:right="1134"/>
        <w:rPr>
          <w:rStyle w:val="default"/>
          <w:rFonts w:cs="FrankRuehl" w:hint="cs"/>
          <w:rtl/>
        </w:rPr>
      </w:pPr>
      <w:r>
        <w:rPr>
          <w:lang w:val="he-IL"/>
        </w:rPr>
        <w:pict>
          <v:rect id="_x0000_s1118" style="position:absolute;left:0;text-align:left;margin-left:464.5pt;margin-top:8.05pt;width:75.05pt;height:15.25pt;z-index:251695616" o:allowincell="f" filled="f" stroked="f" strokecolor="lime" strokeweight=".25pt">
            <v:textbox style="mso-next-textbox:#_x0000_s1118" inset="0,0,0,0">
              <w:txbxContent>
                <w:p w:rsidR="006F54FA" w:rsidRDefault="006F54FA">
                  <w:pPr>
                    <w:spacing w:line="160" w:lineRule="exact"/>
                    <w:jc w:val="left"/>
                    <w:rPr>
                      <w:rFonts w:cs="Miriam"/>
                      <w:noProof/>
                      <w:szCs w:val="18"/>
                      <w:rtl/>
                    </w:rPr>
                  </w:pPr>
                  <w:r>
                    <w:rPr>
                      <w:rFonts w:cs="Miriam"/>
                      <w:szCs w:val="18"/>
                      <w:rtl/>
                    </w:rPr>
                    <w:t>ת</w:t>
                  </w:r>
                  <w:r>
                    <w:rPr>
                      <w:rFonts w:cs="Miriam" w:hint="cs"/>
                      <w:szCs w:val="18"/>
                      <w:rtl/>
                    </w:rPr>
                    <w:t>ק' תש"ל-1970</w:t>
                  </w:r>
                </w:p>
              </w:txbxContent>
            </v:textbox>
            <w10:anchorlock/>
          </v:rect>
        </w:pict>
      </w:r>
      <w:r>
        <w:rPr>
          <w:rStyle w:val="default"/>
          <w:rFonts w:cs="FrankRuehl"/>
          <w:rtl/>
        </w:rPr>
        <w:t>(3)</w:t>
      </w:r>
      <w:r>
        <w:rPr>
          <w:rStyle w:val="default"/>
          <w:rFonts w:cs="FrankRuehl"/>
          <w:rtl/>
        </w:rPr>
        <w:tab/>
      </w:r>
      <w:r>
        <w:rPr>
          <w:rStyle w:val="default"/>
          <w:rFonts w:cs="FrankRuehl" w:hint="cs"/>
          <w:rtl/>
        </w:rPr>
        <w:t>בדיקה וניסוי של כל המתגים הגובלים לנסיעה ולתנועות של עגורן-הצריח, גובלי עומס יתר שבו, מנגנון האזעקה לאלה והמכוון האוטומטי;</w:t>
      </w:r>
    </w:p>
    <w:p w:rsidR="006F54FA" w:rsidRDefault="006F54F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בדיקה וניסוי של ההתקנים למניעת עומס-יתר בעגורן-הצריח לרבות מנגנון האזעקה לאלה;</w:t>
      </w:r>
    </w:p>
    <w:p w:rsidR="006F54FA" w:rsidRDefault="006F54FA">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בדיקה וניסוי של </w:t>
      </w:r>
      <w:r>
        <w:rPr>
          <w:rStyle w:val="default"/>
          <w:rFonts w:cs="FrankRuehl"/>
          <w:rtl/>
        </w:rPr>
        <w:t>מ</w:t>
      </w:r>
      <w:r>
        <w:rPr>
          <w:rStyle w:val="default"/>
          <w:rFonts w:cs="FrankRuehl" w:hint="cs"/>
          <w:rtl/>
        </w:rPr>
        <w:t>נגנון ההגבהה וההנמכה של עגורן-הצריח, אם קיים כזה;</w:t>
      </w:r>
    </w:p>
    <w:p w:rsidR="006F54FA" w:rsidRDefault="006F54FA">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בדיקה וניסוי של הבלמים למיניהם בעגורן-הצריח;</w:t>
      </w:r>
    </w:p>
    <w:p w:rsidR="006F54FA" w:rsidRDefault="006F54FA">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בדיקת הכבלים המשמשים במנגנון עגורן-הצריח.</w:t>
      </w:r>
    </w:p>
    <w:p w:rsidR="006F54FA" w:rsidRDefault="006F54F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הבדיקה תבוצע בהתאם להנחיות המפקח הראשי שניתנו בכתב, ובמידה שלא ניתנו </w:t>
      </w:r>
      <w:r w:rsidR="000D2E0A">
        <w:rPr>
          <w:rStyle w:val="default"/>
          <w:rFonts w:cs="FrankRuehl"/>
          <w:rtl/>
        </w:rPr>
        <w:t>–</w:t>
      </w:r>
      <w:r>
        <w:rPr>
          <w:rStyle w:val="default"/>
          <w:rFonts w:cs="FrankRuehl" w:hint="cs"/>
          <w:rtl/>
        </w:rPr>
        <w:t xml:space="preserve"> בהתאם לכ</w:t>
      </w:r>
      <w:r>
        <w:rPr>
          <w:rStyle w:val="default"/>
          <w:rFonts w:cs="FrankRuehl"/>
          <w:rtl/>
        </w:rPr>
        <w:t>ל</w:t>
      </w:r>
      <w:r>
        <w:rPr>
          <w:rStyle w:val="default"/>
          <w:rFonts w:cs="FrankRuehl" w:hint="cs"/>
          <w:rtl/>
        </w:rPr>
        <w:t>לי המקצוע.</w:t>
      </w:r>
    </w:p>
    <w:p w:rsidR="006F54FA" w:rsidRPr="000D2E0A" w:rsidRDefault="006F54FA">
      <w:pPr>
        <w:pStyle w:val="P00"/>
        <w:spacing w:before="0"/>
        <w:ind w:left="1021" w:right="1134"/>
        <w:rPr>
          <w:rFonts w:hint="cs"/>
          <w:b/>
          <w:bCs/>
          <w:vanish/>
          <w:szCs w:val="20"/>
          <w:shd w:val="clear" w:color="auto" w:fill="FFFF99"/>
          <w:rtl/>
        </w:rPr>
      </w:pPr>
      <w:bookmarkStart w:id="114" w:name="Rov124"/>
      <w:r w:rsidRPr="000D2E0A">
        <w:rPr>
          <w:rFonts w:hint="cs"/>
          <w:vanish/>
          <w:color w:val="FF0000"/>
          <w:szCs w:val="20"/>
          <w:shd w:val="clear" w:color="auto" w:fill="FFFF99"/>
          <w:rtl/>
        </w:rPr>
        <w:t>מיום 16.6.1967</w:t>
      </w:r>
    </w:p>
    <w:p w:rsidR="006F54FA" w:rsidRPr="000D2E0A" w:rsidRDefault="006F54FA">
      <w:pPr>
        <w:pStyle w:val="P00"/>
        <w:spacing w:before="0"/>
        <w:ind w:left="1021" w:right="1134"/>
        <w:rPr>
          <w:rFonts w:hint="cs"/>
          <w:b/>
          <w:bCs/>
          <w:vanish/>
          <w:szCs w:val="20"/>
          <w:shd w:val="clear" w:color="auto" w:fill="FFFF99"/>
          <w:rtl/>
        </w:rPr>
      </w:pPr>
      <w:r w:rsidRPr="000D2E0A">
        <w:rPr>
          <w:rFonts w:hint="cs"/>
          <w:b/>
          <w:bCs/>
          <w:vanish/>
          <w:szCs w:val="20"/>
          <w:shd w:val="clear" w:color="auto" w:fill="FFFF99"/>
          <w:rtl/>
        </w:rPr>
        <w:t>תק' תשכ"ז-1967</w:t>
      </w:r>
    </w:p>
    <w:p w:rsidR="006F54FA" w:rsidRPr="000D2E0A" w:rsidRDefault="006F54FA">
      <w:pPr>
        <w:pStyle w:val="P00"/>
        <w:tabs>
          <w:tab w:val="clear" w:pos="6259"/>
        </w:tabs>
        <w:spacing w:before="0"/>
        <w:ind w:left="1021" w:right="1134"/>
        <w:rPr>
          <w:rFonts w:hint="cs"/>
          <w:vanish/>
          <w:szCs w:val="20"/>
          <w:shd w:val="clear" w:color="auto" w:fill="FFFF99"/>
          <w:rtl/>
        </w:rPr>
      </w:pPr>
      <w:hyperlink r:id="rId18" w:history="1">
        <w:r w:rsidRPr="000D2E0A">
          <w:rPr>
            <w:rStyle w:val="Hyperlink"/>
            <w:rFonts w:hint="cs"/>
            <w:vanish/>
            <w:szCs w:val="20"/>
            <w:shd w:val="clear" w:color="auto" w:fill="FFFF99"/>
            <w:rtl/>
          </w:rPr>
          <w:t>ק"ת תשכ"ז מס' 2057</w:t>
        </w:r>
      </w:hyperlink>
      <w:r w:rsidRPr="000D2E0A">
        <w:rPr>
          <w:rFonts w:hint="cs"/>
          <w:vanish/>
          <w:szCs w:val="20"/>
          <w:shd w:val="clear" w:color="auto" w:fill="FFFF99"/>
          <w:rtl/>
        </w:rPr>
        <w:t xml:space="preserve"> מיום 16.6.1967 עמ' 2609</w:t>
      </w:r>
    </w:p>
    <w:p w:rsidR="006F54FA" w:rsidRPr="000D2E0A" w:rsidRDefault="006F54FA">
      <w:pPr>
        <w:pStyle w:val="P00"/>
        <w:tabs>
          <w:tab w:val="clear" w:pos="6259"/>
        </w:tabs>
        <w:ind w:left="1021" w:right="1134"/>
        <w:rPr>
          <w:rFonts w:hint="cs"/>
          <w:vanish/>
          <w:sz w:val="22"/>
          <w:szCs w:val="22"/>
          <w:shd w:val="clear" w:color="auto" w:fill="FFFF99"/>
          <w:rtl/>
        </w:rPr>
      </w:pPr>
      <w:r w:rsidRPr="000D2E0A">
        <w:rPr>
          <w:rFonts w:hint="cs"/>
          <w:vanish/>
          <w:sz w:val="22"/>
          <w:szCs w:val="22"/>
          <w:shd w:val="clear" w:color="auto" w:fill="FFFF99"/>
          <w:rtl/>
        </w:rPr>
        <w:t>(3)</w:t>
      </w:r>
      <w:r w:rsidRPr="000D2E0A">
        <w:rPr>
          <w:rFonts w:hint="cs"/>
          <w:vanish/>
          <w:sz w:val="22"/>
          <w:szCs w:val="22"/>
          <w:shd w:val="clear" w:color="auto" w:fill="FFFF99"/>
          <w:rtl/>
        </w:rPr>
        <w:tab/>
        <w:t xml:space="preserve">בדיקה וניסוי של גובלי התנועה וגובלי עומס יתר בעגורן-הצריח, מנגנון האזעקה לאלה </w:t>
      </w:r>
      <w:r w:rsidRPr="000D2E0A">
        <w:rPr>
          <w:rFonts w:hint="cs"/>
          <w:strike/>
          <w:vanish/>
          <w:sz w:val="22"/>
          <w:szCs w:val="22"/>
          <w:shd w:val="clear" w:color="auto" w:fill="FFFF99"/>
          <w:rtl/>
        </w:rPr>
        <w:t>והמכוון</w:t>
      </w:r>
      <w:r w:rsidRPr="000D2E0A">
        <w:rPr>
          <w:rFonts w:hint="cs"/>
          <w:vanish/>
          <w:sz w:val="22"/>
          <w:szCs w:val="22"/>
          <w:shd w:val="clear" w:color="auto" w:fill="FFFF99"/>
          <w:rtl/>
        </w:rPr>
        <w:t xml:space="preserve"> </w:t>
      </w:r>
      <w:r w:rsidRPr="000D2E0A">
        <w:rPr>
          <w:rFonts w:hint="cs"/>
          <w:vanish/>
          <w:sz w:val="22"/>
          <w:szCs w:val="22"/>
          <w:u w:val="single"/>
          <w:shd w:val="clear" w:color="auto" w:fill="FFFF99"/>
          <w:rtl/>
        </w:rPr>
        <w:t>והמחוון</w:t>
      </w:r>
      <w:r w:rsidRPr="000D2E0A">
        <w:rPr>
          <w:rFonts w:hint="cs"/>
          <w:vanish/>
          <w:sz w:val="22"/>
          <w:szCs w:val="22"/>
          <w:shd w:val="clear" w:color="auto" w:fill="FFFF99"/>
          <w:rtl/>
        </w:rPr>
        <w:t xml:space="preserve"> האוטומטי;</w:t>
      </w:r>
    </w:p>
    <w:p w:rsidR="006F54FA" w:rsidRPr="000D2E0A" w:rsidRDefault="006F54FA">
      <w:pPr>
        <w:pStyle w:val="P00"/>
        <w:spacing w:before="0"/>
        <w:ind w:left="1021" w:right="1134"/>
        <w:rPr>
          <w:rFonts w:hint="cs"/>
          <w:vanish/>
          <w:color w:val="FF0000"/>
          <w:szCs w:val="20"/>
          <w:shd w:val="clear" w:color="auto" w:fill="FFFF99"/>
          <w:rtl/>
        </w:rPr>
      </w:pPr>
    </w:p>
    <w:p w:rsidR="006F54FA" w:rsidRPr="000D2E0A" w:rsidRDefault="006F54FA">
      <w:pPr>
        <w:pStyle w:val="P00"/>
        <w:spacing w:before="0"/>
        <w:ind w:left="1021" w:right="1134"/>
        <w:rPr>
          <w:rFonts w:hint="cs"/>
          <w:b/>
          <w:bCs/>
          <w:vanish/>
          <w:szCs w:val="20"/>
          <w:shd w:val="clear" w:color="auto" w:fill="FFFF99"/>
          <w:rtl/>
        </w:rPr>
      </w:pPr>
      <w:r w:rsidRPr="000D2E0A">
        <w:rPr>
          <w:rFonts w:hint="cs"/>
          <w:vanish/>
          <w:color w:val="FF0000"/>
          <w:szCs w:val="20"/>
          <w:shd w:val="clear" w:color="auto" w:fill="FFFF99"/>
          <w:rtl/>
        </w:rPr>
        <w:t>מיום 1.7.1970</w:t>
      </w:r>
    </w:p>
    <w:p w:rsidR="006F54FA" w:rsidRPr="000D2E0A" w:rsidRDefault="006F54FA">
      <w:pPr>
        <w:pStyle w:val="P00"/>
        <w:spacing w:before="0"/>
        <w:ind w:left="1021" w:right="1134"/>
        <w:rPr>
          <w:rFonts w:hint="cs"/>
          <w:b/>
          <w:bCs/>
          <w:vanish/>
          <w:szCs w:val="20"/>
          <w:shd w:val="clear" w:color="auto" w:fill="FFFF99"/>
          <w:rtl/>
        </w:rPr>
      </w:pPr>
      <w:r w:rsidRPr="000D2E0A">
        <w:rPr>
          <w:rFonts w:hint="cs"/>
          <w:b/>
          <w:bCs/>
          <w:vanish/>
          <w:szCs w:val="20"/>
          <w:shd w:val="clear" w:color="auto" w:fill="FFFF99"/>
          <w:rtl/>
        </w:rPr>
        <w:t>תק' תש"ל-1970</w:t>
      </w:r>
    </w:p>
    <w:p w:rsidR="006F54FA" w:rsidRPr="000D2E0A" w:rsidRDefault="006F54FA">
      <w:pPr>
        <w:pStyle w:val="P00"/>
        <w:tabs>
          <w:tab w:val="clear" w:pos="6259"/>
        </w:tabs>
        <w:spacing w:before="0"/>
        <w:ind w:left="1021" w:right="1134"/>
        <w:rPr>
          <w:rFonts w:hint="cs"/>
          <w:vanish/>
          <w:szCs w:val="20"/>
          <w:shd w:val="clear" w:color="auto" w:fill="FFFF99"/>
          <w:rtl/>
        </w:rPr>
      </w:pPr>
      <w:hyperlink r:id="rId19" w:history="1">
        <w:r w:rsidRPr="000D2E0A">
          <w:rPr>
            <w:rStyle w:val="Hyperlink"/>
            <w:rFonts w:hint="cs"/>
            <w:vanish/>
            <w:szCs w:val="20"/>
            <w:shd w:val="clear" w:color="auto" w:fill="FFFF99"/>
            <w:rtl/>
          </w:rPr>
          <w:t>ק"ת תש"ל מס' 2564</w:t>
        </w:r>
      </w:hyperlink>
      <w:r w:rsidRPr="000D2E0A">
        <w:rPr>
          <w:rFonts w:hint="cs"/>
          <w:vanish/>
          <w:szCs w:val="20"/>
          <w:shd w:val="clear" w:color="auto" w:fill="FFFF99"/>
          <w:rtl/>
        </w:rPr>
        <w:t xml:space="preserve"> מיום 28.5.1970 עמ' 1642</w:t>
      </w:r>
    </w:p>
    <w:p w:rsidR="006F54FA" w:rsidRPr="000D2E0A" w:rsidRDefault="006F54FA">
      <w:pPr>
        <w:pStyle w:val="P00"/>
        <w:tabs>
          <w:tab w:val="clear" w:pos="6259"/>
        </w:tabs>
        <w:spacing w:before="0"/>
        <w:ind w:left="1021" w:right="1134"/>
        <w:rPr>
          <w:rFonts w:hint="cs"/>
          <w:b/>
          <w:bCs/>
          <w:vanish/>
          <w:szCs w:val="20"/>
          <w:shd w:val="clear" w:color="auto" w:fill="FFFF99"/>
          <w:rtl/>
        </w:rPr>
      </w:pPr>
      <w:r w:rsidRPr="000D2E0A">
        <w:rPr>
          <w:rFonts w:hint="cs"/>
          <w:b/>
          <w:bCs/>
          <w:vanish/>
          <w:szCs w:val="20"/>
          <w:shd w:val="clear" w:color="auto" w:fill="FFFF99"/>
          <w:rtl/>
        </w:rPr>
        <w:t>החלפת פסקה 87(א)(3)</w:t>
      </w:r>
    </w:p>
    <w:p w:rsidR="006F54FA" w:rsidRPr="000D2E0A" w:rsidRDefault="006F54FA">
      <w:pPr>
        <w:pStyle w:val="P00"/>
        <w:tabs>
          <w:tab w:val="clear" w:pos="6259"/>
        </w:tabs>
        <w:ind w:left="1021" w:right="1134"/>
        <w:rPr>
          <w:rFonts w:hint="cs"/>
          <w:vanish/>
          <w:szCs w:val="20"/>
          <w:shd w:val="clear" w:color="auto" w:fill="FFFF99"/>
          <w:rtl/>
        </w:rPr>
      </w:pPr>
      <w:r w:rsidRPr="000D2E0A">
        <w:rPr>
          <w:rFonts w:hint="cs"/>
          <w:vanish/>
          <w:szCs w:val="20"/>
          <w:shd w:val="clear" w:color="auto" w:fill="FFFF99"/>
          <w:rtl/>
        </w:rPr>
        <w:t>הנוסח הקודם:</w:t>
      </w:r>
    </w:p>
    <w:p w:rsidR="006F54FA" w:rsidRDefault="006F54FA">
      <w:pPr>
        <w:pStyle w:val="P00"/>
        <w:tabs>
          <w:tab w:val="clear" w:pos="6259"/>
        </w:tabs>
        <w:spacing w:before="0"/>
        <w:ind w:left="1021" w:right="1134"/>
        <w:rPr>
          <w:rFonts w:hint="cs"/>
          <w:strike/>
          <w:sz w:val="2"/>
          <w:szCs w:val="2"/>
          <w:rtl/>
        </w:rPr>
      </w:pPr>
      <w:r w:rsidRPr="000D2E0A">
        <w:rPr>
          <w:rFonts w:hint="cs"/>
          <w:strike/>
          <w:vanish/>
          <w:sz w:val="22"/>
          <w:szCs w:val="22"/>
          <w:shd w:val="clear" w:color="auto" w:fill="FFFF99"/>
          <w:rtl/>
        </w:rPr>
        <w:t>(3)</w:t>
      </w:r>
      <w:r w:rsidRPr="000D2E0A">
        <w:rPr>
          <w:rFonts w:hint="cs"/>
          <w:strike/>
          <w:vanish/>
          <w:sz w:val="22"/>
          <w:szCs w:val="22"/>
          <w:shd w:val="clear" w:color="auto" w:fill="FFFF99"/>
          <w:rtl/>
        </w:rPr>
        <w:tab/>
        <w:t>בדיקה וניסוי של גובלי התנועה וגובלי עומס יתר בעגורן-הצריח, מנגנון האזעקה לאלה והמחוון האוטומטי;</w:t>
      </w:r>
      <w:bookmarkEnd w:id="114"/>
    </w:p>
    <w:p w:rsidR="006F54FA" w:rsidRDefault="006F54FA">
      <w:pPr>
        <w:pStyle w:val="P00"/>
        <w:spacing w:before="72"/>
        <w:ind w:left="0" w:right="1134"/>
        <w:rPr>
          <w:rStyle w:val="default"/>
          <w:rFonts w:cs="FrankRuehl"/>
          <w:rtl/>
        </w:rPr>
      </w:pPr>
      <w:bookmarkStart w:id="115" w:name="Seif89"/>
      <w:bookmarkEnd w:id="115"/>
      <w:r>
        <w:rPr>
          <w:lang w:val="he-IL"/>
        </w:rPr>
        <w:pict>
          <v:rect id="_x0000_s1119" style="position:absolute;left:0;text-align:left;margin-left:464.5pt;margin-top:8.05pt;width:75.05pt;height:17.4pt;z-index:251696640" o:allowincell="f" filled="f" stroked="f" strokecolor="lime" strokeweight=".25pt">
            <v:textbox style="mso-next-textbox:#_x0000_s1119" inset="0,0,0,0">
              <w:txbxContent>
                <w:p w:rsidR="006F54FA" w:rsidRDefault="006F54FA">
                  <w:pPr>
                    <w:spacing w:line="160" w:lineRule="exact"/>
                    <w:jc w:val="left"/>
                    <w:rPr>
                      <w:rFonts w:cs="Miriam"/>
                      <w:noProof/>
                      <w:szCs w:val="18"/>
                      <w:rtl/>
                    </w:rPr>
                  </w:pPr>
                  <w:r>
                    <w:rPr>
                      <w:rFonts w:cs="Miriam"/>
                      <w:szCs w:val="18"/>
                      <w:rtl/>
                    </w:rPr>
                    <w:t>ת</w:t>
                  </w:r>
                  <w:r>
                    <w:rPr>
                      <w:rFonts w:cs="Miriam" w:hint="cs"/>
                      <w:szCs w:val="18"/>
                      <w:rtl/>
                    </w:rPr>
                    <w:t>סקיר ע</w:t>
                  </w:r>
                  <w:r>
                    <w:rPr>
                      <w:rFonts w:cs="Miriam"/>
                      <w:szCs w:val="18"/>
                      <w:rtl/>
                    </w:rPr>
                    <w:t>ל</w:t>
                  </w:r>
                  <w:r>
                    <w:rPr>
                      <w:rFonts w:cs="Miriam" w:hint="cs"/>
                      <w:szCs w:val="18"/>
                      <w:rtl/>
                    </w:rPr>
                    <w:t xml:space="preserve"> בדיקה</w:t>
                  </w:r>
                </w:p>
              </w:txbxContent>
            </v:textbox>
            <w10:anchorlock/>
          </v:rect>
        </w:pict>
      </w:r>
      <w:r>
        <w:rPr>
          <w:rStyle w:val="big-number"/>
          <w:rtl/>
        </w:rPr>
        <w:t>88.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תסקיר על תוצאות כל בדיקה בהתאם לתקנות 86 ו-87, שיכלול את הפרטים שנקבעו בתוספת השניה ערוך על ידי הבודק המוסמך שעשה את הבדיקה וחתום בידו, יצורף לפנקס העגורן תוך שבעה ימים מיום הבדיקה.</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התסקיר יהיה ערוך בשני עותקים בט</w:t>
      </w:r>
      <w:r>
        <w:rPr>
          <w:rStyle w:val="default"/>
          <w:rFonts w:cs="FrankRuehl"/>
          <w:rtl/>
        </w:rPr>
        <w:t>ו</w:t>
      </w:r>
      <w:r>
        <w:rPr>
          <w:rStyle w:val="default"/>
          <w:rFonts w:cs="FrankRuehl" w:hint="cs"/>
          <w:rtl/>
        </w:rPr>
        <w:t>פס בהתאם לתוספת השניה.</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עותק מהתסקיר כאמור בתקנת-משנה (א) יימסר על ידי הבודק המוסמך, תוך שבעה ימים מיום הבדיקה, למפקח העבודה האזורי.</w:t>
      </w:r>
    </w:p>
    <w:p w:rsidR="006F54FA" w:rsidRDefault="006F54FA">
      <w:pPr>
        <w:pStyle w:val="P00"/>
        <w:spacing w:before="72"/>
        <w:ind w:left="0" w:right="1134"/>
        <w:rPr>
          <w:rStyle w:val="default"/>
          <w:rFonts w:cs="FrankRuehl"/>
          <w:rtl/>
        </w:rPr>
      </w:pPr>
      <w:bookmarkStart w:id="116" w:name="Seif90"/>
      <w:bookmarkEnd w:id="116"/>
      <w:r>
        <w:rPr>
          <w:lang w:val="he-IL"/>
        </w:rPr>
        <w:pict>
          <v:rect id="_x0000_s1120" style="position:absolute;left:0;text-align:left;margin-left:464.5pt;margin-top:8.05pt;width:75.05pt;height:20.45pt;z-index:251697664" o:allowincell="f" filled="f" stroked="f" strokecolor="lime" strokeweight=".25pt">
            <v:textbox style="mso-next-textbox:#_x0000_s1120" inset="0,0,0,0">
              <w:txbxContent>
                <w:p w:rsidR="006F54FA" w:rsidRDefault="006F54FA">
                  <w:pPr>
                    <w:spacing w:line="160" w:lineRule="exact"/>
                    <w:jc w:val="left"/>
                    <w:rPr>
                      <w:rFonts w:cs="Miriam"/>
                      <w:noProof/>
                      <w:szCs w:val="18"/>
                      <w:rtl/>
                    </w:rPr>
                  </w:pPr>
                  <w:r>
                    <w:rPr>
                      <w:rFonts w:cs="Miriam"/>
                      <w:szCs w:val="18"/>
                      <w:rtl/>
                    </w:rPr>
                    <w:t>ס</w:t>
                  </w:r>
                  <w:r>
                    <w:rPr>
                      <w:rFonts w:cs="Miriam" w:hint="cs"/>
                      <w:szCs w:val="18"/>
                      <w:rtl/>
                    </w:rPr>
                    <w:t>כנה מיידית שנתגלתה בבדיקה</w:t>
                  </w:r>
                </w:p>
              </w:txbxContent>
            </v:textbox>
            <w10:anchorlock/>
          </v:rect>
        </w:pict>
      </w:r>
      <w:r>
        <w:rPr>
          <w:rStyle w:val="big-number"/>
          <w:rtl/>
        </w:rPr>
        <w:t>89.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נתגלתה לבודק המוסמך, תוך בדיקת עגורן-הצריח, סכנה מיידית הנובעת מהעגורן, ממצבו או</w:t>
      </w:r>
      <w:r>
        <w:rPr>
          <w:rStyle w:val="default"/>
          <w:rFonts w:cs="FrankRuehl"/>
          <w:rtl/>
        </w:rPr>
        <w:t xml:space="preserve"> </w:t>
      </w:r>
      <w:r>
        <w:rPr>
          <w:rStyle w:val="default"/>
          <w:rFonts w:cs="FrankRuehl" w:hint="cs"/>
          <w:rtl/>
        </w:rPr>
        <w:t>מהפעלתו, רשאי הבודק המוסמך להורות בכתב על הסרת הסכנה או הקטנתה ועליו למסור את ההוראה למזמין הבדיקה או לנציגו במקום שבו נמצא העגורן.</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הבודק המוסמך ימסור מיד למפקח העבודה האזורי הודעה מפורטת בכתב על הסכנה שנתגלתה כאמור בתקנת-משנה (א) ועל ההוראה שנתן כאמ</w:t>
      </w:r>
      <w:r>
        <w:rPr>
          <w:rStyle w:val="default"/>
          <w:rFonts w:cs="FrankRuehl"/>
          <w:rtl/>
        </w:rPr>
        <w:t>ו</w:t>
      </w:r>
      <w:r>
        <w:rPr>
          <w:rStyle w:val="default"/>
          <w:rFonts w:cs="FrankRuehl" w:hint="cs"/>
          <w:rtl/>
        </w:rPr>
        <w:t>ר.</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מילוי אחרי הוראות תקנות משנה (א) ו-(ב) על ידי בודק מוסמך לא יפטור אותו מהחובה ליתן תסקיר לפי תקנה 88.</w:t>
      </w:r>
    </w:p>
    <w:p w:rsidR="006F54FA" w:rsidRDefault="006F54FA">
      <w:pPr>
        <w:pStyle w:val="P00"/>
        <w:spacing w:before="72"/>
        <w:ind w:left="0" w:right="1134"/>
        <w:rPr>
          <w:rStyle w:val="default"/>
          <w:rFonts w:cs="FrankRuehl"/>
          <w:rtl/>
        </w:rPr>
      </w:pPr>
      <w:bookmarkStart w:id="117" w:name="Seif91"/>
      <w:bookmarkEnd w:id="117"/>
      <w:r>
        <w:rPr>
          <w:lang w:val="he-IL"/>
        </w:rPr>
        <w:pict>
          <v:rect id="_x0000_s1121" style="position:absolute;left:0;text-align:left;margin-left:464.5pt;margin-top:8.05pt;width:75.05pt;height:27.35pt;z-index:251698688" o:allowincell="f" filled="f" stroked="f" strokecolor="lime" strokeweight=".25pt">
            <v:textbox style="mso-next-textbox:#_x0000_s1121" inset="0,0,0,0">
              <w:txbxContent>
                <w:p w:rsidR="006F54FA" w:rsidRDefault="006F54FA">
                  <w:pPr>
                    <w:spacing w:line="160" w:lineRule="exact"/>
                    <w:jc w:val="left"/>
                    <w:rPr>
                      <w:rFonts w:cs="Miriam"/>
                      <w:noProof/>
                      <w:szCs w:val="18"/>
                      <w:rtl/>
                    </w:rPr>
                  </w:pPr>
                  <w:r>
                    <w:rPr>
                      <w:rFonts w:cs="Miriam"/>
                      <w:szCs w:val="18"/>
                      <w:rtl/>
                    </w:rPr>
                    <w:t>א</w:t>
                  </w:r>
                  <w:r>
                    <w:rPr>
                      <w:rFonts w:cs="Miriam" w:hint="cs"/>
                      <w:szCs w:val="18"/>
                      <w:rtl/>
                    </w:rPr>
                    <w:t>יס</w:t>
                  </w:r>
                  <w:r>
                    <w:rPr>
                      <w:rFonts w:cs="Miriam"/>
                      <w:szCs w:val="18"/>
                      <w:rtl/>
                    </w:rPr>
                    <w:t>ו</w:t>
                  </w:r>
                  <w:r>
                    <w:rPr>
                      <w:rFonts w:cs="Miriam" w:hint="cs"/>
                      <w:szCs w:val="18"/>
                      <w:rtl/>
                    </w:rPr>
                    <w:t>ר הפעלת עגורן בניגוד להוראת בודק מוסמך</w:t>
                  </w:r>
                </w:p>
              </w:txbxContent>
            </v:textbox>
            <w10:anchorlock/>
          </v:rect>
        </w:pict>
      </w:r>
      <w:r>
        <w:rPr>
          <w:rStyle w:val="big-number"/>
          <w:rtl/>
        </w:rPr>
        <w:t>90.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נתן בודק מוסמך הוראה בהתאם לתקנה 89, לא יופעל עגורן-הצריח בניגוד להוראה ויינקטו מיד האמצעים</w:t>
      </w:r>
      <w:r>
        <w:rPr>
          <w:rStyle w:val="default"/>
          <w:rFonts w:cs="FrankRuehl"/>
          <w:rtl/>
        </w:rPr>
        <w:t xml:space="preserve"> </w:t>
      </w:r>
      <w:r>
        <w:rPr>
          <w:rStyle w:val="default"/>
          <w:rFonts w:cs="FrankRuehl" w:hint="cs"/>
          <w:rtl/>
        </w:rPr>
        <w:t>הדרושים לפי ההוראה להסרת הסכנה.</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הוראה שניתנה על ידי בודק המוסמך על-פי תקנה 89, תישאר בתקפה עד שתבוטל בכתב על ידו או על ידי מפקח עבודה אזורי.</w:t>
      </w:r>
    </w:p>
    <w:p w:rsidR="006F54FA" w:rsidRDefault="006F54FA">
      <w:pPr>
        <w:pStyle w:val="P00"/>
        <w:spacing w:before="72"/>
        <w:ind w:left="0" w:right="1134"/>
        <w:rPr>
          <w:rStyle w:val="default"/>
          <w:rFonts w:cs="FrankRuehl"/>
          <w:rtl/>
        </w:rPr>
      </w:pPr>
      <w:bookmarkStart w:id="118" w:name="Seif92"/>
      <w:bookmarkEnd w:id="118"/>
      <w:r>
        <w:rPr>
          <w:lang w:val="he-IL"/>
        </w:rPr>
        <w:pict>
          <v:rect id="_x0000_s1122" style="position:absolute;left:0;text-align:left;margin-left:464.5pt;margin-top:8.05pt;width:75.05pt;height:20.8pt;z-index:251699712" o:allowincell="f" filled="f" stroked="f" strokecolor="lime" strokeweight=".25pt">
            <v:textbox style="mso-next-textbox:#_x0000_s1122" inset="0,0,0,0">
              <w:txbxContent>
                <w:p w:rsidR="006F54FA" w:rsidRDefault="006F54FA">
                  <w:pPr>
                    <w:spacing w:line="160" w:lineRule="exact"/>
                    <w:jc w:val="left"/>
                    <w:rPr>
                      <w:rFonts w:cs="Miriam"/>
                      <w:noProof/>
                      <w:szCs w:val="18"/>
                      <w:rtl/>
                    </w:rPr>
                  </w:pPr>
                  <w:r>
                    <w:rPr>
                      <w:rFonts w:cs="Miriam"/>
                      <w:szCs w:val="18"/>
                      <w:rtl/>
                    </w:rPr>
                    <w:t>ח</w:t>
                  </w:r>
                  <w:r>
                    <w:rPr>
                      <w:rFonts w:cs="Miriam" w:hint="cs"/>
                      <w:szCs w:val="18"/>
                      <w:rtl/>
                    </w:rPr>
                    <w:t>ובה לקיום הוראות בבניה</w:t>
                  </w:r>
                </w:p>
              </w:txbxContent>
            </v:textbox>
            <w10:anchorlock/>
          </v:rect>
        </w:pict>
      </w:r>
      <w:r>
        <w:rPr>
          <w:rStyle w:val="big-number"/>
          <w:rtl/>
        </w:rPr>
        <w:t>91.</w:t>
      </w:r>
      <w:r>
        <w:rPr>
          <w:rStyle w:val="big-number"/>
          <w:rtl/>
        </w:rPr>
        <w:tab/>
      </w:r>
      <w:r>
        <w:rPr>
          <w:rStyle w:val="default"/>
          <w:rFonts w:cs="FrankRuehl"/>
          <w:rtl/>
        </w:rPr>
        <w:t>ב</w:t>
      </w:r>
      <w:r>
        <w:rPr>
          <w:rStyle w:val="default"/>
          <w:rFonts w:cs="FrankRuehl" w:hint="cs"/>
          <w:rtl/>
        </w:rPr>
        <w:t>בניה מוטלת החובה לקיום הוראות פרק זה על מבצע הבניה.</w:t>
      </w:r>
    </w:p>
    <w:p w:rsidR="006F54FA" w:rsidRDefault="006F54FA">
      <w:pPr>
        <w:pStyle w:val="medium2-header"/>
        <w:keepLines w:val="0"/>
        <w:spacing w:before="72"/>
        <w:ind w:left="0" w:right="1134"/>
        <w:rPr>
          <w:noProof/>
          <w:sz w:val="20"/>
          <w:rtl/>
        </w:rPr>
      </w:pPr>
      <w:bookmarkStart w:id="119" w:name="med9"/>
      <w:bookmarkEnd w:id="119"/>
      <w:r>
        <w:rPr>
          <w:noProof/>
          <w:sz w:val="20"/>
          <w:rtl/>
        </w:rPr>
        <w:t>פ</w:t>
      </w:r>
      <w:r>
        <w:rPr>
          <w:rFonts w:hint="cs"/>
          <w:noProof/>
          <w:sz w:val="20"/>
          <w:rtl/>
        </w:rPr>
        <w:t>רק עשירי: פנקס העגורן</w:t>
      </w:r>
    </w:p>
    <w:p w:rsidR="006F54FA" w:rsidRDefault="006F54FA">
      <w:pPr>
        <w:pStyle w:val="P00"/>
        <w:spacing w:before="72"/>
        <w:ind w:left="0" w:right="1134"/>
        <w:rPr>
          <w:rStyle w:val="default"/>
          <w:rFonts w:cs="FrankRuehl"/>
          <w:rtl/>
        </w:rPr>
      </w:pPr>
      <w:bookmarkStart w:id="120" w:name="Seif93"/>
      <w:bookmarkEnd w:id="120"/>
      <w:r>
        <w:rPr>
          <w:lang w:val="he-IL"/>
        </w:rPr>
        <w:pict>
          <v:rect id="_x0000_s1123" style="position:absolute;left:0;text-align:left;margin-left:464.5pt;margin-top:8.05pt;width:75.05pt;height:18.9pt;z-index:251700736" o:allowincell="f" filled="f" stroked="f" strokecolor="lime" strokeweight=".25pt">
            <v:textbox style="mso-next-textbox:#_x0000_s1123" inset="0,0,0,0">
              <w:txbxContent>
                <w:p w:rsidR="006F54FA" w:rsidRDefault="006F54FA">
                  <w:pPr>
                    <w:spacing w:line="160" w:lineRule="exact"/>
                    <w:jc w:val="left"/>
                    <w:rPr>
                      <w:rFonts w:cs="Miriam"/>
                      <w:noProof/>
                      <w:szCs w:val="18"/>
                      <w:rtl/>
                    </w:rPr>
                  </w:pPr>
                  <w:r>
                    <w:rPr>
                      <w:rFonts w:cs="Miriam"/>
                      <w:szCs w:val="18"/>
                      <w:rtl/>
                    </w:rPr>
                    <w:t>ח</w:t>
                  </w:r>
                  <w:r>
                    <w:rPr>
                      <w:rFonts w:cs="Miriam" w:hint="cs"/>
                      <w:szCs w:val="18"/>
                      <w:rtl/>
                    </w:rPr>
                    <w:t>ו</w:t>
                  </w:r>
                  <w:r>
                    <w:rPr>
                      <w:rFonts w:cs="Miriam"/>
                      <w:szCs w:val="18"/>
                      <w:rtl/>
                    </w:rPr>
                    <w:t>ב</w:t>
                  </w:r>
                  <w:r>
                    <w:rPr>
                      <w:rFonts w:cs="Miriam" w:hint="cs"/>
                      <w:szCs w:val="18"/>
                      <w:rtl/>
                    </w:rPr>
                    <w:t xml:space="preserve">ת ניהול </w:t>
                  </w:r>
                  <w:r>
                    <w:rPr>
                      <w:rFonts w:cs="Miriam"/>
                      <w:szCs w:val="18"/>
                      <w:rtl/>
                    </w:rPr>
                    <w:t>פ</w:t>
                  </w:r>
                  <w:r>
                    <w:rPr>
                      <w:rFonts w:cs="Miriam" w:hint="cs"/>
                      <w:szCs w:val="18"/>
                      <w:rtl/>
                    </w:rPr>
                    <w:t>נקס עגורן</w:t>
                  </w:r>
                </w:p>
              </w:txbxContent>
            </v:textbox>
            <w10:anchorlock/>
          </v:rect>
        </w:pict>
      </w:r>
      <w:r>
        <w:rPr>
          <w:rStyle w:val="big-number"/>
          <w:rtl/>
        </w:rPr>
        <w:t>92.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לגבי כל עגורן-צריח ינוהל פנקס עגורן בטופס ובהתאם</w:t>
      </w:r>
      <w:r>
        <w:rPr>
          <w:rStyle w:val="default"/>
          <w:rFonts w:cs="FrankRuehl"/>
          <w:rtl/>
        </w:rPr>
        <w:t xml:space="preserve"> </w:t>
      </w:r>
      <w:r>
        <w:rPr>
          <w:rStyle w:val="default"/>
          <w:rFonts w:cs="FrankRuehl" w:hint="cs"/>
          <w:rtl/>
        </w:rPr>
        <w:t>להוראות שבתוספת השלישית.</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החובה לקיום תקנת-משנה (א) מוטלת כמפורש בתוספת</w:t>
      </w:r>
      <w:r>
        <w:rPr>
          <w:rStyle w:val="default"/>
          <w:rFonts w:cs="FrankRuehl"/>
          <w:rtl/>
        </w:rPr>
        <w:t xml:space="preserve"> </w:t>
      </w:r>
      <w:r>
        <w:rPr>
          <w:rStyle w:val="default"/>
          <w:rFonts w:cs="FrankRuehl" w:hint="cs"/>
          <w:rtl/>
        </w:rPr>
        <w:t>השלישית.</w:t>
      </w:r>
    </w:p>
    <w:p w:rsidR="006F54FA" w:rsidRDefault="006F54FA">
      <w:pPr>
        <w:pStyle w:val="P00"/>
        <w:spacing w:before="72"/>
        <w:ind w:left="0" w:right="1134"/>
        <w:rPr>
          <w:rStyle w:val="default"/>
          <w:rFonts w:cs="FrankRuehl"/>
          <w:rtl/>
        </w:rPr>
      </w:pPr>
      <w:bookmarkStart w:id="121" w:name="Seif94"/>
      <w:bookmarkEnd w:id="121"/>
      <w:r>
        <w:rPr>
          <w:lang w:val="he-IL"/>
        </w:rPr>
        <w:pict>
          <v:rect id="_x0000_s1124" style="position:absolute;left:0;text-align:left;margin-left:464.5pt;margin-top:8.05pt;width:75.05pt;height:11.4pt;z-index:251701760" o:allowincell="f" filled="f" stroked="f" strokecolor="lime" strokeweight=".25pt">
            <v:textbox style="mso-next-textbox:#_x0000_s1124" inset="0,0,0,0">
              <w:txbxContent>
                <w:p w:rsidR="006F54FA" w:rsidRDefault="006F54FA">
                  <w:pPr>
                    <w:spacing w:line="160" w:lineRule="exact"/>
                    <w:jc w:val="left"/>
                    <w:rPr>
                      <w:rFonts w:cs="Miriam"/>
                      <w:noProof/>
                      <w:szCs w:val="18"/>
                      <w:rtl/>
                    </w:rPr>
                  </w:pPr>
                  <w:r>
                    <w:rPr>
                      <w:rFonts w:cs="Miriam"/>
                      <w:szCs w:val="18"/>
                      <w:rtl/>
                    </w:rPr>
                    <w:t>מ</w:t>
                  </w:r>
                  <w:r>
                    <w:rPr>
                      <w:rFonts w:cs="Miriam" w:hint="cs"/>
                      <w:szCs w:val="18"/>
                      <w:rtl/>
                    </w:rPr>
                    <w:t>קום החזקת הפנקס</w:t>
                  </w:r>
                </w:p>
              </w:txbxContent>
            </v:textbox>
            <w10:anchorlock/>
          </v:rect>
        </w:pict>
      </w:r>
      <w:r>
        <w:rPr>
          <w:rStyle w:val="big-number"/>
          <w:rtl/>
        </w:rPr>
        <w:t>93.</w:t>
      </w:r>
      <w:r>
        <w:rPr>
          <w:rStyle w:val="big-number"/>
          <w:rtl/>
        </w:rPr>
        <w:tab/>
      </w:r>
      <w:r>
        <w:rPr>
          <w:rStyle w:val="default"/>
          <w:rFonts w:cs="FrankRuehl"/>
          <w:rtl/>
        </w:rPr>
        <w:t>פ</w:t>
      </w:r>
      <w:r>
        <w:rPr>
          <w:rStyle w:val="default"/>
          <w:rFonts w:cs="FrankRuehl" w:hint="cs"/>
          <w:rtl/>
        </w:rPr>
        <w:t xml:space="preserve">נקס העגורן ינוהל במקום בו מוצב העגורן </w:t>
      </w:r>
      <w:r>
        <w:rPr>
          <w:rStyle w:val="default"/>
          <w:rFonts w:cs="FrankRuehl"/>
          <w:rtl/>
        </w:rPr>
        <w:t>א</w:t>
      </w:r>
      <w:r>
        <w:rPr>
          <w:rStyle w:val="default"/>
          <w:rFonts w:cs="FrankRuehl" w:hint="cs"/>
          <w:rtl/>
        </w:rPr>
        <w:t>ו נמצא לשם הצבתו.</w:t>
      </w:r>
    </w:p>
    <w:p w:rsidR="006F54FA" w:rsidRDefault="006F54FA">
      <w:pPr>
        <w:pStyle w:val="P00"/>
        <w:spacing w:before="72"/>
        <w:ind w:left="0" w:right="1134"/>
        <w:rPr>
          <w:rStyle w:val="default"/>
          <w:rFonts w:cs="FrankRuehl"/>
          <w:rtl/>
        </w:rPr>
      </w:pPr>
      <w:bookmarkStart w:id="122" w:name="Seif95"/>
      <w:bookmarkEnd w:id="122"/>
      <w:r>
        <w:rPr>
          <w:lang w:val="he-IL"/>
        </w:rPr>
        <w:pict>
          <v:rect id="_x0000_s1125" style="position:absolute;left:0;text-align:left;margin-left:464.5pt;margin-top:8.05pt;width:75.05pt;height:13.9pt;z-index:251702784" o:allowincell="f" filled="f" stroked="f" strokecolor="lime" strokeweight=".25pt">
            <v:textbox style="mso-next-textbox:#_x0000_s1125" inset="0,0,0,0">
              <w:txbxContent>
                <w:p w:rsidR="006F54FA" w:rsidRDefault="006F54FA">
                  <w:pPr>
                    <w:spacing w:line="160" w:lineRule="exact"/>
                    <w:jc w:val="left"/>
                    <w:rPr>
                      <w:rFonts w:cs="Miriam"/>
                      <w:noProof/>
                      <w:szCs w:val="18"/>
                      <w:rtl/>
                    </w:rPr>
                  </w:pPr>
                  <w:r>
                    <w:rPr>
                      <w:rFonts w:cs="Miriam"/>
                      <w:szCs w:val="18"/>
                      <w:rtl/>
                    </w:rPr>
                    <w:t>ע</w:t>
                  </w:r>
                  <w:r>
                    <w:rPr>
                      <w:rFonts w:cs="Miriam" w:hint="cs"/>
                      <w:szCs w:val="18"/>
                      <w:rtl/>
                    </w:rPr>
                    <w:t>יון בפנקס העגורן</w:t>
                  </w:r>
                </w:p>
              </w:txbxContent>
            </v:textbox>
            <w10:anchorlock/>
          </v:rect>
        </w:pict>
      </w:r>
      <w:r>
        <w:rPr>
          <w:rStyle w:val="big-number"/>
          <w:rtl/>
        </w:rPr>
        <w:t>94.</w:t>
      </w:r>
      <w:r>
        <w:rPr>
          <w:rStyle w:val="big-number"/>
          <w:rtl/>
        </w:rPr>
        <w:tab/>
      </w:r>
      <w:r>
        <w:rPr>
          <w:rStyle w:val="default"/>
          <w:rFonts w:cs="FrankRuehl"/>
          <w:rtl/>
        </w:rPr>
        <w:t>פ</w:t>
      </w:r>
      <w:r>
        <w:rPr>
          <w:rStyle w:val="default"/>
          <w:rFonts w:cs="FrankRuehl" w:hint="cs"/>
          <w:rtl/>
        </w:rPr>
        <w:t>נקס העגורן יהיה פתוח לעיונם של מפקח עבודה, בודק מוסמך, ממונה על בטיחות, נאמן לבטיחות וכל עובד במקום שבו מופעל עגורן-הצריח.</w:t>
      </w:r>
    </w:p>
    <w:p w:rsidR="006F54FA" w:rsidRDefault="006F54FA">
      <w:pPr>
        <w:pStyle w:val="P00"/>
        <w:spacing w:before="72"/>
        <w:ind w:left="0" w:right="1134"/>
        <w:rPr>
          <w:rStyle w:val="default"/>
          <w:rFonts w:cs="FrankRuehl"/>
          <w:rtl/>
        </w:rPr>
      </w:pPr>
      <w:bookmarkStart w:id="123" w:name="Seif96"/>
      <w:bookmarkEnd w:id="123"/>
      <w:r>
        <w:rPr>
          <w:lang w:val="he-IL"/>
        </w:rPr>
        <w:pict>
          <v:rect id="_x0000_s1126" style="position:absolute;left:0;text-align:left;margin-left:464.5pt;margin-top:8.05pt;width:75.05pt;height:20.15pt;z-index:251703808" o:allowincell="f" filled="f" stroked="f" strokecolor="lime" strokeweight=".25pt">
            <v:textbox style="mso-next-textbox:#_x0000_s1126" inset="0,0,0,0">
              <w:txbxContent>
                <w:p w:rsidR="006F54FA" w:rsidRDefault="006F54FA">
                  <w:pPr>
                    <w:spacing w:line="160" w:lineRule="exact"/>
                    <w:jc w:val="left"/>
                    <w:rPr>
                      <w:rFonts w:cs="Miriam"/>
                      <w:noProof/>
                      <w:szCs w:val="18"/>
                      <w:rtl/>
                    </w:rPr>
                  </w:pPr>
                  <w:r>
                    <w:rPr>
                      <w:rFonts w:cs="Miriam"/>
                      <w:szCs w:val="18"/>
                      <w:rtl/>
                    </w:rPr>
                    <w:t>ז</w:t>
                  </w:r>
                  <w:r>
                    <w:rPr>
                      <w:rFonts w:cs="Miriam" w:hint="cs"/>
                      <w:szCs w:val="18"/>
                      <w:rtl/>
                    </w:rPr>
                    <w:t xml:space="preserve">מן שמירת </w:t>
                  </w:r>
                  <w:r>
                    <w:rPr>
                      <w:rFonts w:cs="Miriam"/>
                      <w:szCs w:val="18"/>
                      <w:rtl/>
                    </w:rPr>
                    <w:t>פ</w:t>
                  </w:r>
                  <w:r>
                    <w:rPr>
                      <w:rFonts w:cs="Miriam" w:hint="cs"/>
                      <w:szCs w:val="18"/>
                      <w:rtl/>
                    </w:rPr>
                    <w:t>נקס העגורן</w:t>
                  </w:r>
                </w:p>
              </w:txbxContent>
            </v:textbox>
            <w10:anchorlock/>
          </v:rect>
        </w:pict>
      </w:r>
      <w:r>
        <w:rPr>
          <w:rStyle w:val="big-number"/>
          <w:rtl/>
        </w:rPr>
        <w:t>95.</w:t>
      </w:r>
      <w:r>
        <w:rPr>
          <w:rStyle w:val="big-number"/>
          <w:rtl/>
        </w:rPr>
        <w:tab/>
      </w:r>
      <w:r>
        <w:rPr>
          <w:rStyle w:val="default"/>
          <w:rFonts w:cs="FrankRuehl"/>
          <w:rtl/>
        </w:rPr>
        <w:t>פ</w:t>
      </w:r>
      <w:r>
        <w:rPr>
          <w:rStyle w:val="default"/>
          <w:rFonts w:cs="FrankRuehl" w:hint="cs"/>
          <w:rtl/>
        </w:rPr>
        <w:t>נקס העגורן על כל כרכיו יישמר משך כל הזמן שהעגורן קיים.</w:t>
      </w:r>
    </w:p>
    <w:p w:rsidR="006F54FA" w:rsidRDefault="006F54FA">
      <w:pPr>
        <w:pStyle w:val="P00"/>
        <w:spacing w:before="72"/>
        <w:ind w:left="0" w:right="1134"/>
        <w:rPr>
          <w:rStyle w:val="default"/>
          <w:rFonts w:cs="FrankRuehl"/>
          <w:rtl/>
        </w:rPr>
      </w:pPr>
      <w:bookmarkStart w:id="124" w:name="Seif97"/>
      <w:bookmarkEnd w:id="124"/>
      <w:r>
        <w:rPr>
          <w:lang w:val="he-IL"/>
        </w:rPr>
        <w:pict>
          <v:rect id="_x0000_s1127" style="position:absolute;left:0;text-align:left;margin-left:464.5pt;margin-top:8.05pt;width:75.05pt;height:22.65pt;z-index:251704832" o:allowincell="f" filled="f" stroked="f" strokecolor="lime" strokeweight=".25pt">
            <v:textbox style="mso-next-textbox:#_x0000_s1127" inset="0,0,0,0">
              <w:txbxContent>
                <w:p w:rsidR="006F54FA" w:rsidRDefault="006F54FA">
                  <w:pPr>
                    <w:spacing w:line="160" w:lineRule="exact"/>
                    <w:jc w:val="left"/>
                    <w:rPr>
                      <w:rFonts w:cs="Miriam"/>
                      <w:noProof/>
                      <w:szCs w:val="18"/>
                      <w:rtl/>
                    </w:rPr>
                  </w:pPr>
                  <w:r>
                    <w:rPr>
                      <w:rFonts w:cs="Miriam"/>
                      <w:szCs w:val="18"/>
                      <w:rtl/>
                    </w:rPr>
                    <w:t>ה</w:t>
                  </w:r>
                  <w:r>
                    <w:rPr>
                      <w:rFonts w:cs="Miriam" w:hint="cs"/>
                      <w:szCs w:val="18"/>
                      <w:rtl/>
                    </w:rPr>
                    <w:t>פנ</w:t>
                  </w:r>
                  <w:r>
                    <w:rPr>
                      <w:rFonts w:cs="Miriam"/>
                      <w:szCs w:val="18"/>
                      <w:rtl/>
                    </w:rPr>
                    <w:t>ק</w:t>
                  </w:r>
                  <w:r>
                    <w:rPr>
                      <w:rFonts w:cs="Miriam" w:hint="cs"/>
                      <w:szCs w:val="18"/>
                      <w:rtl/>
                    </w:rPr>
                    <w:t xml:space="preserve">ס מלווה </w:t>
                  </w:r>
                  <w:r>
                    <w:rPr>
                      <w:rFonts w:cs="Miriam"/>
                      <w:szCs w:val="18"/>
                      <w:rtl/>
                    </w:rPr>
                    <w:t>א</w:t>
                  </w:r>
                  <w:r>
                    <w:rPr>
                      <w:rFonts w:cs="Miriam" w:hint="cs"/>
                      <w:szCs w:val="18"/>
                      <w:rtl/>
                    </w:rPr>
                    <w:t>ת העגורן</w:t>
                  </w:r>
                </w:p>
              </w:txbxContent>
            </v:textbox>
            <w10:anchorlock/>
          </v:rect>
        </w:pict>
      </w:r>
      <w:r>
        <w:rPr>
          <w:rStyle w:val="big-number"/>
          <w:rtl/>
        </w:rPr>
        <w:t>96.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הועבר עגורן-צריח מידי מחזיקו לידי מחזיק אחר חייב המחזיק החדש לקבל לידו גם את פנקס העגורן על כל כרכיו ולהמשיך לנהלו ולשמרו.</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מפקח העבודה האזורי רשאי לפטור מחובת תקנת-משנה (א) כשהוא משוכנע שפנקס העגורן או כרך מכרכיו לא קיימי</w:t>
      </w:r>
      <w:r>
        <w:rPr>
          <w:rStyle w:val="default"/>
          <w:rFonts w:cs="FrankRuehl"/>
          <w:rtl/>
        </w:rPr>
        <w:t>ם</w:t>
      </w:r>
      <w:r>
        <w:rPr>
          <w:rStyle w:val="default"/>
          <w:rFonts w:cs="FrankRuehl" w:hint="cs"/>
          <w:rtl/>
        </w:rPr>
        <w:t xml:space="preserve"> עוד או שאין להשיגם.</w:t>
      </w:r>
    </w:p>
    <w:p w:rsidR="006F54FA" w:rsidRDefault="006F54FA">
      <w:pPr>
        <w:pStyle w:val="P00"/>
        <w:spacing w:before="72"/>
        <w:ind w:left="0" w:right="1134"/>
        <w:rPr>
          <w:rStyle w:val="default"/>
          <w:rFonts w:cs="FrankRuehl"/>
          <w:rtl/>
        </w:rPr>
      </w:pPr>
      <w:bookmarkStart w:id="125" w:name="Seif98"/>
      <w:bookmarkEnd w:id="125"/>
      <w:r>
        <w:rPr>
          <w:lang w:val="he-IL"/>
        </w:rPr>
        <w:pict>
          <v:rect id="_x0000_s1128" style="position:absolute;left:0;text-align:left;margin-left:464.5pt;margin-top:8.05pt;width:75.05pt;height:21.7pt;z-index:251705856" o:allowincell="f" filled="f" stroked="f" strokecolor="lime" strokeweight=".25pt">
            <v:textbox style="mso-next-textbox:#_x0000_s1128" inset="0,0,0,0">
              <w:txbxContent>
                <w:p w:rsidR="006F54FA" w:rsidRDefault="006F54FA">
                  <w:pPr>
                    <w:spacing w:line="160" w:lineRule="exact"/>
                    <w:jc w:val="left"/>
                    <w:rPr>
                      <w:rFonts w:cs="Miriam"/>
                      <w:noProof/>
                      <w:szCs w:val="18"/>
                      <w:rtl/>
                    </w:rPr>
                  </w:pPr>
                  <w:r>
                    <w:rPr>
                      <w:rFonts w:cs="Miriam"/>
                      <w:szCs w:val="18"/>
                      <w:rtl/>
                    </w:rPr>
                    <w:t>ה</w:t>
                  </w:r>
                  <w:r>
                    <w:rPr>
                      <w:rFonts w:cs="Miriam" w:hint="cs"/>
                      <w:szCs w:val="18"/>
                      <w:rtl/>
                    </w:rPr>
                    <w:t>חובה לקיום הוראות</w:t>
                  </w:r>
                  <w:r>
                    <w:rPr>
                      <w:rFonts w:cs="Miriam"/>
                      <w:szCs w:val="18"/>
                      <w:rtl/>
                    </w:rPr>
                    <w:t xml:space="preserve"> </w:t>
                  </w:r>
                  <w:r>
                    <w:rPr>
                      <w:rFonts w:cs="Miriam" w:hint="cs"/>
                      <w:szCs w:val="18"/>
                      <w:rtl/>
                    </w:rPr>
                    <w:t>בבניה</w:t>
                  </w:r>
                </w:p>
              </w:txbxContent>
            </v:textbox>
            <w10:anchorlock/>
          </v:rect>
        </w:pict>
      </w:r>
      <w:r>
        <w:rPr>
          <w:rStyle w:val="big-number"/>
          <w:rtl/>
        </w:rPr>
        <w:t>97.</w:t>
      </w:r>
      <w:r>
        <w:rPr>
          <w:rStyle w:val="big-number"/>
          <w:rtl/>
        </w:rPr>
        <w:tab/>
      </w:r>
      <w:r>
        <w:rPr>
          <w:rStyle w:val="default"/>
          <w:rFonts w:cs="FrankRuehl"/>
          <w:rtl/>
        </w:rPr>
        <w:t>ב</w:t>
      </w:r>
      <w:r>
        <w:rPr>
          <w:rStyle w:val="default"/>
          <w:rFonts w:cs="FrankRuehl" w:hint="cs"/>
          <w:rtl/>
        </w:rPr>
        <w:t>בניה מוטלת החובה לקיום הוראות תקנות 93 עד 96 על מבצע הבניה.</w:t>
      </w:r>
    </w:p>
    <w:p w:rsidR="006F54FA" w:rsidRDefault="006F54FA">
      <w:pPr>
        <w:pStyle w:val="medium2-header"/>
        <w:keepLines w:val="0"/>
        <w:spacing w:before="72"/>
        <w:ind w:left="0" w:right="1134"/>
        <w:rPr>
          <w:noProof/>
          <w:sz w:val="20"/>
          <w:rtl/>
        </w:rPr>
      </w:pPr>
      <w:bookmarkStart w:id="126" w:name="med10"/>
      <w:bookmarkEnd w:id="126"/>
      <w:r>
        <w:rPr>
          <w:noProof/>
          <w:sz w:val="20"/>
          <w:rtl/>
        </w:rPr>
        <w:t>פ</w:t>
      </w:r>
      <w:r>
        <w:rPr>
          <w:rFonts w:hint="cs"/>
          <w:noProof/>
          <w:sz w:val="20"/>
          <w:rtl/>
        </w:rPr>
        <w:t>רק אחד-עשר: הוראות שונות</w:t>
      </w:r>
    </w:p>
    <w:p w:rsidR="006F54FA" w:rsidRDefault="006F54FA">
      <w:pPr>
        <w:pStyle w:val="P00"/>
        <w:spacing w:before="72"/>
        <w:ind w:left="0" w:right="1134"/>
        <w:rPr>
          <w:rStyle w:val="default"/>
          <w:rFonts w:cs="FrankRuehl"/>
          <w:rtl/>
        </w:rPr>
      </w:pPr>
      <w:bookmarkStart w:id="127" w:name="Seif99"/>
      <w:bookmarkEnd w:id="127"/>
      <w:r>
        <w:rPr>
          <w:lang w:val="he-IL"/>
        </w:rPr>
        <w:pict>
          <v:rect id="_x0000_s1129" style="position:absolute;left:0;text-align:left;margin-left:464.5pt;margin-top:8.05pt;width:75.05pt;height:19.8pt;z-index:251706880" o:allowincell="f" filled="f" stroked="f" strokecolor="lime" strokeweight=".25pt">
            <v:textbox style="mso-next-textbox:#_x0000_s1129" inset="0,0,0,0">
              <w:txbxContent>
                <w:p w:rsidR="006F54FA" w:rsidRDefault="006F54FA">
                  <w:pPr>
                    <w:spacing w:line="160" w:lineRule="exact"/>
                    <w:jc w:val="left"/>
                    <w:rPr>
                      <w:rFonts w:cs="Miriam"/>
                      <w:noProof/>
                      <w:szCs w:val="18"/>
                      <w:rtl/>
                    </w:rPr>
                  </w:pPr>
                  <w:r>
                    <w:rPr>
                      <w:rFonts w:cs="Miriam"/>
                      <w:szCs w:val="18"/>
                      <w:rtl/>
                    </w:rPr>
                    <w:t>מ</w:t>
                  </w:r>
                  <w:r>
                    <w:rPr>
                      <w:rFonts w:cs="Miriam" w:hint="cs"/>
                      <w:szCs w:val="18"/>
                      <w:rtl/>
                    </w:rPr>
                    <w:t>תן אפשרות לקיים א</w:t>
                  </w:r>
                  <w:r>
                    <w:rPr>
                      <w:rFonts w:cs="Miriam"/>
                      <w:szCs w:val="18"/>
                      <w:rtl/>
                    </w:rPr>
                    <w:t>ת</w:t>
                  </w:r>
                  <w:r>
                    <w:rPr>
                      <w:rFonts w:cs="Miriam" w:hint="cs"/>
                      <w:szCs w:val="18"/>
                      <w:rtl/>
                    </w:rPr>
                    <w:t xml:space="preserve"> התקנות והשגחה</w:t>
                  </w:r>
                </w:p>
              </w:txbxContent>
            </v:textbox>
            <w10:anchorlock/>
          </v:rect>
        </w:pict>
      </w:r>
      <w:r>
        <w:rPr>
          <w:rStyle w:val="big-number"/>
          <w:rtl/>
        </w:rPr>
        <w:t>98.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ינקטו בצעדים מתאימים וישגיחו השגחה נאותה שכל החייב לקיים תקנה מתקנות א</w:t>
      </w:r>
      <w:r>
        <w:rPr>
          <w:rStyle w:val="default"/>
          <w:rFonts w:cs="FrankRuehl"/>
          <w:rtl/>
        </w:rPr>
        <w:t>ל</w:t>
      </w:r>
      <w:r>
        <w:rPr>
          <w:rStyle w:val="default"/>
          <w:rFonts w:cs="FrankRuehl" w:hint="cs"/>
          <w:rtl/>
        </w:rPr>
        <w:t>ה ימלא את חובתו.</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הנאמר בתקנת-משנה (א) אינו מחייב השגחה על בודק מוסמך בעריכת בדיקה או תסקיר על בדיקה בהתאם לתקנות אלה.</w:t>
      </w:r>
    </w:p>
    <w:p w:rsidR="006F54FA" w:rsidRDefault="006F54FA">
      <w:pPr>
        <w:pStyle w:val="P00"/>
        <w:spacing w:before="72"/>
        <w:ind w:left="0" w:right="1134"/>
        <w:rPr>
          <w:rStyle w:val="default"/>
          <w:rFonts w:cs="FrankRuehl"/>
          <w:rtl/>
        </w:rPr>
      </w:pPr>
      <w:bookmarkStart w:id="128" w:name="Seif100"/>
      <w:bookmarkEnd w:id="128"/>
      <w:r>
        <w:rPr>
          <w:lang w:val="he-IL"/>
        </w:rPr>
        <w:pict>
          <v:rect id="_x0000_s1130" style="position:absolute;left:0;text-align:left;margin-left:464.5pt;margin-top:8.05pt;width:75.05pt;height:30.05pt;z-index:251707904" o:allowincell="f" filled="f" stroked="f" strokecolor="lime" strokeweight=".25pt">
            <v:textbox style="mso-next-textbox:#_x0000_s1130" inset="0,0,0,0">
              <w:txbxContent>
                <w:p w:rsidR="006F54FA" w:rsidRDefault="006F54FA">
                  <w:pPr>
                    <w:spacing w:line="160" w:lineRule="exact"/>
                    <w:jc w:val="left"/>
                    <w:rPr>
                      <w:rFonts w:cs="Miriam"/>
                      <w:noProof/>
                      <w:szCs w:val="18"/>
                      <w:rtl/>
                    </w:rPr>
                  </w:pPr>
                  <w:r>
                    <w:rPr>
                      <w:rFonts w:cs="Miriam"/>
                      <w:szCs w:val="18"/>
                      <w:rtl/>
                    </w:rPr>
                    <w:t>א</w:t>
                  </w:r>
                  <w:r>
                    <w:rPr>
                      <w:rFonts w:cs="Miriam" w:hint="cs"/>
                      <w:szCs w:val="18"/>
                      <w:rtl/>
                    </w:rPr>
                    <w:t>יסור להורות על פעולה בניגוד לתקנות</w:t>
                  </w:r>
                </w:p>
              </w:txbxContent>
            </v:textbox>
            <w10:anchorlock/>
          </v:rect>
        </w:pict>
      </w:r>
      <w:r>
        <w:rPr>
          <w:rStyle w:val="big-number"/>
          <w:rtl/>
        </w:rPr>
        <w:t>99.</w:t>
      </w:r>
      <w:r>
        <w:rPr>
          <w:rStyle w:val="big-number"/>
          <w:rtl/>
        </w:rPr>
        <w:tab/>
      </w:r>
      <w:r>
        <w:rPr>
          <w:rStyle w:val="default"/>
          <w:rFonts w:cs="FrankRuehl"/>
          <w:rtl/>
        </w:rPr>
        <w:t>ל</w:t>
      </w:r>
      <w:r>
        <w:rPr>
          <w:rStyle w:val="default"/>
          <w:rFonts w:cs="FrankRuehl" w:hint="cs"/>
          <w:rtl/>
        </w:rPr>
        <w:t>א תינתן לאדם הוראה לפעול בניגוד לתקנות אלה, ולא תותר ולא תוזמן פעולה בניגוד להן.</w:t>
      </w:r>
    </w:p>
    <w:p w:rsidR="006F54FA" w:rsidRDefault="006F54FA">
      <w:pPr>
        <w:pStyle w:val="P00"/>
        <w:spacing w:before="72"/>
        <w:ind w:left="0" w:right="1134"/>
        <w:rPr>
          <w:rStyle w:val="default"/>
          <w:rFonts w:cs="FrankRuehl"/>
          <w:rtl/>
        </w:rPr>
      </w:pPr>
      <w:bookmarkStart w:id="129" w:name="Seif101"/>
      <w:bookmarkEnd w:id="129"/>
      <w:r>
        <w:rPr>
          <w:lang w:val="he-IL"/>
        </w:rPr>
        <w:pict>
          <v:rect id="_x0000_s1131" style="position:absolute;left:0;text-align:left;margin-left:464.5pt;margin-top:8.05pt;width:75.05pt;height:19.55pt;z-index:251708928" o:allowincell="f" filled="f" stroked="f" strokecolor="lime" strokeweight=".25pt">
            <v:textbox style="mso-next-textbox:#_x0000_s1131" inset="0,0,0,0">
              <w:txbxContent>
                <w:p w:rsidR="006F54FA" w:rsidRDefault="006F54FA">
                  <w:pPr>
                    <w:spacing w:line="160" w:lineRule="exact"/>
                    <w:jc w:val="left"/>
                    <w:rPr>
                      <w:rFonts w:cs="Miriam"/>
                      <w:noProof/>
                      <w:szCs w:val="18"/>
                      <w:rtl/>
                    </w:rPr>
                  </w:pPr>
                  <w:r>
                    <w:rPr>
                      <w:rFonts w:cs="Miriam"/>
                      <w:szCs w:val="18"/>
                      <w:rtl/>
                    </w:rPr>
                    <w:t>ה</w:t>
                  </w:r>
                  <w:r>
                    <w:rPr>
                      <w:rFonts w:cs="Miriam" w:hint="cs"/>
                      <w:szCs w:val="18"/>
                      <w:rtl/>
                    </w:rPr>
                    <w:t>חובה ל</w:t>
                  </w:r>
                  <w:r>
                    <w:rPr>
                      <w:rFonts w:cs="Miriam"/>
                      <w:szCs w:val="18"/>
                      <w:rtl/>
                    </w:rPr>
                    <w:t>ק</w:t>
                  </w:r>
                  <w:r>
                    <w:rPr>
                      <w:rFonts w:cs="Miriam" w:hint="cs"/>
                      <w:szCs w:val="18"/>
                      <w:rtl/>
                    </w:rPr>
                    <w:t>יום הוראות בבניה</w:t>
                  </w:r>
                </w:p>
              </w:txbxContent>
            </v:textbox>
            <w10:anchorlock/>
          </v:rect>
        </w:pict>
      </w:r>
      <w:r>
        <w:rPr>
          <w:rStyle w:val="big-number"/>
          <w:rtl/>
        </w:rPr>
        <w:t>100.</w:t>
      </w:r>
      <w:r>
        <w:rPr>
          <w:rStyle w:val="big-number"/>
          <w:rtl/>
        </w:rPr>
        <w:tab/>
      </w:r>
      <w:r>
        <w:rPr>
          <w:rStyle w:val="default"/>
          <w:rFonts w:cs="FrankRuehl"/>
          <w:rtl/>
        </w:rPr>
        <w:t>ב</w:t>
      </w:r>
      <w:r>
        <w:rPr>
          <w:rStyle w:val="default"/>
          <w:rFonts w:cs="FrankRuehl" w:hint="cs"/>
          <w:rtl/>
        </w:rPr>
        <w:t xml:space="preserve">בניה מוטלת החובה לקיום תקנות 98-99 על מבצע הבניה ומנהל העבודה </w:t>
      </w:r>
      <w:r w:rsidR="000D2E0A">
        <w:rPr>
          <w:rStyle w:val="default"/>
          <w:rFonts w:cs="FrankRuehl"/>
          <w:rtl/>
        </w:rPr>
        <w:t>–</w:t>
      </w:r>
      <w:r>
        <w:rPr>
          <w:rStyle w:val="default"/>
          <w:rFonts w:cs="FrankRuehl" w:hint="cs"/>
          <w:rtl/>
        </w:rPr>
        <w:t xml:space="preserve"> כל אחד לגבי פעולותיו הוא.</w:t>
      </w:r>
    </w:p>
    <w:p w:rsidR="006F54FA" w:rsidRDefault="006F54FA">
      <w:pPr>
        <w:pStyle w:val="P00"/>
        <w:spacing w:before="72"/>
        <w:ind w:left="0" w:right="1134"/>
        <w:rPr>
          <w:rStyle w:val="default"/>
          <w:rFonts w:cs="FrankRuehl" w:hint="cs"/>
          <w:rtl/>
        </w:rPr>
      </w:pPr>
      <w:bookmarkStart w:id="130" w:name="Seif102"/>
      <w:bookmarkEnd w:id="130"/>
      <w:r>
        <w:rPr>
          <w:lang w:val="he-IL"/>
        </w:rPr>
        <w:pict>
          <v:rect id="_x0000_s1132" style="position:absolute;left:0;text-align:left;margin-left:464.5pt;margin-top:8.05pt;width:75.05pt;height:30.75pt;z-index:251709952" o:allowincell="f" filled="f" stroked="f" strokecolor="lime" strokeweight=".25pt">
            <v:textbox style="mso-next-textbox:#_x0000_s1132" inset="0,0,0,0">
              <w:txbxContent>
                <w:p w:rsidR="006F54FA" w:rsidRDefault="006F54FA">
                  <w:pPr>
                    <w:spacing w:line="160" w:lineRule="exact"/>
                    <w:jc w:val="left"/>
                    <w:rPr>
                      <w:rFonts w:cs="Miriam"/>
                      <w:noProof/>
                      <w:szCs w:val="18"/>
                      <w:rtl/>
                    </w:rPr>
                  </w:pPr>
                  <w:r>
                    <w:rPr>
                      <w:rFonts w:cs="Miriam"/>
                      <w:szCs w:val="18"/>
                      <w:rtl/>
                    </w:rPr>
                    <w:t>ת</w:t>
                  </w:r>
                  <w:r>
                    <w:rPr>
                      <w:rFonts w:cs="Miriam" w:hint="cs"/>
                      <w:szCs w:val="18"/>
                      <w:rtl/>
                    </w:rPr>
                    <w:t>חילה</w:t>
                  </w:r>
                </w:p>
                <w:p w:rsidR="006F54FA" w:rsidRDefault="006F54FA">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תשכ"ז-1967</w:t>
                  </w:r>
                </w:p>
              </w:txbxContent>
            </v:textbox>
            <w10:anchorlock/>
          </v:rect>
        </w:pict>
      </w:r>
      <w:r>
        <w:rPr>
          <w:rStyle w:val="big-number"/>
          <w:rtl/>
        </w:rPr>
        <w:t>101.</w:t>
      </w:r>
      <w:r>
        <w:rPr>
          <w:rStyle w:val="big-number"/>
          <w:rtl/>
        </w:rPr>
        <w:tab/>
      </w:r>
      <w:r>
        <w:rPr>
          <w:rStyle w:val="default"/>
          <w:rFonts w:cs="FrankRuehl"/>
          <w:rtl/>
        </w:rPr>
        <w:t>ת</w:t>
      </w:r>
      <w:r>
        <w:rPr>
          <w:rStyle w:val="default"/>
          <w:rFonts w:cs="FrankRuehl" w:hint="cs"/>
          <w:rtl/>
        </w:rPr>
        <w:t xml:space="preserve">חילתן של תקנות אלה היא </w:t>
      </w:r>
      <w:r>
        <w:rPr>
          <w:rStyle w:val="default"/>
          <w:rFonts w:cs="FrankRuehl"/>
          <w:rtl/>
        </w:rPr>
        <w:t>–</w:t>
      </w:r>
    </w:p>
    <w:p w:rsidR="006F54FA" w:rsidRDefault="006F54FA" w:rsidP="000D2E0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תקנה 20, לגבי עגורן צריח הנמצא בישראל ביום פרסומן של תקנות אלה ברשומות </w:t>
      </w:r>
      <w:r w:rsidR="000D2E0A">
        <w:rPr>
          <w:rStyle w:val="default"/>
          <w:rFonts w:cs="FrankRuehl"/>
          <w:rtl/>
        </w:rPr>
        <w:t>–</w:t>
      </w:r>
      <w:r>
        <w:rPr>
          <w:rStyle w:val="default"/>
          <w:rFonts w:cs="FrankRuehl" w:hint="cs"/>
          <w:rtl/>
        </w:rPr>
        <w:t xml:space="preserve"> ביום כ"</w:t>
      </w:r>
      <w:r>
        <w:rPr>
          <w:rStyle w:val="default"/>
          <w:rFonts w:cs="FrankRuehl"/>
          <w:rtl/>
        </w:rPr>
        <w:t>ב</w:t>
      </w:r>
      <w:r>
        <w:rPr>
          <w:rStyle w:val="default"/>
          <w:rFonts w:cs="FrankRuehl" w:hint="cs"/>
          <w:rtl/>
        </w:rPr>
        <w:t xml:space="preserve"> באייר תשכ"ז (1 ביוני 1967);</w:t>
      </w:r>
    </w:p>
    <w:p w:rsidR="006F54FA" w:rsidRDefault="006F54FA" w:rsidP="000D2E0A">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תקנות 6, 25(3) ו-(4), 26, 51(2) ו-86 עד 90 </w:t>
      </w:r>
      <w:r w:rsidR="000D2E0A">
        <w:rPr>
          <w:rStyle w:val="default"/>
          <w:rFonts w:cs="FrankRuehl"/>
          <w:rtl/>
        </w:rPr>
        <w:t>–</w:t>
      </w:r>
      <w:r>
        <w:rPr>
          <w:rStyle w:val="default"/>
          <w:rFonts w:cs="FrankRuehl" w:hint="cs"/>
          <w:rtl/>
        </w:rPr>
        <w:t xml:space="preserve"> ביום ל' בכסלו תשכ"ח (1 בינואר 1968);</w:t>
      </w:r>
    </w:p>
    <w:p w:rsidR="006F54FA" w:rsidRDefault="006F54FA" w:rsidP="000D2E0A">
      <w:pPr>
        <w:pStyle w:val="P22"/>
        <w:tabs>
          <w:tab w:val="left" w:pos="624"/>
          <w:tab w:val="left" w:pos="1021"/>
        </w:tabs>
        <w:spacing w:before="72"/>
        <w:ind w:left="62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 xml:space="preserve">שאר התקנות </w:t>
      </w:r>
      <w:r w:rsidR="000D2E0A">
        <w:rPr>
          <w:rStyle w:val="default"/>
          <w:rFonts w:cs="FrankRuehl"/>
          <w:rtl/>
        </w:rPr>
        <w:t>–</w:t>
      </w:r>
      <w:r>
        <w:rPr>
          <w:rStyle w:val="default"/>
          <w:rFonts w:cs="FrankRuehl" w:hint="cs"/>
          <w:rtl/>
        </w:rPr>
        <w:t xml:space="preserve"> ביום כ"ב באייר תשכ"ז (1 ביוני 1967).</w:t>
      </w:r>
    </w:p>
    <w:p w:rsidR="006F54FA" w:rsidRPr="000D2E0A" w:rsidRDefault="006F54FA">
      <w:pPr>
        <w:pStyle w:val="P00"/>
        <w:spacing w:before="0"/>
        <w:ind w:left="0" w:right="1134"/>
        <w:rPr>
          <w:rFonts w:hint="cs"/>
          <w:b/>
          <w:bCs/>
          <w:vanish/>
          <w:szCs w:val="20"/>
          <w:shd w:val="clear" w:color="auto" w:fill="FFFF99"/>
          <w:rtl/>
        </w:rPr>
      </w:pPr>
      <w:bookmarkStart w:id="131" w:name="Rov123"/>
      <w:r w:rsidRPr="000D2E0A">
        <w:rPr>
          <w:rFonts w:hint="cs"/>
          <w:vanish/>
          <w:color w:val="FF0000"/>
          <w:szCs w:val="20"/>
          <w:shd w:val="clear" w:color="auto" w:fill="FFFF99"/>
          <w:rtl/>
        </w:rPr>
        <w:t>מיום 16.6.1967</w:t>
      </w:r>
    </w:p>
    <w:p w:rsidR="006F54FA" w:rsidRPr="000D2E0A" w:rsidRDefault="006F54FA">
      <w:pPr>
        <w:pStyle w:val="P00"/>
        <w:spacing w:before="0"/>
        <w:ind w:left="0" w:right="1134"/>
        <w:rPr>
          <w:rFonts w:hint="cs"/>
          <w:b/>
          <w:bCs/>
          <w:vanish/>
          <w:szCs w:val="20"/>
          <w:shd w:val="clear" w:color="auto" w:fill="FFFF99"/>
          <w:rtl/>
        </w:rPr>
      </w:pPr>
      <w:r w:rsidRPr="000D2E0A">
        <w:rPr>
          <w:rFonts w:hint="cs"/>
          <w:b/>
          <w:bCs/>
          <w:vanish/>
          <w:szCs w:val="20"/>
          <w:shd w:val="clear" w:color="auto" w:fill="FFFF99"/>
          <w:rtl/>
        </w:rPr>
        <w:t>תק' תשכ"ז-1967</w:t>
      </w:r>
    </w:p>
    <w:p w:rsidR="006F54FA" w:rsidRPr="000D2E0A" w:rsidRDefault="006F54FA">
      <w:pPr>
        <w:pStyle w:val="P00"/>
        <w:tabs>
          <w:tab w:val="clear" w:pos="6259"/>
        </w:tabs>
        <w:spacing w:before="0"/>
        <w:ind w:left="0" w:right="1134"/>
        <w:rPr>
          <w:rFonts w:hint="cs"/>
          <w:vanish/>
          <w:szCs w:val="20"/>
          <w:shd w:val="clear" w:color="auto" w:fill="FFFF99"/>
          <w:rtl/>
        </w:rPr>
      </w:pPr>
      <w:hyperlink r:id="rId20" w:history="1">
        <w:r w:rsidRPr="000D2E0A">
          <w:rPr>
            <w:rStyle w:val="Hyperlink"/>
            <w:rFonts w:hint="cs"/>
            <w:vanish/>
            <w:szCs w:val="20"/>
            <w:shd w:val="clear" w:color="auto" w:fill="FFFF99"/>
            <w:rtl/>
          </w:rPr>
          <w:t>ק"ת תשכ"ז מס' 2057</w:t>
        </w:r>
      </w:hyperlink>
      <w:r w:rsidRPr="000D2E0A">
        <w:rPr>
          <w:rFonts w:hint="cs"/>
          <w:vanish/>
          <w:szCs w:val="20"/>
          <w:shd w:val="clear" w:color="auto" w:fill="FFFF99"/>
          <w:rtl/>
        </w:rPr>
        <w:t xml:space="preserve"> מיום 16.6.1967 עמ' 2609</w:t>
      </w:r>
    </w:p>
    <w:p w:rsidR="006F54FA" w:rsidRPr="000D2E0A" w:rsidRDefault="006F54FA">
      <w:pPr>
        <w:pStyle w:val="P00"/>
        <w:tabs>
          <w:tab w:val="clear" w:pos="6259"/>
        </w:tabs>
        <w:ind w:left="0" w:right="1134"/>
        <w:rPr>
          <w:rFonts w:hint="cs"/>
          <w:vanish/>
          <w:sz w:val="22"/>
          <w:szCs w:val="22"/>
          <w:shd w:val="clear" w:color="auto" w:fill="FFFF99"/>
          <w:rtl/>
        </w:rPr>
      </w:pPr>
      <w:r w:rsidRPr="000D2E0A">
        <w:rPr>
          <w:rFonts w:hint="cs"/>
          <w:vanish/>
          <w:sz w:val="22"/>
          <w:szCs w:val="22"/>
          <w:shd w:val="clear" w:color="auto" w:fill="FFFF99"/>
          <w:rtl/>
        </w:rPr>
        <w:t>101.</w:t>
      </w:r>
      <w:r w:rsidRPr="000D2E0A">
        <w:rPr>
          <w:rFonts w:hint="cs"/>
          <w:vanish/>
          <w:sz w:val="22"/>
          <w:szCs w:val="22"/>
          <w:shd w:val="clear" w:color="auto" w:fill="FFFF99"/>
          <w:rtl/>
        </w:rPr>
        <w:tab/>
        <w:t xml:space="preserve">תחילתן של תקנות אלה היא ביום כ"ב באייר תשכ"ז (1 ביוני 1967), אולם </w:t>
      </w:r>
      <w:r w:rsidRPr="000D2E0A">
        <w:rPr>
          <w:rFonts w:hint="cs"/>
          <w:strike/>
          <w:vanish/>
          <w:sz w:val="22"/>
          <w:szCs w:val="22"/>
          <w:shd w:val="clear" w:color="auto" w:fill="FFFF99"/>
          <w:rtl/>
        </w:rPr>
        <w:t>תקנה 20 תחילתה</w:t>
      </w:r>
      <w:r w:rsidRPr="000D2E0A">
        <w:rPr>
          <w:rFonts w:hint="cs"/>
          <w:vanish/>
          <w:sz w:val="22"/>
          <w:szCs w:val="22"/>
          <w:shd w:val="clear" w:color="auto" w:fill="FFFF99"/>
          <w:rtl/>
        </w:rPr>
        <w:t xml:space="preserve"> </w:t>
      </w:r>
      <w:r w:rsidRPr="000D2E0A">
        <w:rPr>
          <w:rFonts w:hint="cs"/>
          <w:vanish/>
          <w:sz w:val="22"/>
          <w:szCs w:val="22"/>
          <w:u w:val="single"/>
          <w:shd w:val="clear" w:color="auto" w:fill="FFFF99"/>
          <w:rtl/>
        </w:rPr>
        <w:t>תחילתן של הוראות תקנות 20 ו-41(א)(2)</w:t>
      </w:r>
      <w:r w:rsidRPr="000D2E0A">
        <w:rPr>
          <w:rFonts w:hint="cs"/>
          <w:vanish/>
          <w:sz w:val="22"/>
          <w:szCs w:val="22"/>
          <w:shd w:val="clear" w:color="auto" w:fill="FFFF99"/>
          <w:rtl/>
        </w:rPr>
        <w:t xml:space="preserve"> לגבי עגורן-צריח הנמצא בישראל ביום פרסומן של תקנות אלה היא ביום ל' בכסלו תשכ"ח (1 בינואר 1968).</w:t>
      </w:r>
    </w:p>
    <w:p w:rsidR="006F54FA" w:rsidRPr="000D2E0A" w:rsidRDefault="006F54FA">
      <w:pPr>
        <w:pStyle w:val="P00"/>
        <w:spacing w:before="0"/>
        <w:ind w:left="0" w:right="1134"/>
        <w:rPr>
          <w:rFonts w:hint="cs"/>
          <w:vanish/>
          <w:color w:val="FF0000"/>
          <w:szCs w:val="20"/>
          <w:shd w:val="clear" w:color="auto" w:fill="FFFF99"/>
          <w:rtl/>
        </w:rPr>
      </w:pPr>
    </w:p>
    <w:p w:rsidR="006F54FA" w:rsidRPr="000D2E0A" w:rsidRDefault="006F54FA">
      <w:pPr>
        <w:pStyle w:val="P00"/>
        <w:spacing w:before="0"/>
        <w:ind w:left="0" w:right="1134"/>
        <w:rPr>
          <w:rFonts w:hint="cs"/>
          <w:b/>
          <w:bCs/>
          <w:vanish/>
          <w:szCs w:val="20"/>
          <w:shd w:val="clear" w:color="auto" w:fill="FFFF99"/>
          <w:rtl/>
        </w:rPr>
      </w:pPr>
      <w:r w:rsidRPr="000D2E0A">
        <w:rPr>
          <w:rFonts w:hint="cs"/>
          <w:vanish/>
          <w:color w:val="FF0000"/>
          <w:szCs w:val="20"/>
          <w:shd w:val="clear" w:color="auto" w:fill="FFFF99"/>
          <w:rtl/>
        </w:rPr>
        <w:t>מיום 21.9.1967</w:t>
      </w:r>
    </w:p>
    <w:p w:rsidR="006F54FA" w:rsidRPr="000D2E0A" w:rsidRDefault="006F54FA">
      <w:pPr>
        <w:pStyle w:val="P00"/>
        <w:spacing w:before="0"/>
        <w:ind w:left="0" w:right="1134"/>
        <w:rPr>
          <w:rFonts w:hint="cs"/>
          <w:b/>
          <w:bCs/>
          <w:vanish/>
          <w:szCs w:val="20"/>
          <w:shd w:val="clear" w:color="auto" w:fill="FFFF99"/>
          <w:rtl/>
        </w:rPr>
      </w:pPr>
      <w:r w:rsidRPr="000D2E0A">
        <w:rPr>
          <w:rFonts w:hint="cs"/>
          <w:b/>
          <w:bCs/>
          <w:vanish/>
          <w:szCs w:val="20"/>
          <w:shd w:val="clear" w:color="auto" w:fill="FFFF99"/>
          <w:rtl/>
        </w:rPr>
        <w:t>תק' (מס' 2) תשכ"ז-1967</w:t>
      </w:r>
    </w:p>
    <w:p w:rsidR="006F54FA" w:rsidRPr="000D2E0A" w:rsidRDefault="006F54FA">
      <w:pPr>
        <w:pStyle w:val="P00"/>
        <w:tabs>
          <w:tab w:val="clear" w:pos="6259"/>
        </w:tabs>
        <w:spacing w:before="0"/>
        <w:ind w:left="0" w:right="1134"/>
        <w:rPr>
          <w:rFonts w:hint="cs"/>
          <w:vanish/>
          <w:szCs w:val="20"/>
          <w:shd w:val="clear" w:color="auto" w:fill="FFFF99"/>
          <w:rtl/>
        </w:rPr>
      </w:pPr>
      <w:hyperlink r:id="rId21" w:history="1">
        <w:r w:rsidRPr="000D2E0A">
          <w:rPr>
            <w:rStyle w:val="Hyperlink"/>
            <w:rFonts w:hint="cs"/>
            <w:vanish/>
            <w:szCs w:val="20"/>
            <w:shd w:val="clear" w:color="auto" w:fill="FFFF99"/>
            <w:rtl/>
          </w:rPr>
          <w:t>ק"ת תשכ"ז מס' 2108</w:t>
        </w:r>
      </w:hyperlink>
      <w:r w:rsidRPr="000D2E0A">
        <w:rPr>
          <w:rFonts w:hint="cs"/>
          <w:vanish/>
          <w:szCs w:val="20"/>
          <w:shd w:val="clear" w:color="auto" w:fill="FFFF99"/>
          <w:rtl/>
        </w:rPr>
        <w:t xml:space="preserve"> מיום 21.9.1967 עמ' 3304</w:t>
      </w:r>
    </w:p>
    <w:p w:rsidR="006F54FA" w:rsidRPr="000D2E0A" w:rsidRDefault="006F54FA">
      <w:pPr>
        <w:pStyle w:val="P00"/>
        <w:tabs>
          <w:tab w:val="clear" w:pos="6259"/>
        </w:tabs>
        <w:spacing w:before="0"/>
        <w:ind w:left="0" w:right="1134"/>
        <w:rPr>
          <w:rFonts w:hint="cs"/>
          <w:b/>
          <w:bCs/>
          <w:vanish/>
          <w:szCs w:val="20"/>
          <w:shd w:val="clear" w:color="auto" w:fill="FFFF99"/>
          <w:rtl/>
        </w:rPr>
      </w:pPr>
      <w:r w:rsidRPr="000D2E0A">
        <w:rPr>
          <w:rFonts w:hint="cs"/>
          <w:b/>
          <w:bCs/>
          <w:vanish/>
          <w:szCs w:val="20"/>
          <w:shd w:val="clear" w:color="auto" w:fill="FFFF99"/>
          <w:rtl/>
        </w:rPr>
        <w:t>החלפת תקנה 101</w:t>
      </w:r>
    </w:p>
    <w:p w:rsidR="006F54FA" w:rsidRPr="000D2E0A" w:rsidRDefault="006F54FA">
      <w:pPr>
        <w:pStyle w:val="P00"/>
        <w:tabs>
          <w:tab w:val="clear" w:pos="6259"/>
        </w:tabs>
        <w:ind w:left="0" w:right="1134"/>
        <w:rPr>
          <w:rFonts w:hint="cs"/>
          <w:vanish/>
          <w:szCs w:val="20"/>
          <w:shd w:val="clear" w:color="auto" w:fill="FFFF99"/>
          <w:rtl/>
        </w:rPr>
      </w:pPr>
      <w:r w:rsidRPr="000D2E0A">
        <w:rPr>
          <w:rFonts w:hint="cs"/>
          <w:vanish/>
          <w:szCs w:val="20"/>
          <w:shd w:val="clear" w:color="auto" w:fill="FFFF99"/>
          <w:rtl/>
        </w:rPr>
        <w:t>הנוסח הקודם:</w:t>
      </w:r>
    </w:p>
    <w:p w:rsidR="006F54FA" w:rsidRDefault="006F54FA">
      <w:pPr>
        <w:pStyle w:val="P00"/>
        <w:tabs>
          <w:tab w:val="clear" w:pos="6259"/>
        </w:tabs>
        <w:spacing w:before="0"/>
        <w:ind w:left="0" w:right="1134"/>
        <w:rPr>
          <w:rFonts w:hint="cs"/>
          <w:strike/>
          <w:sz w:val="2"/>
          <w:szCs w:val="2"/>
          <w:rtl/>
        </w:rPr>
      </w:pPr>
      <w:r w:rsidRPr="000D2E0A">
        <w:rPr>
          <w:rFonts w:hint="cs"/>
          <w:strike/>
          <w:vanish/>
          <w:sz w:val="22"/>
          <w:szCs w:val="22"/>
          <w:shd w:val="clear" w:color="auto" w:fill="FFFF99"/>
          <w:rtl/>
        </w:rPr>
        <w:t>101.</w:t>
      </w:r>
      <w:r w:rsidRPr="000D2E0A">
        <w:rPr>
          <w:rFonts w:hint="cs"/>
          <w:strike/>
          <w:vanish/>
          <w:sz w:val="22"/>
          <w:szCs w:val="22"/>
          <w:shd w:val="clear" w:color="auto" w:fill="FFFF99"/>
          <w:rtl/>
        </w:rPr>
        <w:tab/>
        <w:t>תחילתן של תקנות אלה היא ביום כ"ב באייר תשכ"ז (1 ביוני 1967), אולם תחילתן של הוראות תקנות 20 ו-41(א)(2) לגבי עגורן-צריח הנמצא בישראל ביום פרסומן של תקנות אלה היא ביום ל' בכסלו תשכ"ח (1 בינואר 1968).</w:t>
      </w:r>
      <w:bookmarkEnd w:id="131"/>
    </w:p>
    <w:p w:rsidR="006F54FA" w:rsidRDefault="006F54FA">
      <w:pPr>
        <w:pStyle w:val="P00"/>
        <w:spacing w:before="72"/>
        <w:ind w:left="0" w:right="1134"/>
        <w:rPr>
          <w:rStyle w:val="default"/>
          <w:rFonts w:cs="FrankRuehl" w:hint="cs"/>
          <w:rtl/>
        </w:rPr>
      </w:pPr>
      <w:bookmarkStart w:id="132" w:name="Seif103"/>
      <w:bookmarkEnd w:id="132"/>
      <w:r>
        <w:rPr>
          <w:lang w:val="he-IL"/>
        </w:rPr>
        <w:pict>
          <v:rect id="_x0000_s1133" style="position:absolute;left:0;text-align:left;margin-left:464.5pt;margin-top:8.05pt;width:75.05pt;height:11.35pt;z-index:251710976" o:allowincell="f" filled="f" stroked="f" strokecolor="lime" strokeweight=".25pt">
            <v:textbox style="mso-next-textbox:#_x0000_s1133" inset="0,0,0,0">
              <w:txbxContent>
                <w:p w:rsidR="006F54FA" w:rsidRDefault="006F54FA">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102.</w:t>
      </w:r>
      <w:r>
        <w:rPr>
          <w:rStyle w:val="big-number"/>
          <w:rtl/>
        </w:rPr>
        <w:tab/>
      </w:r>
      <w:r>
        <w:rPr>
          <w:rStyle w:val="default"/>
          <w:rFonts w:cs="FrankRuehl"/>
          <w:rtl/>
        </w:rPr>
        <w:t>ל</w:t>
      </w:r>
      <w:r>
        <w:rPr>
          <w:rStyle w:val="default"/>
          <w:rFonts w:cs="FrankRuehl" w:hint="cs"/>
          <w:rtl/>
        </w:rPr>
        <w:t>תקנות אלה ייקרא "תקנות הבטיחות בעבודה (עגורני-צ</w:t>
      </w:r>
      <w:r>
        <w:rPr>
          <w:rStyle w:val="default"/>
          <w:rFonts w:cs="FrankRuehl"/>
          <w:rtl/>
        </w:rPr>
        <w:t>ר</w:t>
      </w:r>
      <w:r>
        <w:rPr>
          <w:rStyle w:val="default"/>
          <w:rFonts w:cs="FrankRuehl" w:hint="cs"/>
          <w:rtl/>
        </w:rPr>
        <w:t>יח),</w:t>
      </w:r>
      <w:r>
        <w:rPr>
          <w:rStyle w:val="default"/>
          <w:rFonts w:cs="FrankRuehl"/>
          <w:rtl/>
        </w:rPr>
        <w:t xml:space="preserve"> </w:t>
      </w:r>
      <w:r>
        <w:rPr>
          <w:rStyle w:val="default"/>
          <w:rFonts w:cs="FrankRuehl" w:hint="cs"/>
          <w:rtl/>
        </w:rPr>
        <w:t>תשכ"ז-1966".</w:t>
      </w:r>
    </w:p>
    <w:p w:rsidR="006F54FA" w:rsidRDefault="006F54FA">
      <w:pPr>
        <w:pStyle w:val="P00"/>
        <w:spacing w:before="72"/>
        <w:ind w:left="0" w:right="1134"/>
        <w:rPr>
          <w:rStyle w:val="default"/>
          <w:rFonts w:cs="FrankRuehl"/>
          <w:rtl/>
        </w:rPr>
      </w:pPr>
    </w:p>
    <w:p w:rsidR="006F54FA" w:rsidRPr="000D2E0A" w:rsidRDefault="006F54FA">
      <w:pPr>
        <w:pStyle w:val="medium2-header"/>
        <w:keepLines w:val="0"/>
        <w:spacing w:before="72"/>
        <w:ind w:left="0" w:right="1134"/>
        <w:rPr>
          <w:noProof/>
          <w:rtl/>
        </w:rPr>
      </w:pPr>
      <w:bookmarkStart w:id="133" w:name="med11"/>
      <w:bookmarkEnd w:id="133"/>
      <w:r w:rsidRPr="000D2E0A">
        <w:rPr>
          <w:noProof/>
          <w:rtl/>
        </w:rPr>
        <w:t>ת</w:t>
      </w:r>
      <w:r w:rsidRPr="000D2E0A">
        <w:rPr>
          <w:rFonts w:hint="cs"/>
          <w:noProof/>
          <w:rtl/>
        </w:rPr>
        <w:t>וספת ראשונה</w:t>
      </w:r>
    </w:p>
    <w:p w:rsidR="006F54FA" w:rsidRPr="000D2E0A" w:rsidRDefault="006F54FA" w:rsidP="000D2E0A">
      <w:pPr>
        <w:pStyle w:val="P00"/>
        <w:spacing w:before="72"/>
        <w:ind w:left="0" w:right="1134"/>
        <w:jc w:val="center"/>
        <w:rPr>
          <w:rStyle w:val="default"/>
          <w:rFonts w:cs="FrankRuehl"/>
          <w:sz w:val="24"/>
          <w:szCs w:val="24"/>
          <w:rtl/>
        </w:rPr>
      </w:pPr>
      <w:r w:rsidRPr="000D2E0A">
        <w:rPr>
          <w:rStyle w:val="default"/>
          <w:rFonts w:cs="FrankRuehl"/>
          <w:sz w:val="24"/>
          <w:szCs w:val="24"/>
          <w:rtl/>
        </w:rPr>
        <w:t>(</w:t>
      </w:r>
      <w:r w:rsidRPr="000D2E0A">
        <w:rPr>
          <w:rStyle w:val="default"/>
          <w:rFonts w:cs="FrankRuehl" w:hint="cs"/>
          <w:sz w:val="24"/>
          <w:szCs w:val="24"/>
          <w:rtl/>
        </w:rPr>
        <w:t>תקנה 26)</w:t>
      </w:r>
    </w:p>
    <w:p w:rsidR="006F54FA" w:rsidRPr="000D2E0A" w:rsidRDefault="006F54FA" w:rsidP="000D2E0A">
      <w:pPr>
        <w:pStyle w:val="P00"/>
        <w:spacing w:before="72"/>
        <w:ind w:left="0" w:right="1134"/>
        <w:jc w:val="center"/>
        <w:rPr>
          <w:rStyle w:val="default"/>
          <w:rFonts w:cs="FrankRuehl"/>
          <w:b/>
          <w:bCs/>
          <w:sz w:val="22"/>
          <w:szCs w:val="22"/>
          <w:rtl/>
        </w:rPr>
      </w:pPr>
      <w:r w:rsidRPr="000D2E0A">
        <w:rPr>
          <w:rStyle w:val="default"/>
          <w:rFonts w:cs="FrankRuehl"/>
          <w:b/>
          <w:bCs/>
          <w:sz w:val="22"/>
          <w:szCs w:val="22"/>
          <w:rtl/>
        </w:rPr>
        <w:t>ת</w:t>
      </w:r>
      <w:r w:rsidRPr="000D2E0A">
        <w:rPr>
          <w:rStyle w:val="default"/>
          <w:rFonts w:cs="FrankRuehl" w:hint="cs"/>
          <w:b/>
          <w:bCs/>
          <w:sz w:val="22"/>
          <w:szCs w:val="22"/>
          <w:rtl/>
        </w:rPr>
        <w:t>קנות הבטיחות בעבודה (עגורני-צריח), תשכ"ז-1966</w:t>
      </w:r>
    </w:p>
    <w:p w:rsidR="006F54FA" w:rsidRDefault="006F54FA">
      <w:pPr>
        <w:pStyle w:val="header-2"/>
        <w:ind w:left="0" w:right="1134"/>
        <w:rPr>
          <w:rtl/>
        </w:rPr>
      </w:pPr>
      <w:r>
        <w:rPr>
          <w:rtl/>
        </w:rPr>
        <w:t>ת</w:t>
      </w:r>
      <w:r>
        <w:rPr>
          <w:rFonts w:hint="cs"/>
          <w:rtl/>
        </w:rPr>
        <w:t>סקיר על בדיקת כבלים ואבזרי הרמה</w:t>
      </w:r>
    </w:p>
    <w:p w:rsidR="006F54FA" w:rsidRDefault="006F54FA">
      <w:pPr>
        <w:pStyle w:val="P0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מבצע הבניה או הבניה ההנדסית או תופש המפעל למוצרי בטון </w:t>
      </w:r>
      <w:r w:rsidR="000D2E0A">
        <w:rPr>
          <w:rStyle w:val="default"/>
          <w:rFonts w:cs="FrankRuehl"/>
          <w:rtl/>
        </w:rPr>
        <w:t>–</w:t>
      </w:r>
      <w:r>
        <w:rPr>
          <w:rStyle w:val="default"/>
          <w:rFonts w:cs="FrankRuehl" w:hint="cs"/>
          <w:rtl/>
        </w:rPr>
        <w:t xml:space="preserve"> שמו ומענו:</w:t>
      </w:r>
    </w:p>
    <w:p w:rsidR="006F54FA" w:rsidRDefault="006F54FA">
      <w:pPr>
        <w:pStyle w:val="P00"/>
        <w:spacing w:before="72"/>
        <w:ind w:left="0" w:right="1134"/>
        <w:rPr>
          <w:rtl/>
        </w:rPr>
      </w:pPr>
    </w:p>
    <w:p w:rsidR="006F54FA" w:rsidRDefault="006F54FA">
      <w:pPr>
        <w:pStyle w:val="P01"/>
        <w:spacing w:before="72"/>
        <w:ind w:left="624" w:right="1134"/>
        <w:rPr>
          <w:rStyle w:val="default"/>
          <w:rFonts w:cs="FrankRuehl"/>
          <w:rtl/>
        </w:rPr>
      </w:pPr>
      <w:r>
        <w:rPr>
          <w:rtl/>
        </w:rPr>
        <w:t>2.</w:t>
      </w:r>
      <w:r>
        <w:rPr>
          <w:rtl/>
        </w:rPr>
        <w:tab/>
      </w:r>
      <w:r>
        <w:rPr>
          <w:rStyle w:val="default"/>
          <w:rFonts w:cs="FrankRuehl"/>
          <w:rtl/>
        </w:rPr>
        <w:t>ה</w:t>
      </w:r>
      <w:r>
        <w:rPr>
          <w:rStyle w:val="default"/>
          <w:rFonts w:cs="FrankRuehl" w:hint="cs"/>
          <w:rtl/>
        </w:rPr>
        <w:t>מקום בו נעשתה הבדיקה של החפצים המפורטים להלן:</w:t>
      </w:r>
    </w:p>
    <w:p w:rsidR="006F54FA" w:rsidRDefault="006F54FA">
      <w:pPr>
        <w:pStyle w:val="P00"/>
        <w:spacing w:before="72"/>
        <w:ind w:left="0" w:right="1134"/>
        <w:rPr>
          <w:rtl/>
        </w:rPr>
      </w:pPr>
    </w:p>
    <w:p w:rsidR="006F54FA" w:rsidRDefault="006F54FA">
      <w:pPr>
        <w:pStyle w:val="P01"/>
        <w:spacing w:before="72"/>
        <w:ind w:left="624" w:right="1134"/>
        <w:rPr>
          <w:rStyle w:val="default"/>
          <w:rFonts w:cs="FrankRuehl"/>
          <w:rtl/>
        </w:rPr>
      </w:pPr>
      <w:r>
        <w:rPr>
          <w:rtl/>
        </w:rPr>
        <w:t>3.</w:t>
      </w:r>
      <w:r>
        <w:rPr>
          <w:rtl/>
        </w:rPr>
        <w:tab/>
      </w:r>
      <w:r>
        <w:rPr>
          <w:rStyle w:val="default"/>
          <w:rFonts w:cs="FrankRuehl"/>
          <w:rtl/>
        </w:rPr>
        <w:t>ת</w:t>
      </w:r>
      <w:r>
        <w:rPr>
          <w:rStyle w:val="default"/>
          <w:rFonts w:cs="FrankRuehl" w:hint="cs"/>
          <w:rtl/>
        </w:rPr>
        <w:t>אריך הב</w:t>
      </w:r>
      <w:r>
        <w:rPr>
          <w:rStyle w:val="default"/>
          <w:rFonts w:cs="FrankRuehl"/>
          <w:rtl/>
        </w:rPr>
        <w:t>ד</w:t>
      </w:r>
      <w:r>
        <w:rPr>
          <w:rStyle w:val="default"/>
          <w:rFonts w:cs="FrankRuehl" w:hint="cs"/>
          <w:rtl/>
        </w:rPr>
        <w:t>יקה:</w:t>
      </w:r>
    </w:p>
    <w:p w:rsidR="006F54FA" w:rsidRDefault="006F54FA">
      <w:pPr>
        <w:pStyle w:val="P00"/>
        <w:spacing w:before="72"/>
        <w:ind w:left="0" w:right="1134"/>
        <w:rPr>
          <w:rtl/>
        </w:rPr>
      </w:pPr>
    </w:p>
    <w:p w:rsidR="006F54FA" w:rsidRDefault="006F54FA">
      <w:pPr>
        <w:pStyle w:val="P00"/>
        <w:tabs>
          <w:tab w:val="clear" w:pos="624"/>
          <w:tab w:val="clear" w:pos="1021"/>
          <w:tab w:val="clear" w:pos="1474"/>
          <w:tab w:val="clear" w:pos="1928"/>
          <w:tab w:val="clear" w:pos="2381"/>
          <w:tab w:val="clear" w:pos="2835"/>
          <w:tab w:val="left" w:pos="-709"/>
          <w:tab w:val="left" w:pos="-284"/>
          <w:tab w:val="left" w:pos="-142"/>
          <w:tab w:val="left" w:pos="0"/>
        </w:tabs>
        <w:spacing w:before="72"/>
        <w:ind w:left="0" w:right="1134"/>
        <w:rPr>
          <w:szCs w:val="22"/>
          <w:rtl/>
        </w:rPr>
      </w:pPr>
      <w:r>
        <w:rPr>
          <w:szCs w:val="22"/>
          <w:rtl/>
        </w:rPr>
        <w:tab/>
      </w:r>
      <w:r>
        <w:rPr>
          <w:rFonts w:hint="cs"/>
          <w:szCs w:val="22"/>
          <w:rtl/>
        </w:rPr>
        <w:t>קביעת עומס העבודה</w:t>
      </w:r>
    </w:p>
    <w:p w:rsidR="006F54FA" w:rsidRDefault="006F54FA">
      <w:pPr>
        <w:pStyle w:val="P00"/>
        <w:tabs>
          <w:tab w:val="clear" w:pos="624"/>
          <w:tab w:val="clear" w:pos="1021"/>
          <w:tab w:val="clear" w:pos="1474"/>
          <w:tab w:val="clear" w:pos="1928"/>
          <w:tab w:val="clear" w:pos="2381"/>
          <w:tab w:val="clear" w:pos="2835"/>
          <w:tab w:val="left" w:pos="-709"/>
          <w:tab w:val="left" w:pos="-284"/>
          <w:tab w:val="left" w:pos="-142"/>
          <w:tab w:val="left" w:pos="0"/>
          <w:tab w:val="left" w:pos="992"/>
          <w:tab w:val="left" w:pos="1984"/>
          <w:tab w:val="left" w:pos="2976"/>
          <w:tab w:val="left" w:pos="3969"/>
          <w:tab w:val="left" w:pos="4961"/>
        </w:tabs>
        <w:spacing w:before="72"/>
        <w:ind w:left="0" w:right="1134"/>
        <w:rPr>
          <w:szCs w:val="22"/>
          <w:rtl/>
        </w:rPr>
      </w:pPr>
      <w:r>
        <w:rPr>
          <w:szCs w:val="22"/>
          <w:rtl/>
        </w:rPr>
        <w:t> </w:t>
      </w:r>
      <w:r>
        <w:rPr>
          <w:szCs w:val="22"/>
          <w:rtl/>
        </w:rPr>
        <w:t> </w:t>
      </w:r>
      <w:r>
        <w:rPr>
          <w:szCs w:val="22"/>
          <w:rtl/>
        </w:rPr>
        <w:t> </w:t>
      </w:r>
      <w:r>
        <w:rPr>
          <w:szCs w:val="22"/>
          <w:rtl/>
        </w:rPr>
        <w:t> </w:t>
      </w:r>
      <w:r>
        <w:rPr>
          <w:szCs w:val="22"/>
          <w:rtl/>
        </w:rPr>
        <w:t> </w:t>
      </w:r>
      <w:r>
        <w:rPr>
          <w:szCs w:val="22"/>
          <w:rtl/>
        </w:rPr>
        <w:t> </w:t>
      </w:r>
      <w:r>
        <w:rPr>
          <w:szCs w:val="22"/>
          <w:rtl/>
        </w:rPr>
        <w:tab/>
      </w:r>
      <w:r>
        <w:rPr>
          <w:szCs w:val="22"/>
          <w:rtl/>
        </w:rPr>
        <w:tab/>
      </w:r>
      <w:r>
        <w:rPr>
          <w:rFonts w:hint="cs"/>
          <w:szCs w:val="22"/>
          <w:rtl/>
        </w:rPr>
        <w:t>התאריך בו</w:t>
      </w:r>
      <w:r>
        <w:rPr>
          <w:szCs w:val="22"/>
          <w:rtl/>
        </w:rPr>
        <w:t> </w:t>
      </w:r>
      <w:r>
        <w:rPr>
          <w:szCs w:val="22"/>
          <w:rtl/>
        </w:rPr>
        <w:tab/>
      </w:r>
      <w:r>
        <w:rPr>
          <w:rFonts w:hint="cs"/>
          <w:szCs w:val="22"/>
          <w:rtl/>
        </w:rPr>
        <w:t xml:space="preserve">האם נעשה </w:t>
      </w:r>
      <w:r>
        <w:rPr>
          <w:szCs w:val="22"/>
          <w:rtl/>
        </w:rPr>
        <w:tab/>
      </w:r>
      <w:r>
        <w:rPr>
          <w:szCs w:val="22"/>
          <w:rtl/>
        </w:rPr>
        <w:tab/>
      </w:r>
      <w:r>
        <w:rPr>
          <w:rFonts w:hint="cs"/>
          <w:szCs w:val="22"/>
          <w:rtl/>
        </w:rPr>
        <w:t>הבטוח לחפץ</w:t>
      </w:r>
    </w:p>
    <w:p w:rsidR="006F54FA" w:rsidRDefault="006F54FA">
      <w:pPr>
        <w:pStyle w:val="P00"/>
        <w:tabs>
          <w:tab w:val="clear" w:pos="624"/>
          <w:tab w:val="clear" w:pos="1021"/>
          <w:tab w:val="clear" w:pos="1474"/>
          <w:tab w:val="clear" w:pos="1928"/>
          <w:tab w:val="clear" w:pos="2381"/>
          <w:tab w:val="clear" w:pos="2835"/>
          <w:tab w:val="left" w:pos="-709"/>
          <w:tab w:val="left" w:pos="-284"/>
          <w:tab w:val="left" w:pos="-142"/>
          <w:tab w:val="left" w:pos="0"/>
          <w:tab w:val="left" w:pos="992"/>
          <w:tab w:val="left" w:pos="1984"/>
          <w:tab w:val="left" w:pos="2976"/>
          <w:tab w:val="left" w:pos="3969"/>
          <w:tab w:val="left" w:pos="4961"/>
        </w:tabs>
        <w:spacing w:before="72"/>
        <w:ind w:left="0" w:right="1134"/>
        <w:rPr>
          <w:szCs w:val="22"/>
          <w:rtl/>
        </w:rPr>
      </w:pPr>
      <w:r>
        <w:rPr>
          <w:szCs w:val="22"/>
          <w:rtl/>
        </w:rPr>
        <w:t>מ</w:t>
      </w:r>
      <w:r>
        <w:rPr>
          <w:rFonts w:hint="cs"/>
          <w:szCs w:val="22"/>
          <w:rtl/>
        </w:rPr>
        <w:t xml:space="preserve">ספר או </w:t>
      </w:r>
      <w:r>
        <w:rPr>
          <w:szCs w:val="22"/>
          <w:rtl/>
        </w:rPr>
        <w:tab/>
      </w:r>
      <w:r>
        <w:rPr>
          <w:szCs w:val="22"/>
          <w:rtl/>
        </w:rPr>
        <w:tab/>
      </w:r>
      <w:r>
        <w:rPr>
          <w:rFonts w:hint="cs"/>
          <w:szCs w:val="22"/>
          <w:rtl/>
        </w:rPr>
        <w:t xml:space="preserve">החפץ הוכנס </w:t>
      </w:r>
      <w:r>
        <w:rPr>
          <w:szCs w:val="22"/>
          <w:rtl/>
        </w:rPr>
        <w:tab/>
      </w:r>
      <w:r>
        <w:rPr>
          <w:rFonts w:hint="cs"/>
          <w:szCs w:val="22"/>
          <w:rtl/>
        </w:rPr>
        <w:t>מבחן-עומס?</w:t>
      </w:r>
      <w:r>
        <w:rPr>
          <w:szCs w:val="22"/>
          <w:rtl/>
        </w:rPr>
        <w:tab/>
      </w:r>
      <w:r>
        <w:rPr>
          <w:rFonts w:hint="cs"/>
          <w:szCs w:val="22"/>
          <w:rtl/>
        </w:rPr>
        <w:t>פגמים</w:t>
      </w:r>
      <w:r>
        <w:rPr>
          <w:szCs w:val="22"/>
          <w:rtl/>
        </w:rPr>
        <w:tab/>
      </w:r>
      <w:r>
        <w:rPr>
          <w:rFonts w:hint="cs"/>
          <w:szCs w:val="22"/>
          <w:rtl/>
        </w:rPr>
        <w:t>(אם אינו ראוי</w:t>
      </w:r>
    </w:p>
    <w:p w:rsidR="006F54FA" w:rsidRDefault="006F54FA">
      <w:pPr>
        <w:pStyle w:val="P00"/>
        <w:tabs>
          <w:tab w:val="clear" w:pos="624"/>
          <w:tab w:val="clear" w:pos="1021"/>
          <w:tab w:val="clear" w:pos="1474"/>
          <w:tab w:val="clear" w:pos="1928"/>
          <w:tab w:val="clear" w:pos="2381"/>
          <w:tab w:val="clear" w:pos="2835"/>
          <w:tab w:val="clear" w:pos="6259"/>
          <w:tab w:val="left" w:pos="-709"/>
          <w:tab w:val="left" w:pos="-284"/>
          <w:tab w:val="left" w:pos="-142"/>
          <w:tab w:val="left" w:pos="0"/>
          <w:tab w:val="left" w:pos="992"/>
          <w:tab w:val="left" w:pos="1984"/>
          <w:tab w:val="left" w:pos="2976"/>
          <w:tab w:val="left" w:pos="4110"/>
          <w:tab w:val="left" w:pos="4961"/>
          <w:tab w:val="left" w:pos="6520"/>
          <w:tab w:val="left" w:pos="6662"/>
        </w:tabs>
        <w:spacing w:before="72"/>
        <w:ind w:left="0" w:right="1134"/>
        <w:rPr>
          <w:rFonts w:hint="cs"/>
          <w:szCs w:val="22"/>
          <w:rtl/>
        </w:rPr>
      </w:pPr>
      <w:r>
        <w:rPr>
          <w:szCs w:val="22"/>
          <w:rtl/>
        </w:rPr>
        <w:t>ס</w:t>
      </w:r>
      <w:r>
        <w:rPr>
          <w:rFonts w:hint="cs"/>
          <w:szCs w:val="22"/>
          <w:rtl/>
        </w:rPr>
        <w:t>ימון</w:t>
      </w:r>
      <w:r>
        <w:rPr>
          <w:szCs w:val="22"/>
          <w:rtl/>
        </w:rPr>
        <w:t> </w:t>
      </w:r>
      <w:r>
        <w:rPr>
          <w:szCs w:val="22"/>
          <w:rtl/>
        </w:rPr>
        <w:tab/>
      </w:r>
      <w:r>
        <w:rPr>
          <w:rFonts w:hint="cs"/>
          <w:szCs w:val="22"/>
          <w:rtl/>
        </w:rPr>
        <w:t>תיאור</w:t>
      </w:r>
      <w:r>
        <w:rPr>
          <w:szCs w:val="22"/>
          <w:rtl/>
        </w:rPr>
        <w:t> </w:t>
      </w:r>
      <w:r>
        <w:rPr>
          <w:szCs w:val="22"/>
          <w:rtl/>
        </w:rPr>
        <w:tab/>
      </w:r>
      <w:r>
        <w:rPr>
          <w:rFonts w:hint="cs"/>
          <w:szCs w:val="22"/>
          <w:rtl/>
        </w:rPr>
        <w:t>לשימוש</w:t>
      </w:r>
      <w:r>
        <w:rPr>
          <w:szCs w:val="22"/>
          <w:rtl/>
        </w:rPr>
        <w:t> </w:t>
      </w:r>
      <w:r>
        <w:rPr>
          <w:szCs w:val="22"/>
          <w:rtl/>
        </w:rPr>
        <w:tab/>
      </w:r>
      <w:r>
        <w:rPr>
          <w:rFonts w:hint="cs"/>
          <w:szCs w:val="22"/>
          <w:rtl/>
        </w:rPr>
        <w:t xml:space="preserve">ציין את </w:t>
      </w:r>
      <w:r>
        <w:rPr>
          <w:szCs w:val="22"/>
          <w:rtl/>
        </w:rPr>
        <w:tab/>
      </w:r>
      <w:r>
        <w:rPr>
          <w:rFonts w:hint="cs"/>
          <w:szCs w:val="22"/>
          <w:rtl/>
        </w:rPr>
        <w:t>שנמצאו</w:t>
      </w:r>
      <w:r>
        <w:rPr>
          <w:szCs w:val="22"/>
          <w:rtl/>
        </w:rPr>
        <w:t> </w:t>
      </w:r>
      <w:r>
        <w:rPr>
          <w:szCs w:val="22"/>
          <w:rtl/>
        </w:rPr>
        <w:tab/>
      </w:r>
      <w:r>
        <w:rPr>
          <w:rFonts w:hint="cs"/>
          <w:szCs w:val="22"/>
          <w:rtl/>
        </w:rPr>
        <w:t>לשימוש בטוח-</w:t>
      </w:r>
    </w:p>
    <w:p w:rsidR="006F54FA" w:rsidRDefault="006F54FA">
      <w:pPr>
        <w:pStyle w:val="P00"/>
        <w:tabs>
          <w:tab w:val="clear" w:pos="624"/>
          <w:tab w:val="clear" w:pos="1021"/>
          <w:tab w:val="clear" w:pos="1474"/>
          <w:tab w:val="clear" w:pos="1928"/>
          <w:tab w:val="clear" w:pos="2381"/>
          <w:tab w:val="clear" w:pos="2835"/>
          <w:tab w:val="clear" w:pos="6259"/>
          <w:tab w:val="left" w:pos="-709"/>
          <w:tab w:val="left" w:pos="-284"/>
          <w:tab w:val="left" w:pos="-142"/>
          <w:tab w:val="left" w:pos="0"/>
          <w:tab w:val="left" w:pos="992"/>
          <w:tab w:val="left" w:pos="1984"/>
          <w:tab w:val="left" w:pos="2976"/>
          <w:tab w:val="left" w:pos="4110"/>
          <w:tab w:val="left" w:pos="4961"/>
          <w:tab w:val="left" w:pos="6520"/>
          <w:tab w:val="left" w:pos="6662"/>
        </w:tabs>
        <w:spacing w:before="72"/>
        <w:ind w:left="0" w:right="1134"/>
        <w:rPr>
          <w:szCs w:val="22"/>
          <w:u w:val="single"/>
          <w:rtl/>
        </w:rPr>
      </w:pPr>
      <w:r>
        <w:rPr>
          <w:szCs w:val="22"/>
          <w:u w:val="single"/>
          <w:rtl/>
        </w:rPr>
        <w:t>ה</w:t>
      </w:r>
      <w:r>
        <w:rPr>
          <w:rFonts w:hint="cs"/>
          <w:szCs w:val="22"/>
          <w:u w:val="single"/>
          <w:rtl/>
        </w:rPr>
        <w:t>חפץ</w:t>
      </w:r>
      <w:r>
        <w:rPr>
          <w:szCs w:val="22"/>
          <w:u w:val="single"/>
          <w:rtl/>
        </w:rPr>
        <w:t> </w:t>
      </w:r>
      <w:r>
        <w:rPr>
          <w:szCs w:val="22"/>
          <w:u w:val="single"/>
          <w:rtl/>
        </w:rPr>
        <w:t> </w:t>
      </w:r>
      <w:r>
        <w:rPr>
          <w:szCs w:val="22"/>
          <w:u w:val="single"/>
          <w:rtl/>
        </w:rPr>
        <w:t> </w:t>
      </w:r>
      <w:r>
        <w:rPr>
          <w:szCs w:val="22"/>
          <w:u w:val="single"/>
          <w:rtl/>
        </w:rPr>
        <w:tab/>
      </w:r>
      <w:r>
        <w:rPr>
          <w:rFonts w:hint="cs"/>
          <w:szCs w:val="22"/>
          <w:u w:val="single"/>
          <w:rtl/>
        </w:rPr>
        <w:t>החפץ</w:t>
      </w:r>
      <w:r>
        <w:rPr>
          <w:szCs w:val="22"/>
          <w:u w:val="single"/>
          <w:rtl/>
        </w:rPr>
        <w:t> </w:t>
      </w:r>
      <w:r>
        <w:rPr>
          <w:szCs w:val="22"/>
          <w:u w:val="single"/>
          <w:rtl/>
        </w:rPr>
        <w:tab/>
      </w:r>
      <w:r>
        <w:rPr>
          <w:rFonts w:hint="cs"/>
          <w:szCs w:val="22"/>
          <w:u w:val="single"/>
          <w:rtl/>
        </w:rPr>
        <w:t>לראשונה</w:t>
      </w:r>
      <w:r>
        <w:rPr>
          <w:szCs w:val="22"/>
          <w:u w:val="single"/>
          <w:rtl/>
        </w:rPr>
        <w:tab/>
      </w:r>
      <w:r>
        <w:rPr>
          <w:rFonts w:hint="cs"/>
          <w:szCs w:val="22"/>
          <w:u w:val="single"/>
          <w:rtl/>
        </w:rPr>
        <w:t xml:space="preserve">העומס שהוטל </w:t>
      </w:r>
      <w:r>
        <w:rPr>
          <w:szCs w:val="22"/>
          <w:u w:val="single"/>
          <w:rtl/>
        </w:rPr>
        <w:tab/>
      </w:r>
      <w:r>
        <w:rPr>
          <w:rFonts w:hint="cs"/>
          <w:szCs w:val="22"/>
          <w:u w:val="single"/>
          <w:rtl/>
        </w:rPr>
        <w:t>שעת הבדיקה</w:t>
      </w:r>
      <w:r>
        <w:rPr>
          <w:szCs w:val="22"/>
          <w:u w:val="single"/>
          <w:rtl/>
        </w:rPr>
        <w:t> </w:t>
      </w:r>
      <w:r>
        <w:rPr>
          <w:szCs w:val="22"/>
          <w:u w:val="single"/>
          <w:rtl/>
        </w:rPr>
        <w:t>צ</w:t>
      </w:r>
      <w:r>
        <w:rPr>
          <w:rFonts w:hint="cs"/>
          <w:szCs w:val="22"/>
          <w:u w:val="single"/>
          <w:rtl/>
        </w:rPr>
        <w:t>יין "פסול")</w:t>
      </w:r>
    </w:p>
    <w:p w:rsidR="006F54FA" w:rsidRDefault="006F54FA">
      <w:pPr>
        <w:pStyle w:val="P00"/>
        <w:spacing w:before="72"/>
        <w:ind w:left="0" w:right="1134"/>
        <w:rPr>
          <w:rtl/>
        </w:rPr>
      </w:pPr>
    </w:p>
    <w:p w:rsidR="006F54FA" w:rsidRDefault="006F54FA">
      <w:pPr>
        <w:pStyle w:val="P00"/>
        <w:tabs>
          <w:tab w:val="clear" w:pos="624"/>
          <w:tab w:val="clear" w:pos="1474"/>
          <w:tab w:val="clear" w:pos="1928"/>
          <w:tab w:val="clear" w:pos="2381"/>
          <w:tab w:val="clear" w:pos="2835"/>
          <w:tab w:val="left" w:pos="0"/>
          <w:tab w:val="left" w:pos="1984"/>
          <w:tab w:val="left" w:pos="3118"/>
          <w:tab w:val="left" w:pos="4252"/>
          <w:tab w:val="left" w:pos="5244"/>
        </w:tabs>
        <w:spacing w:before="72"/>
        <w:ind w:left="0" w:right="1134"/>
        <w:rPr>
          <w:rtl/>
        </w:rPr>
      </w:pPr>
      <w:r>
        <w:rPr>
          <w:rtl/>
        </w:rPr>
        <w:t>4</w:t>
      </w:r>
      <w:r>
        <w:rPr>
          <w:rtl/>
        </w:rPr>
        <w:t> </w:t>
      </w:r>
      <w:r>
        <w:rPr>
          <w:rtl/>
        </w:rPr>
        <w:t> </w:t>
      </w:r>
      <w:r>
        <w:rPr>
          <w:rtl/>
        </w:rPr>
        <w:t> </w:t>
      </w:r>
      <w:r>
        <w:rPr>
          <w:rtl/>
        </w:rPr>
        <w:tab/>
      </w:r>
      <w:r>
        <w:rPr>
          <w:rFonts w:hint="cs"/>
          <w:rtl/>
        </w:rPr>
        <w:t>5</w:t>
      </w:r>
      <w:r>
        <w:rPr>
          <w:rtl/>
        </w:rPr>
        <w:tab/>
      </w:r>
      <w:r>
        <w:rPr>
          <w:rFonts w:hint="cs"/>
          <w:rtl/>
        </w:rPr>
        <w:t>6</w:t>
      </w:r>
      <w:r>
        <w:rPr>
          <w:rtl/>
        </w:rPr>
        <w:t> </w:t>
      </w:r>
      <w:r>
        <w:rPr>
          <w:rtl/>
        </w:rPr>
        <w:tab/>
      </w:r>
      <w:r>
        <w:rPr>
          <w:rFonts w:hint="cs"/>
          <w:rtl/>
        </w:rPr>
        <w:t>7</w:t>
      </w:r>
      <w:r>
        <w:rPr>
          <w:rtl/>
        </w:rPr>
        <w:t> </w:t>
      </w:r>
      <w:r>
        <w:rPr>
          <w:rtl/>
        </w:rPr>
        <w:tab/>
      </w:r>
      <w:r>
        <w:rPr>
          <w:rFonts w:hint="cs"/>
          <w:rtl/>
        </w:rPr>
        <w:t>8</w:t>
      </w:r>
      <w:r>
        <w:rPr>
          <w:rtl/>
        </w:rPr>
        <w:t> </w:t>
      </w:r>
      <w:r>
        <w:rPr>
          <w:rtl/>
        </w:rPr>
        <w:tab/>
      </w:r>
      <w:r>
        <w:rPr>
          <w:rFonts w:hint="cs"/>
          <w:rtl/>
        </w:rPr>
        <w:t>10</w:t>
      </w:r>
    </w:p>
    <w:p w:rsidR="006F54FA" w:rsidRDefault="006F54FA">
      <w:pPr>
        <w:pStyle w:val="P00"/>
        <w:spacing w:before="72"/>
        <w:ind w:left="0" w:right="1134"/>
        <w:rPr>
          <w:rtl/>
        </w:rPr>
      </w:pPr>
    </w:p>
    <w:p w:rsidR="006F54FA" w:rsidRDefault="006F54FA">
      <w:pPr>
        <w:pStyle w:val="P00"/>
        <w:spacing w:before="72"/>
        <w:ind w:left="0" w:right="1134"/>
        <w:rPr>
          <w:rtl/>
        </w:rPr>
      </w:pPr>
      <w:r>
        <w:rPr>
          <w:rtl/>
        </w:rPr>
        <w:t>א</w:t>
      </w:r>
      <w:r>
        <w:rPr>
          <w:rFonts w:hint="cs"/>
          <w:rtl/>
        </w:rPr>
        <w:t>ני  מצהיר בזה:</w:t>
      </w:r>
    </w:p>
    <w:p w:rsidR="006F54FA" w:rsidRDefault="006F54FA">
      <w:pPr>
        <w:pStyle w:val="P00"/>
        <w:spacing w:before="72"/>
        <w:ind w:left="0"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w:t>
      </w:r>
      <w:r>
        <w:rPr>
          <w:rStyle w:val="default"/>
          <w:rFonts w:cs="FrankRuehl" w:hint="cs"/>
          <w:rtl/>
        </w:rPr>
        <w:t>השם המלא באותיות דפוס)</w:t>
      </w:r>
    </w:p>
    <w:p w:rsidR="006F54FA" w:rsidRDefault="006F54FA">
      <w:pPr>
        <w:pStyle w:val="page"/>
        <w:widowControl/>
        <w:ind w:right="1134"/>
        <w:rPr>
          <w:position w:val="0"/>
          <w:rtl/>
        </w:rPr>
      </w:pPr>
      <w:r>
        <w:rPr>
          <w:position w:val="0"/>
          <w:rtl/>
        </w:rPr>
        <w:t xml:space="preserve"> </w:t>
      </w:r>
    </w:p>
    <w:p w:rsidR="006F54FA" w:rsidRDefault="006F54FA">
      <w:pPr>
        <w:pStyle w:val="P01"/>
        <w:spacing w:before="72"/>
        <w:ind w:left="624" w:right="1134"/>
        <w:rPr>
          <w:rStyle w:val="default"/>
          <w:rFonts w:cs="FrankRuehl"/>
          <w:rtl/>
        </w:rPr>
      </w:pPr>
      <w:r>
        <w:rPr>
          <w:rtl/>
        </w:rPr>
        <w:t>(1)</w:t>
      </w:r>
      <w:r>
        <w:rPr>
          <w:rtl/>
        </w:rPr>
        <w:tab/>
      </w:r>
      <w:r>
        <w:rPr>
          <w:rStyle w:val="default"/>
          <w:rFonts w:cs="FrankRuehl"/>
          <w:rtl/>
        </w:rPr>
        <w:t>א</w:t>
      </w:r>
      <w:r>
        <w:rPr>
          <w:rStyle w:val="default"/>
          <w:rFonts w:cs="FrankRuehl" w:hint="cs"/>
          <w:rtl/>
        </w:rPr>
        <w:t>ני בודק אשר הוסמכתי על ידי מפקח העבודה הראשי בהתאם לסעיפים 25 ו-26 לפקודת הבטיחות בעבודה, 1946, ובהתאם לתקנות הבטיחות בעבודה (עגורני-צריח), תשכ"ז-1966, לערוך בדיקות, לפי תעודת ה</w:t>
      </w:r>
      <w:r>
        <w:rPr>
          <w:rStyle w:val="default"/>
          <w:rFonts w:cs="FrankRuehl"/>
          <w:rtl/>
        </w:rPr>
        <w:t>ס</w:t>
      </w:r>
      <w:r>
        <w:rPr>
          <w:rStyle w:val="default"/>
          <w:rFonts w:cs="FrankRuehl" w:hint="cs"/>
          <w:rtl/>
        </w:rPr>
        <w:t>מכה מס' מיום</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rsidR="006F54FA" w:rsidRDefault="006F54FA">
      <w:pPr>
        <w:pStyle w:val="P01"/>
        <w:spacing w:before="72"/>
        <w:ind w:left="624" w:right="1134"/>
        <w:rPr>
          <w:rStyle w:val="default"/>
          <w:rFonts w:cs="FrankRuehl"/>
          <w:rtl/>
        </w:rPr>
      </w:pPr>
      <w:r>
        <w:rPr>
          <w:rtl/>
        </w:rPr>
        <w:t>(2)</w:t>
      </w:r>
      <w:r>
        <w:rPr>
          <w:rtl/>
        </w:rPr>
        <w:tab/>
      </w:r>
      <w:r>
        <w:rPr>
          <w:rStyle w:val="default"/>
          <w:rFonts w:cs="FrankRuehl"/>
          <w:rtl/>
        </w:rPr>
        <w:t>ה</w:t>
      </w:r>
      <w:r>
        <w:rPr>
          <w:rStyle w:val="default"/>
          <w:rFonts w:cs="FrankRuehl" w:hint="cs"/>
          <w:rtl/>
        </w:rPr>
        <w:t>רישומים בטורים 4 עד 8 הם תיאור נכון של החפצים שנבדקו על ידי ושל הפגמים שמצאתי בבדיקתי.</w:t>
      </w:r>
    </w:p>
    <w:p w:rsidR="006F54FA" w:rsidRDefault="006F54FA">
      <w:pPr>
        <w:pStyle w:val="P01"/>
        <w:spacing w:before="72"/>
        <w:ind w:left="624" w:right="1134"/>
        <w:rPr>
          <w:rStyle w:val="default"/>
          <w:rFonts w:cs="FrankRuehl"/>
          <w:rtl/>
        </w:rPr>
      </w:pPr>
      <w:r>
        <w:rPr>
          <w:rtl/>
        </w:rPr>
        <w:t>(3)</w:t>
      </w:r>
      <w:r>
        <w:rPr>
          <w:rtl/>
        </w:rPr>
        <w:tab/>
      </w:r>
      <w:r>
        <w:rPr>
          <w:rStyle w:val="default"/>
          <w:rFonts w:cs="FrankRuehl"/>
          <w:rtl/>
        </w:rPr>
        <w:t>ק</w:t>
      </w:r>
      <w:r>
        <w:rPr>
          <w:rStyle w:val="default"/>
          <w:rFonts w:cs="FrankRuehl" w:hint="cs"/>
          <w:rtl/>
        </w:rPr>
        <w:t xml:space="preserve">ביעות עומס העבודה הבטוח הרשומות על ידי בטור 9 עשויות </w:t>
      </w:r>
      <w:r w:rsidR="000D2E0A">
        <w:rPr>
          <w:rStyle w:val="default"/>
          <w:rFonts w:cs="FrankRuehl"/>
          <w:rtl/>
        </w:rPr>
        <w:t>–</w:t>
      </w:r>
      <w:r>
        <w:rPr>
          <w:rStyle w:val="default"/>
          <w:rFonts w:cs="FrankRuehl" w:hint="cs"/>
          <w:rtl/>
        </w:rPr>
        <w:t xml:space="preserve"> למיטב ידיעותי </w:t>
      </w:r>
      <w:r w:rsidR="000D2E0A">
        <w:rPr>
          <w:rStyle w:val="default"/>
          <w:rFonts w:cs="FrankRuehl"/>
          <w:rtl/>
        </w:rPr>
        <w:t>–</w:t>
      </w:r>
      <w:r>
        <w:rPr>
          <w:rStyle w:val="default"/>
          <w:rFonts w:cs="FrankRuehl" w:hint="cs"/>
          <w:rtl/>
        </w:rPr>
        <w:t xml:space="preserve"> להבטיח שימוש בטוח בחפצים שבדקתי.</w:t>
      </w:r>
    </w:p>
    <w:p w:rsidR="006F54FA" w:rsidRDefault="006F54FA">
      <w:pPr>
        <w:pStyle w:val="P01"/>
        <w:spacing w:before="72"/>
        <w:ind w:left="624" w:right="1134"/>
        <w:rPr>
          <w:rStyle w:val="default"/>
          <w:rFonts w:cs="FrankRuehl"/>
          <w:rtl/>
        </w:rPr>
      </w:pPr>
    </w:p>
    <w:p w:rsidR="006F54FA" w:rsidRDefault="006F54FA">
      <w:pPr>
        <w:pStyle w:val="sig-1"/>
        <w:widowControl/>
        <w:tabs>
          <w:tab w:val="clear" w:pos="851"/>
          <w:tab w:val="clear" w:pos="2835"/>
          <w:tab w:val="clear" w:pos="4820"/>
          <w:tab w:val="center" w:pos="1985"/>
          <w:tab w:val="center" w:pos="4536"/>
        </w:tabs>
        <w:ind w:left="0" w:right="1134"/>
        <w:rPr>
          <w:rtl/>
        </w:rPr>
      </w:pPr>
      <w:r>
        <w:rPr>
          <w:rtl/>
        </w:rPr>
        <w:tab/>
      </w:r>
      <w:r>
        <w:rPr>
          <w:rFonts w:hint="cs"/>
          <w:rtl/>
        </w:rPr>
        <w:t>תאריך</w:t>
      </w:r>
      <w:r>
        <w:rPr>
          <w:rtl/>
        </w:rPr>
        <w:t> </w:t>
      </w:r>
      <w:r>
        <w:rPr>
          <w:rtl/>
        </w:rPr>
        <w:t> </w:t>
      </w:r>
      <w:r>
        <w:rPr>
          <w:rtl/>
        </w:rPr>
        <w:t> </w:t>
      </w:r>
    </w:p>
    <w:p w:rsidR="006F54FA" w:rsidRDefault="006F54FA">
      <w:pPr>
        <w:pStyle w:val="sig-1"/>
        <w:widowControl/>
        <w:tabs>
          <w:tab w:val="clear" w:pos="851"/>
          <w:tab w:val="clear" w:pos="2835"/>
          <w:tab w:val="clear" w:pos="4820"/>
          <w:tab w:val="center" w:pos="1985"/>
          <w:tab w:val="center" w:pos="4536"/>
        </w:tabs>
        <w:ind w:left="0" w:right="1134"/>
        <w:rPr>
          <w:rtl/>
        </w:rPr>
      </w:pPr>
      <w:r>
        <w:rPr>
          <w:rtl/>
        </w:rPr>
        <w:tab/>
      </w:r>
      <w:r>
        <w:rPr>
          <w:rtl/>
        </w:rPr>
        <w:tab/>
      </w:r>
    </w:p>
    <w:p w:rsidR="006F54FA" w:rsidRDefault="006F54FA">
      <w:pPr>
        <w:pStyle w:val="sig-1"/>
        <w:widowControl/>
        <w:tabs>
          <w:tab w:val="clear" w:pos="851"/>
          <w:tab w:val="clear" w:pos="2835"/>
          <w:tab w:val="clear" w:pos="4820"/>
          <w:tab w:val="center" w:pos="1985"/>
          <w:tab w:val="center" w:pos="4536"/>
        </w:tabs>
        <w:ind w:left="0" w:right="1134"/>
        <w:rPr>
          <w:rStyle w:val="default"/>
          <w:rFonts w:cs="FrankRuehl"/>
          <w:rtl/>
        </w:rPr>
      </w:pPr>
      <w:r>
        <w:rPr>
          <w:rtl/>
        </w:rPr>
        <w:tab/>
      </w:r>
      <w:r>
        <w:rPr>
          <w:rtl/>
        </w:rPr>
        <w:tab/>
      </w:r>
      <w:r>
        <w:rPr>
          <w:rStyle w:val="default"/>
          <w:rFonts w:cs="FrankRuehl"/>
          <w:rtl/>
        </w:rPr>
        <w:t>(</w:t>
      </w:r>
      <w:r>
        <w:rPr>
          <w:rStyle w:val="default"/>
          <w:rFonts w:cs="FrankRuehl" w:hint="cs"/>
          <w:rtl/>
        </w:rPr>
        <w:t xml:space="preserve">חתימת הבודק </w:t>
      </w:r>
      <w:r>
        <w:rPr>
          <w:rStyle w:val="default"/>
          <w:rFonts w:cs="FrankRuehl"/>
          <w:rtl/>
        </w:rPr>
        <w:t>ה</w:t>
      </w:r>
      <w:r>
        <w:rPr>
          <w:rStyle w:val="default"/>
          <w:rFonts w:cs="FrankRuehl" w:hint="cs"/>
          <w:rtl/>
        </w:rPr>
        <w:t>מוסמך)</w:t>
      </w:r>
    </w:p>
    <w:p w:rsidR="006F54FA" w:rsidRDefault="006F54FA">
      <w:pPr>
        <w:pStyle w:val="sig-1"/>
        <w:widowControl/>
        <w:tabs>
          <w:tab w:val="clear" w:pos="851"/>
          <w:tab w:val="clear" w:pos="2835"/>
          <w:tab w:val="clear" w:pos="4820"/>
          <w:tab w:val="center" w:pos="1985"/>
          <w:tab w:val="center" w:pos="4536"/>
        </w:tabs>
        <w:ind w:left="0" w:right="1134"/>
        <w:rPr>
          <w:rStyle w:val="default"/>
          <w:rFonts w:cs="FrankRuehl"/>
          <w:rtl/>
        </w:rPr>
      </w:pPr>
    </w:p>
    <w:p w:rsidR="006F54FA" w:rsidRDefault="006F54FA">
      <w:pPr>
        <w:pStyle w:val="sig-1"/>
        <w:widowControl/>
        <w:tabs>
          <w:tab w:val="clear" w:pos="851"/>
          <w:tab w:val="clear" w:pos="2835"/>
          <w:tab w:val="clear" w:pos="4820"/>
          <w:tab w:val="center" w:pos="1985"/>
          <w:tab w:val="center" w:pos="4536"/>
        </w:tabs>
        <w:ind w:left="0" w:right="1134"/>
        <w:rPr>
          <w:rStyle w:val="default"/>
          <w:rFonts w:cs="FrankRuehl" w:hint="cs"/>
          <w:rtl/>
        </w:rPr>
      </w:pPr>
      <w:r>
        <w:rPr>
          <w:rtl/>
        </w:rPr>
        <w:tab/>
      </w:r>
      <w:r>
        <w:rPr>
          <w:rtl/>
        </w:rPr>
        <w:tab/>
      </w:r>
      <w:r>
        <w:rPr>
          <w:rStyle w:val="default"/>
          <w:rFonts w:cs="FrankRuehl"/>
          <w:rtl/>
        </w:rPr>
        <w:t>(</w:t>
      </w:r>
      <w:r>
        <w:rPr>
          <w:rStyle w:val="default"/>
          <w:rFonts w:cs="FrankRuehl" w:hint="cs"/>
          <w:rtl/>
        </w:rPr>
        <w:t>מענו)</w:t>
      </w:r>
    </w:p>
    <w:p w:rsidR="006F54FA" w:rsidRDefault="006F54FA">
      <w:pPr>
        <w:pStyle w:val="P00"/>
        <w:spacing w:before="72"/>
        <w:ind w:left="0" w:right="1134"/>
        <w:rPr>
          <w:rStyle w:val="default"/>
          <w:rFonts w:cs="FrankRuehl"/>
          <w:rtl/>
        </w:rPr>
      </w:pPr>
    </w:p>
    <w:p w:rsidR="006F54FA" w:rsidRDefault="006F54FA">
      <w:pPr>
        <w:pStyle w:val="medium2-header"/>
        <w:keepLines w:val="0"/>
        <w:spacing w:before="72"/>
        <w:ind w:left="0" w:right="1134"/>
        <w:rPr>
          <w:noProof/>
          <w:sz w:val="26"/>
          <w:szCs w:val="26"/>
          <w:rtl/>
        </w:rPr>
      </w:pPr>
      <w:bookmarkStart w:id="134" w:name="med13"/>
      <w:bookmarkEnd w:id="134"/>
      <w:r>
        <w:rPr>
          <w:noProof/>
          <w:sz w:val="26"/>
          <w:szCs w:val="26"/>
          <w:rtl/>
        </w:rPr>
        <w:t>ת</w:t>
      </w:r>
      <w:r>
        <w:rPr>
          <w:rFonts w:hint="cs"/>
          <w:noProof/>
          <w:sz w:val="26"/>
          <w:szCs w:val="26"/>
          <w:rtl/>
        </w:rPr>
        <w:t>וספת שניה</w:t>
      </w:r>
    </w:p>
    <w:p w:rsidR="006F54FA" w:rsidRPr="000D2E0A" w:rsidRDefault="006F54FA" w:rsidP="000D2E0A">
      <w:pPr>
        <w:pStyle w:val="P00"/>
        <w:spacing w:before="72"/>
        <w:ind w:left="0" w:right="1134"/>
        <w:jc w:val="center"/>
        <w:rPr>
          <w:rStyle w:val="default"/>
          <w:rFonts w:cs="FrankRuehl"/>
          <w:sz w:val="24"/>
          <w:szCs w:val="24"/>
          <w:rtl/>
        </w:rPr>
      </w:pPr>
      <w:r w:rsidRPr="000D2E0A">
        <w:rPr>
          <w:rStyle w:val="default"/>
          <w:rFonts w:cs="FrankRuehl"/>
          <w:sz w:val="24"/>
          <w:szCs w:val="24"/>
          <w:rtl/>
        </w:rPr>
        <w:t>(</w:t>
      </w:r>
      <w:r w:rsidRPr="000D2E0A">
        <w:rPr>
          <w:rStyle w:val="default"/>
          <w:rFonts w:cs="FrankRuehl" w:hint="cs"/>
          <w:sz w:val="24"/>
          <w:szCs w:val="24"/>
          <w:rtl/>
        </w:rPr>
        <w:t>תקנה 88)</w:t>
      </w:r>
    </w:p>
    <w:p w:rsidR="006F54FA" w:rsidRPr="000D2E0A" w:rsidRDefault="006F54FA" w:rsidP="000D2E0A">
      <w:pPr>
        <w:pStyle w:val="P00"/>
        <w:spacing w:before="72"/>
        <w:ind w:left="0" w:right="1134"/>
        <w:jc w:val="center"/>
        <w:rPr>
          <w:rStyle w:val="default"/>
          <w:rFonts w:cs="FrankRuehl"/>
          <w:b/>
          <w:bCs/>
          <w:sz w:val="22"/>
          <w:szCs w:val="22"/>
          <w:rtl/>
        </w:rPr>
      </w:pPr>
      <w:r w:rsidRPr="000D2E0A">
        <w:rPr>
          <w:rStyle w:val="default"/>
          <w:rFonts w:cs="FrankRuehl"/>
          <w:b/>
          <w:bCs/>
          <w:sz w:val="22"/>
          <w:szCs w:val="22"/>
          <w:rtl/>
        </w:rPr>
        <w:t>ת</w:t>
      </w:r>
      <w:r w:rsidRPr="000D2E0A">
        <w:rPr>
          <w:rStyle w:val="default"/>
          <w:rFonts w:cs="FrankRuehl" w:hint="cs"/>
          <w:b/>
          <w:bCs/>
          <w:sz w:val="22"/>
          <w:szCs w:val="22"/>
          <w:rtl/>
        </w:rPr>
        <w:t>קנות הבטיחות בעבודה (עגורני-צריח), תשכ"ז-1966</w:t>
      </w:r>
    </w:p>
    <w:p w:rsidR="006F54FA" w:rsidRDefault="006F54FA">
      <w:pPr>
        <w:pStyle w:val="header-2"/>
        <w:ind w:left="0" w:right="1134"/>
        <w:rPr>
          <w:rtl/>
        </w:rPr>
      </w:pPr>
      <w:r>
        <w:rPr>
          <w:rtl/>
        </w:rPr>
        <w:t>ת</w:t>
      </w:r>
      <w:r>
        <w:rPr>
          <w:rFonts w:hint="cs"/>
          <w:rtl/>
        </w:rPr>
        <w:t>סקיר על בדיקת עגורן-צריח</w:t>
      </w:r>
    </w:p>
    <w:p w:rsidR="006F54FA" w:rsidRDefault="006F54FA">
      <w:pPr>
        <w:pStyle w:val="P00"/>
        <w:spacing w:before="72"/>
        <w:ind w:left="0" w:right="1134"/>
        <w:rPr>
          <w:rtl/>
        </w:rPr>
      </w:pPr>
      <w:r>
        <w:rPr>
          <w:rtl/>
        </w:rPr>
        <w:t>ח</w:t>
      </w:r>
      <w:r>
        <w:rPr>
          <w:rFonts w:hint="cs"/>
          <w:rtl/>
        </w:rPr>
        <w:t xml:space="preserve">לק א' </w:t>
      </w:r>
      <w:r w:rsidR="000D2E0A">
        <w:rPr>
          <w:rtl/>
        </w:rPr>
        <w:t>–</w:t>
      </w:r>
      <w:r>
        <w:rPr>
          <w:rFonts w:hint="cs"/>
          <w:rtl/>
        </w:rPr>
        <w:t xml:space="preserve"> תיאורים</w:t>
      </w:r>
    </w:p>
    <w:p w:rsidR="006F54FA" w:rsidRDefault="006F54FA">
      <w:pPr>
        <w:pStyle w:val="P00"/>
        <w:spacing w:before="72"/>
        <w:ind w:left="0"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מבצע הבניה או הבניה ההנדסית או תופש המפעל למוצרי בטון</w:t>
      </w:r>
    </w:p>
    <w:p w:rsidR="006F54FA" w:rsidRDefault="006F54FA">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שם ומען</w:t>
      </w:r>
    </w:p>
    <w:p w:rsidR="006F54FA" w:rsidRDefault="006F54FA">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המקום בו נמצא עגורן-הצריח בעת הבדיקה</w:t>
      </w:r>
    </w:p>
    <w:p w:rsidR="006F54FA" w:rsidRDefault="006F54FA" w:rsidP="000D2E0A">
      <w:pPr>
        <w:pStyle w:val="P00"/>
        <w:spacing w:before="72"/>
        <w:ind w:left="0"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העגורן</w:t>
      </w:r>
    </w:p>
    <w:p w:rsidR="006F54FA" w:rsidRDefault="006F54FA">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סוג</w:t>
      </w:r>
      <w:r>
        <w:rPr>
          <w:rStyle w:val="default"/>
          <w:rFonts w:cs="FrankRuehl"/>
          <w:rtl/>
        </w:rPr>
        <w:t xml:space="preserve"> </w:t>
      </w:r>
      <w:r>
        <w:rPr>
          <w:rStyle w:val="default"/>
          <w:rFonts w:cs="FrankRuehl" w:hint="cs"/>
          <w:rtl/>
        </w:rPr>
        <w:t>העגורן</w:t>
      </w:r>
    </w:p>
    <w:p w:rsidR="006F54FA" w:rsidRDefault="006F54FA">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היצרן</w:t>
      </w:r>
    </w:p>
    <w:p w:rsidR="006F54FA" w:rsidRDefault="006F54FA">
      <w:pPr>
        <w:pStyle w:val="P11"/>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סימן או מספר הדגם לפי היצרן</w:t>
      </w:r>
    </w:p>
    <w:p w:rsidR="006F54FA" w:rsidRDefault="006F54FA">
      <w:pPr>
        <w:pStyle w:val="P11"/>
        <w:spacing w:before="72"/>
        <w:ind w:left="62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מספר העגורן לפי היצרן</w:t>
      </w:r>
    </w:p>
    <w:p w:rsidR="006F54FA" w:rsidRDefault="006F54FA">
      <w:pPr>
        <w:pStyle w:val="P11"/>
        <w:spacing w:before="72"/>
        <w:ind w:left="62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שנת הייצור</w:t>
      </w:r>
    </w:p>
    <w:p w:rsidR="006F54FA" w:rsidRDefault="006F54FA">
      <w:pPr>
        <w:pStyle w:val="P11"/>
        <w:spacing w:before="72"/>
        <w:ind w:left="624"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מספר העגורן ברישום ציוד הנדסי</w:t>
      </w:r>
    </w:p>
    <w:p w:rsidR="006F54FA" w:rsidRDefault="006F54FA">
      <w:pPr>
        <w:pStyle w:val="P11"/>
        <w:spacing w:before="72"/>
        <w:ind w:left="624" w:right="1134"/>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מספר העגורן במפעל</w:t>
      </w:r>
    </w:p>
    <w:p w:rsidR="006F54FA" w:rsidRDefault="006F54FA">
      <w:pPr>
        <w:pStyle w:val="P01"/>
        <w:spacing w:before="72"/>
        <w:ind w:left="624" w:right="1134"/>
        <w:rPr>
          <w:rStyle w:val="default"/>
          <w:rFonts w:cs="FrankRuehl"/>
          <w:rtl/>
        </w:rPr>
      </w:pPr>
      <w:r>
        <w:rPr>
          <w:rtl/>
        </w:rPr>
        <w:t>3.</w:t>
      </w:r>
      <w:r>
        <w:rPr>
          <w:rtl/>
        </w:rPr>
        <w:tab/>
      </w:r>
      <w:r>
        <w:rPr>
          <w:rStyle w:val="default"/>
          <w:rFonts w:cs="FrankRuehl"/>
          <w:rtl/>
        </w:rPr>
        <w:t>ה</w:t>
      </w:r>
      <w:r>
        <w:rPr>
          <w:rStyle w:val="default"/>
          <w:rFonts w:cs="FrankRuehl" w:hint="cs"/>
          <w:rtl/>
        </w:rPr>
        <w:t>בדיקה הקודמת של העגורן</w:t>
      </w:r>
    </w:p>
    <w:p w:rsidR="006F54FA" w:rsidRDefault="006F54FA">
      <w:pPr>
        <w:pStyle w:val="P11"/>
        <w:spacing w:before="72"/>
        <w:ind w:left="624" w:right="1134"/>
        <w:rPr>
          <w:rStyle w:val="default"/>
          <w:rFonts w:cs="FrankRuehl"/>
          <w:rtl/>
        </w:rPr>
      </w:pPr>
      <w:r>
        <w:rPr>
          <w:rStyle w:val="default"/>
          <w:rFonts w:cs="FrankRuehl"/>
          <w:rtl/>
        </w:rPr>
        <w:t>נ</w:t>
      </w:r>
      <w:r>
        <w:rPr>
          <w:rStyle w:val="default"/>
          <w:rFonts w:cs="FrankRuehl" w:hint="cs"/>
          <w:rtl/>
        </w:rPr>
        <w:t>ערכה ביום  ע"י הבודק המוסמך</w:t>
      </w:r>
    </w:p>
    <w:p w:rsidR="006F54FA" w:rsidRDefault="006F54FA">
      <w:pPr>
        <w:pStyle w:val="P00"/>
        <w:spacing w:before="72"/>
        <w:ind w:left="0" w:right="1134"/>
        <w:rPr>
          <w:rtl/>
        </w:rPr>
      </w:pPr>
      <w:r>
        <w:rPr>
          <w:rtl/>
        </w:rPr>
        <w:t>ח</w:t>
      </w:r>
      <w:r>
        <w:rPr>
          <w:rFonts w:hint="cs"/>
          <w:rtl/>
        </w:rPr>
        <w:t xml:space="preserve">לק ב' </w:t>
      </w:r>
      <w:r w:rsidR="000D2E0A">
        <w:rPr>
          <w:rtl/>
        </w:rPr>
        <w:t>–</w:t>
      </w:r>
      <w:r>
        <w:rPr>
          <w:rFonts w:hint="cs"/>
          <w:rtl/>
        </w:rPr>
        <w:t xml:space="preserve"> הבדיקה ותוצאותיה</w:t>
      </w:r>
    </w:p>
    <w:p w:rsidR="006F54FA" w:rsidRDefault="006F54FA">
      <w:pPr>
        <w:pStyle w:val="P00"/>
        <w:spacing w:before="72"/>
        <w:ind w:left="0" w:right="1134"/>
        <w:rPr>
          <w:rtl/>
        </w:rPr>
      </w:pPr>
      <w:r>
        <w:rPr>
          <w:rtl/>
        </w:rPr>
        <w:t>4.</w:t>
      </w:r>
      <w:r>
        <w:rPr>
          <w:rtl/>
        </w:rPr>
        <w:tab/>
      </w:r>
      <w:r>
        <w:rPr>
          <w:rFonts w:hint="cs"/>
          <w:rtl/>
        </w:rPr>
        <w:t>ביום נעשתה</w:t>
      </w:r>
    </w:p>
    <w:p w:rsidR="006F54FA" w:rsidRDefault="006F54FA">
      <w:pPr>
        <w:pStyle w:val="P11"/>
        <w:spacing w:before="72"/>
        <w:ind w:left="624" w:right="1134"/>
        <w:rPr>
          <w:rStyle w:val="default"/>
          <w:rFonts w:cs="FrankRuehl"/>
          <w:rtl/>
        </w:rPr>
      </w:pPr>
      <w:r>
        <w:rPr>
          <w:rStyle w:val="default"/>
          <w:rFonts w:cs="FrankRuehl"/>
          <w:rtl/>
        </w:rPr>
        <w:t>*</w:t>
      </w:r>
      <w:r>
        <w:rPr>
          <w:rStyle w:val="default"/>
          <w:rFonts w:cs="FrankRuehl" w:hint="cs"/>
          <w:rtl/>
        </w:rPr>
        <w:t>בדיקת הקמה במקום הנ"ל</w:t>
      </w:r>
    </w:p>
    <w:p w:rsidR="006F54FA" w:rsidRDefault="006F54FA">
      <w:pPr>
        <w:pStyle w:val="P11"/>
        <w:spacing w:before="72"/>
        <w:ind w:left="624" w:right="1134"/>
        <w:rPr>
          <w:rStyle w:val="default"/>
          <w:rFonts w:cs="FrankRuehl"/>
          <w:rtl/>
        </w:rPr>
      </w:pPr>
      <w:r>
        <w:rPr>
          <w:rStyle w:val="default"/>
          <w:rFonts w:cs="FrankRuehl"/>
          <w:rtl/>
        </w:rPr>
        <w:t>*</w:t>
      </w:r>
      <w:r>
        <w:rPr>
          <w:rStyle w:val="default"/>
          <w:rFonts w:cs="FrankRuehl" w:hint="cs"/>
          <w:rtl/>
        </w:rPr>
        <w:t>בדיקה לאחר שינוי במבנה העגורן או תיקון יסודי</w:t>
      </w:r>
    </w:p>
    <w:p w:rsidR="006F54FA" w:rsidRDefault="006F54FA">
      <w:pPr>
        <w:pStyle w:val="P11"/>
        <w:spacing w:before="72"/>
        <w:ind w:left="624" w:right="1134"/>
        <w:rPr>
          <w:rStyle w:val="default"/>
          <w:rFonts w:cs="FrankRuehl"/>
          <w:rtl/>
        </w:rPr>
      </w:pPr>
      <w:r>
        <w:rPr>
          <w:rStyle w:val="default"/>
          <w:rFonts w:cs="FrankRuehl"/>
          <w:rtl/>
        </w:rPr>
        <w:t>*</w:t>
      </w:r>
      <w:r>
        <w:rPr>
          <w:rStyle w:val="default"/>
          <w:rFonts w:cs="FrankRuehl" w:hint="cs"/>
          <w:rtl/>
        </w:rPr>
        <w:t>בדיקה תקופתית</w:t>
      </w:r>
    </w:p>
    <w:p w:rsidR="006F54FA" w:rsidRDefault="006F54FA">
      <w:pPr>
        <w:pStyle w:val="P00"/>
        <w:spacing w:before="72"/>
        <w:ind w:left="0" w:right="1134"/>
        <w:rPr>
          <w:rtl/>
        </w:rPr>
      </w:pPr>
      <w:r>
        <w:rPr>
          <w:rtl/>
        </w:rPr>
        <w:t>------------</w:t>
      </w:r>
    </w:p>
    <w:p w:rsidR="006F54FA" w:rsidRDefault="006F54F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ל</w:t>
      </w:r>
      <w:r>
        <w:rPr>
          <w:rFonts w:hint="cs"/>
          <w:sz w:val="20"/>
          <w:rtl/>
        </w:rPr>
        <w:t>מחוק את הבלתי מתאים</w:t>
      </w:r>
    </w:p>
    <w:p w:rsidR="006F54FA" w:rsidRDefault="006F54FA">
      <w:pPr>
        <w:pStyle w:val="P01"/>
        <w:spacing w:before="72"/>
        <w:ind w:left="624" w:right="1134"/>
        <w:rPr>
          <w:rFonts w:hint="cs"/>
          <w:rtl/>
        </w:rPr>
      </w:pPr>
    </w:p>
    <w:p w:rsidR="006F54FA" w:rsidRDefault="006F54FA">
      <w:pPr>
        <w:pStyle w:val="P01"/>
        <w:spacing w:before="72"/>
        <w:ind w:left="624" w:right="1134"/>
        <w:rPr>
          <w:rStyle w:val="default"/>
          <w:rFonts w:cs="FrankRuehl"/>
          <w:rtl/>
        </w:rPr>
      </w:pPr>
      <w:r>
        <w:rPr>
          <w:rtl/>
        </w:rPr>
        <w:t>5.</w:t>
      </w:r>
      <w:r>
        <w:rPr>
          <w:rtl/>
        </w:rPr>
        <w:tab/>
      </w:r>
      <w:r>
        <w:rPr>
          <w:rStyle w:val="default"/>
          <w:rFonts w:cs="FrankRuehl"/>
          <w:rtl/>
        </w:rPr>
        <w:t>מ</w:t>
      </w:r>
      <w:r>
        <w:rPr>
          <w:rStyle w:val="default"/>
          <w:rFonts w:cs="FrankRuehl" w:hint="cs"/>
          <w:rtl/>
        </w:rPr>
        <w:t>צב העגורן שנתגלה בבדיקה</w:t>
      </w:r>
    </w:p>
    <w:p w:rsidR="006F54FA" w:rsidRDefault="006F54FA">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בדיקת יציבות עגורן-הצריח בהתחשב בעומס העבודה הבטוח וניסוי העגורן בעומס-מבחן (ציין עומס המבחן);</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בעגורן-צריח קבוע </w:t>
      </w:r>
      <w:r w:rsidR="000D2E0A">
        <w:rPr>
          <w:rStyle w:val="default"/>
          <w:rFonts w:cs="FrankRuehl"/>
          <w:rtl/>
        </w:rPr>
        <w:t>–</w:t>
      </w:r>
      <w:r>
        <w:rPr>
          <w:rStyle w:val="default"/>
          <w:rFonts w:cs="FrankRuehl" w:hint="cs"/>
          <w:rtl/>
        </w:rPr>
        <w:t xml:space="preserve"> בדיקת הע</w:t>
      </w:r>
      <w:r>
        <w:rPr>
          <w:rStyle w:val="default"/>
          <w:rFonts w:cs="FrankRuehl"/>
          <w:rtl/>
        </w:rPr>
        <w:t>י</w:t>
      </w:r>
      <w:r>
        <w:rPr>
          <w:rStyle w:val="default"/>
          <w:rFonts w:cs="FrankRuehl" w:hint="cs"/>
          <w:rtl/>
        </w:rPr>
        <w:t>גון או אמצעי הבטחת היציבות האחרים;</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בעגורן-צריח נע על פסים </w:t>
      </w:r>
      <w:r w:rsidR="000D2E0A">
        <w:rPr>
          <w:rStyle w:val="default"/>
          <w:rFonts w:cs="FrankRuehl"/>
          <w:rtl/>
        </w:rPr>
        <w:t>–</w:t>
      </w:r>
      <w:r>
        <w:rPr>
          <w:rStyle w:val="default"/>
          <w:rFonts w:cs="FrankRuehl" w:hint="cs"/>
          <w:rtl/>
        </w:rPr>
        <w:t xml:space="preserve"> בדיקת תשתית המסילה, פסי המסילה התקנת המסילה, הפגושות וגובלי התנועה במסילה;</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בדיקה וניסוי של גובלי התנועה וגובלי עומס יתר בעגורן, מנגנון האזעקה והמכוון האוטומטי;</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בדיקה וניסוי של ההתק</w:t>
      </w:r>
      <w:r>
        <w:rPr>
          <w:rStyle w:val="default"/>
          <w:rFonts w:cs="FrankRuehl"/>
          <w:rtl/>
        </w:rPr>
        <w:t>נ</w:t>
      </w:r>
      <w:r>
        <w:rPr>
          <w:rStyle w:val="default"/>
          <w:rFonts w:cs="FrankRuehl" w:hint="cs"/>
          <w:rtl/>
        </w:rPr>
        <w:t>ים למניעת עומס-יתר בעגורן לרבות מנגנון האזעקה לאלה;</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בדיקה וניסוי של מנגנון ההגבהה וההנמכה של העגורן אם קיים כזה;</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בדיקה וניסוי של הבלמים למיניהם בעגורן;</w:t>
      </w:r>
    </w:p>
    <w:p w:rsidR="006F54FA" w:rsidRDefault="006F54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בדיקת הכבלים המשמשים במנגנון העגורן.</w:t>
      </w:r>
    </w:p>
    <w:p w:rsidR="006F54FA" w:rsidRDefault="006F54FA">
      <w:pPr>
        <w:pStyle w:val="P00"/>
        <w:spacing w:before="72"/>
        <w:ind w:left="0" w:right="1134"/>
        <w:rPr>
          <w:rtl/>
        </w:rPr>
      </w:pPr>
      <w:r>
        <w:rPr>
          <w:rtl/>
        </w:rPr>
        <w:t>ח</w:t>
      </w:r>
      <w:r>
        <w:rPr>
          <w:rFonts w:hint="cs"/>
          <w:rtl/>
        </w:rPr>
        <w:t xml:space="preserve">לק ג' </w:t>
      </w:r>
      <w:r w:rsidR="000D2E0A">
        <w:rPr>
          <w:rtl/>
        </w:rPr>
        <w:t>–</w:t>
      </w:r>
      <w:r>
        <w:rPr>
          <w:rFonts w:hint="cs"/>
          <w:rtl/>
        </w:rPr>
        <w:t xml:space="preserve"> תיקונים ועומס העבודה הבטוח</w:t>
      </w:r>
    </w:p>
    <w:p w:rsidR="006F54FA" w:rsidRDefault="006F54FA">
      <w:pPr>
        <w:pStyle w:val="P00"/>
        <w:spacing w:before="72"/>
        <w:ind w:left="0"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תיקונים ותנא</w:t>
      </w:r>
      <w:r>
        <w:rPr>
          <w:rStyle w:val="default"/>
          <w:rFonts w:cs="FrankRuehl"/>
          <w:rtl/>
        </w:rPr>
        <w:t>י</w:t>
      </w:r>
      <w:r>
        <w:rPr>
          <w:rStyle w:val="default"/>
          <w:rFonts w:cs="FrankRuehl" w:hint="cs"/>
          <w:rtl/>
        </w:rPr>
        <w:t>ם</w:t>
      </w:r>
    </w:p>
    <w:p w:rsidR="006F54FA" w:rsidRDefault="006F54FA">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התיקונים הדרושים והתקופה בה יש לבצעם;</w:t>
      </w:r>
    </w:p>
    <w:p w:rsidR="006F54FA" w:rsidRDefault="006F54FA">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תנאים אחרים הדרושים על מנת להשיג פעולה בטוחה של העגורן;</w:t>
      </w:r>
    </w:p>
    <w:p w:rsidR="006F54FA" w:rsidRDefault="006F54FA">
      <w:pPr>
        <w:pStyle w:val="P11"/>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שעה של הבודק במקרה של סכנה מיידית (בהתאם לתקנה 89).</w:t>
      </w:r>
    </w:p>
    <w:p w:rsidR="006F54FA" w:rsidRDefault="006F54FA">
      <w:pPr>
        <w:pStyle w:val="P01"/>
        <w:spacing w:before="72"/>
        <w:ind w:left="624" w:right="1134"/>
        <w:rPr>
          <w:rStyle w:val="default"/>
          <w:rFonts w:cs="FrankRuehl"/>
          <w:rtl/>
        </w:rPr>
      </w:pPr>
      <w:r>
        <w:rPr>
          <w:rtl/>
        </w:rPr>
        <w:t>7.</w:t>
      </w:r>
      <w:r>
        <w:rPr>
          <w:rtl/>
        </w:rPr>
        <w:tab/>
      </w:r>
      <w:r>
        <w:rPr>
          <w:rStyle w:val="default"/>
          <w:rFonts w:cs="FrankRuehl"/>
          <w:rtl/>
        </w:rPr>
        <w:t>ע</w:t>
      </w:r>
      <w:r>
        <w:rPr>
          <w:rStyle w:val="default"/>
          <w:rFonts w:cs="FrankRuehl" w:hint="cs"/>
          <w:rtl/>
        </w:rPr>
        <w:t>ומס העבודה הבטוח לפי ח</w:t>
      </w:r>
      <w:r>
        <w:rPr>
          <w:rStyle w:val="default"/>
          <w:rFonts w:cs="FrankRuehl"/>
          <w:rtl/>
        </w:rPr>
        <w:t>י</w:t>
      </w:r>
      <w:r>
        <w:rPr>
          <w:rStyle w:val="default"/>
          <w:rFonts w:cs="FrankRuehl" w:hint="cs"/>
          <w:rtl/>
        </w:rPr>
        <w:t>שוב במצבים שונים של נטיית הזרוע או של מרחק העגלה מן הצריח:</w:t>
      </w:r>
    </w:p>
    <w:p w:rsidR="006F54FA" w:rsidRDefault="006F54FA">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עומס העבודה הבטוח במקרה שאין צורך בתיקונים:</w:t>
      </w:r>
    </w:p>
    <w:p w:rsidR="006F54FA" w:rsidRDefault="006F54FA">
      <w:pPr>
        <w:pStyle w:val="P22"/>
        <w:spacing w:before="72"/>
        <w:ind w:left="1021" w:right="1134"/>
        <w:rPr>
          <w:rtl/>
        </w:rPr>
      </w:pPr>
      <w:r>
        <w:rPr>
          <w:rtl/>
        </w:rPr>
        <w:t>(1)</w:t>
      </w:r>
      <w:r>
        <w:rPr>
          <w:rtl/>
        </w:rPr>
        <w:tab/>
      </w:r>
      <w:r>
        <w:rPr>
          <w:rFonts w:hint="cs"/>
          <w:rtl/>
        </w:rPr>
        <w:t>בזוית/מרחק של עומס העבודה הבטוח ק"ג.</w:t>
      </w:r>
    </w:p>
    <w:p w:rsidR="006F54FA" w:rsidRDefault="006F54FA">
      <w:pPr>
        <w:pStyle w:val="P22"/>
        <w:spacing w:before="72"/>
        <w:ind w:left="1021" w:right="1134"/>
        <w:rPr>
          <w:rtl/>
        </w:rPr>
      </w:pPr>
      <w:r>
        <w:rPr>
          <w:rtl/>
        </w:rPr>
        <w:t>(2)</w:t>
      </w:r>
      <w:r>
        <w:rPr>
          <w:rtl/>
        </w:rPr>
        <w:tab/>
      </w:r>
      <w:r>
        <w:rPr>
          <w:rFonts w:hint="cs"/>
          <w:rtl/>
        </w:rPr>
        <w:t>בזוית/מרחק של עומס העבודה הבטוח ק"ג.</w:t>
      </w:r>
    </w:p>
    <w:p w:rsidR="006F54FA" w:rsidRDefault="006F54FA">
      <w:pPr>
        <w:pStyle w:val="P22"/>
        <w:spacing w:before="72"/>
        <w:ind w:left="1021" w:right="1134"/>
        <w:rPr>
          <w:rtl/>
        </w:rPr>
      </w:pPr>
      <w:r>
        <w:rPr>
          <w:rtl/>
        </w:rPr>
        <w:t>(3)</w:t>
      </w:r>
      <w:r>
        <w:rPr>
          <w:rtl/>
        </w:rPr>
        <w:tab/>
      </w:r>
      <w:r>
        <w:rPr>
          <w:rFonts w:hint="cs"/>
          <w:rtl/>
        </w:rPr>
        <w:t>בזוית/מרחק של עומס העבודה הבטוח ק"ג.</w:t>
      </w:r>
    </w:p>
    <w:p w:rsidR="006F54FA" w:rsidRDefault="006F54FA">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עומס העבודה הבטוח במ</w:t>
      </w:r>
      <w:r>
        <w:rPr>
          <w:rStyle w:val="default"/>
          <w:rFonts w:cs="FrankRuehl"/>
          <w:rtl/>
        </w:rPr>
        <w:t>ק</w:t>
      </w:r>
      <w:r>
        <w:rPr>
          <w:rStyle w:val="default"/>
          <w:rFonts w:cs="FrankRuehl" w:hint="cs"/>
          <w:rtl/>
        </w:rPr>
        <w:t>רה שדרושים תיקונים המשפיעים על עומס העבודה הבטוח ועד לביצועם:</w:t>
      </w:r>
    </w:p>
    <w:p w:rsidR="006F54FA" w:rsidRDefault="006F54FA">
      <w:pPr>
        <w:pStyle w:val="P22"/>
        <w:spacing w:before="72"/>
        <w:ind w:left="1021" w:right="1134"/>
        <w:rPr>
          <w:rtl/>
        </w:rPr>
      </w:pPr>
      <w:r>
        <w:rPr>
          <w:rtl/>
        </w:rPr>
        <w:t>(1)</w:t>
      </w:r>
      <w:r>
        <w:rPr>
          <w:rtl/>
        </w:rPr>
        <w:tab/>
      </w:r>
      <w:r>
        <w:rPr>
          <w:rFonts w:hint="cs"/>
          <w:rtl/>
        </w:rPr>
        <w:t>בזוית/מרחק של עומס העבודה הבטוח ק"ג.</w:t>
      </w:r>
    </w:p>
    <w:p w:rsidR="006F54FA" w:rsidRDefault="006F54FA">
      <w:pPr>
        <w:pStyle w:val="P22"/>
        <w:spacing w:before="72"/>
        <w:ind w:left="1021" w:right="1134"/>
        <w:rPr>
          <w:rtl/>
        </w:rPr>
      </w:pPr>
      <w:r>
        <w:rPr>
          <w:rtl/>
        </w:rPr>
        <w:t>(2)</w:t>
      </w:r>
      <w:r>
        <w:rPr>
          <w:rtl/>
        </w:rPr>
        <w:tab/>
      </w:r>
      <w:r>
        <w:rPr>
          <w:rFonts w:hint="cs"/>
          <w:rtl/>
        </w:rPr>
        <w:t>בזוית/מרחק של עומס העבודה הבטוח ק"ג.</w:t>
      </w:r>
    </w:p>
    <w:p w:rsidR="006F54FA" w:rsidRDefault="006F54FA">
      <w:pPr>
        <w:pStyle w:val="P22"/>
        <w:spacing w:before="72"/>
        <w:ind w:left="1021" w:right="1134"/>
        <w:rPr>
          <w:rtl/>
        </w:rPr>
      </w:pPr>
      <w:r>
        <w:rPr>
          <w:rtl/>
        </w:rPr>
        <w:t>(3)</w:t>
      </w:r>
      <w:r>
        <w:rPr>
          <w:rtl/>
        </w:rPr>
        <w:tab/>
      </w:r>
      <w:r>
        <w:rPr>
          <w:rFonts w:hint="cs"/>
          <w:rtl/>
        </w:rPr>
        <w:t>בזוית/מרחק של עומס העבודה הבטוח ק"ג.</w:t>
      </w:r>
    </w:p>
    <w:p w:rsidR="006F54FA" w:rsidRDefault="006F54FA">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*עומס העבודה הבטוח לאחר ביצוע התיקונים המפורטים בסעיף 6 לעיל:</w:t>
      </w:r>
    </w:p>
    <w:p w:rsidR="006F54FA" w:rsidRDefault="006F54FA">
      <w:pPr>
        <w:pStyle w:val="P22"/>
        <w:spacing w:before="72"/>
        <w:ind w:left="1021" w:right="1134"/>
        <w:rPr>
          <w:rtl/>
        </w:rPr>
      </w:pPr>
      <w:r>
        <w:rPr>
          <w:rtl/>
        </w:rPr>
        <w:t>(1)</w:t>
      </w:r>
      <w:r>
        <w:rPr>
          <w:rtl/>
        </w:rPr>
        <w:tab/>
      </w:r>
      <w:r>
        <w:rPr>
          <w:rFonts w:hint="cs"/>
          <w:rtl/>
        </w:rPr>
        <w:t>בזוית/מרחק של עומס העבודה הבטוח ק"ג.</w:t>
      </w:r>
    </w:p>
    <w:p w:rsidR="006F54FA" w:rsidRDefault="006F54FA">
      <w:pPr>
        <w:pStyle w:val="P22"/>
        <w:spacing w:before="72"/>
        <w:ind w:left="1021" w:right="1134"/>
        <w:rPr>
          <w:rtl/>
        </w:rPr>
      </w:pPr>
      <w:r>
        <w:rPr>
          <w:rtl/>
        </w:rPr>
        <w:t>(2)</w:t>
      </w:r>
      <w:r>
        <w:rPr>
          <w:rtl/>
        </w:rPr>
        <w:tab/>
      </w:r>
      <w:r>
        <w:rPr>
          <w:rFonts w:hint="cs"/>
          <w:rtl/>
        </w:rPr>
        <w:t>בזוית/מרחק של עומס העבודה הבטוח ק"ג.</w:t>
      </w:r>
    </w:p>
    <w:p w:rsidR="006F54FA" w:rsidRDefault="006F54FA">
      <w:pPr>
        <w:pStyle w:val="P22"/>
        <w:spacing w:before="72"/>
        <w:ind w:left="1021" w:right="1134"/>
        <w:rPr>
          <w:rtl/>
        </w:rPr>
      </w:pPr>
      <w:r>
        <w:rPr>
          <w:rtl/>
        </w:rPr>
        <w:t>(3)</w:t>
      </w:r>
      <w:r>
        <w:rPr>
          <w:rtl/>
        </w:rPr>
        <w:tab/>
      </w:r>
      <w:r>
        <w:rPr>
          <w:rFonts w:hint="cs"/>
          <w:rtl/>
        </w:rPr>
        <w:t>בזוית/מרחק של עומס העבודה הבטוח ק"ג.</w:t>
      </w:r>
    </w:p>
    <w:p w:rsidR="006F54FA" w:rsidRDefault="006F54FA">
      <w:pPr>
        <w:pStyle w:val="P22"/>
        <w:spacing w:before="72"/>
        <w:ind w:left="1021" w:right="1134"/>
        <w:rPr>
          <w:rtl/>
        </w:rPr>
      </w:pPr>
      <w:r>
        <w:rPr>
          <w:rtl/>
        </w:rPr>
        <w:t>*</w:t>
      </w:r>
      <w:r>
        <w:rPr>
          <w:rtl/>
        </w:rPr>
        <w:t> </w:t>
      </w:r>
      <w:r>
        <w:rPr>
          <w:rtl/>
        </w:rPr>
        <w:t>ל</w:t>
      </w:r>
      <w:r>
        <w:rPr>
          <w:rFonts w:hint="cs"/>
          <w:rtl/>
        </w:rPr>
        <w:t>מלא רק במקרה שאין צורך בבדיקה נוספת.</w:t>
      </w:r>
    </w:p>
    <w:p w:rsidR="006F54FA" w:rsidRDefault="006F54FA">
      <w:pPr>
        <w:pStyle w:val="P01"/>
        <w:spacing w:before="72"/>
        <w:ind w:left="624"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 xml:space="preserve">חלק ד' </w:t>
      </w:r>
      <w:r w:rsidR="000D2E0A">
        <w:rPr>
          <w:rStyle w:val="default"/>
          <w:rFonts w:cs="FrankRuehl"/>
          <w:rtl/>
        </w:rPr>
        <w:t>–</w:t>
      </w:r>
      <w:r>
        <w:rPr>
          <w:rStyle w:val="default"/>
          <w:rFonts w:cs="FrankRuehl" w:hint="cs"/>
          <w:rtl/>
        </w:rPr>
        <w:t xml:space="preserve"> הערות נוספות:</w:t>
      </w:r>
    </w:p>
    <w:p w:rsidR="006F54FA" w:rsidRDefault="006F54FA">
      <w:pPr>
        <w:pStyle w:val="P00"/>
        <w:spacing w:before="72"/>
        <w:ind w:left="0" w:right="1134"/>
        <w:rPr>
          <w:rtl/>
        </w:rPr>
      </w:pPr>
      <w:r>
        <w:rPr>
          <w:rtl/>
        </w:rPr>
        <w:t>א</w:t>
      </w:r>
      <w:r>
        <w:rPr>
          <w:rFonts w:hint="cs"/>
          <w:rtl/>
        </w:rPr>
        <w:t>ני  מצהיר בזה:</w:t>
      </w:r>
      <w:r>
        <w:rPr>
          <w:rtl/>
        </w:rPr>
        <w:t> </w:t>
      </w:r>
      <w:r>
        <w:rPr>
          <w:rtl/>
        </w:rPr>
        <w:t> </w:t>
      </w:r>
      <w:r>
        <w:rPr>
          <w:rtl/>
        </w:rPr>
        <w:t> </w:t>
      </w:r>
      <w:r>
        <w:rPr>
          <w:rtl/>
        </w:rPr>
        <w:t> </w:t>
      </w:r>
      <w:r>
        <w:rPr>
          <w:rtl/>
        </w:rPr>
        <w:t> </w:t>
      </w:r>
    </w:p>
    <w:p w:rsidR="006F54FA" w:rsidRDefault="006F54FA">
      <w:pPr>
        <w:pStyle w:val="P00"/>
        <w:spacing w:before="72"/>
        <w:ind w:left="0" w:right="1134"/>
        <w:rPr>
          <w:rtl/>
        </w:rPr>
      </w:pPr>
      <w:r>
        <w:rPr>
          <w:rtl/>
        </w:rPr>
        <w:t> </w:t>
      </w:r>
      <w:r>
        <w:rPr>
          <w:rtl/>
        </w:rPr>
        <w:t> </w:t>
      </w:r>
      <w:r>
        <w:rPr>
          <w:rtl/>
        </w:rPr>
        <w:t> </w:t>
      </w:r>
      <w:r>
        <w:rPr>
          <w:rtl/>
        </w:rPr>
        <w:t> </w:t>
      </w:r>
      <w:r>
        <w:rPr>
          <w:rtl/>
        </w:rPr>
        <w:t>(</w:t>
      </w:r>
      <w:r>
        <w:rPr>
          <w:rFonts w:hint="cs"/>
          <w:rtl/>
        </w:rPr>
        <w:t>השם המלא באותיות דפוס)</w:t>
      </w:r>
    </w:p>
    <w:p w:rsidR="006F54FA" w:rsidRDefault="006F54FA">
      <w:pPr>
        <w:pStyle w:val="P00"/>
        <w:spacing w:before="72"/>
        <w:ind w:left="0" w:right="1134"/>
        <w:rPr>
          <w:rStyle w:val="default"/>
          <w:rFonts w:cs="FrankRuehl"/>
          <w:rtl/>
        </w:rPr>
      </w:pPr>
      <w:r>
        <w:rPr>
          <w:rtl/>
        </w:rPr>
        <w:t>(1)</w:t>
      </w:r>
      <w:r>
        <w:rPr>
          <w:rtl/>
        </w:rPr>
        <w:tab/>
      </w:r>
      <w:r>
        <w:rPr>
          <w:rStyle w:val="default"/>
          <w:rFonts w:cs="FrankRuehl"/>
          <w:rtl/>
        </w:rPr>
        <w:t>א</w:t>
      </w:r>
      <w:r>
        <w:rPr>
          <w:rStyle w:val="default"/>
          <w:rFonts w:cs="FrankRuehl" w:hint="cs"/>
          <w:rtl/>
        </w:rPr>
        <w:t>ני בודק אשר הוסמ</w:t>
      </w:r>
      <w:r>
        <w:rPr>
          <w:rStyle w:val="default"/>
          <w:rFonts w:cs="FrankRuehl"/>
          <w:rtl/>
        </w:rPr>
        <w:t>כ</w:t>
      </w:r>
      <w:r>
        <w:rPr>
          <w:rStyle w:val="default"/>
          <w:rFonts w:cs="FrankRuehl" w:hint="cs"/>
          <w:rtl/>
        </w:rPr>
        <w:t>תי על ידי מפקח העבודה הראשי בהתאם לסעיפים 25 ו-26 לפקודת הבטיחות בעבודה, 1946, ובהתאם לתקנות הבטיחות (עגורני צריח), תשכ"ז-1966, לערוך בדיקות, לפי תעודת הסמכה מס' מיום</w:t>
      </w:r>
    </w:p>
    <w:p w:rsidR="006F54FA" w:rsidRDefault="006F54FA">
      <w:pPr>
        <w:pStyle w:val="P01"/>
        <w:spacing w:before="72"/>
        <w:ind w:left="624" w:right="1134"/>
        <w:rPr>
          <w:rStyle w:val="default"/>
          <w:rFonts w:cs="FrankRuehl"/>
          <w:rtl/>
        </w:rPr>
      </w:pPr>
      <w:r>
        <w:rPr>
          <w:rtl/>
        </w:rPr>
        <w:t>(2)</w:t>
      </w:r>
      <w:r>
        <w:rPr>
          <w:rtl/>
        </w:rPr>
        <w:tab/>
      </w:r>
      <w:r>
        <w:rPr>
          <w:rStyle w:val="default"/>
          <w:rFonts w:cs="FrankRuehl"/>
          <w:rtl/>
        </w:rPr>
        <w:t>ה</w:t>
      </w:r>
      <w:r>
        <w:rPr>
          <w:rStyle w:val="default"/>
          <w:rFonts w:cs="FrankRuehl" w:hint="cs"/>
          <w:rtl/>
        </w:rPr>
        <w:t>רישומים בחלק א' הם תיאור נכון של עגורן-צריח שנבדק על ידי.</w:t>
      </w:r>
    </w:p>
    <w:p w:rsidR="006F54FA" w:rsidRDefault="006F54FA">
      <w:pPr>
        <w:pStyle w:val="P0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הפרטים הרשומים בחלק ב</w:t>
      </w:r>
      <w:r>
        <w:rPr>
          <w:rStyle w:val="default"/>
          <w:rFonts w:cs="FrankRuehl"/>
          <w:rtl/>
        </w:rPr>
        <w:t xml:space="preserve">' </w:t>
      </w:r>
      <w:r>
        <w:rPr>
          <w:rStyle w:val="default"/>
          <w:rFonts w:cs="FrankRuehl" w:hint="cs"/>
          <w:rtl/>
        </w:rPr>
        <w:t>הם תסקיר נאמן על בדיקת העגורן הנ"ל ותוצאותיה.</w:t>
      </w:r>
    </w:p>
    <w:p w:rsidR="006F54FA" w:rsidRDefault="006F54FA">
      <w:pPr>
        <w:pStyle w:val="P00"/>
        <w:spacing w:before="72"/>
        <w:ind w:left="0"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הוראותי בדבר התיקונים הדרושים וקביעותי בדבר עומס העבודה הבטוח הרשומים בחלק ג' לעיל עשויים למיטב ידיעותי להבטיח פעולה בטוחה של עגורן-הצריח שבדקתי.</w:t>
      </w:r>
    </w:p>
    <w:p w:rsidR="006F54FA" w:rsidRDefault="006F54FA">
      <w:pPr>
        <w:pStyle w:val="P00"/>
        <w:spacing w:before="72"/>
        <w:ind w:left="0" w:right="1134"/>
        <w:rPr>
          <w:rStyle w:val="default"/>
          <w:rFonts w:cs="FrankRuehl"/>
          <w:rtl/>
        </w:rPr>
      </w:pPr>
    </w:p>
    <w:p w:rsidR="006F54FA" w:rsidRDefault="006F54FA">
      <w:pPr>
        <w:pStyle w:val="page"/>
        <w:widowControl/>
        <w:ind w:right="1134"/>
        <w:rPr>
          <w:rStyle w:val="default"/>
          <w:rFonts w:cs="FrankRuehl"/>
          <w:position w:val="0"/>
          <w:rtl/>
        </w:rPr>
      </w:pPr>
      <w:r>
        <w:rPr>
          <w:rStyle w:val="default"/>
          <w:rFonts w:cs="FrankRuehl"/>
          <w:position w:val="0"/>
          <w:rtl/>
        </w:rPr>
        <w:t>ת</w:t>
      </w:r>
      <w:r>
        <w:rPr>
          <w:rStyle w:val="default"/>
          <w:rFonts w:cs="FrankRuehl" w:hint="cs"/>
          <w:position w:val="0"/>
          <w:rtl/>
        </w:rPr>
        <w:t>אריך</w:t>
      </w:r>
    </w:p>
    <w:p w:rsidR="006F54FA" w:rsidRDefault="006F54FA">
      <w:pPr>
        <w:pStyle w:val="sig-1"/>
        <w:widowControl/>
        <w:tabs>
          <w:tab w:val="clear" w:pos="851"/>
          <w:tab w:val="clear" w:pos="2835"/>
          <w:tab w:val="clear" w:pos="4820"/>
          <w:tab w:val="center" w:pos="1985"/>
          <w:tab w:val="center" w:pos="4536"/>
        </w:tabs>
        <w:ind w:left="0" w:right="1134"/>
        <w:rPr>
          <w:rtl/>
        </w:rPr>
      </w:pPr>
      <w:r>
        <w:rPr>
          <w:rtl/>
        </w:rPr>
        <w:tab/>
      </w:r>
      <w:r>
        <w:rPr>
          <w:rtl/>
        </w:rPr>
        <w:tab/>
      </w:r>
    </w:p>
    <w:p w:rsidR="006F54FA" w:rsidRDefault="006F54FA">
      <w:pPr>
        <w:pStyle w:val="sig-1"/>
        <w:widowControl/>
        <w:tabs>
          <w:tab w:val="clear" w:pos="851"/>
          <w:tab w:val="clear" w:pos="2835"/>
          <w:tab w:val="clear" w:pos="4820"/>
          <w:tab w:val="center" w:pos="1985"/>
          <w:tab w:val="center" w:pos="4536"/>
        </w:tabs>
        <w:ind w:left="0" w:right="1134"/>
        <w:rPr>
          <w:rStyle w:val="default"/>
          <w:rFonts w:cs="FrankRuehl"/>
          <w:rtl/>
        </w:rPr>
      </w:pPr>
      <w:r>
        <w:rPr>
          <w:rtl/>
        </w:rPr>
        <w:tab/>
      </w:r>
      <w:r>
        <w:rPr>
          <w:rtl/>
        </w:rPr>
        <w:tab/>
      </w:r>
      <w:r>
        <w:rPr>
          <w:rStyle w:val="default"/>
          <w:rFonts w:cs="FrankRuehl"/>
          <w:rtl/>
        </w:rPr>
        <w:t>(</w:t>
      </w:r>
      <w:r>
        <w:rPr>
          <w:rStyle w:val="default"/>
          <w:rFonts w:cs="FrankRuehl" w:hint="cs"/>
          <w:rtl/>
        </w:rPr>
        <w:t>חתימת הבודק המוסמך)</w:t>
      </w:r>
    </w:p>
    <w:p w:rsidR="006F54FA" w:rsidRDefault="006F54FA">
      <w:pPr>
        <w:pStyle w:val="P00"/>
        <w:spacing w:before="72"/>
        <w:ind w:left="0" w:right="1134"/>
        <w:rPr>
          <w:rtl/>
        </w:rPr>
      </w:pPr>
    </w:p>
    <w:p w:rsidR="006F54FA" w:rsidRDefault="006F54FA">
      <w:pPr>
        <w:pStyle w:val="sig-1"/>
        <w:widowControl/>
        <w:tabs>
          <w:tab w:val="clear" w:pos="851"/>
          <w:tab w:val="clear" w:pos="2835"/>
          <w:tab w:val="clear" w:pos="4820"/>
          <w:tab w:val="center" w:pos="1985"/>
          <w:tab w:val="center" w:pos="4536"/>
        </w:tabs>
        <w:ind w:left="0" w:right="1134"/>
        <w:rPr>
          <w:rStyle w:val="default"/>
          <w:rFonts w:cs="FrankRuehl" w:hint="cs"/>
          <w:rtl/>
        </w:rPr>
      </w:pPr>
      <w:r>
        <w:rPr>
          <w:rtl/>
        </w:rPr>
        <w:tab/>
      </w:r>
      <w:r>
        <w:rPr>
          <w:rtl/>
        </w:rPr>
        <w:tab/>
      </w:r>
      <w:r>
        <w:rPr>
          <w:rStyle w:val="default"/>
          <w:rFonts w:cs="FrankRuehl"/>
          <w:rtl/>
        </w:rPr>
        <w:t>(</w:t>
      </w:r>
      <w:r>
        <w:rPr>
          <w:rStyle w:val="default"/>
          <w:rFonts w:cs="FrankRuehl" w:hint="cs"/>
          <w:rtl/>
        </w:rPr>
        <w:t>מענו)</w:t>
      </w:r>
    </w:p>
    <w:p w:rsidR="006F54FA" w:rsidRDefault="006F54FA">
      <w:pPr>
        <w:pStyle w:val="P00"/>
        <w:spacing w:before="72"/>
        <w:ind w:left="0" w:right="1134"/>
        <w:rPr>
          <w:rStyle w:val="default"/>
          <w:rFonts w:cs="FrankRuehl"/>
          <w:rtl/>
        </w:rPr>
      </w:pPr>
    </w:p>
    <w:p w:rsidR="006F54FA" w:rsidRDefault="006F54FA">
      <w:pPr>
        <w:pStyle w:val="medium2-header"/>
        <w:keepLines w:val="0"/>
        <w:spacing w:before="72"/>
        <w:ind w:left="0" w:right="1134"/>
        <w:rPr>
          <w:noProof/>
          <w:sz w:val="26"/>
          <w:szCs w:val="26"/>
          <w:rtl/>
        </w:rPr>
      </w:pPr>
      <w:bookmarkStart w:id="135" w:name="med15"/>
      <w:bookmarkEnd w:id="135"/>
      <w:r>
        <w:rPr>
          <w:noProof/>
          <w:sz w:val="26"/>
          <w:szCs w:val="26"/>
          <w:rtl/>
        </w:rPr>
        <w:t>ת</w:t>
      </w:r>
      <w:r>
        <w:rPr>
          <w:rFonts w:hint="cs"/>
          <w:noProof/>
          <w:sz w:val="26"/>
          <w:szCs w:val="26"/>
          <w:rtl/>
        </w:rPr>
        <w:t>וספת שלישית</w:t>
      </w:r>
    </w:p>
    <w:p w:rsidR="006F54FA" w:rsidRPr="000D2E0A" w:rsidRDefault="006F54FA" w:rsidP="000D2E0A">
      <w:pPr>
        <w:pStyle w:val="P00"/>
        <w:spacing w:before="72"/>
        <w:ind w:left="0" w:right="1134"/>
        <w:jc w:val="center"/>
        <w:rPr>
          <w:rStyle w:val="default"/>
          <w:rFonts w:cs="FrankRuehl"/>
          <w:sz w:val="24"/>
          <w:szCs w:val="24"/>
          <w:rtl/>
        </w:rPr>
      </w:pPr>
      <w:r w:rsidRPr="000D2E0A">
        <w:rPr>
          <w:rStyle w:val="default"/>
          <w:rFonts w:cs="FrankRuehl"/>
          <w:sz w:val="24"/>
          <w:szCs w:val="24"/>
          <w:rtl/>
        </w:rPr>
        <w:t>(</w:t>
      </w:r>
      <w:r w:rsidRPr="000D2E0A">
        <w:rPr>
          <w:rStyle w:val="default"/>
          <w:rFonts w:cs="FrankRuehl" w:hint="cs"/>
          <w:sz w:val="24"/>
          <w:szCs w:val="24"/>
          <w:rtl/>
        </w:rPr>
        <w:t>תקנה 92)</w:t>
      </w:r>
    </w:p>
    <w:p w:rsidR="006F54FA" w:rsidRPr="000D2E0A" w:rsidRDefault="006F54FA" w:rsidP="000D2E0A">
      <w:pPr>
        <w:pStyle w:val="P00"/>
        <w:spacing w:before="72"/>
        <w:ind w:left="0" w:right="1134"/>
        <w:jc w:val="center"/>
        <w:rPr>
          <w:rStyle w:val="default"/>
          <w:rFonts w:cs="FrankRuehl"/>
          <w:b/>
          <w:bCs/>
          <w:sz w:val="22"/>
          <w:szCs w:val="22"/>
          <w:rtl/>
        </w:rPr>
      </w:pPr>
      <w:r w:rsidRPr="000D2E0A">
        <w:rPr>
          <w:rStyle w:val="default"/>
          <w:rFonts w:cs="FrankRuehl"/>
          <w:b/>
          <w:bCs/>
          <w:sz w:val="22"/>
          <w:szCs w:val="22"/>
          <w:rtl/>
        </w:rPr>
        <w:t>ת</w:t>
      </w:r>
      <w:r w:rsidRPr="000D2E0A">
        <w:rPr>
          <w:rStyle w:val="default"/>
          <w:rFonts w:cs="FrankRuehl" w:hint="cs"/>
          <w:b/>
          <w:bCs/>
          <w:sz w:val="22"/>
          <w:szCs w:val="22"/>
          <w:rtl/>
        </w:rPr>
        <w:t>קנות הבטיחות בעבודה (עגורני-צריח), תשכ"ז-1966</w:t>
      </w:r>
    </w:p>
    <w:p w:rsidR="006F54FA" w:rsidRDefault="006F54FA">
      <w:pPr>
        <w:pStyle w:val="header-2"/>
        <w:ind w:left="0" w:right="1134"/>
        <w:rPr>
          <w:rtl/>
        </w:rPr>
      </w:pPr>
      <w:r>
        <w:rPr>
          <w:rtl/>
        </w:rPr>
        <w:t>פ</w:t>
      </w:r>
      <w:r>
        <w:rPr>
          <w:rFonts w:hint="cs"/>
          <w:rtl/>
        </w:rPr>
        <w:t>נקס עגורן</w:t>
      </w:r>
    </w:p>
    <w:p w:rsidR="006F54FA" w:rsidRDefault="006F54FA">
      <w:pPr>
        <w:pStyle w:val="P00"/>
        <w:spacing w:before="72"/>
        <w:ind w:left="0" w:right="1134"/>
        <w:rPr>
          <w:rtl/>
        </w:rPr>
      </w:pPr>
      <w:r>
        <w:rPr>
          <w:rtl/>
        </w:rPr>
        <w:t>ל</w:t>
      </w:r>
      <w:r>
        <w:rPr>
          <w:rFonts w:hint="cs"/>
          <w:rtl/>
        </w:rPr>
        <w:t>עגורן-צריח</w:t>
      </w:r>
    </w:p>
    <w:p w:rsidR="006F54FA" w:rsidRDefault="006F54FA">
      <w:pPr>
        <w:pStyle w:val="medium-header"/>
        <w:keepNext w:val="0"/>
        <w:keepLines w:val="0"/>
        <w:ind w:left="0" w:right="1134"/>
        <w:rPr>
          <w:rtl/>
        </w:rPr>
      </w:pPr>
      <w:r>
        <w:rPr>
          <w:rtl/>
        </w:rPr>
        <w:t>ת</w:t>
      </w:r>
      <w:r>
        <w:rPr>
          <w:rFonts w:hint="cs"/>
          <w:rtl/>
        </w:rPr>
        <w:t>וכן הפנקס</w:t>
      </w:r>
    </w:p>
    <w:p w:rsidR="006F54FA" w:rsidRDefault="006F54FA">
      <w:pPr>
        <w:pStyle w:val="P22"/>
        <w:spacing w:before="72"/>
        <w:ind w:left="1021" w:right="1134"/>
        <w:rPr>
          <w:rStyle w:val="default"/>
          <w:rFonts w:cs="FrankRuehl"/>
          <w:rtl/>
        </w:rPr>
      </w:pPr>
      <w:r>
        <w:rPr>
          <w:rStyle w:val="default"/>
          <w:rFonts w:cs="FrankRuehl"/>
          <w:rtl/>
        </w:rPr>
        <w:t>ח</w:t>
      </w:r>
      <w:r>
        <w:rPr>
          <w:rStyle w:val="default"/>
          <w:rFonts w:cs="FrankRuehl" w:hint="cs"/>
          <w:rtl/>
        </w:rPr>
        <w:t xml:space="preserve">לק א' </w:t>
      </w:r>
      <w:r w:rsidR="000D2E0A">
        <w:rPr>
          <w:rStyle w:val="default"/>
          <w:rFonts w:cs="FrankRuehl"/>
          <w:rtl/>
        </w:rPr>
        <w:t>–</w:t>
      </w:r>
      <w:r>
        <w:rPr>
          <w:rStyle w:val="default"/>
          <w:rFonts w:cs="FrankRuehl" w:hint="cs"/>
          <w:rtl/>
        </w:rPr>
        <w:t xml:space="preserve"> העגורן ובעליו</w:t>
      </w:r>
    </w:p>
    <w:p w:rsidR="006F54FA" w:rsidRDefault="006F54FA">
      <w:pPr>
        <w:pStyle w:val="P22"/>
        <w:spacing w:before="72"/>
        <w:ind w:left="1021" w:right="1134"/>
        <w:rPr>
          <w:rStyle w:val="default"/>
          <w:rFonts w:cs="FrankRuehl"/>
          <w:rtl/>
        </w:rPr>
      </w:pPr>
      <w:r>
        <w:rPr>
          <w:rStyle w:val="default"/>
          <w:rFonts w:cs="FrankRuehl"/>
          <w:rtl/>
        </w:rPr>
        <w:t>ח</w:t>
      </w:r>
      <w:r>
        <w:rPr>
          <w:rStyle w:val="default"/>
          <w:rFonts w:cs="FrankRuehl" w:hint="cs"/>
          <w:rtl/>
        </w:rPr>
        <w:t xml:space="preserve">לק ב' </w:t>
      </w:r>
      <w:r w:rsidR="000D2E0A">
        <w:rPr>
          <w:rStyle w:val="default"/>
          <w:rFonts w:cs="FrankRuehl"/>
          <w:rtl/>
        </w:rPr>
        <w:t>–</w:t>
      </w:r>
      <w:r>
        <w:rPr>
          <w:rStyle w:val="default"/>
          <w:rFonts w:cs="FrankRuehl" w:hint="cs"/>
          <w:rtl/>
        </w:rPr>
        <w:t xml:space="preserve"> מקומות הפעלת העגורן והמחזיקים בו</w:t>
      </w:r>
    </w:p>
    <w:p w:rsidR="006F54FA" w:rsidRDefault="006F54FA">
      <w:pPr>
        <w:pStyle w:val="P22"/>
        <w:spacing w:before="72"/>
        <w:ind w:left="1021" w:right="1134"/>
        <w:rPr>
          <w:rStyle w:val="default"/>
          <w:rFonts w:cs="FrankRuehl"/>
          <w:rtl/>
        </w:rPr>
      </w:pPr>
      <w:r>
        <w:rPr>
          <w:rStyle w:val="default"/>
          <w:rFonts w:cs="FrankRuehl"/>
          <w:rtl/>
        </w:rPr>
        <w:t>ח</w:t>
      </w:r>
      <w:r>
        <w:rPr>
          <w:rStyle w:val="default"/>
          <w:rFonts w:cs="FrankRuehl" w:hint="cs"/>
          <w:rtl/>
        </w:rPr>
        <w:t xml:space="preserve">לק ג' </w:t>
      </w:r>
      <w:r w:rsidR="000D2E0A">
        <w:rPr>
          <w:rStyle w:val="default"/>
          <w:rFonts w:cs="FrankRuehl"/>
          <w:rtl/>
        </w:rPr>
        <w:t>–</w:t>
      </w:r>
      <w:r>
        <w:rPr>
          <w:rStyle w:val="default"/>
          <w:rFonts w:cs="FrankRuehl" w:hint="cs"/>
          <w:rtl/>
        </w:rPr>
        <w:t xml:space="preserve"> הבקורת היומית והשבועית</w:t>
      </w:r>
    </w:p>
    <w:p w:rsidR="006F54FA" w:rsidRDefault="006F54FA">
      <w:pPr>
        <w:pStyle w:val="P22"/>
        <w:spacing w:before="72"/>
        <w:ind w:left="1021" w:right="1134"/>
        <w:rPr>
          <w:rStyle w:val="default"/>
          <w:rFonts w:cs="FrankRuehl"/>
          <w:rtl/>
        </w:rPr>
      </w:pPr>
      <w:r>
        <w:rPr>
          <w:rStyle w:val="default"/>
          <w:rFonts w:cs="FrankRuehl"/>
          <w:rtl/>
        </w:rPr>
        <w:t>ח</w:t>
      </w:r>
      <w:r>
        <w:rPr>
          <w:rStyle w:val="default"/>
          <w:rFonts w:cs="FrankRuehl" w:hint="cs"/>
          <w:rtl/>
        </w:rPr>
        <w:t xml:space="preserve">לק ד' </w:t>
      </w:r>
      <w:r w:rsidR="000D2E0A">
        <w:rPr>
          <w:rStyle w:val="default"/>
          <w:rFonts w:cs="FrankRuehl"/>
          <w:rtl/>
        </w:rPr>
        <w:t>–</w:t>
      </w:r>
      <w:r>
        <w:rPr>
          <w:rStyle w:val="default"/>
          <w:rFonts w:cs="FrankRuehl" w:hint="cs"/>
          <w:rtl/>
        </w:rPr>
        <w:t xml:space="preserve"> רישומים של מפקח עבודה ואחרים</w:t>
      </w:r>
    </w:p>
    <w:p w:rsidR="006F54FA" w:rsidRDefault="006F54FA">
      <w:pPr>
        <w:pStyle w:val="P00"/>
        <w:spacing w:before="72"/>
        <w:ind w:left="0" w:right="1134"/>
        <w:rPr>
          <w:rStyle w:val="default"/>
          <w:rFonts w:cs="FrankRuehl"/>
          <w:rtl/>
        </w:rPr>
      </w:pPr>
      <w:r>
        <w:rPr>
          <w:rStyle w:val="default"/>
          <w:rFonts w:cs="FrankRuehl"/>
          <w:rtl/>
        </w:rPr>
        <w:t>ח</w:t>
      </w:r>
      <w:r>
        <w:rPr>
          <w:rStyle w:val="default"/>
          <w:rFonts w:cs="FrankRuehl" w:hint="cs"/>
          <w:rtl/>
        </w:rPr>
        <w:t xml:space="preserve">לק א' </w:t>
      </w:r>
      <w:r w:rsidR="000D2E0A">
        <w:rPr>
          <w:rStyle w:val="default"/>
          <w:rFonts w:cs="FrankRuehl"/>
          <w:rtl/>
        </w:rPr>
        <w:t>–</w:t>
      </w:r>
      <w:r>
        <w:rPr>
          <w:rStyle w:val="default"/>
          <w:rFonts w:cs="FrankRuehl" w:hint="cs"/>
          <w:rtl/>
        </w:rPr>
        <w:t xml:space="preserve"> העגורן ובעליו</w:t>
      </w:r>
    </w:p>
    <w:p w:rsidR="006F54FA" w:rsidRDefault="006F54FA">
      <w:pPr>
        <w:pStyle w:val="P00"/>
        <w:spacing w:before="72"/>
        <w:ind w:left="0" w:right="1134"/>
        <w:rPr>
          <w:rStyle w:val="default"/>
          <w:rFonts w:cs="FrankRuehl"/>
          <w:rtl/>
        </w:rPr>
      </w:pPr>
      <w:r>
        <w:rPr>
          <w:rStyle w:val="default"/>
          <w:rFonts w:cs="FrankRuehl"/>
          <w:rtl/>
        </w:rPr>
        <w:t>ב</w:t>
      </w:r>
      <w:r>
        <w:rPr>
          <w:rStyle w:val="default"/>
          <w:rFonts w:cs="FrankRuehl" w:hint="cs"/>
          <w:rtl/>
        </w:rPr>
        <w:t>חלק זה חייב המבצע בניה או בניה הנדסית או תופש מפעל למוצרי בטון, הכל לפי הענין, לרשום רישום מלא ומדוייק את הפרטים בו.</w:t>
      </w:r>
    </w:p>
    <w:p w:rsidR="006F54FA" w:rsidRDefault="006F54FA">
      <w:pPr>
        <w:pStyle w:val="P01"/>
        <w:spacing w:before="72"/>
        <w:ind w:left="624" w:right="1134"/>
        <w:rPr>
          <w:rStyle w:val="default"/>
          <w:rFonts w:cs="FrankRuehl"/>
          <w:rtl/>
        </w:rPr>
      </w:pPr>
      <w:r>
        <w:rPr>
          <w:rtl/>
        </w:rPr>
        <w:t>1.</w:t>
      </w:r>
      <w:r>
        <w:rPr>
          <w:rtl/>
        </w:rPr>
        <w:tab/>
      </w:r>
      <w:r>
        <w:rPr>
          <w:rStyle w:val="default"/>
          <w:rFonts w:cs="FrankRuehl"/>
          <w:rtl/>
        </w:rPr>
        <w:t>ה</w:t>
      </w:r>
      <w:r>
        <w:rPr>
          <w:rStyle w:val="default"/>
          <w:rFonts w:cs="FrankRuehl" w:hint="cs"/>
          <w:rtl/>
        </w:rPr>
        <w:t>עגורן</w:t>
      </w:r>
    </w:p>
    <w:p w:rsidR="006F54FA" w:rsidRDefault="006F54FA">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סוג העגורן</w:t>
      </w:r>
    </w:p>
    <w:p w:rsidR="006F54FA" w:rsidRDefault="006F54FA">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שם היצרן ומענו</w:t>
      </w:r>
    </w:p>
    <w:p w:rsidR="006F54FA" w:rsidRDefault="006F54FA">
      <w:pPr>
        <w:pStyle w:val="P11"/>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שם סוכן היצרן ומענו בארץ (לעגורן מתוצרת חוץ)</w:t>
      </w:r>
    </w:p>
    <w:p w:rsidR="006F54FA" w:rsidRDefault="006F54FA">
      <w:pPr>
        <w:pStyle w:val="P11"/>
        <w:spacing w:before="72"/>
        <w:ind w:left="62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סימן או מספר הדגם לפי היצ</w:t>
      </w:r>
      <w:r>
        <w:rPr>
          <w:rStyle w:val="default"/>
          <w:rFonts w:cs="FrankRuehl"/>
          <w:rtl/>
        </w:rPr>
        <w:t>ר</w:t>
      </w:r>
      <w:r>
        <w:rPr>
          <w:rStyle w:val="default"/>
          <w:rFonts w:cs="FrankRuehl" w:hint="cs"/>
          <w:rtl/>
        </w:rPr>
        <w:t>ן</w:t>
      </w:r>
    </w:p>
    <w:p w:rsidR="006F54FA" w:rsidRDefault="006F54FA">
      <w:pPr>
        <w:pStyle w:val="P11"/>
        <w:spacing w:before="72"/>
        <w:ind w:left="62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מספר העגורן</w:t>
      </w:r>
    </w:p>
    <w:p w:rsidR="006F54FA" w:rsidRDefault="006F54FA">
      <w:pPr>
        <w:pStyle w:val="P11"/>
        <w:spacing w:before="72"/>
        <w:ind w:left="624"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שנת ייצור לפי היצרן</w:t>
      </w:r>
    </w:p>
    <w:p w:rsidR="006F54FA" w:rsidRDefault="006F54FA">
      <w:pPr>
        <w:pStyle w:val="P11"/>
        <w:spacing w:before="72"/>
        <w:ind w:left="624" w:right="1134"/>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מספר העגורן ברישום ציוד הנדסי</w:t>
      </w:r>
    </w:p>
    <w:p w:rsidR="006F54FA" w:rsidRDefault="006F54FA">
      <w:pPr>
        <w:pStyle w:val="P11"/>
        <w:spacing w:before="72"/>
        <w:ind w:left="624" w:right="1134"/>
        <w:rPr>
          <w:rStyle w:val="default"/>
          <w:rFonts w:cs="FrankRuehl"/>
          <w:rtl/>
        </w:rPr>
      </w:pP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מספר העגורן במפעל</w:t>
      </w:r>
    </w:p>
    <w:p w:rsidR="006F54FA" w:rsidRDefault="006F54FA">
      <w:pPr>
        <w:pStyle w:val="P0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שינויים מהותיים שנעשו במבנה העגורן</w:t>
      </w:r>
    </w:p>
    <w:p w:rsidR="006F54FA" w:rsidRDefault="006F54FA">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תאריך השינוי</w:t>
      </w:r>
    </w:p>
    <w:p w:rsidR="006F54FA" w:rsidRDefault="006F54FA">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פרטי השינוי</w:t>
      </w:r>
    </w:p>
    <w:p w:rsidR="006F54FA" w:rsidRDefault="006F54FA">
      <w:pPr>
        <w:pStyle w:val="P0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בעל העגורן</w:t>
      </w:r>
    </w:p>
    <w:p w:rsidR="006F54FA" w:rsidRDefault="006F54FA">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שם הבעל</w:t>
      </w:r>
    </w:p>
    <w:p w:rsidR="006F54FA" w:rsidRDefault="006F54FA">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מען משרד הבעל</w:t>
      </w:r>
    </w:p>
    <w:p w:rsidR="006F54FA" w:rsidRDefault="006F54FA">
      <w:pPr>
        <w:pStyle w:val="P11"/>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טלפון</w:t>
      </w:r>
    </w:p>
    <w:p w:rsidR="006F54FA" w:rsidRDefault="006F54FA">
      <w:pPr>
        <w:pStyle w:val="P11"/>
        <w:spacing w:before="72"/>
        <w:ind w:left="62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שם</w:t>
      </w:r>
      <w:r>
        <w:rPr>
          <w:rStyle w:val="default"/>
          <w:rFonts w:cs="FrankRuehl"/>
          <w:rtl/>
        </w:rPr>
        <w:t xml:space="preserve"> </w:t>
      </w:r>
      <w:r>
        <w:rPr>
          <w:rStyle w:val="default"/>
          <w:rFonts w:cs="FrankRuehl" w:hint="cs"/>
          <w:rtl/>
        </w:rPr>
        <w:t>סוכן הבעל ומענו (לעגורן בבעלות חוץ)</w:t>
      </w:r>
    </w:p>
    <w:p w:rsidR="006F54FA" w:rsidRDefault="006F54FA">
      <w:pPr>
        <w:pStyle w:val="P0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שינוי בבעלות</w:t>
      </w:r>
    </w:p>
    <w:p w:rsidR="006F54FA" w:rsidRDefault="006F54FA">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תאריך השינוי</w:t>
      </w:r>
    </w:p>
    <w:p w:rsidR="006F54FA" w:rsidRDefault="006F54FA">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פרטים על הבעל החדש</w:t>
      </w:r>
    </w:p>
    <w:p w:rsidR="006F54FA" w:rsidRDefault="006F54FA">
      <w:pPr>
        <w:pStyle w:val="P00"/>
        <w:spacing w:before="72"/>
        <w:ind w:left="0" w:right="1134"/>
        <w:rPr>
          <w:rtl/>
        </w:rPr>
      </w:pPr>
      <w:r>
        <w:rPr>
          <w:rtl/>
        </w:rPr>
        <w:t>ח</w:t>
      </w:r>
      <w:r>
        <w:rPr>
          <w:rFonts w:hint="cs"/>
          <w:rtl/>
        </w:rPr>
        <w:t>לק ב' - מקומות הפעלת העגורן והמחזיקים בו</w:t>
      </w:r>
    </w:p>
    <w:p w:rsidR="006F54FA" w:rsidRDefault="006F54FA">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חלק זה יש לרשום רישום מלא ומדוייק את הפרטים הדרושים בו, ואלה החייבים לרשום: בבניה - מנהל העבודה, בבניה הנדסית </w:t>
      </w:r>
      <w:r w:rsidR="000D2E0A">
        <w:rPr>
          <w:rStyle w:val="default"/>
          <w:rFonts w:cs="FrankRuehl"/>
          <w:rtl/>
        </w:rPr>
        <w:t>–</w:t>
      </w:r>
      <w:r>
        <w:rPr>
          <w:rStyle w:val="default"/>
          <w:rFonts w:cs="FrankRuehl" w:hint="cs"/>
          <w:rtl/>
        </w:rPr>
        <w:t xml:space="preserve"> המבצע, </w:t>
      </w:r>
      <w:r>
        <w:rPr>
          <w:rStyle w:val="default"/>
          <w:rFonts w:cs="FrankRuehl"/>
          <w:rtl/>
        </w:rPr>
        <w:t>ו</w:t>
      </w:r>
      <w:r>
        <w:rPr>
          <w:rStyle w:val="default"/>
          <w:rFonts w:cs="FrankRuehl" w:hint="cs"/>
          <w:rtl/>
        </w:rPr>
        <w:t xml:space="preserve">במפעל למוצרי בטון </w:t>
      </w:r>
      <w:r w:rsidR="000D2E0A">
        <w:rPr>
          <w:rStyle w:val="default"/>
          <w:rFonts w:cs="FrankRuehl"/>
          <w:rtl/>
        </w:rPr>
        <w:t>–</w:t>
      </w:r>
      <w:r>
        <w:rPr>
          <w:rStyle w:val="default"/>
          <w:rFonts w:cs="FrankRuehl" w:hint="cs"/>
          <w:rtl/>
        </w:rPr>
        <w:t xml:space="preserve"> התופש.</w:t>
      </w:r>
    </w:p>
    <w:p w:rsidR="006F54FA" w:rsidRDefault="006F54FA">
      <w:pPr>
        <w:pStyle w:val="P00"/>
        <w:spacing w:before="72"/>
        <w:ind w:left="0" w:right="1134"/>
        <w:rPr>
          <w:rStyle w:val="default"/>
          <w:rFonts w:cs="FrankRuehl"/>
          <w:rtl/>
        </w:rPr>
      </w:pPr>
      <w:r>
        <w:rPr>
          <w:rtl/>
        </w:rPr>
        <w:tab/>
      </w:r>
      <w:r>
        <w:rPr>
          <w:rStyle w:val="default"/>
          <w:rFonts w:cs="FrankRuehl"/>
          <w:rtl/>
        </w:rPr>
        <w:t>ל</w:t>
      </w:r>
      <w:r>
        <w:rPr>
          <w:rStyle w:val="default"/>
          <w:rFonts w:cs="FrankRuehl" w:hint="cs"/>
          <w:rtl/>
        </w:rPr>
        <w:t>א נתמנה בבניה מנהל עבודה או הפסיק מנהל עבודה לשמש בתפקידו או נפסל ולא נתמנה מנהל עבודה אחר, מוטלת חובת הרישום על מבצע הבניה.</w:t>
      </w:r>
    </w:p>
    <w:p w:rsidR="006F54FA" w:rsidRDefault="006F54FA">
      <w:pPr>
        <w:pStyle w:val="P00"/>
        <w:spacing w:before="72"/>
        <w:ind w:left="0" w:right="1134"/>
        <w:rPr>
          <w:rStyle w:val="default"/>
          <w:rFonts w:cs="FrankRuehl"/>
          <w:rtl/>
        </w:rPr>
      </w:pPr>
    </w:p>
    <w:p w:rsidR="006F54FA" w:rsidRDefault="006F54FA">
      <w:pPr>
        <w:pStyle w:val="P22"/>
        <w:spacing w:before="72"/>
        <w:ind w:left="1021" w:right="1134"/>
        <w:rPr>
          <w:szCs w:val="22"/>
          <w:rtl/>
        </w:rPr>
      </w:pPr>
      <w:r>
        <w:rPr>
          <w:szCs w:val="22"/>
          <w:rtl/>
        </w:rPr>
        <w:t> </w:t>
      </w:r>
      <w:r>
        <w:rPr>
          <w:szCs w:val="22"/>
          <w:rtl/>
        </w:rPr>
        <w:t>מ</w:t>
      </w:r>
      <w:r>
        <w:rPr>
          <w:rFonts w:hint="cs"/>
          <w:szCs w:val="22"/>
          <w:rtl/>
        </w:rPr>
        <w:t>בצע הבניה או</w:t>
      </w:r>
      <w:r>
        <w:rPr>
          <w:szCs w:val="22"/>
          <w:rtl/>
        </w:rPr>
        <w:t> </w:t>
      </w:r>
      <w:r>
        <w:rPr>
          <w:szCs w:val="22"/>
          <w:rtl/>
        </w:rPr>
        <w:tab/>
      </w:r>
      <w:r>
        <w:rPr>
          <w:rFonts w:hint="cs"/>
          <w:szCs w:val="22"/>
          <w:rtl/>
        </w:rPr>
        <w:t xml:space="preserve">               שינויים בעגורן</w:t>
      </w:r>
      <w:r>
        <w:rPr>
          <w:szCs w:val="22"/>
          <w:rtl/>
        </w:rPr>
        <w:t> </w:t>
      </w:r>
    </w:p>
    <w:p w:rsidR="006F54FA" w:rsidRDefault="006F54FA">
      <w:pPr>
        <w:pStyle w:val="P22"/>
        <w:tabs>
          <w:tab w:val="clear" w:pos="1474"/>
          <w:tab w:val="clear" w:pos="1928"/>
          <w:tab w:val="clear" w:pos="2381"/>
          <w:tab w:val="clear" w:pos="2835"/>
          <w:tab w:val="left" w:pos="1417"/>
          <w:tab w:val="left" w:pos="2551"/>
          <w:tab w:val="left" w:pos="3402"/>
          <w:tab w:val="left" w:pos="4252"/>
          <w:tab w:val="left" w:pos="5386"/>
        </w:tabs>
        <w:spacing w:before="72"/>
        <w:ind w:left="0" w:right="1134"/>
        <w:rPr>
          <w:szCs w:val="22"/>
          <w:rtl/>
        </w:rPr>
      </w:pPr>
      <w:r>
        <w:rPr>
          <w:szCs w:val="22"/>
          <w:rtl/>
        </w:rPr>
        <w:t>מ</w:t>
      </w:r>
      <w:r>
        <w:rPr>
          <w:rFonts w:hint="cs"/>
          <w:szCs w:val="22"/>
          <w:rtl/>
        </w:rPr>
        <w:t>קום הפעלת</w:t>
      </w:r>
      <w:r>
        <w:rPr>
          <w:szCs w:val="22"/>
          <w:rtl/>
        </w:rPr>
        <w:tab/>
      </w:r>
      <w:r>
        <w:rPr>
          <w:rFonts w:hint="cs"/>
          <w:szCs w:val="22"/>
          <w:rtl/>
        </w:rPr>
        <w:t>הבניה ההנדסית או</w:t>
      </w:r>
    </w:p>
    <w:p w:rsidR="006F54FA" w:rsidRDefault="006F54FA">
      <w:pPr>
        <w:pStyle w:val="P22"/>
        <w:tabs>
          <w:tab w:val="clear" w:pos="1474"/>
          <w:tab w:val="clear" w:pos="1928"/>
          <w:tab w:val="clear" w:pos="2381"/>
          <w:tab w:val="clear" w:pos="2835"/>
          <w:tab w:val="left" w:pos="1417"/>
          <w:tab w:val="left" w:pos="2551"/>
          <w:tab w:val="left" w:pos="3260"/>
          <w:tab w:val="left" w:pos="4252"/>
          <w:tab w:val="left" w:pos="5244"/>
        </w:tabs>
        <w:spacing w:before="72"/>
        <w:ind w:left="0" w:right="1134"/>
        <w:rPr>
          <w:szCs w:val="22"/>
          <w:rtl/>
        </w:rPr>
      </w:pPr>
      <w:r>
        <w:rPr>
          <w:szCs w:val="22"/>
          <w:rtl/>
        </w:rPr>
        <w:t>ה</w:t>
      </w:r>
      <w:r>
        <w:rPr>
          <w:rFonts w:hint="cs"/>
          <w:szCs w:val="22"/>
          <w:rtl/>
        </w:rPr>
        <w:t>עגורן (הישוב,</w:t>
      </w:r>
      <w:r>
        <w:rPr>
          <w:szCs w:val="22"/>
          <w:rtl/>
        </w:rPr>
        <w:tab/>
      </w:r>
      <w:r>
        <w:rPr>
          <w:rFonts w:hint="cs"/>
          <w:szCs w:val="22"/>
          <w:rtl/>
        </w:rPr>
        <w:t>תופש המפעל</w:t>
      </w:r>
    </w:p>
    <w:p w:rsidR="006F54FA" w:rsidRDefault="006F54FA">
      <w:pPr>
        <w:pStyle w:val="P22"/>
        <w:tabs>
          <w:tab w:val="clear" w:pos="1474"/>
          <w:tab w:val="clear" w:pos="1928"/>
          <w:tab w:val="clear" w:pos="2381"/>
          <w:tab w:val="clear" w:pos="2835"/>
          <w:tab w:val="left" w:pos="1417"/>
          <w:tab w:val="left" w:pos="2551"/>
          <w:tab w:val="left" w:pos="3402"/>
          <w:tab w:val="left" w:pos="4252"/>
          <w:tab w:val="left" w:pos="5386"/>
        </w:tabs>
        <w:spacing w:before="72"/>
        <w:ind w:left="0" w:right="1134"/>
        <w:rPr>
          <w:szCs w:val="22"/>
          <w:rtl/>
        </w:rPr>
      </w:pPr>
      <w:r>
        <w:rPr>
          <w:szCs w:val="22"/>
          <w:rtl/>
        </w:rPr>
        <w:t>ה</w:t>
      </w:r>
      <w:r>
        <w:rPr>
          <w:rFonts w:hint="cs"/>
          <w:szCs w:val="22"/>
          <w:rtl/>
        </w:rPr>
        <w:t>רחוב והמספר</w:t>
      </w:r>
      <w:r>
        <w:rPr>
          <w:szCs w:val="22"/>
          <w:rtl/>
        </w:rPr>
        <w:tab/>
      </w:r>
      <w:r>
        <w:rPr>
          <w:rFonts w:hint="cs"/>
          <w:szCs w:val="22"/>
          <w:rtl/>
        </w:rPr>
        <w:t>למוצרי בטון:</w:t>
      </w:r>
      <w:r>
        <w:rPr>
          <w:szCs w:val="22"/>
          <w:rtl/>
        </w:rPr>
        <w:t> </w:t>
      </w:r>
      <w:r>
        <w:rPr>
          <w:szCs w:val="22"/>
          <w:rtl/>
        </w:rPr>
        <w:tab/>
      </w:r>
      <w:r>
        <w:rPr>
          <w:szCs w:val="22"/>
          <w:rtl/>
        </w:rPr>
        <w:tab/>
      </w:r>
      <w:r>
        <w:rPr>
          <w:szCs w:val="22"/>
          <w:rtl/>
        </w:rPr>
        <w:tab/>
      </w:r>
      <w:r>
        <w:rPr>
          <w:szCs w:val="22"/>
          <w:rtl/>
        </w:rPr>
        <w:tab/>
      </w:r>
      <w:r>
        <w:rPr>
          <w:rFonts w:hint="cs"/>
          <w:szCs w:val="22"/>
          <w:rtl/>
        </w:rPr>
        <w:t>תאריך</w:t>
      </w:r>
    </w:p>
    <w:p w:rsidR="006F54FA" w:rsidRDefault="006F54FA">
      <w:pPr>
        <w:pStyle w:val="P22"/>
        <w:tabs>
          <w:tab w:val="clear" w:pos="1474"/>
          <w:tab w:val="clear" w:pos="1928"/>
          <w:tab w:val="clear" w:pos="2381"/>
          <w:tab w:val="clear" w:pos="2835"/>
          <w:tab w:val="left" w:pos="1275"/>
          <w:tab w:val="left" w:pos="2693"/>
          <w:tab w:val="left" w:pos="3827"/>
          <w:tab w:val="left" w:pos="4677"/>
          <w:tab w:val="left" w:pos="5386"/>
        </w:tabs>
        <w:spacing w:before="72"/>
        <w:ind w:left="0" w:right="1134"/>
        <w:rPr>
          <w:szCs w:val="22"/>
          <w:rtl/>
        </w:rPr>
      </w:pPr>
      <w:r>
        <w:rPr>
          <w:szCs w:val="22"/>
          <w:rtl/>
        </w:rPr>
        <w:t>א</w:t>
      </w:r>
      <w:r>
        <w:rPr>
          <w:rFonts w:hint="cs"/>
          <w:szCs w:val="22"/>
          <w:rtl/>
        </w:rPr>
        <w:t>ו מספר של</w:t>
      </w:r>
      <w:r>
        <w:rPr>
          <w:szCs w:val="22"/>
          <w:rtl/>
        </w:rPr>
        <w:tab/>
      </w:r>
      <w:r>
        <w:rPr>
          <w:rFonts w:hint="cs"/>
          <w:szCs w:val="22"/>
          <w:rtl/>
        </w:rPr>
        <w:t>(א) השם המדוייק</w:t>
      </w:r>
      <w:r>
        <w:rPr>
          <w:szCs w:val="22"/>
          <w:rtl/>
        </w:rPr>
        <w:tab/>
      </w:r>
      <w:r>
        <w:rPr>
          <w:rFonts w:hint="cs"/>
          <w:szCs w:val="22"/>
          <w:rtl/>
        </w:rPr>
        <w:t>תאריך הקמת</w:t>
      </w:r>
      <w:r>
        <w:rPr>
          <w:szCs w:val="22"/>
          <w:rtl/>
        </w:rPr>
        <w:tab/>
      </w:r>
      <w:r>
        <w:rPr>
          <w:rFonts w:hint="cs"/>
          <w:szCs w:val="22"/>
          <w:rtl/>
        </w:rPr>
        <w:t>תאריך</w:t>
      </w:r>
      <w:r>
        <w:rPr>
          <w:szCs w:val="22"/>
          <w:rtl/>
        </w:rPr>
        <w:t> </w:t>
      </w:r>
      <w:r>
        <w:rPr>
          <w:szCs w:val="22"/>
          <w:rtl/>
        </w:rPr>
        <w:tab/>
      </w:r>
      <w:r>
        <w:rPr>
          <w:rFonts w:hint="cs"/>
          <w:szCs w:val="22"/>
          <w:rtl/>
        </w:rPr>
        <w:t>תיאור</w:t>
      </w:r>
      <w:r>
        <w:rPr>
          <w:szCs w:val="22"/>
          <w:rtl/>
        </w:rPr>
        <w:t> </w:t>
      </w:r>
      <w:r>
        <w:rPr>
          <w:szCs w:val="22"/>
          <w:rtl/>
        </w:rPr>
        <w:t> </w:t>
      </w:r>
      <w:r>
        <w:rPr>
          <w:szCs w:val="22"/>
          <w:rtl/>
        </w:rPr>
        <w:t>פ</w:t>
      </w:r>
      <w:r>
        <w:rPr>
          <w:rFonts w:hint="cs"/>
          <w:szCs w:val="22"/>
          <w:rtl/>
        </w:rPr>
        <w:t>ירוק</w:t>
      </w:r>
    </w:p>
    <w:p w:rsidR="006F54FA" w:rsidRDefault="006F54FA">
      <w:pPr>
        <w:pStyle w:val="P22"/>
        <w:tabs>
          <w:tab w:val="clear" w:pos="1474"/>
          <w:tab w:val="clear" w:pos="1928"/>
          <w:tab w:val="clear" w:pos="2381"/>
          <w:tab w:val="clear" w:pos="2835"/>
          <w:tab w:val="left" w:pos="1417"/>
          <w:tab w:val="left" w:pos="2551"/>
          <w:tab w:val="left" w:pos="3402"/>
          <w:tab w:val="left" w:pos="4252"/>
          <w:tab w:val="left" w:pos="5386"/>
        </w:tabs>
        <w:spacing w:before="72"/>
        <w:ind w:left="0" w:right="1134"/>
        <w:rPr>
          <w:szCs w:val="22"/>
          <w:rtl/>
        </w:rPr>
      </w:pPr>
      <w:r>
        <w:rPr>
          <w:szCs w:val="22"/>
          <w:rtl/>
        </w:rPr>
        <w:t>ג</w:t>
      </w:r>
      <w:r>
        <w:rPr>
          <w:rFonts w:hint="cs"/>
          <w:szCs w:val="22"/>
          <w:rtl/>
        </w:rPr>
        <w:t>וש וחלקה)</w:t>
      </w:r>
      <w:r>
        <w:rPr>
          <w:szCs w:val="22"/>
          <w:rtl/>
        </w:rPr>
        <w:tab/>
      </w:r>
      <w:r>
        <w:rPr>
          <w:rFonts w:hint="cs"/>
          <w:szCs w:val="22"/>
          <w:rtl/>
        </w:rPr>
        <w:t>(ב) המען</w:t>
      </w:r>
      <w:r>
        <w:rPr>
          <w:szCs w:val="22"/>
          <w:rtl/>
        </w:rPr>
        <w:tab/>
      </w:r>
      <w:r>
        <w:rPr>
          <w:szCs w:val="22"/>
          <w:rtl/>
        </w:rPr>
        <w:t> </w:t>
      </w:r>
      <w:r>
        <w:rPr>
          <w:szCs w:val="22"/>
          <w:rtl/>
        </w:rPr>
        <w:t>ה</w:t>
      </w:r>
      <w:r>
        <w:rPr>
          <w:rFonts w:hint="cs"/>
          <w:szCs w:val="22"/>
          <w:rtl/>
        </w:rPr>
        <w:t>עגורן</w:t>
      </w:r>
      <w:r>
        <w:rPr>
          <w:szCs w:val="22"/>
          <w:rtl/>
        </w:rPr>
        <w:t> </w:t>
      </w:r>
      <w:r>
        <w:rPr>
          <w:szCs w:val="22"/>
          <w:rtl/>
        </w:rPr>
        <w:tab/>
      </w:r>
      <w:r>
        <w:rPr>
          <w:rFonts w:hint="cs"/>
          <w:szCs w:val="22"/>
          <w:rtl/>
        </w:rPr>
        <w:t xml:space="preserve">      השינוי</w:t>
      </w:r>
      <w:r>
        <w:rPr>
          <w:szCs w:val="22"/>
          <w:rtl/>
        </w:rPr>
        <w:tab/>
      </w:r>
      <w:r>
        <w:rPr>
          <w:rFonts w:hint="cs"/>
          <w:szCs w:val="22"/>
          <w:rtl/>
        </w:rPr>
        <w:t xml:space="preserve">      השינוי</w:t>
      </w:r>
      <w:r>
        <w:rPr>
          <w:szCs w:val="22"/>
          <w:rtl/>
        </w:rPr>
        <w:tab/>
      </w:r>
      <w:r>
        <w:rPr>
          <w:rFonts w:hint="cs"/>
          <w:szCs w:val="22"/>
          <w:rtl/>
        </w:rPr>
        <w:t>העגורן</w:t>
      </w:r>
    </w:p>
    <w:p w:rsidR="006F54FA" w:rsidRDefault="006F54FA">
      <w:pPr>
        <w:pStyle w:val="P22"/>
        <w:tabs>
          <w:tab w:val="clear" w:pos="1928"/>
          <w:tab w:val="clear" w:pos="2381"/>
          <w:tab w:val="left" w:pos="3969"/>
          <w:tab w:val="left" w:pos="4677"/>
          <w:tab w:val="left" w:pos="5386"/>
        </w:tabs>
        <w:spacing w:before="72"/>
        <w:ind w:left="283" w:right="1134" w:hanging="283"/>
        <w:rPr>
          <w:rtl/>
        </w:rPr>
      </w:pPr>
      <w:r>
        <w:rPr>
          <w:u w:val="single"/>
          <w:rtl/>
        </w:rPr>
        <w:t> </w:t>
      </w:r>
      <w:r>
        <w:rPr>
          <w:u w:val="single"/>
          <w:rtl/>
        </w:rPr>
        <w:t> </w:t>
      </w:r>
      <w:r>
        <w:rPr>
          <w:u w:val="single"/>
          <w:rtl/>
        </w:rPr>
        <w:t>1</w:t>
      </w:r>
      <w:r>
        <w:rPr>
          <w:u w:val="single"/>
          <w:rtl/>
        </w:rPr>
        <w:t> </w:t>
      </w:r>
      <w:r>
        <w:rPr>
          <w:u w:val="single"/>
          <w:rtl/>
        </w:rPr>
        <w:t> </w:t>
      </w:r>
      <w:r>
        <w:rPr>
          <w:u w:val="single"/>
          <w:rtl/>
        </w:rPr>
        <w:t> </w:t>
      </w:r>
      <w:r>
        <w:rPr>
          <w:rtl/>
        </w:rPr>
        <w:t> </w:t>
      </w:r>
      <w:r>
        <w:rPr>
          <w:rtl/>
        </w:rPr>
        <w:t> </w:t>
      </w:r>
      <w:r>
        <w:rPr>
          <w:rtl/>
        </w:rPr>
        <w:t> </w:t>
      </w:r>
      <w:r>
        <w:rPr>
          <w:rtl/>
        </w:rPr>
        <w:t> </w:t>
      </w:r>
      <w:r>
        <w:rPr>
          <w:rtl/>
        </w:rPr>
        <w:t> </w:t>
      </w:r>
      <w:r>
        <w:rPr>
          <w:rtl/>
        </w:rPr>
        <w:t>2</w:t>
      </w:r>
      <w:r>
        <w:rPr>
          <w:rtl/>
        </w:rPr>
        <w:t> </w:t>
      </w:r>
      <w:r>
        <w:rPr>
          <w:rtl/>
        </w:rPr>
        <w:t> </w:t>
      </w:r>
      <w:r>
        <w:rPr>
          <w:rtl/>
        </w:rPr>
        <w:t> </w:t>
      </w:r>
      <w:r>
        <w:rPr>
          <w:rtl/>
        </w:rPr>
        <w:t> </w:t>
      </w:r>
      <w:r>
        <w:rPr>
          <w:rtl/>
        </w:rPr>
        <w:t> </w:t>
      </w:r>
      <w:r>
        <w:rPr>
          <w:rtl/>
        </w:rPr>
        <w:t> </w:t>
      </w:r>
      <w:r>
        <w:rPr>
          <w:rtl/>
        </w:rPr>
        <w:t> </w:t>
      </w:r>
      <w:r>
        <w:rPr>
          <w:rtl/>
        </w:rPr>
        <w:t>3</w:t>
      </w:r>
      <w:r>
        <w:rPr>
          <w:rtl/>
        </w:rPr>
        <w:tab/>
      </w:r>
      <w:r>
        <w:rPr>
          <w:rFonts w:hint="cs"/>
          <w:rtl/>
        </w:rPr>
        <w:t>4</w:t>
      </w:r>
      <w:r>
        <w:rPr>
          <w:rtl/>
        </w:rPr>
        <w:t> </w:t>
      </w:r>
      <w:r>
        <w:rPr>
          <w:rtl/>
        </w:rPr>
        <w:tab/>
      </w:r>
      <w:r>
        <w:rPr>
          <w:rFonts w:hint="cs"/>
          <w:rtl/>
        </w:rPr>
        <w:t>5</w:t>
      </w:r>
      <w:r>
        <w:rPr>
          <w:rtl/>
        </w:rPr>
        <w:tab/>
      </w:r>
      <w:r>
        <w:rPr>
          <w:rFonts w:hint="cs"/>
          <w:rtl/>
        </w:rPr>
        <w:t>6</w:t>
      </w:r>
    </w:p>
    <w:p w:rsidR="006F54FA" w:rsidRDefault="006F54FA">
      <w:pPr>
        <w:pStyle w:val="P22"/>
        <w:spacing w:before="72"/>
        <w:ind w:left="1021" w:right="1134"/>
        <w:rPr>
          <w:rtl/>
        </w:rPr>
      </w:pPr>
    </w:p>
    <w:p w:rsidR="006F54FA" w:rsidRDefault="006F54FA">
      <w:pPr>
        <w:pStyle w:val="P22"/>
        <w:spacing w:before="72"/>
        <w:ind w:left="1021" w:right="1134"/>
        <w:rPr>
          <w:rtl/>
        </w:rPr>
      </w:pPr>
      <w:r>
        <w:rPr>
          <w:rtl/>
        </w:rPr>
        <w:t>(</w:t>
      </w:r>
      <w:r>
        <w:rPr>
          <w:rFonts w:hint="cs"/>
          <w:rtl/>
        </w:rPr>
        <w:t xml:space="preserve">א) </w:t>
      </w:r>
      <w:r>
        <w:rPr>
          <w:rtl/>
        </w:rPr>
        <w:t> </w:t>
      </w:r>
    </w:p>
    <w:p w:rsidR="006F54FA" w:rsidRDefault="006F54FA">
      <w:pPr>
        <w:pStyle w:val="P22"/>
        <w:spacing w:before="72"/>
        <w:ind w:left="1021" w:right="1134"/>
        <w:rPr>
          <w:rtl/>
        </w:rPr>
      </w:pPr>
      <w:r>
        <w:rPr>
          <w:rtl/>
        </w:rPr>
        <w:t>(</w:t>
      </w:r>
      <w:r>
        <w:rPr>
          <w:rFonts w:hint="cs"/>
          <w:rtl/>
        </w:rPr>
        <w:t>ב)</w:t>
      </w:r>
    </w:p>
    <w:p w:rsidR="006F54FA" w:rsidRDefault="006F54FA">
      <w:pPr>
        <w:pStyle w:val="P22"/>
        <w:spacing w:before="72"/>
        <w:ind w:left="0" w:right="1134"/>
        <w:rPr>
          <w:u w:val="single"/>
          <w:rtl/>
        </w:rPr>
      </w:pPr>
      <w:r>
        <w:rPr>
          <w:u w:val="single"/>
          <w:rtl/>
        </w:rPr>
        <w:tab/>
      </w:r>
    </w:p>
    <w:p w:rsidR="006F54FA" w:rsidRDefault="006F54FA">
      <w:pPr>
        <w:pStyle w:val="P22"/>
        <w:spacing w:before="72"/>
        <w:ind w:left="1021" w:right="1134"/>
        <w:rPr>
          <w:rtl/>
        </w:rPr>
      </w:pPr>
      <w:r>
        <w:rPr>
          <w:rtl/>
        </w:rPr>
        <w:t>(</w:t>
      </w:r>
      <w:r>
        <w:rPr>
          <w:rFonts w:hint="cs"/>
          <w:rtl/>
        </w:rPr>
        <w:t xml:space="preserve">א) </w:t>
      </w:r>
      <w:r>
        <w:rPr>
          <w:rtl/>
        </w:rPr>
        <w:t> </w:t>
      </w:r>
    </w:p>
    <w:p w:rsidR="006F54FA" w:rsidRDefault="006F54FA">
      <w:pPr>
        <w:pStyle w:val="P22"/>
        <w:spacing w:before="72"/>
        <w:ind w:left="1021" w:right="1134"/>
        <w:rPr>
          <w:rtl/>
        </w:rPr>
      </w:pPr>
      <w:r>
        <w:rPr>
          <w:rtl/>
        </w:rPr>
        <w:t>(</w:t>
      </w:r>
      <w:r>
        <w:rPr>
          <w:rFonts w:hint="cs"/>
          <w:rtl/>
        </w:rPr>
        <w:t>ב)</w:t>
      </w:r>
    </w:p>
    <w:p w:rsidR="006F54FA" w:rsidRDefault="006F54FA">
      <w:pPr>
        <w:pStyle w:val="P00"/>
        <w:spacing w:before="72"/>
        <w:ind w:left="0" w:right="1134"/>
        <w:rPr>
          <w:rFonts w:hint="cs"/>
          <w:rtl/>
        </w:rPr>
      </w:pPr>
    </w:p>
    <w:p w:rsidR="006F54FA" w:rsidRDefault="006F54FA">
      <w:pPr>
        <w:pStyle w:val="P00"/>
        <w:spacing w:before="72"/>
        <w:ind w:left="0" w:right="1134"/>
        <w:rPr>
          <w:rtl/>
        </w:rPr>
      </w:pPr>
      <w:r>
        <w:rPr>
          <w:rtl/>
        </w:rPr>
        <w:t>ח</w:t>
      </w:r>
      <w:r>
        <w:rPr>
          <w:rFonts w:hint="cs"/>
          <w:rtl/>
        </w:rPr>
        <w:t xml:space="preserve">לק ג' </w:t>
      </w:r>
      <w:r w:rsidR="000D2E0A">
        <w:rPr>
          <w:rtl/>
        </w:rPr>
        <w:t>–</w:t>
      </w:r>
      <w:r>
        <w:rPr>
          <w:rFonts w:hint="cs"/>
          <w:rtl/>
        </w:rPr>
        <w:t xml:space="preserve"> הבקורת היומי</w:t>
      </w:r>
      <w:r>
        <w:rPr>
          <w:rtl/>
        </w:rPr>
        <w:t>ת</w:t>
      </w:r>
      <w:r>
        <w:rPr>
          <w:rFonts w:hint="cs"/>
          <w:rtl/>
        </w:rPr>
        <w:t xml:space="preserve"> והשבועית</w:t>
      </w:r>
    </w:p>
    <w:p w:rsidR="006F54FA" w:rsidRDefault="006F54FA">
      <w:pPr>
        <w:pStyle w:val="P01"/>
        <w:spacing w:before="72"/>
        <w:ind w:left="624" w:right="1134"/>
        <w:rPr>
          <w:rStyle w:val="default"/>
          <w:rFonts w:cs="FrankRuehl"/>
          <w:rtl/>
        </w:rPr>
      </w:pPr>
      <w:r>
        <w:rPr>
          <w:rtl/>
        </w:rPr>
        <w:t>(</w:t>
      </w:r>
      <w:r>
        <w:rPr>
          <w:rFonts w:hint="cs"/>
          <w:rtl/>
        </w:rPr>
        <w:t>א)</w:t>
      </w:r>
      <w:r>
        <w:rPr>
          <w:rtl/>
        </w:rPr>
        <w:tab/>
      </w:r>
      <w:r>
        <w:rPr>
          <w:rStyle w:val="default"/>
          <w:rFonts w:cs="FrankRuehl"/>
          <w:rtl/>
        </w:rPr>
        <w:t>ב</w:t>
      </w:r>
      <w:r>
        <w:rPr>
          <w:rStyle w:val="default"/>
          <w:rFonts w:cs="FrankRuehl" w:hint="cs"/>
          <w:rtl/>
        </w:rPr>
        <w:t>לוח 1 בחלק זה יאשר העגורנאי בחתימת ידו את מילוי חובתו לבקורת יומית ובקורת שבועית בדבר הפריטים המפורטים בטורים 2 עד 10 ויציין את תאריך הבקורת בטור 1.</w:t>
      </w:r>
    </w:p>
    <w:p w:rsidR="006F54FA" w:rsidRDefault="006F54FA">
      <w:pPr>
        <w:pStyle w:val="P01"/>
        <w:spacing w:before="72"/>
        <w:ind w:left="624" w:right="1134"/>
        <w:rPr>
          <w:rStyle w:val="default"/>
          <w:rFonts w:cs="FrankRuehl" w:hint="cs"/>
          <w:rtl/>
        </w:rPr>
      </w:pPr>
      <w:r>
        <w:rPr>
          <w:rtl/>
        </w:rPr>
        <w:t>(</w:t>
      </w:r>
      <w:r>
        <w:rPr>
          <w:rFonts w:hint="cs"/>
          <w:rtl/>
        </w:rPr>
        <w:t>ב)</w:t>
      </w:r>
      <w:r>
        <w:rPr>
          <w:rtl/>
        </w:rPr>
        <w:tab/>
      </w:r>
      <w:r>
        <w:rPr>
          <w:rStyle w:val="default"/>
          <w:rFonts w:cs="FrankRuehl"/>
          <w:rtl/>
        </w:rPr>
        <w:t>ב</w:t>
      </w:r>
      <w:r>
        <w:rPr>
          <w:rStyle w:val="default"/>
          <w:rFonts w:cs="FrankRuehl" w:hint="cs"/>
          <w:rtl/>
        </w:rPr>
        <w:t xml:space="preserve">לוח 2 בחלק זה </w:t>
      </w:r>
      <w:r>
        <w:rPr>
          <w:rStyle w:val="default"/>
          <w:rFonts w:cs="FrankRuehl"/>
          <w:rtl/>
        </w:rPr>
        <w:t>–</w:t>
      </w:r>
    </w:p>
    <w:p w:rsidR="006F54FA" w:rsidRDefault="006F54FA">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ירשום כל עגורנאי בטור 2 את הפרטים החייבים רישום בהתאם לתקנה 61 בדב</w:t>
      </w:r>
      <w:r>
        <w:rPr>
          <w:rStyle w:val="default"/>
          <w:rFonts w:cs="FrankRuehl"/>
          <w:rtl/>
        </w:rPr>
        <w:t>ר</w:t>
      </w:r>
      <w:r>
        <w:rPr>
          <w:rStyle w:val="default"/>
          <w:rFonts w:cs="FrankRuehl" w:hint="cs"/>
          <w:rtl/>
        </w:rPr>
        <w:t xml:space="preserve"> פגמים או צורך לפעולת תחזוקה, ויציין את תאריך הרישום ויחתום בטורים המיועדים לכך;</w:t>
      </w:r>
    </w:p>
    <w:p w:rsidR="006F54FA" w:rsidRDefault="006F54FA">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מנהל העבודה או הממונה האחר, שאליו הודיע העגורנאי</w:t>
      </w:r>
      <w:r>
        <w:rPr>
          <w:rStyle w:val="default"/>
          <w:rFonts w:cs="FrankRuehl"/>
          <w:rtl/>
        </w:rPr>
        <w:t xml:space="preserve"> </w:t>
      </w:r>
      <w:r>
        <w:rPr>
          <w:rStyle w:val="default"/>
          <w:rFonts w:cs="FrankRuehl" w:hint="cs"/>
          <w:rtl/>
        </w:rPr>
        <w:t>בהתאם לתקנה 61, יאשר בחתימת ידו בטור 4 את קבלת ההודעה על הפגם או הצורך לפעולת תחזוקה.</w:t>
      </w:r>
    </w:p>
    <w:p w:rsidR="006F54FA" w:rsidRDefault="006F54FA">
      <w:pPr>
        <w:pStyle w:val="P02"/>
        <w:spacing w:before="72"/>
        <w:ind w:left="1021" w:right="1134"/>
        <w:rPr>
          <w:rStyle w:val="default"/>
          <w:rFonts w:cs="FrankRuehl"/>
          <w:rtl/>
        </w:rPr>
      </w:pPr>
    </w:p>
    <w:p w:rsidR="006F54FA" w:rsidRDefault="006F54FA">
      <w:pPr>
        <w:pStyle w:val="medium-header"/>
        <w:keepNext w:val="0"/>
        <w:keepLines w:val="0"/>
        <w:ind w:left="0" w:right="1134"/>
        <w:rPr>
          <w:rtl/>
        </w:rPr>
      </w:pPr>
      <w:r>
        <w:rPr>
          <w:rtl/>
        </w:rPr>
        <w:t>ל</w:t>
      </w:r>
      <w:r>
        <w:rPr>
          <w:rFonts w:hint="cs"/>
          <w:rtl/>
        </w:rPr>
        <w:t>וח 1. אישור העגורנאי על ביצוע ה</w:t>
      </w:r>
      <w:r>
        <w:rPr>
          <w:rtl/>
        </w:rPr>
        <w:t>ב</w:t>
      </w:r>
      <w:r>
        <w:rPr>
          <w:rFonts w:hint="cs"/>
          <w:rtl/>
        </w:rPr>
        <w:t>קורת היומית והשבועית</w:t>
      </w:r>
    </w:p>
    <w:p w:rsidR="006F54FA" w:rsidRDefault="006F54FA">
      <w:pPr>
        <w:pStyle w:val="medium-header"/>
        <w:keepNext w:val="0"/>
        <w:keepLines w:val="0"/>
        <w:ind w:left="0" w:right="1134"/>
        <w:rPr>
          <w:rtl/>
        </w:rPr>
      </w:pPr>
    </w:p>
    <w:p w:rsidR="006F54FA" w:rsidRDefault="006F54FA">
      <w:pPr>
        <w:pStyle w:val="medium-header"/>
        <w:keepNext w:val="0"/>
        <w:keepLines w:val="0"/>
        <w:ind w:left="0" w:right="1134"/>
        <w:rPr>
          <w:rtl/>
        </w:rPr>
      </w:pPr>
      <w:r>
        <w:rPr>
          <w:rtl/>
        </w:rPr>
        <w:t>ל</w:t>
      </w:r>
      <w:r>
        <w:rPr>
          <w:rFonts w:hint="cs"/>
          <w:rtl/>
        </w:rPr>
        <w:t>וח 2. פגמים או צורך לפעולת תחזוקה שנתגלו</w:t>
      </w:r>
    </w:p>
    <w:p w:rsidR="006F54FA" w:rsidRDefault="006F54FA">
      <w:pPr>
        <w:pStyle w:val="page"/>
        <w:widowControl/>
        <w:ind w:right="1134"/>
        <w:rPr>
          <w:position w:val="0"/>
          <w:rtl/>
        </w:rPr>
      </w:pPr>
      <w:r>
        <w:rPr>
          <w:position w:val="0"/>
          <w:rtl/>
        </w:rPr>
        <w:t xml:space="preserve"> </w:t>
      </w:r>
    </w:p>
    <w:p w:rsidR="006F54FA" w:rsidRDefault="006F54FA">
      <w:pPr>
        <w:pStyle w:val="P00"/>
        <w:spacing w:before="72"/>
        <w:ind w:left="0" w:right="1134"/>
        <w:rPr>
          <w:rtl/>
        </w:rPr>
      </w:pPr>
      <w:r>
        <w:rPr>
          <w:rtl/>
        </w:rPr>
        <w:t>ח</w:t>
      </w:r>
      <w:r>
        <w:rPr>
          <w:rFonts w:hint="cs"/>
          <w:rtl/>
        </w:rPr>
        <w:t xml:space="preserve">לק ד' </w:t>
      </w:r>
      <w:r w:rsidR="000D2E0A">
        <w:rPr>
          <w:rtl/>
        </w:rPr>
        <w:t>–</w:t>
      </w:r>
      <w:r>
        <w:rPr>
          <w:rFonts w:hint="cs"/>
          <w:rtl/>
        </w:rPr>
        <w:t xml:space="preserve"> רישומים של מפקח עבודה ואחרים</w:t>
      </w:r>
    </w:p>
    <w:p w:rsidR="006F54FA" w:rsidRDefault="006F54FA">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חלק זה רשאים מפקח עבודה, בודק מוסמך, ממונה על בטיחות, נאמן לבטיחות וכל עובד במקום שבו מופעל עגורן-הצריח, לרשום א</w:t>
      </w:r>
      <w:r>
        <w:rPr>
          <w:rStyle w:val="default"/>
          <w:rFonts w:cs="FrankRuehl"/>
          <w:rtl/>
        </w:rPr>
        <w:t>ת</w:t>
      </w:r>
      <w:r>
        <w:rPr>
          <w:rStyle w:val="default"/>
          <w:rFonts w:cs="FrankRuehl" w:hint="cs"/>
          <w:rtl/>
        </w:rPr>
        <w:t xml:space="preserve"> הערותיהם בדבר הפעלת העגורן וניהול פנקס העגורן.</w:t>
      </w:r>
    </w:p>
    <w:p w:rsidR="006F54FA" w:rsidRDefault="006F54FA">
      <w:pPr>
        <w:pStyle w:val="P00"/>
        <w:spacing w:before="72"/>
        <w:ind w:left="0" w:right="1134"/>
        <w:rPr>
          <w:rStyle w:val="default"/>
          <w:rFonts w:cs="FrankRuehl" w:hint="cs"/>
          <w:rtl/>
        </w:rPr>
      </w:pPr>
    </w:p>
    <w:p w:rsidR="000D2E0A" w:rsidRDefault="000D2E0A">
      <w:pPr>
        <w:pStyle w:val="P00"/>
        <w:spacing w:before="72"/>
        <w:ind w:left="0" w:right="1134"/>
        <w:rPr>
          <w:rStyle w:val="default"/>
          <w:rFonts w:cs="FrankRuehl" w:hint="cs"/>
          <w:rtl/>
        </w:rPr>
      </w:pPr>
    </w:p>
    <w:p w:rsidR="006F54FA" w:rsidRDefault="006F54FA" w:rsidP="000D2E0A">
      <w:pPr>
        <w:pStyle w:val="sig-1"/>
        <w:widowControl/>
        <w:tabs>
          <w:tab w:val="clear" w:pos="851"/>
          <w:tab w:val="clear" w:pos="2835"/>
          <w:tab w:val="clear" w:pos="4820"/>
          <w:tab w:val="center" w:pos="5670"/>
        </w:tabs>
        <w:spacing w:before="72"/>
        <w:ind w:left="0" w:right="1134"/>
        <w:rPr>
          <w:rStyle w:val="default"/>
          <w:rFonts w:cs="FrankRuehl"/>
          <w:rtl/>
        </w:rPr>
      </w:pPr>
      <w:r>
        <w:rPr>
          <w:rStyle w:val="default"/>
          <w:rFonts w:cs="FrankRuehl"/>
          <w:rtl/>
        </w:rPr>
        <w:t>כ</w:t>
      </w:r>
      <w:r>
        <w:rPr>
          <w:rStyle w:val="default"/>
          <w:rFonts w:cs="FrankRuehl" w:hint="cs"/>
          <w:rtl/>
        </w:rPr>
        <w:t>"ח בכסלו תשכ"ז (11 בדצמבר 1966)</w:t>
      </w:r>
      <w:r>
        <w:rPr>
          <w:rStyle w:val="default"/>
          <w:rFonts w:cs="FrankRuehl"/>
          <w:rtl/>
        </w:rPr>
        <w:tab/>
      </w:r>
      <w:r>
        <w:rPr>
          <w:rStyle w:val="default"/>
          <w:rFonts w:cs="FrankRuehl" w:hint="cs"/>
          <w:rtl/>
        </w:rPr>
        <w:t>יגאל אלון</w:t>
      </w:r>
    </w:p>
    <w:p w:rsidR="006F54FA" w:rsidRDefault="006F54FA" w:rsidP="000D2E0A">
      <w:pPr>
        <w:pStyle w:val="sig-1"/>
        <w:widowControl/>
        <w:tabs>
          <w:tab w:val="clear" w:pos="851"/>
          <w:tab w:val="clear" w:pos="2835"/>
          <w:tab w:val="clear" w:pos="4820"/>
          <w:tab w:val="center" w:pos="5670"/>
        </w:tabs>
        <w:ind w:left="0" w:right="1134"/>
        <w:rPr>
          <w:rtl/>
        </w:rPr>
      </w:pPr>
      <w:r>
        <w:rPr>
          <w:rtl/>
        </w:rPr>
        <w:tab/>
      </w:r>
      <w:r>
        <w:rPr>
          <w:rFonts w:hint="cs"/>
          <w:rtl/>
        </w:rPr>
        <w:t>שר העבודה</w:t>
      </w:r>
    </w:p>
    <w:p w:rsidR="006F54FA" w:rsidRDefault="006F54FA">
      <w:pPr>
        <w:pStyle w:val="P00"/>
        <w:spacing w:before="72"/>
        <w:ind w:left="0" w:right="1134"/>
        <w:rPr>
          <w:rStyle w:val="default"/>
          <w:rFonts w:cs="FrankRuehl"/>
          <w:rtl/>
        </w:rPr>
      </w:pPr>
    </w:p>
    <w:p w:rsidR="006F54FA" w:rsidRDefault="006F54FA">
      <w:pPr>
        <w:pStyle w:val="P00"/>
        <w:spacing w:before="72"/>
        <w:ind w:left="0" w:right="1134"/>
        <w:rPr>
          <w:rStyle w:val="default"/>
          <w:rFonts w:cs="FrankRuehl"/>
          <w:rtl/>
        </w:rPr>
      </w:pPr>
    </w:p>
    <w:p w:rsidR="006F54FA" w:rsidRDefault="006F54FA">
      <w:pPr>
        <w:pStyle w:val="P00"/>
        <w:spacing w:before="72"/>
        <w:ind w:left="0" w:right="1134"/>
        <w:rPr>
          <w:rStyle w:val="default"/>
          <w:rFonts w:cs="FrankRuehl"/>
          <w:rtl/>
        </w:rPr>
      </w:pPr>
      <w:bookmarkStart w:id="136" w:name="LawPartEnd"/>
    </w:p>
    <w:bookmarkEnd w:id="136"/>
    <w:p w:rsidR="003D52D6" w:rsidRDefault="003D52D6">
      <w:pPr>
        <w:pStyle w:val="P00"/>
        <w:spacing w:before="72"/>
        <w:ind w:left="0" w:right="1134"/>
        <w:rPr>
          <w:rStyle w:val="default"/>
          <w:rFonts w:cs="FrankRuehl"/>
          <w:rtl/>
        </w:rPr>
      </w:pPr>
    </w:p>
    <w:p w:rsidR="00DE507D" w:rsidRDefault="00DE507D" w:rsidP="00DE507D">
      <w:pPr>
        <w:pStyle w:val="P00"/>
        <w:spacing w:before="72"/>
        <w:ind w:left="0" w:right="1134"/>
        <w:jc w:val="center"/>
        <w:rPr>
          <w:rStyle w:val="default"/>
          <w:rFonts w:cs="David"/>
          <w:color w:val="0000FF"/>
          <w:szCs w:val="24"/>
          <w:u w:val="single"/>
          <w:rtl/>
        </w:rPr>
      </w:pPr>
      <w:hyperlink r:id="rId22" w:history="1">
        <w:r>
          <w:rPr>
            <w:rStyle w:val="default"/>
            <w:rFonts w:cs="David"/>
            <w:color w:val="0000FF"/>
            <w:szCs w:val="24"/>
            <w:u w:val="single"/>
            <w:rtl/>
          </w:rPr>
          <w:t>הודעה למנויים על עריכה ושינויים במסמכי פסיקה, חקיקה ועוד באתר נבו - הקש כאן</w:t>
        </w:r>
      </w:hyperlink>
    </w:p>
    <w:p w:rsidR="006F54FA" w:rsidRPr="00DE507D" w:rsidRDefault="006F54FA" w:rsidP="00DE507D">
      <w:pPr>
        <w:pStyle w:val="P00"/>
        <w:spacing w:before="72"/>
        <w:ind w:left="0" w:right="1134"/>
        <w:jc w:val="center"/>
        <w:rPr>
          <w:rStyle w:val="default"/>
          <w:rFonts w:cs="David"/>
          <w:color w:val="0000FF"/>
          <w:szCs w:val="24"/>
          <w:u w:val="single"/>
          <w:rtl/>
        </w:rPr>
      </w:pPr>
    </w:p>
    <w:sectPr w:rsidR="006F54FA" w:rsidRPr="00DE507D">
      <w:headerReference w:type="even" r:id="rId23"/>
      <w:headerReference w:type="default" r:id="rId24"/>
      <w:footerReference w:type="even" r:id="rId25"/>
      <w:footerReference w:type="default" r:id="rId2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1709" w:rsidRDefault="00511709">
      <w:r>
        <w:separator/>
      </w:r>
    </w:p>
  </w:endnote>
  <w:endnote w:type="continuationSeparator" w:id="0">
    <w:p w:rsidR="00511709" w:rsidRDefault="00511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54FA" w:rsidRDefault="006F54F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6F54FA" w:rsidRDefault="006F54F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F54FA" w:rsidRDefault="006F54F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E507D">
      <w:rPr>
        <w:rFonts w:cs="TopType Jerushalmi"/>
        <w:noProof/>
        <w:color w:val="000000"/>
        <w:sz w:val="14"/>
        <w:szCs w:val="14"/>
      </w:rPr>
      <w:t>Z:\00000000000000000000000=2014------------------------\05-May\2014-05-28\LawsForHofit\07\051_024.doc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54FA" w:rsidRDefault="006F54F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0D2E0A">
      <w:rPr>
        <w:rFonts w:hAnsi="FrankRuehl"/>
        <w:noProof/>
        <w:sz w:val="24"/>
        <w:szCs w:val="24"/>
        <w:rtl/>
      </w:rPr>
      <w:t>2</w:t>
    </w:r>
    <w:r>
      <w:rPr>
        <w:rFonts w:hAnsi="FrankRuehl"/>
        <w:sz w:val="24"/>
        <w:szCs w:val="24"/>
        <w:rtl/>
      </w:rPr>
      <w:fldChar w:fldCharType="end"/>
    </w:r>
  </w:p>
  <w:p w:rsidR="006F54FA" w:rsidRDefault="006F54F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F54FA" w:rsidRDefault="006F54F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E507D">
      <w:rPr>
        <w:rFonts w:cs="TopType Jerushalmi"/>
        <w:noProof/>
        <w:color w:val="000000"/>
        <w:sz w:val="14"/>
        <w:szCs w:val="14"/>
      </w:rPr>
      <w:t>Z:\00000000000000000000000=2014------------------------\05-May\2014-05-28\LawsForHofit\07\051_024.doc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1709" w:rsidRDefault="00511709">
      <w:pPr>
        <w:spacing w:before="60" w:line="240" w:lineRule="auto"/>
        <w:ind w:right="1134"/>
      </w:pPr>
      <w:r>
        <w:separator/>
      </w:r>
    </w:p>
  </w:footnote>
  <w:footnote w:type="continuationSeparator" w:id="0">
    <w:p w:rsidR="00511709" w:rsidRDefault="00511709">
      <w:r>
        <w:continuationSeparator/>
      </w:r>
    </w:p>
  </w:footnote>
  <w:footnote w:id="1">
    <w:p w:rsidR="006F54FA" w:rsidRPr="006073A6" w:rsidRDefault="006F54F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6073A6">
        <w:rPr>
          <w:sz w:val="20"/>
          <w:rtl/>
        </w:rPr>
        <w:t>*</w:t>
      </w:r>
      <w:r w:rsidRPr="006073A6">
        <w:rPr>
          <w:sz w:val="20"/>
        </w:rPr>
        <w:t xml:space="preserve"> </w:t>
      </w:r>
      <w:r w:rsidRPr="006073A6">
        <w:rPr>
          <w:sz w:val="20"/>
          <w:rtl/>
        </w:rPr>
        <w:t>פ</w:t>
      </w:r>
      <w:r w:rsidRPr="006073A6">
        <w:rPr>
          <w:rFonts w:hint="cs"/>
          <w:sz w:val="20"/>
          <w:rtl/>
        </w:rPr>
        <w:t xml:space="preserve">ורסמו </w:t>
      </w:r>
      <w:hyperlink r:id="rId1" w:history="1">
        <w:r w:rsidRPr="006073A6">
          <w:rPr>
            <w:rStyle w:val="Hyperlink"/>
            <w:rFonts w:hint="cs"/>
            <w:sz w:val="20"/>
            <w:rtl/>
          </w:rPr>
          <w:t>ק"ת תשכ"ז מס' 1979</w:t>
        </w:r>
      </w:hyperlink>
      <w:r w:rsidRPr="006073A6">
        <w:rPr>
          <w:rFonts w:hint="cs"/>
          <w:sz w:val="20"/>
          <w:rtl/>
        </w:rPr>
        <w:t xml:space="preserve"> מיום 30.12.1966 עמ' 1130</w:t>
      </w:r>
      <w:r w:rsidRPr="006073A6">
        <w:rPr>
          <w:sz w:val="20"/>
          <w:rtl/>
        </w:rPr>
        <w:t>.</w:t>
      </w:r>
    </w:p>
    <w:p w:rsidR="00B96E09" w:rsidRDefault="006F54FA" w:rsidP="00B96E0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6073A6">
        <w:rPr>
          <w:sz w:val="20"/>
          <w:rtl/>
        </w:rPr>
        <w:t>ת</w:t>
      </w:r>
      <w:r w:rsidRPr="006073A6">
        <w:rPr>
          <w:rFonts w:hint="cs"/>
          <w:sz w:val="20"/>
          <w:rtl/>
        </w:rPr>
        <w:t xml:space="preserve">וקנו </w:t>
      </w:r>
      <w:hyperlink r:id="rId2" w:history="1">
        <w:r w:rsidRPr="006073A6">
          <w:rPr>
            <w:rStyle w:val="Hyperlink"/>
            <w:rFonts w:hint="cs"/>
            <w:sz w:val="20"/>
            <w:rtl/>
          </w:rPr>
          <w:t>ק"ת תשכ"ז מס' 2057</w:t>
        </w:r>
      </w:hyperlink>
      <w:r w:rsidRPr="006073A6">
        <w:rPr>
          <w:rFonts w:hint="cs"/>
          <w:sz w:val="20"/>
          <w:rtl/>
        </w:rPr>
        <w:t xml:space="preserve"> מיום 16.6.1967 עמ' 2609 </w:t>
      </w:r>
      <w:r w:rsidRPr="006073A6">
        <w:rPr>
          <w:sz w:val="20"/>
          <w:rtl/>
        </w:rPr>
        <w:t>–</w:t>
      </w:r>
      <w:r w:rsidRPr="006073A6">
        <w:rPr>
          <w:rFonts w:hint="cs"/>
          <w:sz w:val="20"/>
          <w:rtl/>
        </w:rPr>
        <w:t xml:space="preserve"> תק' תשכ"ז-1967.</w:t>
      </w:r>
    </w:p>
    <w:p w:rsidR="006F54FA" w:rsidRDefault="006F54FA" w:rsidP="00B96E0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00B96E09">
          <w:rPr>
            <w:rStyle w:val="Hyperlink"/>
            <w:rFonts w:hint="cs"/>
            <w:sz w:val="20"/>
            <w:rtl/>
          </w:rPr>
          <w:t>ק"ת תשכ"ז מ</w:t>
        </w:r>
        <w:r w:rsidRPr="006073A6">
          <w:rPr>
            <w:rStyle w:val="Hyperlink"/>
            <w:rFonts w:hint="cs"/>
            <w:sz w:val="20"/>
            <w:rtl/>
          </w:rPr>
          <w:t>ס' 21</w:t>
        </w:r>
        <w:r w:rsidR="006073A6" w:rsidRPr="006073A6">
          <w:rPr>
            <w:rStyle w:val="Hyperlink"/>
            <w:rFonts w:hint="cs"/>
            <w:sz w:val="20"/>
            <w:rtl/>
          </w:rPr>
          <w:t>08</w:t>
        </w:r>
      </w:hyperlink>
      <w:r w:rsidRPr="006073A6">
        <w:rPr>
          <w:rFonts w:hint="cs"/>
          <w:sz w:val="20"/>
          <w:rtl/>
        </w:rPr>
        <w:t xml:space="preserve"> מיום 21.9.1967 עמ' 3304 </w:t>
      </w:r>
      <w:r w:rsidRPr="006073A6">
        <w:rPr>
          <w:sz w:val="20"/>
          <w:rtl/>
        </w:rPr>
        <w:t>–</w:t>
      </w:r>
      <w:r w:rsidRPr="006073A6">
        <w:rPr>
          <w:rFonts w:hint="cs"/>
          <w:sz w:val="20"/>
          <w:rtl/>
        </w:rPr>
        <w:t xml:space="preserve"> תק' (מס' 2) תשכ"ז-1967.</w:t>
      </w:r>
    </w:p>
    <w:p w:rsidR="006F54FA" w:rsidRDefault="006F54F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תש"ל מס' 2564</w:t>
        </w:r>
      </w:hyperlink>
      <w:r>
        <w:rPr>
          <w:rFonts w:hint="cs"/>
          <w:sz w:val="20"/>
          <w:rtl/>
        </w:rPr>
        <w:t xml:space="preserve"> מיום 28.5.1970 עמ' 1640 </w:t>
      </w:r>
      <w:r>
        <w:rPr>
          <w:sz w:val="20"/>
          <w:rtl/>
        </w:rPr>
        <w:t>–</w:t>
      </w:r>
      <w:r>
        <w:rPr>
          <w:rFonts w:hint="cs"/>
          <w:sz w:val="20"/>
          <w:rtl/>
        </w:rPr>
        <w:t xml:space="preserve"> תק' תש"ל-1970; ר' תקנה 10 לענין תחילה.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54FA" w:rsidRDefault="006F54FA">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הבטיחות בעבודה (עגורני צריח), תשכ"ז–1966</w:t>
    </w:r>
  </w:p>
  <w:p w:rsidR="006F54FA" w:rsidRDefault="006F54F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6F54FA" w:rsidRDefault="006F54FA">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54FA" w:rsidRDefault="006F54FA">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הבטיחות בעבודה (עגורני צריח), תשכ"ז</w:t>
    </w:r>
    <w:r>
      <w:rPr>
        <w:rFonts w:hAnsi="FrankRuehl" w:hint="cs"/>
        <w:color w:val="000000"/>
        <w:sz w:val="28"/>
        <w:szCs w:val="28"/>
        <w:rtl/>
      </w:rPr>
      <w:t>-</w:t>
    </w:r>
    <w:r>
      <w:rPr>
        <w:rFonts w:hAnsi="FrankRuehl"/>
        <w:color w:val="000000"/>
        <w:sz w:val="28"/>
        <w:szCs w:val="28"/>
        <w:rtl/>
      </w:rPr>
      <w:t>1966</w:t>
    </w:r>
  </w:p>
  <w:p w:rsidR="006F54FA" w:rsidRDefault="006F54F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6F54FA" w:rsidRDefault="006F54FA">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73A6"/>
    <w:rsid w:val="000C773D"/>
    <w:rsid w:val="000D2E0A"/>
    <w:rsid w:val="00370C2F"/>
    <w:rsid w:val="003D52D6"/>
    <w:rsid w:val="004A6478"/>
    <w:rsid w:val="00511709"/>
    <w:rsid w:val="006073A6"/>
    <w:rsid w:val="006F54FA"/>
    <w:rsid w:val="007D09EA"/>
    <w:rsid w:val="00903FD1"/>
    <w:rsid w:val="00B96E09"/>
    <w:rsid w:val="00DE507D"/>
    <w:rsid w:val="00DE62B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39962435-9C7B-4046-B807-0048524A7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2564.pdf" TargetMode="External"/><Relationship Id="rId13" Type="http://schemas.openxmlformats.org/officeDocument/2006/relationships/hyperlink" Target="http://www.nevo.co.il/Law_word/law06/TAK-2564.pdf" TargetMode="External"/><Relationship Id="rId18" Type="http://schemas.openxmlformats.org/officeDocument/2006/relationships/hyperlink" Target="http://www.nevo.co.il/Law_word/law06/TAK-2057.pdf"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Law_word/law06/TAK-2108.pdf" TargetMode="External"/><Relationship Id="rId7" Type="http://schemas.openxmlformats.org/officeDocument/2006/relationships/hyperlink" Target="http://www.nevo.co.il/Law_word/law06/TAK-2057.pdf" TargetMode="External"/><Relationship Id="rId12" Type="http://schemas.openxmlformats.org/officeDocument/2006/relationships/hyperlink" Target="http://www.nevo.co.il/Law_word/law06/TAK-2057.pdf" TargetMode="External"/><Relationship Id="rId17" Type="http://schemas.openxmlformats.org/officeDocument/2006/relationships/hyperlink" Target="http://www.nevo.co.il/Law_word/law06/TAK-2564.pdf"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_word/law06/TAK-2057.pdf" TargetMode="External"/><Relationship Id="rId20" Type="http://schemas.openxmlformats.org/officeDocument/2006/relationships/hyperlink" Target="http://www.nevo.co.il/Law_word/law06/TAK-2057.pdf" TargetMode="External"/><Relationship Id="rId1" Type="http://schemas.openxmlformats.org/officeDocument/2006/relationships/styles" Target="styles.xml"/><Relationship Id="rId6" Type="http://schemas.openxmlformats.org/officeDocument/2006/relationships/hyperlink" Target="http://www.nevo.co.il/Law_word/law06/TAK-2564.pdf" TargetMode="External"/><Relationship Id="rId11" Type="http://schemas.openxmlformats.org/officeDocument/2006/relationships/hyperlink" Target="http://www.nevo.co.il/Law_word/law06/TAK-2564.pdf"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_word/law06/TAK-2564.pdf"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_word/law06/TAK-2057.pdf" TargetMode="External"/><Relationship Id="rId19" Type="http://schemas.openxmlformats.org/officeDocument/2006/relationships/hyperlink" Target="http://www.nevo.co.il/Law_word/law06/TAK-2564.pdf" TargetMode="External"/><Relationship Id="rId4" Type="http://schemas.openxmlformats.org/officeDocument/2006/relationships/footnotes" Target="footnotes.xml"/><Relationship Id="rId9" Type="http://schemas.openxmlformats.org/officeDocument/2006/relationships/hyperlink" Target="http://www.nevo.co.il/Law_word/law06/TAK-2564.pdf" TargetMode="External"/><Relationship Id="rId14" Type="http://schemas.openxmlformats.org/officeDocument/2006/relationships/hyperlink" Target="http://www.nevo.co.il/Law_word/law06/TAK-2564.pdf"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2108.pdf" TargetMode="External"/><Relationship Id="rId2" Type="http://schemas.openxmlformats.org/officeDocument/2006/relationships/hyperlink" Target="http://www.nevo.co.il/Law_word/law06/TAK-2057.pdf" TargetMode="External"/><Relationship Id="rId1" Type="http://schemas.openxmlformats.org/officeDocument/2006/relationships/hyperlink" Target="http://www.nevo.co.il/Law_word/law06/TAK-1979.pdf" TargetMode="External"/><Relationship Id="rId4" Type="http://schemas.openxmlformats.org/officeDocument/2006/relationships/hyperlink" Target="http://www.nevo.co.il/Law_word/law06/TAK-256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7841</Words>
  <Characters>44695</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52432</CharactersWithSpaces>
  <SharedDoc>false</SharedDoc>
  <HLinks>
    <vt:vector size="864" baseType="variant">
      <vt:variant>
        <vt:i4>393283</vt:i4>
      </vt:variant>
      <vt:variant>
        <vt:i4>786</vt:i4>
      </vt:variant>
      <vt:variant>
        <vt:i4>0</vt:i4>
      </vt:variant>
      <vt:variant>
        <vt:i4>5</vt:i4>
      </vt:variant>
      <vt:variant>
        <vt:lpwstr>http://www.nevo.co.il/advertisements/nevo-100.doc</vt:lpwstr>
      </vt:variant>
      <vt:variant>
        <vt:lpwstr/>
      </vt:variant>
      <vt:variant>
        <vt:i4>8060929</vt:i4>
      </vt:variant>
      <vt:variant>
        <vt:i4>783</vt:i4>
      </vt:variant>
      <vt:variant>
        <vt:i4>0</vt:i4>
      </vt:variant>
      <vt:variant>
        <vt:i4>5</vt:i4>
      </vt:variant>
      <vt:variant>
        <vt:lpwstr>http://www.nevo.co.il/Law_word/law06/TAK-2108.pdf</vt:lpwstr>
      </vt:variant>
      <vt:variant>
        <vt:lpwstr/>
      </vt:variant>
      <vt:variant>
        <vt:i4>8257551</vt:i4>
      </vt:variant>
      <vt:variant>
        <vt:i4>780</vt:i4>
      </vt:variant>
      <vt:variant>
        <vt:i4>0</vt:i4>
      </vt:variant>
      <vt:variant>
        <vt:i4>5</vt:i4>
      </vt:variant>
      <vt:variant>
        <vt:lpwstr>http://www.nevo.co.il/Law_word/law06/TAK-2057.pdf</vt:lpwstr>
      </vt:variant>
      <vt:variant>
        <vt:lpwstr/>
      </vt:variant>
      <vt:variant>
        <vt:i4>8192009</vt:i4>
      </vt:variant>
      <vt:variant>
        <vt:i4>777</vt:i4>
      </vt:variant>
      <vt:variant>
        <vt:i4>0</vt:i4>
      </vt:variant>
      <vt:variant>
        <vt:i4>5</vt:i4>
      </vt:variant>
      <vt:variant>
        <vt:lpwstr>http://www.nevo.co.il/Law_word/law06/TAK-2564.pdf</vt:lpwstr>
      </vt:variant>
      <vt:variant>
        <vt:lpwstr/>
      </vt:variant>
      <vt:variant>
        <vt:i4>8257551</vt:i4>
      </vt:variant>
      <vt:variant>
        <vt:i4>774</vt:i4>
      </vt:variant>
      <vt:variant>
        <vt:i4>0</vt:i4>
      </vt:variant>
      <vt:variant>
        <vt:i4>5</vt:i4>
      </vt:variant>
      <vt:variant>
        <vt:lpwstr>http://www.nevo.co.il/Law_word/law06/TAK-2057.pdf</vt:lpwstr>
      </vt:variant>
      <vt:variant>
        <vt:lpwstr/>
      </vt:variant>
      <vt:variant>
        <vt:i4>8192009</vt:i4>
      </vt:variant>
      <vt:variant>
        <vt:i4>771</vt:i4>
      </vt:variant>
      <vt:variant>
        <vt:i4>0</vt:i4>
      </vt:variant>
      <vt:variant>
        <vt:i4>5</vt:i4>
      </vt:variant>
      <vt:variant>
        <vt:lpwstr>http://www.nevo.co.il/Law_word/law06/TAK-2564.pdf</vt:lpwstr>
      </vt:variant>
      <vt:variant>
        <vt:lpwstr/>
      </vt:variant>
      <vt:variant>
        <vt:i4>8257551</vt:i4>
      </vt:variant>
      <vt:variant>
        <vt:i4>768</vt:i4>
      </vt:variant>
      <vt:variant>
        <vt:i4>0</vt:i4>
      </vt:variant>
      <vt:variant>
        <vt:i4>5</vt:i4>
      </vt:variant>
      <vt:variant>
        <vt:lpwstr>http://www.nevo.co.il/Law_word/law06/TAK-2057.pdf</vt:lpwstr>
      </vt:variant>
      <vt:variant>
        <vt:lpwstr/>
      </vt:variant>
      <vt:variant>
        <vt:i4>8192009</vt:i4>
      </vt:variant>
      <vt:variant>
        <vt:i4>765</vt:i4>
      </vt:variant>
      <vt:variant>
        <vt:i4>0</vt:i4>
      </vt:variant>
      <vt:variant>
        <vt:i4>5</vt:i4>
      </vt:variant>
      <vt:variant>
        <vt:lpwstr>http://www.nevo.co.il/Law_word/law06/TAK-2564.pdf</vt:lpwstr>
      </vt:variant>
      <vt:variant>
        <vt:lpwstr/>
      </vt:variant>
      <vt:variant>
        <vt:i4>8192009</vt:i4>
      </vt:variant>
      <vt:variant>
        <vt:i4>762</vt:i4>
      </vt:variant>
      <vt:variant>
        <vt:i4>0</vt:i4>
      </vt:variant>
      <vt:variant>
        <vt:i4>5</vt:i4>
      </vt:variant>
      <vt:variant>
        <vt:lpwstr>http://www.nevo.co.il/Law_word/law06/TAK-2564.pdf</vt:lpwstr>
      </vt:variant>
      <vt:variant>
        <vt:lpwstr/>
      </vt:variant>
      <vt:variant>
        <vt:i4>8192009</vt:i4>
      </vt:variant>
      <vt:variant>
        <vt:i4>759</vt:i4>
      </vt:variant>
      <vt:variant>
        <vt:i4>0</vt:i4>
      </vt:variant>
      <vt:variant>
        <vt:i4>5</vt:i4>
      </vt:variant>
      <vt:variant>
        <vt:lpwstr>http://www.nevo.co.il/Law_word/law06/TAK-2564.pdf</vt:lpwstr>
      </vt:variant>
      <vt:variant>
        <vt:lpwstr/>
      </vt:variant>
      <vt:variant>
        <vt:i4>8257551</vt:i4>
      </vt:variant>
      <vt:variant>
        <vt:i4>756</vt:i4>
      </vt:variant>
      <vt:variant>
        <vt:i4>0</vt:i4>
      </vt:variant>
      <vt:variant>
        <vt:i4>5</vt:i4>
      </vt:variant>
      <vt:variant>
        <vt:lpwstr>http://www.nevo.co.il/Law_word/law06/TAK-2057.pdf</vt:lpwstr>
      </vt:variant>
      <vt:variant>
        <vt:lpwstr/>
      </vt:variant>
      <vt:variant>
        <vt:i4>8192009</vt:i4>
      </vt:variant>
      <vt:variant>
        <vt:i4>753</vt:i4>
      </vt:variant>
      <vt:variant>
        <vt:i4>0</vt:i4>
      </vt:variant>
      <vt:variant>
        <vt:i4>5</vt:i4>
      </vt:variant>
      <vt:variant>
        <vt:lpwstr>http://www.nevo.co.il/Law_word/law06/TAK-2564.pdf</vt:lpwstr>
      </vt:variant>
      <vt:variant>
        <vt:lpwstr/>
      </vt:variant>
      <vt:variant>
        <vt:i4>8257551</vt:i4>
      </vt:variant>
      <vt:variant>
        <vt:i4>750</vt:i4>
      </vt:variant>
      <vt:variant>
        <vt:i4>0</vt:i4>
      </vt:variant>
      <vt:variant>
        <vt:i4>5</vt:i4>
      </vt:variant>
      <vt:variant>
        <vt:lpwstr>http://www.nevo.co.il/Law_word/law06/TAK-2057.pdf</vt:lpwstr>
      </vt:variant>
      <vt:variant>
        <vt:lpwstr/>
      </vt:variant>
      <vt:variant>
        <vt:i4>8192009</vt:i4>
      </vt:variant>
      <vt:variant>
        <vt:i4>747</vt:i4>
      </vt:variant>
      <vt:variant>
        <vt:i4>0</vt:i4>
      </vt:variant>
      <vt:variant>
        <vt:i4>5</vt:i4>
      </vt:variant>
      <vt:variant>
        <vt:lpwstr>http://www.nevo.co.il/Law_word/law06/TAK-2564.pdf</vt:lpwstr>
      </vt:variant>
      <vt:variant>
        <vt:lpwstr/>
      </vt:variant>
      <vt:variant>
        <vt:i4>8192009</vt:i4>
      </vt:variant>
      <vt:variant>
        <vt:i4>744</vt:i4>
      </vt:variant>
      <vt:variant>
        <vt:i4>0</vt:i4>
      </vt:variant>
      <vt:variant>
        <vt:i4>5</vt:i4>
      </vt:variant>
      <vt:variant>
        <vt:lpwstr>http://www.nevo.co.il/Law_word/law06/TAK-2564.pdf</vt:lpwstr>
      </vt:variant>
      <vt:variant>
        <vt:lpwstr/>
      </vt:variant>
      <vt:variant>
        <vt:i4>8257551</vt:i4>
      </vt:variant>
      <vt:variant>
        <vt:i4>741</vt:i4>
      </vt:variant>
      <vt:variant>
        <vt:i4>0</vt:i4>
      </vt:variant>
      <vt:variant>
        <vt:i4>5</vt:i4>
      </vt:variant>
      <vt:variant>
        <vt:lpwstr>http://www.nevo.co.il/Law_word/law06/TAK-2057.pdf</vt:lpwstr>
      </vt:variant>
      <vt:variant>
        <vt:lpwstr/>
      </vt:variant>
      <vt:variant>
        <vt:i4>8192009</vt:i4>
      </vt:variant>
      <vt:variant>
        <vt:i4>738</vt:i4>
      </vt:variant>
      <vt:variant>
        <vt:i4>0</vt:i4>
      </vt:variant>
      <vt:variant>
        <vt:i4>5</vt:i4>
      </vt:variant>
      <vt:variant>
        <vt:lpwstr>http://www.nevo.co.il/Law_word/law06/TAK-2564.pdf</vt:lpwstr>
      </vt:variant>
      <vt:variant>
        <vt:lpwstr/>
      </vt:variant>
      <vt:variant>
        <vt:i4>5505033</vt:i4>
      </vt:variant>
      <vt:variant>
        <vt:i4>732</vt:i4>
      </vt:variant>
      <vt:variant>
        <vt:i4>0</vt:i4>
      </vt:variant>
      <vt:variant>
        <vt:i4>5</vt:i4>
      </vt:variant>
      <vt:variant>
        <vt:lpwstr/>
      </vt:variant>
      <vt:variant>
        <vt:lpwstr>med15</vt:lpwstr>
      </vt:variant>
      <vt:variant>
        <vt:i4>5505033</vt:i4>
      </vt:variant>
      <vt:variant>
        <vt:i4>726</vt:i4>
      </vt:variant>
      <vt:variant>
        <vt:i4>0</vt:i4>
      </vt:variant>
      <vt:variant>
        <vt:i4>5</vt:i4>
      </vt:variant>
      <vt:variant>
        <vt:lpwstr/>
      </vt:variant>
      <vt:variant>
        <vt:lpwstr>med13</vt:lpwstr>
      </vt:variant>
      <vt:variant>
        <vt:i4>5505033</vt:i4>
      </vt:variant>
      <vt:variant>
        <vt:i4>720</vt:i4>
      </vt:variant>
      <vt:variant>
        <vt:i4>0</vt:i4>
      </vt:variant>
      <vt:variant>
        <vt:i4>5</vt:i4>
      </vt:variant>
      <vt:variant>
        <vt:lpwstr/>
      </vt:variant>
      <vt:variant>
        <vt:lpwstr>med11</vt:lpwstr>
      </vt:variant>
      <vt:variant>
        <vt:i4>3342379</vt:i4>
      </vt:variant>
      <vt:variant>
        <vt:i4>714</vt:i4>
      </vt:variant>
      <vt:variant>
        <vt:i4>0</vt:i4>
      </vt:variant>
      <vt:variant>
        <vt:i4>5</vt:i4>
      </vt:variant>
      <vt:variant>
        <vt:lpwstr/>
      </vt:variant>
      <vt:variant>
        <vt:lpwstr>Seif103</vt:lpwstr>
      </vt:variant>
      <vt:variant>
        <vt:i4>3342379</vt:i4>
      </vt:variant>
      <vt:variant>
        <vt:i4>708</vt:i4>
      </vt:variant>
      <vt:variant>
        <vt:i4>0</vt:i4>
      </vt:variant>
      <vt:variant>
        <vt:i4>5</vt:i4>
      </vt:variant>
      <vt:variant>
        <vt:lpwstr/>
      </vt:variant>
      <vt:variant>
        <vt:lpwstr>Seif102</vt:lpwstr>
      </vt:variant>
      <vt:variant>
        <vt:i4>3342379</vt:i4>
      </vt:variant>
      <vt:variant>
        <vt:i4>702</vt:i4>
      </vt:variant>
      <vt:variant>
        <vt:i4>0</vt:i4>
      </vt:variant>
      <vt:variant>
        <vt:i4>5</vt:i4>
      </vt:variant>
      <vt:variant>
        <vt:lpwstr/>
      </vt:variant>
      <vt:variant>
        <vt:lpwstr>Seif101</vt:lpwstr>
      </vt:variant>
      <vt:variant>
        <vt:i4>3342379</vt:i4>
      </vt:variant>
      <vt:variant>
        <vt:i4>696</vt:i4>
      </vt:variant>
      <vt:variant>
        <vt:i4>0</vt:i4>
      </vt:variant>
      <vt:variant>
        <vt:i4>5</vt:i4>
      </vt:variant>
      <vt:variant>
        <vt:lpwstr/>
      </vt:variant>
      <vt:variant>
        <vt:lpwstr>Seif100</vt:lpwstr>
      </vt:variant>
      <vt:variant>
        <vt:i4>3801123</vt:i4>
      </vt:variant>
      <vt:variant>
        <vt:i4>690</vt:i4>
      </vt:variant>
      <vt:variant>
        <vt:i4>0</vt:i4>
      </vt:variant>
      <vt:variant>
        <vt:i4>5</vt:i4>
      </vt:variant>
      <vt:variant>
        <vt:lpwstr/>
      </vt:variant>
      <vt:variant>
        <vt:lpwstr>Seif99</vt:lpwstr>
      </vt:variant>
      <vt:variant>
        <vt:i4>5505033</vt:i4>
      </vt:variant>
      <vt:variant>
        <vt:i4>684</vt:i4>
      </vt:variant>
      <vt:variant>
        <vt:i4>0</vt:i4>
      </vt:variant>
      <vt:variant>
        <vt:i4>5</vt:i4>
      </vt:variant>
      <vt:variant>
        <vt:lpwstr/>
      </vt:variant>
      <vt:variant>
        <vt:lpwstr>med10</vt:lpwstr>
      </vt:variant>
      <vt:variant>
        <vt:i4>3866659</vt:i4>
      </vt:variant>
      <vt:variant>
        <vt:i4>678</vt:i4>
      </vt:variant>
      <vt:variant>
        <vt:i4>0</vt:i4>
      </vt:variant>
      <vt:variant>
        <vt:i4>5</vt:i4>
      </vt:variant>
      <vt:variant>
        <vt:lpwstr/>
      </vt:variant>
      <vt:variant>
        <vt:lpwstr>Seif98</vt:lpwstr>
      </vt:variant>
      <vt:variant>
        <vt:i4>3407907</vt:i4>
      </vt:variant>
      <vt:variant>
        <vt:i4>672</vt:i4>
      </vt:variant>
      <vt:variant>
        <vt:i4>0</vt:i4>
      </vt:variant>
      <vt:variant>
        <vt:i4>5</vt:i4>
      </vt:variant>
      <vt:variant>
        <vt:lpwstr/>
      </vt:variant>
      <vt:variant>
        <vt:lpwstr>Seif97</vt:lpwstr>
      </vt:variant>
      <vt:variant>
        <vt:i4>3473443</vt:i4>
      </vt:variant>
      <vt:variant>
        <vt:i4>666</vt:i4>
      </vt:variant>
      <vt:variant>
        <vt:i4>0</vt:i4>
      </vt:variant>
      <vt:variant>
        <vt:i4>5</vt:i4>
      </vt:variant>
      <vt:variant>
        <vt:lpwstr/>
      </vt:variant>
      <vt:variant>
        <vt:lpwstr>Seif96</vt:lpwstr>
      </vt:variant>
      <vt:variant>
        <vt:i4>3538979</vt:i4>
      </vt:variant>
      <vt:variant>
        <vt:i4>660</vt:i4>
      </vt:variant>
      <vt:variant>
        <vt:i4>0</vt:i4>
      </vt:variant>
      <vt:variant>
        <vt:i4>5</vt:i4>
      </vt:variant>
      <vt:variant>
        <vt:lpwstr/>
      </vt:variant>
      <vt:variant>
        <vt:lpwstr>Seif95</vt:lpwstr>
      </vt:variant>
      <vt:variant>
        <vt:i4>3604515</vt:i4>
      </vt:variant>
      <vt:variant>
        <vt:i4>654</vt:i4>
      </vt:variant>
      <vt:variant>
        <vt:i4>0</vt:i4>
      </vt:variant>
      <vt:variant>
        <vt:i4>5</vt:i4>
      </vt:variant>
      <vt:variant>
        <vt:lpwstr/>
      </vt:variant>
      <vt:variant>
        <vt:lpwstr>Seif94</vt:lpwstr>
      </vt:variant>
      <vt:variant>
        <vt:i4>3145763</vt:i4>
      </vt:variant>
      <vt:variant>
        <vt:i4>648</vt:i4>
      </vt:variant>
      <vt:variant>
        <vt:i4>0</vt:i4>
      </vt:variant>
      <vt:variant>
        <vt:i4>5</vt:i4>
      </vt:variant>
      <vt:variant>
        <vt:lpwstr/>
      </vt:variant>
      <vt:variant>
        <vt:lpwstr>Seif93</vt:lpwstr>
      </vt:variant>
      <vt:variant>
        <vt:i4>6029321</vt:i4>
      </vt:variant>
      <vt:variant>
        <vt:i4>642</vt:i4>
      </vt:variant>
      <vt:variant>
        <vt:i4>0</vt:i4>
      </vt:variant>
      <vt:variant>
        <vt:i4>5</vt:i4>
      </vt:variant>
      <vt:variant>
        <vt:lpwstr/>
      </vt:variant>
      <vt:variant>
        <vt:lpwstr>med9</vt:lpwstr>
      </vt:variant>
      <vt:variant>
        <vt:i4>3211299</vt:i4>
      </vt:variant>
      <vt:variant>
        <vt:i4>636</vt:i4>
      </vt:variant>
      <vt:variant>
        <vt:i4>0</vt:i4>
      </vt:variant>
      <vt:variant>
        <vt:i4>5</vt:i4>
      </vt:variant>
      <vt:variant>
        <vt:lpwstr/>
      </vt:variant>
      <vt:variant>
        <vt:lpwstr>Seif92</vt:lpwstr>
      </vt:variant>
      <vt:variant>
        <vt:i4>3276835</vt:i4>
      </vt:variant>
      <vt:variant>
        <vt:i4>630</vt:i4>
      </vt:variant>
      <vt:variant>
        <vt:i4>0</vt:i4>
      </vt:variant>
      <vt:variant>
        <vt:i4>5</vt:i4>
      </vt:variant>
      <vt:variant>
        <vt:lpwstr/>
      </vt:variant>
      <vt:variant>
        <vt:lpwstr>Seif91</vt:lpwstr>
      </vt:variant>
      <vt:variant>
        <vt:i4>3342371</vt:i4>
      </vt:variant>
      <vt:variant>
        <vt:i4>624</vt:i4>
      </vt:variant>
      <vt:variant>
        <vt:i4>0</vt:i4>
      </vt:variant>
      <vt:variant>
        <vt:i4>5</vt:i4>
      </vt:variant>
      <vt:variant>
        <vt:lpwstr/>
      </vt:variant>
      <vt:variant>
        <vt:lpwstr>Seif90</vt:lpwstr>
      </vt:variant>
      <vt:variant>
        <vt:i4>3801122</vt:i4>
      </vt:variant>
      <vt:variant>
        <vt:i4>618</vt:i4>
      </vt:variant>
      <vt:variant>
        <vt:i4>0</vt:i4>
      </vt:variant>
      <vt:variant>
        <vt:i4>5</vt:i4>
      </vt:variant>
      <vt:variant>
        <vt:lpwstr/>
      </vt:variant>
      <vt:variant>
        <vt:lpwstr>Seif89</vt:lpwstr>
      </vt:variant>
      <vt:variant>
        <vt:i4>3866658</vt:i4>
      </vt:variant>
      <vt:variant>
        <vt:i4>612</vt:i4>
      </vt:variant>
      <vt:variant>
        <vt:i4>0</vt:i4>
      </vt:variant>
      <vt:variant>
        <vt:i4>5</vt:i4>
      </vt:variant>
      <vt:variant>
        <vt:lpwstr/>
      </vt:variant>
      <vt:variant>
        <vt:lpwstr>Seif88</vt:lpwstr>
      </vt:variant>
      <vt:variant>
        <vt:i4>3407906</vt:i4>
      </vt:variant>
      <vt:variant>
        <vt:i4>606</vt:i4>
      </vt:variant>
      <vt:variant>
        <vt:i4>0</vt:i4>
      </vt:variant>
      <vt:variant>
        <vt:i4>5</vt:i4>
      </vt:variant>
      <vt:variant>
        <vt:lpwstr/>
      </vt:variant>
      <vt:variant>
        <vt:lpwstr>Seif87</vt:lpwstr>
      </vt:variant>
      <vt:variant>
        <vt:i4>6094857</vt:i4>
      </vt:variant>
      <vt:variant>
        <vt:i4>600</vt:i4>
      </vt:variant>
      <vt:variant>
        <vt:i4>0</vt:i4>
      </vt:variant>
      <vt:variant>
        <vt:i4>5</vt:i4>
      </vt:variant>
      <vt:variant>
        <vt:lpwstr/>
      </vt:variant>
      <vt:variant>
        <vt:lpwstr>med8</vt:lpwstr>
      </vt:variant>
      <vt:variant>
        <vt:i4>3473442</vt:i4>
      </vt:variant>
      <vt:variant>
        <vt:i4>594</vt:i4>
      </vt:variant>
      <vt:variant>
        <vt:i4>0</vt:i4>
      </vt:variant>
      <vt:variant>
        <vt:i4>5</vt:i4>
      </vt:variant>
      <vt:variant>
        <vt:lpwstr/>
      </vt:variant>
      <vt:variant>
        <vt:lpwstr>Seif86</vt:lpwstr>
      </vt:variant>
      <vt:variant>
        <vt:i4>3538978</vt:i4>
      </vt:variant>
      <vt:variant>
        <vt:i4>588</vt:i4>
      </vt:variant>
      <vt:variant>
        <vt:i4>0</vt:i4>
      </vt:variant>
      <vt:variant>
        <vt:i4>5</vt:i4>
      </vt:variant>
      <vt:variant>
        <vt:lpwstr/>
      </vt:variant>
      <vt:variant>
        <vt:lpwstr>Seif85</vt:lpwstr>
      </vt:variant>
      <vt:variant>
        <vt:i4>3604514</vt:i4>
      </vt:variant>
      <vt:variant>
        <vt:i4>582</vt:i4>
      </vt:variant>
      <vt:variant>
        <vt:i4>0</vt:i4>
      </vt:variant>
      <vt:variant>
        <vt:i4>5</vt:i4>
      </vt:variant>
      <vt:variant>
        <vt:lpwstr/>
      </vt:variant>
      <vt:variant>
        <vt:lpwstr>Seif84</vt:lpwstr>
      </vt:variant>
      <vt:variant>
        <vt:i4>3145762</vt:i4>
      </vt:variant>
      <vt:variant>
        <vt:i4>576</vt:i4>
      </vt:variant>
      <vt:variant>
        <vt:i4>0</vt:i4>
      </vt:variant>
      <vt:variant>
        <vt:i4>5</vt:i4>
      </vt:variant>
      <vt:variant>
        <vt:lpwstr/>
      </vt:variant>
      <vt:variant>
        <vt:lpwstr>Seif83</vt:lpwstr>
      </vt:variant>
      <vt:variant>
        <vt:i4>3211298</vt:i4>
      </vt:variant>
      <vt:variant>
        <vt:i4>570</vt:i4>
      </vt:variant>
      <vt:variant>
        <vt:i4>0</vt:i4>
      </vt:variant>
      <vt:variant>
        <vt:i4>5</vt:i4>
      </vt:variant>
      <vt:variant>
        <vt:lpwstr/>
      </vt:variant>
      <vt:variant>
        <vt:lpwstr>Seif82</vt:lpwstr>
      </vt:variant>
      <vt:variant>
        <vt:i4>3276834</vt:i4>
      </vt:variant>
      <vt:variant>
        <vt:i4>564</vt:i4>
      </vt:variant>
      <vt:variant>
        <vt:i4>0</vt:i4>
      </vt:variant>
      <vt:variant>
        <vt:i4>5</vt:i4>
      </vt:variant>
      <vt:variant>
        <vt:lpwstr/>
      </vt:variant>
      <vt:variant>
        <vt:lpwstr>Seif81</vt:lpwstr>
      </vt:variant>
      <vt:variant>
        <vt:i4>5701644</vt:i4>
      </vt:variant>
      <vt:variant>
        <vt:i4>558</vt:i4>
      </vt:variant>
      <vt:variant>
        <vt:i4>0</vt:i4>
      </vt:variant>
      <vt:variant>
        <vt:i4>5</vt:i4>
      </vt:variant>
      <vt:variant>
        <vt:lpwstr/>
      </vt:variant>
      <vt:variant>
        <vt:lpwstr>hed25</vt:lpwstr>
      </vt:variant>
      <vt:variant>
        <vt:i4>3342370</vt:i4>
      </vt:variant>
      <vt:variant>
        <vt:i4>552</vt:i4>
      </vt:variant>
      <vt:variant>
        <vt:i4>0</vt:i4>
      </vt:variant>
      <vt:variant>
        <vt:i4>5</vt:i4>
      </vt:variant>
      <vt:variant>
        <vt:lpwstr/>
      </vt:variant>
      <vt:variant>
        <vt:lpwstr>Seif80</vt:lpwstr>
      </vt:variant>
      <vt:variant>
        <vt:i4>3801133</vt:i4>
      </vt:variant>
      <vt:variant>
        <vt:i4>546</vt:i4>
      </vt:variant>
      <vt:variant>
        <vt:i4>0</vt:i4>
      </vt:variant>
      <vt:variant>
        <vt:i4>5</vt:i4>
      </vt:variant>
      <vt:variant>
        <vt:lpwstr/>
      </vt:variant>
      <vt:variant>
        <vt:lpwstr>Seif79</vt:lpwstr>
      </vt:variant>
      <vt:variant>
        <vt:i4>3866669</vt:i4>
      </vt:variant>
      <vt:variant>
        <vt:i4>540</vt:i4>
      </vt:variant>
      <vt:variant>
        <vt:i4>0</vt:i4>
      </vt:variant>
      <vt:variant>
        <vt:i4>5</vt:i4>
      </vt:variant>
      <vt:variant>
        <vt:lpwstr/>
      </vt:variant>
      <vt:variant>
        <vt:lpwstr>Seif78</vt:lpwstr>
      </vt:variant>
      <vt:variant>
        <vt:i4>3407917</vt:i4>
      </vt:variant>
      <vt:variant>
        <vt:i4>534</vt:i4>
      </vt:variant>
      <vt:variant>
        <vt:i4>0</vt:i4>
      </vt:variant>
      <vt:variant>
        <vt:i4>5</vt:i4>
      </vt:variant>
      <vt:variant>
        <vt:lpwstr/>
      </vt:variant>
      <vt:variant>
        <vt:lpwstr>Seif77</vt:lpwstr>
      </vt:variant>
      <vt:variant>
        <vt:i4>3473453</vt:i4>
      </vt:variant>
      <vt:variant>
        <vt:i4>528</vt:i4>
      </vt:variant>
      <vt:variant>
        <vt:i4>0</vt:i4>
      </vt:variant>
      <vt:variant>
        <vt:i4>5</vt:i4>
      </vt:variant>
      <vt:variant>
        <vt:lpwstr/>
      </vt:variant>
      <vt:variant>
        <vt:lpwstr>Seif76</vt:lpwstr>
      </vt:variant>
      <vt:variant>
        <vt:i4>5701644</vt:i4>
      </vt:variant>
      <vt:variant>
        <vt:i4>522</vt:i4>
      </vt:variant>
      <vt:variant>
        <vt:i4>0</vt:i4>
      </vt:variant>
      <vt:variant>
        <vt:i4>5</vt:i4>
      </vt:variant>
      <vt:variant>
        <vt:lpwstr/>
      </vt:variant>
      <vt:variant>
        <vt:lpwstr>hed24</vt:lpwstr>
      </vt:variant>
      <vt:variant>
        <vt:i4>3538989</vt:i4>
      </vt:variant>
      <vt:variant>
        <vt:i4>516</vt:i4>
      </vt:variant>
      <vt:variant>
        <vt:i4>0</vt:i4>
      </vt:variant>
      <vt:variant>
        <vt:i4>5</vt:i4>
      </vt:variant>
      <vt:variant>
        <vt:lpwstr/>
      </vt:variant>
      <vt:variant>
        <vt:lpwstr>Seif75</vt:lpwstr>
      </vt:variant>
      <vt:variant>
        <vt:i4>3604525</vt:i4>
      </vt:variant>
      <vt:variant>
        <vt:i4>510</vt:i4>
      </vt:variant>
      <vt:variant>
        <vt:i4>0</vt:i4>
      </vt:variant>
      <vt:variant>
        <vt:i4>5</vt:i4>
      </vt:variant>
      <vt:variant>
        <vt:lpwstr/>
      </vt:variant>
      <vt:variant>
        <vt:lpwstr>Seif74</vt:lpwstr>
      </vt:variant>
      <vt:variant>
        <vt:i4>3145773</vt:i4>
      </vt:variant>
      <vt:variant>
        <vt:i4>504</vt:i4>
      </vt:variant>
      <vt:variant>
        <vt:i4>0</vt:i4>
      </vt:variant>
      <vt:variant>
        <vt:i4>5</vt:i4>
      </vt:variant>
      <vt:variant>
        <vt:lpwstr/>
      </vt:variant>
      <vt:variant>
        <vt:lpwstr>Seif73</vt:lpwstr>
      </vt:variant>
      <vt:variant>
        <vt:i4>3211309</vt:i4>
      </vt:variant>
      <vt:variant>
        <vt:i4>498</vt:i4>
      </vt:variant>
      <vt:variant>
        <vt:i4>0</vt:i4>
      </vt:variant>
      <vt:variant>
        <vt:i4>5</vt:i4>
      </vt:variant>
      <vt:variant>
        <vt:lpwstr/>
      </vt:variant>
      <vt:variant>
        <vt:lpwstr>Seif72</vt:lpwstr>
      </vt:variant>
      <vt:variant>
        <vt:i4>3276845</vt:i4>
      </vt:variant>
      <vt:variant>
        <vt:i4>492</vt:i4>
      </vt:variant>
      <vt:variant>
        <vt:i4>0</vt:i4>
      </vt:variant>
      <vt:variant>
        <vt:i4>5</vt:i4>
      </vt:variant>
      <vt:variant>
        <vt:lpwstr/>
      </vt:variant>
      <vt:variant>
        <vt:lpwstr>Seif71</vt:lpwstr>
      </vt:variant>
      <vt:variant>
        <vt:i4>3342381</vt:i4>
      </vt:variant>
      <vt:variant>
        <vt:i4>486</vt:i4>
      </vt:variant>
      <vt:variant>
        <vt:i4>0</vt:i4>
      </vt:variant>
      <vt:variant>
        <vt:i4>5</vt:i4>
      </vt:variant>
      <vt:variant>
        <vt:lpwstr/>
      </vt:variant>
      <vt:variant>
        <vt:lpwstr>Seif70</vt:lpwstr>
      </vt:variant>
      <vt:variant>
        <vt:i4>3801132</vt:i4>
      </vt:variant>
      <vt:variant>
        <vt:i4>480</vt:i4>
      </vt:variant>
      <vt:variant>
        <vt:i4>0</vt:i4>
      </vt:variant>
      <vt:variant>
        <vt:i4>5</vt:i4>
      </vt:variant>
      <vt:variant>
        <vt:lpwstr/>
      </vt:variant>
      <vt:variant>
        <vt:lpwstr>Seif69</vt:lpwstr>
      </vt:variant>
      <vt:variant>
        <vt:i4>3866668</vt:i4>
      </vt:variant>
      <vt:variant>
        <vt:i4>474</vt:i4>
      </vt:variant>
      <vt:variant>
        <vt:i4>0</vt:i4>
      </vt:variant>
      <vt:variant>
        <vt:i4>5</vt:i4>
      </vt:variant>
      <vt:variant>
        <vt:lpwstr/>
      </vt:variant>
      <vt:variant>
        <vt:lpwstr>Seif68</vt:lpwstr>
      </vt:variant>
      <vt:variant>
        <vt:i4>3407916</vt:i4>
      </vt:variant>
      <vt:variant>
        <vt:i4>468</vt:i4>
      </vt:variant>
      <vt:variant>
        <vt:i4>0</vt:i4>
      </vt:variant>
      <vt:variant>
        <vt:i4>5</vt:i4>
      </vt:variant>
      <vt:variant>
        <vt:lpwstr/>
      </vt:variant>
      <vt:variant>
        <vt:lpwstr>Seif67</vt:lpwstr>
      </vt:variant>
      <vt:variant>
        <vt:i4>3473452</vt:i4>
      </vt:variant>
      <vt:variant>
        <vt:i4>462</vt:i4>
      </vt:variant>
      <vt:variant>
        <vt:i4>0</vt:i4>
      </vt:variant>
      <vt:variant>
        <vt:i4>5</vt:i4>
      </vt:variant>
      <vt:variant>
        <vt:lpwstr/>
      </vt:variant>
      <vt:variant>
        <vt:lpwstr>Seif66</vt:lpwstr>
      </vt:variant>
      <vt:variant>
        <vt:i4>3538988</vt:i4>
      </vt:variant>
      <vt:variant>
        <vt:i4>456</vt:i4>
      </vt:variant>
      <vt:variant>
        <vt:i4>0</vt:i4>
      </vt:variant>
      <vt:variant>
        <vt:i4>5</vt:i4>
      </vt:variant>
      <vt:variant>
        <vt:lpwstr/>
      </vt:variant>
      <vt:variant>
        <vt:lpwstr>Seif65</vt:lpwstr>
      </vt:variant>
      <vt:variant>
        <vt:i4>3604524</vt:i4>
      </vt:variant>
      <vt:variant>
        <vt:i4>450</vt:i4>
      </vt:variant>
      <vt:variant>
        <vt:i4>0</vt:i4>
      </vt:variant>
      <vt:variant>
        <vt:i4>5</vt:i4>
      </vt:variant>
      <vt:variant>
        <vt:lpwstr/>
      </vt:variant>
      <vt:variant>
        <vt:lpwstr>Seif64</vt:lpwstr>
      </vt:variant>
      <vt:variant>
        <vt:i4>3145772</vt:i4>
      </vt:variant>
      <vt:variant>
        <vt:i4>444</vt:i4>
      </vt:variant>
      <vt:variant>
        <vt:i4>0</vt:i4>
      </vt:variant>
      <vt:variant>
        <vt:i4>5</vt:i4>
      </vt:variant>
      <vt:variant>
        <vt:lpwstr/>
      </vt:variant>
      <vt:variant>
        <vt:lpwstr>Seif63</vt:lpwstr>
      </vt:variant>
      <vt:variant>
        <vt:i4>3211308</vt:i4>
      </vt:variant>
      <vt:variant>
        <vt:i4>438</vt:i4>
      </vt:variant>
      <vt:variant>
        <vt:i4>0</vt:i4>
      </vt:variant>
      <vt:variant>
        <vt:i4>5</vt:i4>
      </vt:variant>
      <vt:variant>
        <vt:lpwstr/>
      </vt:variant>
      <vt:variant>
        <vt:lpwstr>Seif62</vt:lpwstr>
      </vt:variant>
      <vt:variant>
        <vt:i4>3276844</vt:i4>
      </vt:variant>
      <vt:variant>
        <vt:i4>432</vt:i4>
      </vt:variant>
      <vt:variant>
        <vt:i4>0</vt:i4>
      </vt:variant>
      <vt:variant>
        <vt:i4>5</vt:i4>
      </vt:variant>
      <vt:variant>
        <vt:lpwstr/>
      </vt:variant>
      <vt:variant>
        <vt:lpwstr>Seif61</vt:lpwstr>
      </vt:variant>
      <vt:variant>
        <vt:i4>3342380</vt:i4>
      </vt:variant>
      <vt:variant>
        <vt:i4>426</vt:i4>
      </vt:variant>
      <vt:variant>
        <vt:i4>0</vt:i4>
      </vt:variant>
      <vt:variant>
        <vt:i4>5</vt:i4>
      </vt:variant>
      <vt:variant>
        <vt:lpwstr/>
      </vt:variant>
      <vt:variant>
        <vt:lpwstr>Seif60</vt:lpwstr>
      </vt:variant>
      <vt:variant>
        <vt:i4>5701644</vt:i4>
      </vt:variant>
      <vt:variant>
        <vt:i4>420</vt:i4>
      </vt:variant>
      <vt:variant>
        <vt:i4>0</vt:i4>
      </vt:variant>
      <vt:variant>
        <vt:i4>5</vt:i4>
      </vt:variant>
      <vt:variant>
        <vt:lpwstr/>
      </vt:variant>
      <vt:variant>
        <vt:lpwstr>hed23</vt:lpwstr>
      </vt:variant>
      <vt:variant>
        <vt:i4>5373961</vt:i4>
      </vt:variant>
      <vt:variant>
        <vt:i4>414</vt:i4>
      </vt:variant>
      <vt:variant>
        <vt:i4>0</vt:i4>
      </vt:variant>
      <vt:variant>
        <vt:i4>5</vt:i4>
      </vt:variant>
      <vt:variant>
        <vt:lpwstr/>
      </vt:variant>
      <vt:variant>
        <vt:lpwstr>med7</vt:lpwstr>
      </vt:variant>
      <vt:variant>
        <vt:i4>3801135</vt:i4>
      </vt:variant>
      <vt:variant>
        <vt:i4>408</vt:i4>
      </vt:variant>
      <vt:variant>
        <vt:i4>0</vt:i4>
      </vt:variant>
      <vt:variant>
        <vt:i4>5</vt:i4>
      </vt:variant>
      <vt:variant>
        <vt:lpwstr/>
      </vt:variant>
      <vt:variant>
        <vt:lpwstr>Seif59</vt:lpwstr>
      </vt:variant>
      <vt:variant>
        <vt:i4>3866671</vt:i4>
      </vt:variant>
      <vt:variant>
        <vt:i4>402</vt:i4>
      </vt:variant>
      <vt:variant>
        <vt:i4>0</vt:i4>
      </vt:variant>
      <vt:variant>
        <vt:i4>5</vt:i4>
      </vt:variant>
      <vt:variant>
        <vt:lpwstr/>
      </vt:variant>
      <vt:variant>
        <vt:lpwstr>Seif58</vt:lpwstr>
      </vt:variant>
      <vt:variant>
        <vt:i4>3407919</vt:i4>
      </vt:variant>
      <vt:variant>
        <vt:i4>396</vt:i4>
      </vt:variant>
      <vt:variant>
        <vt:i4>0</vt:i4>
      </vt:variant>
      <vt:variant>
        <vt:i4>5</vt:i4>
      </vt:variant>
      <vt:variant>
        <vt:lpwstr/>
      </vt:variant>
      <vt:variant>
        <vt:lpwstr>Seif57</vt:lpwstr>
      </vt:variant>
      <vt:variant>
        <vt:i4>3473455</vt:i4>
      </vt:variant>
      <vt:variant>
        <vt:i4>390</vt:i4>
      </vt:variant>
      <vt:variant>
        <vt:i4>0</vt:i4>
      </vt:variant>
      <vt:variant>
        <vt:i4>5</vt:i4>
      </vt:variant>
      <vt:variant>
        <vt:lpwstr/>
      </vt:variant>
      <vt:variant>
        <vt:lpwstr>Seif56</vt:lpwstr>
      </vt:variant>
      <vt:variant>
        <vt:i4>3538991</vt:i4>
      </vt:variant>
      <vt:variant>
        <vt:i4>384</vt:i4>
      </vt:variant>
      <vt:variant>
        <vt:i4>0</vt:i4>
      </vt:variant>
      <vt:variant>
        <vt:i4>5</vt:i4>
      </vt:variant>
      <vt:variant>
        <vt:lpwstr/>
      </vt:variant>
      <vt:variant>
        <vt:lpwstr>Seif55</vt:lpwstr>
      </vt:variant>
      <vt:variant>
        <vt:i4>3604527</vt:i4>
      </vt:variant>
      <vt:variant>
        <vt:i4>378</vt:i4>
      </vt:variant>
      <vt:variant>
        <vt:i4>0</vt:i4>
      </vt:variant>
      <vt:variant>
        <vt:i4>5</vt:i4>
      </vt:variant>
      <vt:variant>
        <vt:lpwstr/>
      </vt:variant>
      <vt:variant>
        <vt:lpwstr>Seif54</vt:lpwstr>
      </vt:variant>
      <vt:variant>
        <vt:i4>3145775</vt:i4>
      </vt:variant>
      <vt:variant>
        <vt:i4>372</vt:i4>
      </vt:variant>
      <vt:variant>
        <vt:i4>0</vt:i4>
      </vt:variant>
      <vt:variant>
        <vt:i4>5</vt:i4>
      </vt:variant>
      <vt:variant>
        <vt:lpwstr/>
      </vt:variant>
      <vt:variant>
        <vt:lpwstr>Seif53</vt:lpwstr>
      </vt:variant>
      <vt:variant>
        <vt:i4>3211311</vt:i4>
      </vt:variant>
      <vt:variant>
        <vt:i4>366</vt:i4>
      </vt:variant>
      <vt:variant>
        <vt:i4>0</vt:i4>
      </vt:variant>
      <vt:variant>
        <vt:i4>5</vt:i4>
      </vt:variant>
      <vt:variant>
        <vt:lpwstr/>
      </vt:variant>
      <vt:variant>
        <vt:lpwstr>Seif52</vt:lpwstr>
      </vt:variant>
      <vt:variant>
        <vt:i4>5439497</vt:i4>
      </vt:variant>
      <vt:variant>
        <vt:i4>360</vt:i4>
      </vt:variant>
      <vt:variant>
        <vt:i4>0</vt:i4>
      </vt:variant>
      <vt:variant>
        <vt:i4>5</vt:i4>
      </vt:variant>
      <vt:variant>
        <vt:lpwstr/>
      </vt:variant>
      <vt:variant>
        <vt:lpwstr>med6</vt:lpwstr>
      </vt:variant>
      <vt:variant>
        <vt:i4>3276847</vt:i4>
      </vt:variant>
      <vt:variant>
        <vt:i4>354</vt:i4>
      </vt:variant>
      <vt:variant>
        <vt:i4>0</vt:i4>
      </vt:variant>
      <vt:variant>
        <vt:i4>5</vt:i4>
      </vt:variant>
      <vt:variant>
        <vt:lpwstr/>
      </vt:variant>
      <vt:variant>
        <vt:lpwstr>Seif51</vt:lpwstr>
      </vt:variant>
      <vt:variant>
        <vt:i4>3342383</vt:i4>
      </vt:variant>
      <vt:variant>
        <vt:i4>348</vt:i4>
      </vt:variant>
      <vt:variant>
        <vt:i4>0</vt:i4>
      </vt:variant>
      <vt:variant>
        <vt:i4>5</vt:i4>
      </vt:variant>
      <vt:variant>
        <vt:lpwstr/>
      </vt:variant>
      <vt:variant>
        <vt:lpwstr>Seif50</vt:lpwstr>
      </vt:variant>
      <vt:variant>
        <vt:i4>3801134</vt:i4>
      </vt:variant>
      <vt:variant>
        <vt:i4>342</vt:i4>
      </vt:variant>
      <vt:variant>
        <vt:i4>0</vt:i4>
      </vt:variant>
      <vt:variant>
        <vt:i4>5</vt:i4>
      </vt:variant>
      <vt:variant>
        <vt:lpwstr/>
      </vt:variant>
      <vt:variant>
        <vt:lpwstr>Seif49</vt:lpwstr>
      </vt:variant>
      <vt:variant>
        <vt:i4>3866670</vt:i4>
      </vt:variant>
      <vt:variant>
        <vt:i4>336</vt:i4>
      </vt:variant>
      <vt:variant>
        <vt:i4>0</vt:i4>
      </vt:variant>
      <vt:variant>
        <vt:i4>5</vt:i4>
      </vt:variant>
      <vt:variant>
        <vt:lpwstr/>
      </vt:variant>
      <vt:variant>
        <vt:lpwstr>Seif48</vt:lpwstr>
      </vt:variant>
      <vt:variant>
        <vt:i4>3407918</vt:i4>
      </vt:variant>
      <vt:variant>
        <vt:i4>330</vt:i4>
      </vt:variant>
      <vt:variant>
        <vt:i4>0</vt:i4>
      </vt:variant>
      <vt:variant>
        <vt:i4>5</vt:i4>
      </vt:variant>
      <vt:variant>
        <vt:lpwstr/>
      </vt:variant>
      <vt:variant>
        <vt:lpwstr>Seif47</vt:lpwstr>
      </vt:variant>
      <vt:variant>
        <vt:i4>3473454</vt:i4>
      </vt:variant>
      <vt:variant>
        <vt:i4>324</vt:i4>
      </vt:variant>
      <vt:variant>
        <vt:i4>0</vt:i4>
      </vt:variant>
      <vt:variant>
        <vt:i4>5</vt:i4>
      </vt:variant>
      <vt:variant>
        <vt:lpwstr/>
      </vt:variant>
      <vt:variant>
        <vt:lpwstr>Seif46</vt:lpwstr>
      </vt:variant>
      <vt:variant>
        <vt:i4>5242889</vt:i4>
      </vt:variant>
      <vt:variant>
        <vt:i4>318</vt:i4>
      </vt:variant>
      <vt:variant>
        <vt:i4>0</vt:i4>
      </vt:variant>
      <vt:variant>
        <vt:i4>5</vt:i4>
      </vt:variant>
      <vt:variant>
        <vt:lpwstr/>
      </vt:variant>
      <vt:variant>
        <vt:lpwstr>med5</vt:lpwstr>
      </vt:variant>
      <vt:variant>
        <vt:i4>3538990</vt:i4>
      </vt:variant>
      <vt:variant>
        <vt:i4>312</vt:i4>
      </vt:variant>
      <vt:variant>
        <vt:i4>0</vt:i4>
      </vt:variant>
      <vt:variant>
        <vt:i4>5</vt:i4>
      </vt:variant>
      <vt:variant>
        <vt:lpwstr/>
      </vt:variant>
      <vt:variant>
        <vt:lpwstr>Seif45</vt:lpwstr>
      </vt:variant>
      <vt:variant>
        <vt:i4>3604526</vt:i4>
      </vt:variant>
      <vt:variant>
        <vt:i4>306</vt:i4>
      </vt:variant>
      <vt:variant>
        <vt:i4>0</vt:i4>
      </vt:variant>
      <vt:variant>
        <vt:i4>5</vt:i4>
      </vt:variant>
      <vt:variant>
        <vt:lpwstr/>
      </vt:variant>
      <vt:variant>
        <vt:lpwstr>Seif44</vt:lpwstr>
      </vt:variant>
      <vt:variant>
        <vt:i4>3145774</vt:i4>
      </vt:variant>
      <vt:variant>
        <vt:i4>300</vt:i4>
      </vt:variant>
      <vt:variant>
        <vt:i4>0</vt:i4>
      </vt:variant>
      <vt:variant>
        <vt:i4>5</vt:i4>
      </vt:variant>
      <vt:variant>
        <vt:lpwstr/>
      </vt:variant>
      <vt:variant>
        <vt:lpwstr>Seif43</vt:lpwstr>
      </vt:variant>
      <vt:variant>
        <vt:i4>5701644</vt:i4>
      </vt:variant>
      <vt:variant>
        <vt:i4>294</vt:i4>
      </vt:variant>
      <vt:variant>
        <vt:i4>0</vt:i4>
      </vt:variant>
      <vt:variant>
        <vt:i4>5</vt:i4>
      </vt:variant>
      <vt:variant>
        <vt:lpwstr/>
      </vt:variant>
      <vt:variant>
        <vt:lpwstr>hed22</vt:lpwstr>
      </vt:variant>
      <vt:variant>
        <vt:i4>3211310</vt:i4>
      </vt:variant>
      <vt:variant>
        <vt:i4>288</vt:i4>
      </vt:variant>
      <vt:variant>
        <vt:i4>0</vt:i4>
      </vt:variant>
      <vt:variant>
        <vt:i4>5</vt:i4>
      </vt:variant>
      <vt:variant>
        <vt:lpwstr/>
      </vt:variant>
      <vt:variant>
        <vt:lpwstr>Seif42</vt:lpwstr>
      </vt:variant>
      <vt:variant>
        <vt:i4>3276846</vt:i4>
      </vt:variant>
      <vt:variant>
        <vt:i4>282</vt:i4>
      </vt:variant>
      <vt:variant>
        <vt:i4>0</vt:i4>
      </vt:variant>
      <vt:variant>
        <vt:i4>5</vt:i4>
      </vt:variant>
      <vt:variant>
        <vt:lpwstr/>
      </vt:variant>
      <vt:variant>
        <vt:lpwstr>Seif41</vt:lpwstr>
      </vt:variant>
      <vt:variant>
        <vt:i4>3342382</vt:i4>
      </vt:variant>
      <vt:variant>
        <vt:i4>276</vt:i4>
      </vt:variant>
      <vt:variant>
        <vt:i4>0</vt:i4>
      </vt:variant>
      <vt:variant>
        <vt:i4>5</vt:i4>
      </vt:variant>
      <vt:variant>
        <vt:lpwstr/>
      </vt:variant>
      <vt:variant>
        <vt:lpwstr>Seif40</vt:lpwstr>
      </vt:variant>
      <vt:variant>
        <vt:i4>3801129</vt:i4>
      </vt:variant>
      <vt:variant>
        <vt:i4>270</vt:i4>
      </vt:variant>
      <vt:variant>
        <vt:i4>0</vt:i4>
      </vt:variant>
      <vt:variant>
        <vt:i4>5</vt:i4>
      </vt:variant>
      <vt:variant>
        <vt:lpwstr/>
      </vt:variant>
      <vt:variant>
        <vt:lpwstr>Seif39</vt:lpwstr>
      </vt:variant>
      <vt:variant>
        <vt:i4>5701644</vt:i4>
      </vt:variant>
      <vt:variant>
        <vt:i4>264</vt:i4>
      </vt:variant>
      <vt:variant>
        <vt:i4>0</vt:i4>
      </vt:variant>
      <vt:variant>
        <vt:i4>5</vt:i4>
      </vt:variant>
      <vt:variant>
        <vt:lpwstr/>
      </vt:variant>
      <vt:variant>
        <vt:lpwstr>hed21</vt:lpwstr>
      </vt:variant>
      <vt:variant>
        <vt:i4>3866665</vt:i4>
      </vt:variant>
      <vt:variant>
        <vt:i4>258</vt:i4>
      </vt:variant>
      <vt:variant>
        <vt:i4>0</vt:i4>
      </vt:variant>
      <vt:variant>
        <vt:i4>5</vt:i4>
      </vt:variant>
      <vt:variant>
        <vt:lpwstr/>
      </vt:variant>
      <vt:variant>
        <vt:lpwstr>Seif38</vt:lpwstr>
      </vt:variant>
      <vt:variant>
        <vt:i4>3407913</vt:i4>
      </vt:variant>
      <vt:variant>
        <vt:i4>252</vt:i4>
      </vt:variant>
      <vt:variant>
        <vt:i4>0</vt:i4>
      </vt:variant>
      <vt:variant>
        <vt:i4>5</vt:i4>
      </vt:variant>
      <vt:variant>
        <vt:lpwstr/>
      </vt:variant>
      <vt:variant>
        <vt:lpwstr>Seif37</vt:lpwstr>
      </vt:variant>
      <vt:variant>
        <vt:i4>3473449</vt:i4>
      </vt:variant>
      <vt:variant>
        <vt:i4>246</vt:i4>
      </vt:variant>
      <vt:variant>
        <vt:i4>0</vt:i4>
      </vt:variant>
      <vt:variant>
        <vt:i4>5</vt:i4>
      </vt:variant>
      <vt:variant>
        <vt:lpwstr/>
      </vt:variant>
      <vt:variant>
        <vt:lpwstr>Seif36</vt:lpwstr>
      </vt:variant>
      <vt:variant>
        <vt:i4>5701644</vt:i4>
      </vt:variant>
      <vt:variant>
        <vt:i4>240</vt:i4>
      </vt:variant>
      <vt:variant>
        <vt:i4>0</vt:i4>
      </vt:variant>
      <vt:variant>
        <vt:i4>5</vt:i4>
      </vt:variant>
      <vt:variant>
        <vt:lpwstr/>
      </vt:variant>
      <vt:variant>
        <vt:lpwstr>hed20</vt:lpwstr>
      </vt:variant>
      <vt:variant>
        <vt:i4>5308425</vt:i4>
      </vt:variant>
      <vt:variant>
        <vt:i4>234</vt:i4>
      </vt:variant>
      <vt:variant>
        <vt:i4>0</vt:i4>
      </vt:variant>
      <vt:variant>
        <vt:i4>5</vt:i4>
      </vt:variant>
      <vt:variant>
        <vt:lpwstr/>
      </vt:variant>
      <vt:variant>
        <vt:lpwstr>med4</vt:lpwstr>
      </vt:variant>
      <vt:variant>
        <vt:i4>3538985</vt:i4>
      </vt:variant>
      <vt:variant>
        <vt:i4>228</vt:i4>
      </vt:variant>
      <vt:variant>
        <vt:i4>0</vt:i4>
      </vt:variant>
      <vt:variant>
        <vt:i4>5</vt:i4>
      </vt:variant>
      <vt:variant>
        <vt:lpwstr/>
      </vt:variant>
      <vt:variant>
        <vt:lpwstr>Seif35</vt:lpwstr>
      </vt:variant>
      <vt:variant>
        <vt:i4>3604521</vt:i4>
      </vt:variant>
      <vt:variant>
        <vt:i4>222</vt:i4>
      </vt:variant>
      <vt:variant>
        <vt:i4>0</vt:i4>
      </vt:variant>
      <vt:variant>
        <vt:i4>5</vt:i4>
      </vt:variant>
      <vt:variant>
        <vt:lpwstr/>
      </vt:variant>
      <vt:variant>
        <vt:lpwstr>Seif34</vt:lpwstr>
      </vt:variant>
      <vt:variant>
        <vt:i4>3145769</vt:i4>
      </vt:variant>
      <vt:variant>
        <vt:i4>216</vt:i4>
      </vt:variant>
      <vt:variant>
        <vt:i4>0</vt:i4>
      </vt:variant>
      <vt:variant>
        <vt:i4>5</vt:i4>
      </vt:variant>
      <vt:variant>
        <vt:lpwstr/>
      </vt:variant>
      <vt:variant>
        <vt:lpwstr>Seif33</vt:lpwstr>
      </vt:variant>
      <vt:variant>
        <vt:i4>3211305</vt:i4>
      </vt:variant>
      <vt:variant>
        <vt:i4>210</vt:i4>
      </vt:variant>
      <vt:variant>
        <vt:i4>0</vt:i4>
      </vt:variant>
      <vt:variant>
        <vt:i4>5</vt:i4>
      </vt:variant>
      <vt:variant>
        <vt:lpwstr/>
      </vt:variant>
      <vt:variant>
        <vt:lpwstr>Seif32</vt:lpwstr>
      </vt:variant>
      <vt:variant>
        <vt:i4>3276841</vt:i4>
      </vt:variant>
      <vt:variant>
        <vt:i4>204</vt:i4>
      </vt:variant>
      <vt:variant>
        <vt:i4>0</vt:i4>
      </vt:variant>
      <vt:variant>
        <vt:i4>5</vt:i4>
      </vt:variant>
      <vt:variant>
        <vt:lpwstr/>
      </vt:variant>
      <vt:variant>
        <vt:lpwstr>Seif31</vt:lpwstr>
      </vt:variant>
      <vt:variant>
        <vt:i4>5636105</vt:i4>
      </vt:variant>
      <vt:variant>
        <vt:i4>198</vt:i4>
      </vt:variant>
      <vt:variant>
        <vt:i4>0</vt:i4>
      </vt:variant>
      <vt:variant>
        <vt:i4>5</vt:i4>
      </vt:variant>
      <vt:variant>
        <vt:lpwstr/>
      </vt:variant>
      <vt:variant>
        <vt:lpwstr>med3</vt:lpwstr>
      </vt:variant>
      <vt:variant>
        <vt:i4>3342377</vt:i4>
      </vt:variant>
      <vt:variant>
        <vt:i4>192</vt:i4>
      </vt:variant>
      <vt:variant>
        <vt:i4>0</vt:i4>
      </vt:variant>
      <vt:variant>
        <vt:i4>5</vt:i4>
      </vt:variant>
      <vt:variant>
        <vt:lpwstr/>
      </vt:variant>
      <vt:variant>
        <vt:lpwstr>Seif30</vt:lpwstr>
      </vt:variant>
      <vt:variant>
        <vt:i4>3801128</vt:i4>
      </vt:variant>
      <vt:variant>
        <vt:i4>186</vt:i4>
      </vt:variant>
      <vt:variant>
        <vt:i4>0</vt:i4>
      </vt:variant>
      <vt:variant>
        <vt:i4>5</vt:i4>
      </vt:variant>
      <vt:variant>
        <vt:lpwstr/>
      </vt:variant>
      <vt:variant>
        <vt:lpwstr>Seif29</vt:lpwstr>
      </vt:variant>
      <vt:variant>
        <vt:i4>3866664</vt:i4>
      </vt:variant>
      <vt:variant>
        <vt:i4>180</vt:i4>
      </vt:variant>
      <vt:variant>
        <vt:i4>0</vt:i4>
      </vt:variant>
      <vt:variant>
        <vt:i4>5</vt:i4>
      </vt:variant>
      <vt:variant>
        <vt:lpwstr/>
      </vt:variant>
      <vt:variant>
        <vt:lpwstr>Seif28</vt:lpwstr>
      </vt:variant>
      <vt:variant>
        <vt:i4>3407912</vt:i4>
      </vt:variant>
      <vt:variant>
        <vt:i4>174</vt:i4>
      </vt:variant>
      <vt:variant>
        <vt:i4>0</vt:i4>
      </vt:variant>
      <vt:variant>
        <vt:i4>5</vt:i4>
      </vt:variant>
      <vt:variant>
        <vt:lpwstr/>
      </vt:variant>
      <vt:variant>
        <vt:lpwstr>Seif27</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5701641</vt:i4>
      </vt:variant>
      <vt:variant>
        <vt:i4>96</vt:i4>
      </vt:variant>
      <vt:variant>
        <vt:i4>0</vt:i4>
      </vt:variant>
      <vt:variant>
        <vt:i4>5</vt:i4>
      </vt:variant>
      <vt:variant>
        <vt:lpwstr/>
      </vt:variant>
      <vt:variant>
        <vt:lpwstr>med2</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5505033</vt:i4>
      </vt:variant>
      <vt:variant>
        <vt:i4>36</vt:i4>
      </vt:variant>
      <vt:variant>
        <vt:i4>0</vt:i4>
      </vt:variant>
      <vt:variant>
        <vt:i4>5</vt:i4>
      </vt:variant>
      <vt:variant>
        <vt:lpwstr/>
      </vt:variant>
      <vt:variant>
        <vt:lpwstr>med1</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8192009</vt:i4>
      </vt:variant>
      <vt:variant>
        <vt:i4>9</vt:i4>
      </vt:variant>
      <vt:variant>
        <vt:i4>0</vt:i4>
      </vt:variant>
      <vt:variant>
        <vt:i4>5</vt:i4>
      </vt:variant>
      <vt:variant>
        <vt:lpwstr>http://www.nevo.co.il/Law_word/law06/TAK-2564.pdf</vt:lpwstr>
      </vt:variant>
      <vt:variant>
        <vt:lpwstr/>
      </vt:variant>
      <vt:variant>
        <vt:i4>8060929</vt:i4>
      </vt:variant>
      <vt:variant>
        <vt:i4>6</vt:i4>
      </vt:variant>
      <vt:variant>
        <vt:i4>0</vt:i4>
      </vt:variant>
      <vt:variant>
        <vt:i4>5</vt:i4>
      </vt:variant>
      <vt:variant>
        <vt:lpwstr>http://www.nevo.co.il/Law_word/law06/TAK-2108.pdf</vt:lpwstr>
      </vt:variant>
      <vt:variant>
        <vt:lpwstr/>
      </vt:variant>
      <vt:variant>
        <vt:i4>8257551</vt:i4>
      </vt:variant>
      <vt:variant>
        <vt:i4>3</vt:i4>
      </vt:variant>
      <vt:variant>
        <vt:i4>0</vt:i4>
      </vt:variant>
      <vt:variant>
        <vt:i4>5</vt:i4>
      </vt:variant>
      <vt:variant>
        <vt:lpwstr>http://www.nevo.co.il/Law_word/law06/TAK-2057.pdf</vt:lpwstr>
      </vt:variant>
      <vt:variant>
        <vt:lpwstr/>
      </vt:variant>
      <vt:variant>
        <vt:i4>8323080</vt:i4>
      </vt:variant>
      <vt:variant>
        <vt:i4>0</vt:i4>
      </vt:variant>
      <vt:variant>
        <vt:i4>0</vt:i4>
      </vt:variant>
      <vt:variant>
        <vt:i4>5</vt:i4>
      </vt:variant>
      <vt:variant>
        <vt:lpwstr>http://www.nevo.co.il/Law_word/law06/TAK-1979.pdf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0051</vt:lpwstr>
  </property>
  <property fmtid="{D5CDD505-2E9C-101B-9397-08002B2CF9AE}" pid="3" name="CHNAME">
    <vt:lpwstr>בטיחות בעבודה</vt:lpwstr>
  </property>
  <property fmtid="{D5CDD505-2E9C-101B-9397-08002B2CF9AE}" pid="4" name="LAWNAME">
    <vt:lpwstr>תקנות הבטיחות בעבודה (עגורני צריח), תשכ"ז-1966</vt:lpwstr>
  </property>
  <property fmtid="{D5CDD505-2E9C-101B-9397-08002B2CF9AE}" pid="5" name="LAWNUMBER">
    <vt:lpwstr>0024</vt:lpwstr>
  </property>
  <property fmtid="{D5CDD505-2E9C-101B-9397-08002B2CF9AE}" pid="6" name="TYPE">
    <vt:lpwstr>01</vt:lpwstr>
  </property>
  <property fmtid="{D5CDD505-2E9C-101B-9397-08002B2CF9AE}" pid="7" name="MEKOR_NAME1">
    <vt:lpwstr>פקודת הבטיחות בעבודה</vt:lpwstr>
  </property>
  <property fmtid="{D5CDD505-2E9C-101B-9397-08002B2CF9AE}" pid="8" name="MEKOR_SAIF1">
    <vt:lpwstr>55X;66X;67X;81X</vt:lpwstr>
  </property>
  <property fmtid="{D5CDD505-2E9C-101B-9397-08002B2CF9AE}" pid="9" name="MEKOR_NAME2">
    <vt:lpwstr>פקודת סדרי השלטון והמשפט</vt:lpwstr>
  </property>
  <property fmtid="{D5CDD505-2E9C-101B-9397-08002B2CF9AE}" pid="10" name="MEKOR_SAIF2">
    <vt:lpwstr>14XאX;2XדX</vt:lpwstr>
  </property>
  <property fmtid="{D5CDD505-2E9C-101B-9397-08002B2CF9AE}" pid="11" name="NOSE11">
    <vt:lpwstr>עבודה</vt:lpwstr>
  </property>
  <property fmtid="{D5CDD505-2E9C-101B-9397-08002B2CF9AE}" pid="12" name="NOSE21">
    <vt:lpwstr>בטיחות בעבודה</vt:lpwstr>
  </property>
  <property fmtid="{D5CDD505-2E9C-101B-9397-08002B2CF9AE}" pid="13" name="NOSE31">
    <vt:lpwstr/>
  </property>
  <property fmtid="{D5CDD505-2E9C-101B-9397-08002B2CF9AE}" pid="14" name="NOSE41">
    <vt:lpwstr/>
  </property>
  <property fmtid="{D5CDD505-2E9C-101B-9397-08002B2CF9AE}" pid="15" name="NOSE12">
    <vt:lpwstr/>
  </property>
  <property fmtid="{D5CDD505-2E9C-101B-9397-08002B2CF9AE}" pid="16" name="NOSE22">
    <vt:lpwstr/>
  </property>
  <property fmtid="{D5CDD505-2E9C-101B-9397-08002B2CF9AE}" pid="17" name="NOSE32">
    <vt:lpwstr/>
  </property>
  <property fmtid="{D5CDD505-2E9C-101B-9397-08002B2CF9AE}" pid="18" name="NOSE42">
    <vt:lpwstr/>
  </property>
  <property fmtid="{D5CDD505-2E9C-101B-9397-08002B2CF9AE}" pid="19" name="NOSE13">
    <vt:lpwstr/>
  </property>
  <property fmtid="{D5CDD505-2E9C-101B-9397-08002B2CF9AE}" pid="20" name="NOSE23">
    <vt:lpwstr/>
  </property>
  <property fmtid="{D5CDD505-2E9C-101B-9397-08002B2CF9AE}" pid="21" name="NOSE33">
    <vt:lpwstr/>
  </property>
  <property fmtid="{D5CDD505-2E9C-101B-9397-08002B2CF9AE}" pid="22" name="NOSE43">
    <vt:lpwstr/>
  </property>
  <property fmtid="{D5CDD505-2E9C-101B-9397-08002B2CF9AE}" pid="23" name="NOSE14">
    <vt:lpwstr/>
  </property>
  <property fmtid="{D5CDD505-2E9C-101B-9397-08002B2CF9AE}" pid="24" name="NOSE24">
    <vt:lpwstr/>
  </property>
  <property fmtid="{D5CDD505-2E9C-101B-9397-08002B2CF9AE}" pid="25" name="NOSE34">
    <vt:lpwstr/>
  </property>
  <property fmtid="{D5CDD505-2E9C-101B-9397-08002B2CF9AE}" pid="26" name="NOSE44">
    <vt:lpwstr/>
  </property>
  <property fmtid="{D5CDD505-2E9C-101B-9397-08002B2CF9AE}" pid="27" name="NOSE15">
    <vt:lpwstr/>
  </property>
  <property fmtid="{D5CDD505-2E9C-101B-9397-08002B2CF9AE}" pid="28" name="NOSE25">
    <vt:lpwstr/>
  </property>
  <property fmtid="{D5CDD505-2E9C-101B-9397-08002B2CF9AE}" pid="29" name="NOSE35">
    <vt:lpwstr/>
  </property>
  <property fmtid="{D5CDD505-2E9C-101B-9397-08002B2CF9AE}" pid="30" name="NOSE45">
    <vt:lpwstr/>
  </property>
  <property fmtid="{D5CDD505-2E9C-101B-9397-08002B2CF9AE}" pid="31" name="NOSE16">
    <vt:lpwstr/>
  </property>
  <property fmtid="{D5CDD505-2E9C-101B-9397-08002B2CF9AE}" pid="32" name="NOSE26">
    <vt:lpwstr/>
  </property>
  <property fmtid="{D5CDD505-2E9C-101B-9397-08002B2CF9AE}" pid="33" name="NOSE36">
    <vt:lpwstr/>
  </property>
  <property fmtid="{D5CDD505-2E9C-101B-9397-08002B2CF9AE}" pid="34" name="NOSE46">
    <vt:lpwstr/>
  </property>
  <property fmtid="{D5CDD505-2E9C-101B-9397-08002B2CF9AE}" pid="35" name="NOSE17">
    <vt:lpwstr/>
  </property>
  <property fmtid="{D5CDD505-2E9C-101B-9397-08002B2CF9AE}" pid="36" name="NOSE27">
    <vt:lpwstr/>
  </property>
  <property fmtid="{D5CDD505-2E9C-101B-9397-08002B2CF9AE}" pid="37" name="NOSE37">
    <vt:lpwstr/>
  </property>
  <property fmtid="{D5CDD505-2E9C-101B-9397-08002B2CF9AE}" pid="38" name="NOSE47">
    <vt:lpwstr/>
  </property>
  <property fmtid="{D5CDD505-2E9C-101B-9397-08002B2CF9AE}" pid="39" name="NOSE18">
    <vt:lpwstr/>
  </property>
  <property fmtid="{D5CDD505-2E9C-101B-9397-08002B2CF9AE}" pid="40" name="NOSE28">
    <vt:lpwstr/>
  </property>
  <property fmtid="{D5CDD505-2E9C-101B-9397-08002B2CF9AE}" pid="41" name="NOSE38">
    <vt:lpwstr/>
  </property>
  <property fmtid="{D5CDD505-2E9C-101B-9397-08002B2CF9AE}" pid="42" name="NOSE48">
    <vt:lpwstr/>
  </property>
  <property fmtid="{D5CDD505-2E9C-101B-9397-08002B2CF9AE}" pid="43" name="NOSE19">
    <vt:lpwstr/>
  </property>
  <property fmtid="{D5CDD505-2E9C-101B-9397-08002B2CF9AE}" pid="44" name="NOSE29">
    <vt:lpwstr/>
  </property>
  <property fmtid="{D5CDD505-2E9C-101B-9397-08002B2CF9AE}" pid="45" name="NOSE39">
    <vt:lpwstr/>
  </property>
  <property fmtid="{D5CDD505-2E9C-101B-9397-08002B2CF9AE}" pid="46" name="NOSE49">
    <vt:lpwstr/>
  </property>
  <property fmtid="{D5CDD505-2E9C-101B-9397-08002B2CF9AE}" pid="47" name="NOSE110">
    <vt:lpwstr/>
  </property>
  <property fmtid="{D5CDD505-2E9C-101B-9397-08002B2CF9AE}" pid="48" name="NOSE210">
    <vt:lpwstr/>
  </property>
  <property fmtid="{D5CDD505-2E9C-101B-9397-08002B2CF9AE}" pid="49" name="NOSE310">
    <vt:lpwstr/>
  </property>
  <property fmtid="{D5CDD505-2E9C-101B-9397-08002B2CF9AE}" pid="50" name="NOSE410">
    <vt:lpwstr/>
  </property>
</Properties>
</file>