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A2A" w14:textId="77777777" w:rsidR="00816AB8" w:rsidRDefault="00816AB8" w:rsidP="00AA245D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(ביצוע ההסכם בדבר ביטוח סוציאלי בין ממשלת ישראל לבין ממשלת הרפובליקה האיטלקית), תשנ"א-1991</w:t>
      </w:r>
    </w:p>
    <w:p w14:paraId="2F44C604" w14:textId="77777777" w:rsidR="004545A9" w:rsidRPr="004545A9" w:rsidRDefault="004545A9" w:rsidP="004545A9">
      <w:pPr>
        <w:spacing w:line="320" w:lineRule="auto"/>
        <w:jc w:val="left"/>
        <w:rPr>
          <w:rFonts w:cs="FrankRuehl"/>
          <w:szCs w:val="26"/>
          <w:rtl/>
        </w:rPr>
      </w:pPr>
    </w:p>
    <w:p w14:paraId="7C6D493D" w14:textId="77777777" w:rsidR="004545A9" w:rsidRDefault="004545A9" w:rsidP="004545A9">
      <w:pPr>
        <w:spacing w:line="320" w:lineRule="auto"/>
        <w:jc w:val="left"/>
        <w:rPr>
          <w:rFonts w:cs="Miriam"/>
          <w:szCs w:val="22"/>
          <w:rtl/>
        </w:rPr>
      </w:pPr>
      <w:r w:rsidRPr="004545A9">
        <w:rPr>
          <w:rFonts w:cs="Miriam"/>
          <w:szCs w:val="22"/>
          <w:rtl/>
        </w:rPr>
        <w:t>ביטוח</w:t>
      </w:r>
      <w:r w:rsidRPr="004545A9">
        <w:rPr>
          <w:rFonts w:cs="FrankRuehl"/>
          <w:szCs w:val="26"/>
          <w:rtl/>
        </w:rPr>
        <w:t xml:space="preserve"> – ביטוח לאומי</w:t>
      </w:r>
    </w:p>
    <w:p w14:paraId="079F956F" w14:textId="77777777" w:rsidR="00934673" w:rsidRPr="004545A9" w:rsidRDefault="004545A9" w:rsidP="004545A9">
      <w:pPr>
        <w:spacing w:line="320" w:lineRule="auto"/>
        <w:jc w:val="left"/>
        <w:rPr>
          <w:rFonts w:cs="Miriam"/>
          <w:szCs w:val="22"/>
          <w:rtl/>
        </w:rPr>
      </w:pPr>
      <w:r w:rsidRPr="004545A9">
        <w:rPr>
          <w:rFonts w:cs="Miriam"/>
          <w:szCs w:val="22"/>
          <w:rtl/>
        </w:rPr>
        <w:t>משפט בינ"ל פומבי</w:t>
      </w:r>
      <w:r w:rsidRPr="004545A9">
        <w:rPr>
          <w:rFonts w:cs="FrankRuehl"/>
          <w:szCs w:val="26"/>
          <w:rtl/>
        </w:rPr>
        <w:t xml:space="preserve"> – אמנות – אמנות ביטוח לאומי</w:t>
      </w:r>
    </w:p>
    <w:p w14:paraId="103488F0" w14:textId="77777777" w:rsidR="00816AB8" w:rsidRDefault="00816AB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19F7" w:rsidRPr="00FD19F7" w14:paraId="222DBC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7608D9" w14:textId="77777777" w:rsidR="00FD19F7" w:rsidRPr="00FD19F7" w:rsidRDefault="00FD19F7" w:rsidP="00FD19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D3E465F" w14:textId="77777777" w:rsidR="00FD19F7" w:rsidRPr="00FD19F7" w:rsidRDefault="00FD19F7" w:rsidP="00FD19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91E86AC" w14:textId="77777777" w:rsidR="00FD19F7" w:rsidRPr="00FD19F7" w:rsidRDefault="00FD19F7" w:rsidP="00FD19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D19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215E5C" w14:textId="77777777" w:rsidR="00FD19F7" w:rsidRPr="00FD19F7" w:rsidRDefault="00FD19F7" w:rsidP="00FD19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19F7" w:rsidRPr="00FD19F7" w14:paraId="722EBF6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97D7A5" w14:textId="77777777" w:rsidR="00FD19F7" w:rsidRPr="00FD19F7" w:rsidRDefault="00FD19F7" w:rsidP="00FD19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F38A69E" w14:textId="77777777" w:rsidR="00FD19F7" w:rsidRPr="00FD19F7" w:rsidRDefault="00FD19F7" w:rsidP="00FD19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עובד שנשלח לעבוד בישראל</w:t>
            </w:r>
          </w:p>
        </w:tc>
        <w:tc>
          <w:tcPr>
            <w:tcW w:w="567" w:type="dxa"/>
          </w:tcPr>
          <w:p w14:paraId="0B5CAE6E" w14:textId="77777777" w:rsidR="00FD19F7" w:rsidRPr="00FD19F7" w:rsidRDefault="00FD19F7" w:rsidP="00FD19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עובד שנשלח לעבוד בישראל" w:history="1">
              <w:r w:rsidRPr="00FD19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9C59D2" w14:textId="77777777" w:rsidR="00FD19F7" w:rsidRPr="00FD19F7" w:rsidRDefault="00FD19F7" w:rsidP="00FD19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671C4D6" w14:textId="77777777" w:rsidR="00816AB8" w:rsidRDefault="00816AB8">
      <w:pPr>
        <w:pStyle w:val="big-header"/>
        <w:ind w:left="0" w:right="1134"/>
        <w:rPr>
          <w:rtl/>
        </w:rPr>
      </w:pPr>
    </w:p>
    <w:p w14:paraId="5599074E" w14:textId="77777777" w:rsidR="00816AB8" w:rsidRDefault="00816AB8" w:rsidP="00AA24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(ביצוע ההסכם בדבר ביטוח סוציאלי בין ממשלת ישראל</w:t>
      </w:r>
      <w:r>
        <w:rPr>
          <w:rtl/>
        </w:rPr>
        <w:t xml:space="preserve"> </w:t>
      </w:r>
      <w:r>
        <w:rPr>
          <w:rFonts w:hint="cs"/>
          <w:rtl/>
        </w:rPr>
        <w:t>לבין ממ</w:t>
      </w:r>
      <w:r w:rsidR="00AA245D">
        <w:rPr>
          <w:rFonts w:hint="cs"/>
          <w:rtl/>
        </w:rPr>
        <w:t>שלת הרפובליקה האיטלקית), תשנ"א-</w:t>
      </w:r>
      <w:r>
        <w:rPr>
          <w:rFonts w:hint="cs"/>
          <w:rtl/>
        </w:rPr>
        <w:t>1991</w:t>
      </w:r>
      <w:r w:rsidR="00AA245D">
        <w:rPr>
          <w:rStyle w:val="a6"/>
          <w:rtl/>
        </w:rPr>
        <w:footnoteReference w:customMarkFollows="1" w:id="1"/>
        <w:t>*</w:t>
      </w:r>
    </w:p>
    <w:p w14:paraId="6ABA12B3" w14:textId="77777777" w:rsidR="00816AB8" w:rsidRDefault="00816AB8" w:rsidP="00AA24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190(א) ו-242 לחוק הביטוח הלאומי [נוסח משולב], תשכ"ח-1968 (להלן - החוק), ובהתאם להסכם בדבר ביטוח סוציאלי שנחתם בין איטליה וישראל ביום ו' בטבת תשמ"ז (7 בינואר 1987) ובאישור ועדת העב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והרווחה של הכנסת, אני מתקין תקנות אלה:</w:t>
      </w:r>
    </w:p>
    <w:p w14:paraId="7F6C5549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2943B80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62B787E1" w14:textId="77777777" w:rsidR="00816AB8" w:rsidRDefault="00816A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AA245D">
        <w:rPr>
          <w:rStyle w:val="default"/>
          <w:rFonts w:cs="FrankRuehl" w:hint="cs"/>
          <w:rtl/>
        </w:rPr>
        <w:t xml:space="preserve">תקנות אלה </w:t>
      </w:r>
      <w:r w:rsidR="00AA245D">
        <w:rPr>
          <w:rStyle w:val="default"/>
          <w:rFonts w:cs="FrankRuehl"/>
          <w:rtl/>
        </w:rPr>
        <w:t>–</w:t>
      </w:r>
    </w:p>
    <w:p w14:paraId="7A10BFD0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איטליה" </w:t>
      </w:r>
      <w:r w:rsidR="00EF2B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שטח הרפובליקה האיטלקית;</w:t>
      </w:r>
    </w:p>
    <w:p w14:paraId="6F9B76C9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ישראל" - שטח מדינת ישראל;</w:t>
      </w:r>
    </w:p>
    <w:p w14:paraId="3A28F056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המוסד" - המוסד לביטוח לאומי;</w:t>
      </w:r>
    </w:p>
    <w:p w14:paraId="4F98DBB2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המבטח" - משרד העבודה והביטחון הסוציאלי באיטליה. </w:t>
      </w:r>
    </w:p>
    <w:p w14:paraId="36312E4E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BBB7670"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2325F417" w14:textId="77777777" w:rsidR="00816AB8" w:rsidRDefault="00816A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ובד שנשלח לעבוד בישראל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החוק לא יחול לגבי עובד שמעבידו המעסיק אותו דרך כלל באיטליה, מעסיקו בישראל בביצוע עבודה מטעמו.</w:t>
      </w:r>
    </w:p>
    <w:p w14:paraId="17CA3CBB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האמור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קנת משנה (א) יחול עד תום ארבעים ושמונה חדשים מיום כניסת העובד לישראל.</w:t>
      </w:r>
    </w:p>
    <w:p w14:paraId="448895F8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המוסד רשאי לבקשת העובד ובהסכמת המבטח, להאריך את התקופה האמורה בתקנת משנה (ב) לתקופה נוספת.</w:t>
      </w:r>
    </w:p>
    <w:p w14:paraId="46EE223C" w14:textId="77777777" w:rsidR="00816AB8" w:rsidRDefault="00816A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A43B27" w14:textId="77777777" w:rsidR="00AA245D" w:rsidRDefault="00AA24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7E1B77" w14:textId="77777777" w:rsidR="00816AB8" w:rsidRDefault="00816AB8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בתמוז תשנ"א (16 ביוני 1991)</w:t>
      </w:r>
      <w:r>
        <w:rPr>
          <w:rtl/>
        </w:rPr>
        <w:tab/>
      </w:r>
      <w:r>
        <w:rPr>
          <w:rFonts w:hint="cs"/>
          <w:rtl/>
        </w:rPr>
        <w:t>יצחק שמיר</w:t>
      </w:r>
    </w:p>
    <w:p w14:paraId="73F064F7" w14:textId="77777777" w:rsidR="00816AB8" w:rsidRDefault="00816AB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14:paraId="685E5588" w14:textId="77777777" w:rsidR="00816AB8" w:rsidRDefault="00816AB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ושר העבודה והרווחה</w:t>
      </w:r>
    </w:p>
    <w:p w14:paraId="060441B7" w14:textId="77777777" w:rsidR="00816AB8" w:rsidRPr="00AA245D" w:rsidRDefault="00816AB8" w:rsidP="00AA24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59ADE5" w14:textId="77777777" w:rsidR="00816AB8" w:rsidRPr="00AA245D" w:rsidRDefault="00816AB8" w:rsidP="00AA24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710EAC" w14:textId="77777777" w:rsidR="00816AB8" w:rsidRPr="00AA245D" w:rsidRDefault="00816AB8" w:rsidP="00AA24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74CA64A" w14:textId="77777777" w:rsidR="00816AB8" w:rsidRPr="00AA245D" w:rsidRDefault="00816AB8" w:rsidP="00AA24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16AB8" w:rsidRPr="00AA245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91E4" w14:textId="77777777" w:rsidR="008140F4" w:rsidRDefault="008140F4">
      <w:r>
        <w:separator/>
      </w:r>
    </w:p>
  </w:endnote>
  <w:endnote w:type="continuationSeparator" w:id="0">
    <w:p w14:paraId="759445B9" w14:textId="77777777" w:rsidR="008140F4" w:rsidRDefault="0081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B08A" w14:textId="77777777" w:rsidR="00816AB8" w:rsidRDefault="00816A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7588FC" w14:textId="77777777" w:rsidR="00816AB8" w:rsidRDefault="00816A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14DFEC" w14:textId="77777777" w:rsidR="00816AB8" w:rsidRDefault="00816A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19F7">
      <w:rPr>
        <w:rFonts w:cs="TopType Jerushalmi"/>
        <w:noProof/>
        <w:color w:val="000000"/>
        <w:sz w:val="14"/>
        <w:szCs w:val="14"/>
      </w:rPr>
      <w:t>Z:\000000000000-law\yael\revadim\08-11-27\039_183.doc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0D45" w14:textId="77777777" w:rsidR="00816AB8" w:rsidRDefault="00816A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2B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580926" w14:textId="77777777" w:rsidR="00816AB8" w:rsidRDefault="00816A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63E506" w14:textId="77777777" w:rsidR="00816AB8" w:rsidRDefault="00816A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19F7">
      <w:rPr>
        <w:rFonts w:cs="TopType Jerushalmi"/>
        <w:noProof/>
        <w:color w:val="000000"/>
        <w:sz w:val="14"/>
        <w:szCs w:val="14"/>
      </w:rPr>
      <w:t>Z:\000000000000-law\yael\revadim\08-11-27\039_183.doc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97D4" w14:textId="77777777" w:rsidR="008140F4" w:rsidRDefault="008140F4" w:rsidP="00AA245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39859B" w14:textId="77777777" w:rsidR="008140F4" w:rsidRDefault="008140F4">
      <w:r>
        <w:continuationSeparator/>
      </w:r>
    </w:p>
  </w:footnote>
  <w:footnote w:id="1">
    <w:p w14:paraId="267EB7BD" w14:textId="77777777" w:rsidR="00AA245D" w:rsidRPr="00AA245D" w:rsidRDefault="00AA245D" w:rsidP="00AA24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A245D">
        <w:rPr>
          <w:sz w:val="20"/>
          <w:rtl/>
        </w:rPr>
        <w:t>* פ</w:t>
      </w:r>
      <w:r w:rsidRPr="00AA245D">
        <w:rPr>
          <w:rFonts w:hint="cs"/>
          <w:sz w:val="20"/>
          <w:rtl/>
        </w:rPr>
        <w:t xml:space="preserve">ורסמו </w:t>
      </w:r>
      <w:hyperlink r:id="rId1" w:history="1">
        <w:r w:rsidRPr="00AA245D">
          <w:rPr>
            <w:rStyle w:val="Hyperlink"/>
            <w:rFonts w:hint="cs"/>
            <w:sz w:val="20"/>
            <w:rtl/>
          </w:rPr>
          <w:t>ק"ת תשנ"א מס' 5367</w:t>
        </w:r>
      </w:hyperlink>
      <w:r w:rsidRPr="00AA245D">
        <w:rPr>
          <w:rFonts w:hint="cs"/>
          <w:sz w:val="20"/>
          <w:rtl/>
        </w:rPr>
        <w:t xml:space="preserve"> מיום 4.7.1991 עמ</w:t>
      </w:r>
      <w:r w:rsidRPr="00AA245D">
        <w:rPr>
          <w:sz w:val="20"/>
          <w:rtl/>
        </w:rPr>
        <w:t>' 1011.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3769" w14:textId="77777777" w:rsidR="00816AB8" w:rsidRDefault="00816A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(ביצוע ההסכם בדבר ביטוח סוציאלי בין ממשלת ישראל לבין ממשלת הרפובליקה האיטלקית), תשנ"א- 1991</w:t>
    </w:r>
  </w:p>
  <w:p w14:paraId="3AF69568" w14:textId="77777777" w:rsidR="00816AB8" w:rsidRDefault="00816A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CE7D97" w14:textId="77777777" w:rsidR="00816AB8" w:rsidRDefault="00816A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C7D" w14:textId="77777777" w:rsidR="00816AB8" w:rsidRDefault="00816AB8" w:rsidP="00AA245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(ביצוע ההסכם בדבר ביטוח סוציאלי בין ממשלת ישראל לבין ממשלת הרפובליקה האיטלקית), תשנ"א-1991</w:t>
    </w:r>
  </w:p>
  <w:p w14:paraId="3C87B334" w14:textId="77777777" w:rsidR="00816AB8" w:rsidRDefault="00816A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F2A9C8" w14:textId="77777777" w:rsidR="00816AB8" w:rsidRDefault="00816A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673"/>
    <w:rsid w:val="00016EED"/>
    <w:rsid w:val="000533D2"/>
    <w:rsid w:val="00097410"/>
    <w:rsid w:val="00266BAE"/>
    <w:rsid w:val="004545A9"/>
    <w:rsid w:val="004E6EBA"/>
    <w:rsid w:val="005D4DC4"/>
    <w:rsid w:val="008140F4"/>
    <w:rsid w:val="00816AB8"/>
    <w:rsid w:val="00934673"/>
    <w:rsid w:val="00AA245D"/>
    <w:rsid w:val="00EF2B83"/>
    <w:rsid w:val="00FD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8D8CFB"/>
  <w15:chartTrackingRefBased/>
  <w15:docId w15:val="{8C80AB42-A5EF-4BED-86F7-76EA7262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016EED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sid w:val="00AA245D"/>
    <w:rPr>
      <w:sz w:val="20"/>
      <w:szCs w:val="20"/>
    </w:rPr>
  </w:style>
  <w:style w:type="character" w:styleId="a6">
    <w:name w:val="footnote reference"/>
    <w:basedOn w:val="a0"/>
    <w:semiHidden/>
    <w:rsid w:val="00AA24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1265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comp99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(ביצוע ההסכם בדבר ביטוח סוציאלי בין ממשלת ישראל לבין ממשלת הרפובליקה האיטלקית), תשנ"א-1991</vt:lpwstr>
  </property>
  <property fmtid="{D5CDD505-2E9C-101B-9397-08002B2CF9AE}" pid="5" name="LAWNUMBER">
    <vt:lpwstr>0183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אמנות</vt:lpwstr>
  </property>
  <property fmtid="{D5CDD505-2E9C-101B-9397-08002B2CF9AE}" pid="13" name="NOSE32">
    <vt:lpwstr>אמנות ביטוח לאומי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190XאX;242X</vt:lpwstr>
  </property>
</Properties>
</file>