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A932" w14:textId="77777777" w:rsidR="00746B8C" w:rsidRDefault="00A7514A" w:rsidP="00A7514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</w:t>
      </w:r>
      <w:r w:rsidR="004E7E56">
        <w:rPr>
          <w:rFonts w:hint="cs"/>
          <w:rtl/>
        </w:rPr>
        <w:t xml:space="preserve"> הגבלת הפרסומת והשיווק של משקאות אלכוהוליים</w:t>
      </w:r>
      <w:r>
        <w:rPr>
          <w:rFonts w:hint="cs"/>
          <w:rtl/>
        </w:rPr>
        <w:t xml:space="preserve"> (סימון אזהרה)</w:t>
      </w:r>
      <w:r w:rsidR="00746B8C">
        <w:rPr>
          <w:rtl/>
        </w:rPr>
        <w:t xml:space="preserve">, </w:t>
      </w:r>
      <w:r w:rsidR="009B7765">
        <w:rPr>
          <w:rFonts w:hint="cs"/>
          <w:rtl/>
        </w:rPr>
        <w:t>תשע"</w:t>
      </w:r>
      <w:r>
        <w:rPr>
          <w:rFonts w:hint="cs"/>
          <w:rtl/>
        </w:rPr>
        <w:t>ד-2013</w:t>
      </w:r>
    </w:p>
    <w:p w14:paraId="1505D67B" w14:textId="77777777" w:rsidR="004E7E56" w:rsidRPr="004E7E56" w:rsidRDefault="004E7E56" w:rsidP="004E7E56">
      <w:pPr>
        <w:spacing w:line="320" w:lineRule="auto"/>
        <w:jc w:val="left"/>
        <w:rPr>
          <w:rFonts w:cs="FrankRuehl"/>
          <w:szCs w:val="26"/>
          <w:rtl/>
        </w:rPr>
      </w:pPr>
    </w:p>
    <w:p w14:paraId="1C01F511" w14:textId="77777777" w:rsidR="004E7E56" w:rsidRDefault="004E7E56" w:rsidP="004E7E56">
      <w:pPr>
        <w:spacing w:line="320" w:lineRule="auto"/>
        <w:jc w:val="left"/>
        <w:rPr>
          <w:rtl/>
        </w:rPr>
      </w:pPr>
    </w:p>
    <w:p w14:paraId="1223527D" w14:textId="77777777" w:rsidR="004E7E56" w:rsidRDefault="004E7E56" w:rsidP="004E7E56">
      <w:pPr>
        <w:spacing w:line="320" w:lineRule="auto"/>
        <w:jc w:val="left"/>
        <w:rPr>
          <w:rFonts w:cs="Miriam"/>
          <w:szCs w:val="22"/>
          <w:rtl/>
        </w:rPr>
      </w:pPr>
      <w:r w:rsidRPr="004E7E56">
        <w:rPr>
          <w:rFonts w:cs="Miriam"/>
          <w:szCs w:val="22"/>
          <w:rtl/>
        </w:rPr>
        <w:t>בריאות</w:t>
      </w:r>
      <w:r w:rsidRPr="004E7E56">
        <w:rPr>
          <w:rFonts w:cs="FrankRuehl"/>
          <w:szCs w:val="26"/>
          <w:rtl/>
        </w:rPr>
        <w:t xml:space="preserve"> – בריאות הציבור (מזון)</w:t>
      </w:r>
    </w:p>
    <w:p w14:paraId="7020398F" w14:textId="77777777" w:rsidR="004E7E56" w:rsidRDefault="004E7E56" w:rsidP="004E7E56">
      <w:pPr>
        <w:spacing w:line="320" w:lineRule="auto"/>
        <w:jc w:val="left"/>
        <w:rPr>
          <w:rFonts w:cs="Miriam"/>
          <w:szCs w:val="22"/>
          <w:rtl/>
        </w:rPr>
      </w:pPr>
      <w:r w:rsidRPr="004E7E56">
        <w:rPr>
          <w:rFonts w:cs="Miriam"/>
          <w:szCs w:val="22"/>
          <w:rtl/>
        </w:rPr>
        <w:t>רשויות ומשפט מנהלי</w:t>
      </w:r>
      <w:r w:rsidRPr="004E7E56">
        <w:rPr>
          <w:rFonts w:cs="FrankRuehl"/>
          <w:szCs w:val="26"/>
          <w:rtl/>
        </w:rPr>
        <w:t xml:space="preserve"> – בטיחות  – במקומות ציבוריים</w:t>
      </w:r>
    </w:p>
    <w:p w14:paraId="1F4D0CFA" w14:textId="77777777" w:rsidR="004E7E56" w:rsidRPr="004E7E56" w:rsidRDefault="004E7E56" w:rsidP="004E7E56">
      <w:pPr>
        <w:spacing w:line="320" w:lineRule="auto"/>
        <w:jc w:val="left"/>
        <w:rPr>
          <w:rFonts w:cs="Miriam" w:hint="cs"/>
          <w:szCs w:val="22"/>
          <w:rtl/>
        </w:rPr>
      </w:pPr>
      <w:r w:rsidRPr="004E7E56">
        <w:rPr>
          <w:rFonts w:cs="Miriam"/>
          <w:szCs w:val="22"/>
          <w:rtl/>
        </w:rPr>
        <w:t>משפט פרטי וכלכלה</w:t>
      </w:r>
      <w:r w:rsidRPr="004E7E56">
        <w:rPr>
          <w:rFonts w:cs="FrankRuehl"/>
          <w:szCs w:val="26"/>
          <w:rtl/>
        </w:rPr>
        <w:t xml:space="preserve"> – מסחר  – הגנת הצרכן</w:t>
      </w:r>
    </w:p>
    <w:p w14:paraId="69F78731" w14:textId="77777777" w:rsidR="00746B8C" w:rsidRDefault="00746B8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35129" w:rsidRPr="00535129" w14:paraId="36963C3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0A61BA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54113C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14:paraId="3125FD85" w14:textId="77777777" w:rsidR="00535129" w:rsidRPr="00535129" w:rsidRDefault="00535129" w:rsidP="005351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ה" w:history="1">
              <w:r w:rsidRPr="005351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7B9F2D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35129" w:rsidRPr="00535129" w14:paraId="2F2BB03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91E785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46BC0B8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אזהרה על גבי מכל משקה משכר</w:t>
            </w:r>
          </w:p>
        </w:tc>
        <w:tc>
          <w:tcPr>
            <w:tcW w:w="567" w:type="dxa"/>
          </w:tcPr>
          <w:p w14:paraId="74CD1FCB" w14:textId="77777777" w:rsidR="00535129" w:rsidRPr="00535129" w:rsidRDefault="00535129" w:rsidP="005351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זהרה על גבי מכל משקה משכר" w:history="1">
              <w:r w:rsidRPr="005351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499D7D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35129" w:rsidRPr="00535129" w14:paraId="46F4072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14AFF6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6AF32C1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אופן הכללת האזהרה בפרסומת בכתב ובדפוס</w:t>
            </w:r>
          </w:p>
        </w:tc>
        <w:tc>
          <w:tcPr>
            <w:tcW w:w="567" w:type="dxa"/>
          </w:tcPr>
          <w:p w14:paraId="4A3AED68" w14:textId="77777777" w:rsidR="00535129" w:rsidRPr="00535129" w:rsidRDefault="00535129" w:rsidP="005351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ופן הכללת האזהרה בפרסומת בכתב ובדפוס" w:history="1">
              <w:r w:rsidRPr="005351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B279B5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35129" w:rsidRPr="00535129" w14:paraId="36BD310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C3E479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820C65A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אופן הכללת האזהרה בפרסומת בעל פה</w:t>
            </w:r>
          </w:p>
        </w:tc>
        <w:tc>
          <w:tcPr>
            <w:tcW w:w="567" w:type="dxa"/>
          </w:tcPr>
          <w:p w14:paraId="4C666713" w14:textId="77777777" w:rsidR="00535129" w:rsidRPr="00535129" w:rsidRDefault="00535129" w:rsidP="005351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ופן הכללת האזהרה בפרסומת בעל פה" w:history="1">
              <w:r w:rsidRPr="005351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8D31D3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35129" w:rsidRPr="00535129" w14:paraId="0E34795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0F07C1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42A936A7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אופן הכללת האזהרה בפרסומת באמצעים אלקטרוניים</w:t>
            </w:r>
          </w:p>
        </w:tc>
        <w:tc>
          <w:tcPr>
            <w:tcW w:w="567" w:type="dxa"/>
          </w:tcPr>
          <w:p w14:paraId="70A27FB4" w14:textId="77777777" w:rsidR="00535129" w:rsidRPr="00535129" w:rsidRDefault="00535129" w:rsidP="005351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אופן הכללת האזהרה בפרסומת באמצעים אלקטרוניים" w:history="1">
              <w:r w:rsidRPr="005351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0A10D5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35129" w:rsidRPr="00535129" w14:paraId="111600A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200721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7DBE2E83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שמירת דינים</w:t>
            </w:r>
          </w:p>
        </w:tc>
        <w:tc>
          <w:tcPr>
            <w:tcW w:w="567" w:type="dxa"/>
          </w:tcPr>
          <w:p w14:paraId="040B5A45" w14:textId="77777777" w:rsidR="00535129" w:rsidRPr="00535129" w:rsidRDefault="00535129" w:rsidP="005351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שמירת דינים" w:history="1">
              <w:r w:rsidRPr="005351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92B426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35129" w:rsidRPr="00535129" w14:paraId="447B50A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23E142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3F856B9B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7C7DEFD9" w14:textId="77777777" w:rsidR="00535129" w:rsidRPr="00535129" w:rsidRDefault="00535129" w:rsidP="0053512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חילה" w:history="1">
              <w:r w:rsidRPr="005351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67502C" w14:textId="77777777" w:rsidR="00535129" w:rsidRPr="00535129" w:rsidRDefault="00535129" w:rsidP="0053512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9D2A229" w14:textId="77777777" w:rsidR="00746B8C" w:rsidRDefault="00746B8C">
      <w:pPr>
        <w:pStyle w:val="big-header"/>
        <w:ind w:left="0" w:right="1134"/>
        <w:rPr>
          <w:rtl/>
        </w:rPr>
      </w:pPr>
    </w:p>
    <w:p w14:paraId="30A3EA45" w14:textId="77777777" w:rsidR="00746B8C" w:rsidRDefault="00746B8C" w:rsidP="00A7514A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 w:rsidR="00A7514A">
        <w:rPr>
          <w:rFonts w:hint="cs"/>
          <w:rtl/>
        </w:rPr>
        <w:lastRenderedPageBreak/>
        <w:t>תקנות</w:t>
      </w:r>
      <w:r w:rsidR="004E7E56">
        <w:rPr>
          <w:rFonts w:hint="cs"/>
          <w:rtl/>
        </w:rPr>
        <w:t xml:space="preserve"> הגבלת הפרסומת והשיווק של משקאות אלכוהוליים</w:t>
      </w:r>
      <w:r w:rsidR="00A7514A">
        <w:rPr>
          <w:rFonts w:hint="cs"/>
          <w:rtl/>
        </w:rPr>
        <w:t xml:space="preserve"> (סימון אזהרה)</w:t>
      </w:r>
      <w:r w:rsidR="004E7E56">
        <w:rPr>
          <w:rtl/>
        </w:rPr>
        <w:t xml:space="preserve">, </w:t>
      </w:r>
      <w:r w:rsidR="004E7E56">
        <w:rPr>
          <w:rFonts w:hint="cs"/>
          <w:rtl/>
        </w:rPr>
        <w:t>תשע"</w:t>
      </w:r>
      <w:r w:rsidR="00A7514A">
        <w:rPr>
          <w:rFonts w:hint="cs"/>
          <w:rtl/>
        </w:rPr>
        <w:t>ד</w:t>
      </w:r>
      <w:r w:rsidR="004E7E56">
        <w:rPr>
          <w:rFonts w:hint="cs"/>
          <w:rtl/>
        </w:rPr>
        <w:t>-201</w:t>
      </w:r>
      <w:r w:rsidR="00A7514A">
        <w:rPr>
          <w:rFonts w:hint="cs"/>
          <w:rtl/>
        </w:rPr>
        <w:t>3</w:t>
      </w:r>
      <w:r>
        <w:rPr>
          <w:rStyle w:val="default"/>
          <w:rtl/>
        </w:rPr>
        <w:footnoteReference w:customMarkFollows="1" w:id="1"/>
        <w:t>*</w:t>
      </w:r>
    </w:p>
    <w:p w14:paraId="1B5F17B6" w14:textId="77777777" w:rsidR="00A7514A" w:rsidRDefault="0051570D" w:rsidP="00A751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8 ו-12(א) לחוק הגבלת הפרסומת והשיווק של משקאות אלכוהוליים, התשע"ב-2012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ובהתייעצות עם מועצת הרשות השנייה לטלוויזיה ורדיו ועם המועצה לשידורי כבלים ולשידורי לוויין, ובאישור ועדת הכלכלה של הכנסת אני מתקינה תקנות אלה:</w:t>
      </w:r>
    </w:p>
    <w:p w14:paraId="2A1D4EE6" w14:textId="77777777" w:rsidR="00746B8C" w:rsidRDefault="00746B8C" w:rsidP="005157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07471DC">
          <v:rect id="_x0000_s1026" style="position:absolute;left:0;text-align:left;margin-left:464.5pt;margin-top:8.05pt;width:75.05pt;height:11.2pt;z-index:251654656" o:allowincell="f" filled="f" stroked="f" strokecolor="lime" strokeweight=".25pt">
            <v:textbox inset="0,0,0,0">
              <w:txbxContent>
                <w:p w14:paraId="0A98B1D7" w14:textId="77777777" w:rsidR="00746B8C" w:rsidRDefault="0051570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51570D">
        <w:rPr>
          <w:rStyle w:val="default"/>
          <w:rFonts w:cs="FrankRuehl" w:hint="cs"/>
          <w:rtl/>
        </w:rPr>
        <w:t xml:space="preserve">בתקנות אלה, "אזהרה" </w:t>
      </w:r>
      <w:r w:rsidR="0051570D">
        <w:rPr>
          <w:rStyle w:val="default"/>
          <w:rFonts w:cs="FrankRuehl"/>
          <w:rtl/>
        </w:rPr>
        <w:t>–</w:t>
      </w:r>
      <w:r w:rsidR="0051570D">
        <w:rPr>
          <w:rStyle w:val="default"/>
          <w:rFonts w:cs="FrankRuehl" w:hint="cs"/>
          <w:rtl/>
        </w:rPr>
        <w:t xml:space="preserve"> אזהרה בדבר הנזקים האפשריים של צריכת משקאות משכרים.</w:t>
      </w:r>
    </w:p>
    <w:p w14:paraId="4168A6B8" w14:textId="77777777" w:rsidR="00746B8C" w:rsidRDefault="00746B8C" w:rsidP="00561E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E40EE46">
          <v:rect id="_x0000_s1027" style="position:absolute;left:0;text-align:left;margin-left:464.5pt;margin-top:8.05pt;width:75.05pt;height:19.5pt;z-index:251655680" o:allowincell="f" filled="f" stroked="f" strokecolor="lime" strokeweight=".25pt">
            <v:textbox style="mso-next-textbox:#_x0000_s1027" inset="0,0,0,0">
              <w:txbxContent>
                <w:p w14:paraId="4261ECBB" w14:textId="77777777" w:rsidR="00746B8C" w:rsidRDefault="00561E8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אזהרה על גבי מכל משקה משכר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 w:rsidR="00561E82">
        <w:rPr>
          <w:rStyle w:val="default"/>
          <w:rFonts w:cs="FrankRuehl" w:hint="cs"/>
          <w:rtl/>
        </w:rPr>
        <w:t>(א)</w:t>
      </w:r>
      <w:r w:rsidR="00561E82">
        <w:rPr>
          <w:rStyle w:val="default"/>
          <w:rFonts w:cs="FrankRuehl" w:hint="cs"/>
          <w:rtl/>
        </w:rPr>
        <w:tab/>
        <w:t>נוסח האזהרה על גבי מכל המשקה או התווית שעליו יהיה כמפורט להלן:</w:t>
      </w:r>
    </w:p>
    <w:p w14:paraId="66D0C086" w14:textId="77777777" w:rsidR="00561E82" w:rsidRDefault="00561E82" w:rsidP="00561E8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לעניין משקה משכר חזק </w:t>
      </w:r>
      <w:r>
        <w:rPr>
          <w:rStyle w:val="default"/>
          <w:rFonts w:cs="FrankRuehl"/>
          <w:rtl/>
        </w:rPr>
        <w:t>–</w:t>
      </w:r>
    </w:p>
    <w:p w14:paraId="7176D328" w14:textId="77777777" w:rsidR="00561E82" w:rsidRDefault="00561E82" w:rsidP="00561E8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"אזהרה: צריכה מופרזת של אלכוהול מסכנת חיים ומזיקה לבריאות!";</w:t>
      </w:r>
    </w:p>
    <w:p w14:paraId="768F96BF" w14:textId="77777777" w:rsidR="00561E82" w:rsidRDefault="00561E82" w:rsidP="00561E82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לעניין משקה משכר </w:t>
      </w:r>
      <w:r>
        <w:rPr>
          <w:rStyle w:val="default"/>
          <w:rFonts w:cs="FrankRuehl"/>
          <w:rtl/>
        </w:rPr>
        <w:t>–</w:t>
      </w:r>
    </w:p>
    <w:p w14:paraId="7D9708E8" w14:textId="77777777" w:rsidR="00561E82" w:rsidRDefault="00561E82" w:rsidP="00561E82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"אזהרה: מכיל אלכוהול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מומלץ להימנע משתייה מופרזת".</w:t>
      </w:r>
    </w:p>
    <w:p w14:paraId="263D9F4C" w14:textId="77777777" w:rsidR="00561E82" w:rsidRDefault="00561E82" w:rsidP="00561E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EE0E8C">
        <w:rPr>
          <w:rStyle w:val="default"/>
          <w:rFonts w:cs="FrankRuehl" w:hint="cs"/>
          <w:rtl/>
        </w:rPr>
        <w:t>נוסח האזהרה כאמור בתקנת משנה (א) יודבק או יודפס על פני מכל המשקה המשכר או על התווית שעליו כאמור בסעיף 8 לחוק.</w:t>
      </w:r>
    </w:p>
    <w:p w14:paraId="2514F98F" w14:textId="77777777" w:rsidR="00EE0E8C" w:rsidRDefault="00EE0E8C" w:rsidP="00561E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נוסח האזהרה כאמור בתקנת משנה (א) לפי העניין יסומן באופן בולט לעין ובאותיות בצבע שחור, קריאות וזהות בהדגשתן, על רקע לבן, ייתחם במסגר בצבע שחור שעובייה והדגשתה כעובי האותיות באזהרה; גודל האזהרה כולה יהיה 15% משטח התווית לפחות.</w:t>
      </w:r>
    </w:p>
    <w:p w14:paraId="30B69959" w14:textId="77777777" w:rsidR="004E7E56" w:rsidRDefault="004E7E56" w:rsidP="00EE0E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C01B5E4">
          <v:rect id="_x0000_s1028" style="position:absolute;left:0;text-align:left;margin-left:464.5pt;margin-top:8.05pt;width:75.05pt;height:28.7pt;z-index:251656704" o:allowincell="f" filled="f" stroked="f" strokecolor="lime" strokeweight=".25pt">
            <v:textbox style="mso-next-textbox:#_x0000_s1028" inset="0,0,0,0">
              <w:txbxContent>
                <w:p w14:paraId="07221947" w14:textId="77777777" w:rsidR="004E7E56" w:rsidRDefault="00EE0E8C" w:rsidP="004E7E5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אופן הכללת האזהרה בפרסומת בכתב ובדפוס</w:t>
                  </w:r>
                </w:p>
              </w:txbxContent>
            </v:textbox>
            <w10:anchorlock/>
          </v:rect>
        </w:pict>
      </w:r>
      <w:r w:rsidR="00650EEE"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EE0E8C">
        <w:rPr>
          <w:rStyle w:val="default"/>
          <w:rFonts w:cs="FrankRuehl" w:hint="cs"/>
          <w:rtl/>
        </w:rPr>
        <w:t>האזהרה, בנוסחה כמפורט בתקנה 2(א) לפי העניין, תיכלל בפרסומת בכתב או בדפוס, תהיה בשפת הפרסומת באופן הזה:</w:t>
      </w:r>
    </w:p>
    <w:p w14:paraId="6825C039" w14:textId="77777777" w:rsidR="00EE0E8C" w:rsidRDefault="00EE0E8C" w:rsidP="00EE0E8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האזהרה תהיה באותיות בצבע בולט לעין הנוגד את רקע הפרסומת, ניתנות לקריאה בנקל וזהות בהדגשתן, מתוחמת במסגרת שצבעה, עובייה והדגשתה כעובי האותיות שבאזהרה;</w:t>
      </w:r>
    </w:p>
    <w:p w14:paraId="0B4C4332" w14:textId="77777777" w:rsidR="00EE0E8C" w:rsidRDefault="00EE0E8C" w:rsidP="00EE0E8C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גודל האזהרה יהיה 5% לפחות משטח מודעת הפרסומת או לא יפחת מ018 פיקסלים והאותיות של האזהרה יתפסו את רוב שטח האזהרה.</w:t>
      </w:r>
    </w:p>
    <w:p w14:paraId="07BA8BA4" w14:textId="77777777" w:rsidR="004E7E56" w:rsidRDefault="004E7E56" w:rsidP="00EE0E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48ABCA16">
          <v:rect id="_x0000_s1029" style="position:absolute;left:0;text-align:left;margin-left:464.5pt;margin-top:8.05pt;width:75.05pt;height:18.8pt;z-index:251657728" o:allowincell="f" filled="f" stroked="f" strokecolor="lime" strokeweight=".25pt">
            <v:textbox style="mso-next-textbox:#_x0000_s1029" inset="0,0,0,0">
              <w:txbxContent>
                <w:p w14:paraId="59AD4298" w14:textId="77777777" w:rsidR="004E7E56" w:rsidRDefault="00EE0E8C" w:rsidP="004E7E5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אופן הכללת האזהרה בפרסומת בעל פה</w:t>
                  </w:r>
                </w:p>
              </w:txbxContent>
            </v:textbox>
            <w10:anchorlock/>
          </v:rect>
        </w:pict>
      </w:r>
      <w:r w:rsidR="00650EEE">
        <w:rPr>
          <w:rStyle w:val="big-number"/>
          <w:rFonts w:hint="cs"/>
          <w:rtl/>
        </w:rPr>
        <w:t>4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EE0E8C">
        <w:rPr>
          <w:rStyle w:val="default"/>
          <w:rFonts w:cs="FrankRuehl" w:hint="cs"/>
          <w:rtl/>
        </w:rPr>
        <w:t>בפרסומת בעל פה האזהרה תושמע בנוסחה כמפורט בתקנה 2(א) לפי העניין, בעוצמת קול שאינה נמוכה מטווח עוצמת הקול המשודרת במקבץ הפרסומות שבו מושמעת האזהרה ובהקראה ברורה כמקובל בהקראת חדשות.</w:t>
      </w:r>
    </w:p>
    <w:p w14:paraId="1A8BC814" w14:textId="77777777" w:rsidR="004E7E56" w:rsidRDefault="004E7E56" w:rsidP="00EE0E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 w14:anchorId="01749B2B">
          <v:rect id="_x0000_s1030" style="position:absolute;left:0;text-align:left;margin-left:464.5pt;margin-top:8.05pt;width:75.05pt;height:28.85pt;z-index:251658752" o:allowincell="f" filled="f" stroked="f" strokecolor="lime" strokeweight=".25pt">
            <v:textbox style="mso-next-textbox:#_x0000_s1030" inset="0,0,0,0">
              <w:txbxContent>
                <w:p w14:paraId="5546F67A" w14:textId="77777777" w:rsidR="004E7E56" w:rsidRDefault="00EE0E8C" w:rsidP="004E7E5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אופן הכללת האזהרה בפרסומת באמצעים אלקטרוניים</w:t>
                  </w:r>
                </w:p>
              </w:txbxContent>
            </v:textbox>
            <w10:anchorlock/>
          </v:rect>
        </w:pict>
      </w:r>
      <w:r w:rsidR="00650EEE">
        <w:rPr>
          <w:rStyle w:val="big-number"/>
          <w:rFonts w:hint="cs"/>
          <w:rtl/>
        </w:rPr>
        <w:t>5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EE0E8C">
        <w:rPr>
          <w:rStyle w:val="default"/>
          <w:rFonts w:cs="FrankRuehl" w:hint="cs"/>
          <w:rtl/>
        </w:rPr>
        <w:t>(א)</w:t>
      </w:r>
      <w:r w:rsidR="00EE0E8C">
        <w:rPr>
          <w:rStyle w:val="default"/>
          <w:rFonts w:cs="FrankRuehl" w:hint="cs"/>
          <w:rtl/>
        </w:rPr>
        <w:tab/>
        <w:t>האזהרה בפרסומת באמצעים אלקטרוניים, לרבות באתר אינטרנט, שניתן לכלול בהם כתב, לרבות בפרסומת בטלוויזיה תהיה כאמור בתקנה 3 או תושמע כאמור בתקנה 4 והיא תשודר לפרק זמן של 5 שניות לפחות במהלך זמן שידור הפרסומת</w:t>
      </w:r>
      <w:r w:rsidR="00650EEE">
        <w:rPr>
          <w:rStyle w:val="default"/>
          <w:rFonts w:cs="FrankRuehl" w:hint="cs"/>
          <w:rtl/>
        </w:rPr>
        <w:t>.</w:t>
      </w:r>
    </w:p>
    <w:p w14:paraId="7F877543" w14:textId="77777777" w:rsidR="00EE0E8C" w:rsidRDefault="00EE0E8C" w:rsidP="00EE0E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האזהרה בפרסומת באמצעים אלקטרוניים שלא ניתן לכלול בהם כתב, לרבות פרסומת ברדיו תושמע כאמור בתקנה 4.</w:t>
      </w:r>
    </w:p>
    <w:p w14:paraId="0AAA8EEB" w14:textId="77777777" w:rsidR="004E7E56" w:rsidRDefault="004E7E56" w:rsidP="00EE0E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lang w:val="he-IL"/>
        </w:rPr>
        <w:pict w14:anchorId="717166AF">
          <v:rect id="_x0000_s1031" style="position:absolute;left:0;text-align:left;margin-left:464.5pt;margin-top:8.05pt;width:75.05pt;height:9.35pt;z-index:251659776" o:allowincell="f" filled="f" stroked="f" strokecolor="lime" strokeweight=".25pt">
            <v:textbox style="mso-next-textbox:#_x0000_s1031" inset="0,0,0,0">
              <w:txbxContent>
                <w:p w14:paraId="790DDC2E" w14:textId="77777777" w:rsidR="004E7E56" w:rsidRDefault="00EE0E8C" w:rsidP="00650EE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 w:rsidR="00650EEE">
        <w:rPr>
          <w:rStyle w:val="big-number"/>
          <w:rFonts w:hint="cs"/>
          <w:rtl/>
        </w:rPr>
        <w:t>6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EE0E8C">
        <w:rPr>
          <w:rStyle w:val="default"/>
          <w:rFonts w:cs="FrankRuehl" w:hint="cs"/>
          <w:rtl/>
        </w:rPr>
        <w:t>אין בהוראות אלה כדי לגרוע מהוראות כל דין.</w:t>
      </w:r>
    </w:p>
    <w:p w14:paraId="4C397F59" w14:textId="77777777" w:rsidR="004E7E56" w:rsidRDefault="004E7E56" w:rsidP="00EE0E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lang w:val="he-IL"/>
        </w:rPr>
        <w:pict w14:anchorId="267D2BE8">
          <v:rect id="_x0000_s1032" style="position:absolute;left:0;text-align:left;margin-left:464.5pt;margin-top:8.05pt;width:75.05pt;height:11.85pt;z-index:251660800" o:allowincell="f" filled="f" stroked="f" strokecolor="lime" strokeweight=".25pt">
            <v:textbox style="mso-next-textbox:#_x0000_s1032" inset="0,0,0,0">
              <w:txbxContent>
                <w:p w14:paraId="50FCADD7" w14:textId="77777777" w:rsidR="004E7E56" w:rsidRDefault="00EE0E8C" w:rsidP="004E7E5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650EEE">
        <w:rPr>
          <w:rStyle w:val="big-number"/>
          <w:rFonts w:hint="cs"/>
          <w:rtl/>
        </w:rPr>
        <w:t>7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EE0E8C">
        <w:rPr>
          <w:rStyle w:val="default"/>
          <w:rFonts w:cs="FrankRuehl" w:hint="cs"/>
          <w:rtl/>
        </w:rPr>
        <w:t>(א)</w:t>
      </w:r>
      <w:r w:rsidR="00EE0E8C">
        <w:rPr>
          <w:rStyle w:val="default"/>
          <w:rFonts w:cs="FrankRuehl" w:hint="cs"/>
          <w:rtl/>
        </w:rPr>
        <w:tab/>
        <w:t>תחילתן של תקנות אלה, למעט תקנה 2, 90 ימים מיום פרסומן</w:t>
      </w:r>
      <w:r w:rsidR="00650EEE">
        <w:rPr>
          <w:rStyle w:val="default"/>
          <w:rFonts w:cs="FrankRuehl" w:hint="cs"/>
          <w:rtl/>
        </w:rPr>
        <w:t>.</w:t>
      </w:r>
    </w:p>
    <w:p w14:paraId="54D75917" w14:textId="77777777" w:rsidR="00EE0E8C" w:rsidRDefault="00EE0E8C" w:rsidP="00EE0E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תחילתה של תקנה 2, כאמור בסעיף 13 לחוק.</w:t>
      </w:r>
    </w:p>
    <w:p w14:paraId="6481A670" w14:textId="77777777" w:rsidR="00746B8C" w:rsidRDefault="00746B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DB03C8" w14:textId="77777777" w:rsidR="00746B8C" w:rsidRDefault="00746B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2CFB7A" w14:textId="77777777" w:rsidR="00D45CD0" w:rsidRDefault="00EE0E8C" w:rsidP="00EE0E8C">
      <w:pPr>
        <w:pStyle w:val="sig-0"/>
        <w:tabs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>ט"ז בחשוון התשע"ד (20 באוקטובר 2013)</w:t>
      </w:r>
      <w:r w:rsidR="00D45CD0">
        <w:rPr>
          <w:rFonts w:hint="cs"/>
          <w:rtl/>
        </w:rPr>
        <w:tab/>
      </w:r>
      <w:r>
        <w:rPr>
          <w:rFonts w:hint="cs"/>
          <w:rtl/>
        </w:rPr>
        <w:t>יעל גרמן</w:t>
      </w:r>
    </w:p>
    <w:p w14:paraId="2DB85FC6" w14:textId="77777777" w:rsidR="00D45CD0" w:rsidRDefault="00D45CD0" w:rsidP="00EE0E8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</w:t>
      </w:r>
      <w:r w:rsidR="00EE0E8C">
        <w:rPr>
          <w:rFonts w:hint="cs"/>
          <w:rtl/>
        </w:rPr>
        <w:t>ת</w:t>
      </w:r>
      <w:r>
        <w:rPr>
          <w:rFonts w:hint="cs"/>
          <w:rtl/>
        </w:rPr>
        <w:t xml:space="preserve"> הבריאות</w:t>
      </w:r>
    </w:p>
    <w:p w14:paraId="153EEA5A" w14:textId="77777777" w:rsidR="0051570D" w:rsidRPr="00D51AB4" w:rsidRDefault="0051570D" w:rsidP="00D51A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B133BF" w14:textId="77777777" w:rsidR="00746B8C" w:rsidRPr="00D51AB4" w:rsidRDefault="00746B8C" w:rsidP="00D51A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1AF0F2" w14:textId="77777777" w:rsidR="00746B8C" w:rsidRPr="00D51AB4" w:rsidRDefault="00746B8C" w:rsidP="00D51A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3A9A1D20" w14:textId="77777777" w:rsidR="00535129" w:rsidRDefault="00535129" w:rsidP="00D51A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5C2AB8" w14:textId="77777777" w:rsidR="00535129" w:rsidRDefault="00535129" w:rsidP="00D51A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DFA35E" w14:textId="77777777" w:rsidR="00535129" w:rsidRDefault="00535129" w:rsidP="0053512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D8B34C6" w14:textId="77777777" w:rsidR="00851539" w:rsidRPr="00535129" w:rsidRDefault="00851539" w:rsidP="0053512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51539" w:rsidRPr="0053512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8B963" w14:textId="77777777" w:rsidR="006F1D78" w:rsidRDefault="006F1D78">
      <w:r>
        <w:separator/>
      </w:r>
    </w:p>
  </w:endnote>
  <w:endnote w:type="continuationSeparator" w:id="0">
    <w:p w14:paraId="3D335E0F" w14:textId="77777777" w:rsidR="006F1D78" w:rsidRDefault="006F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9896F" w14:textId="77777777" w:rsidR="00746B8C" w:rsidRDefault="00746B8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83A4A9C" w14:textId="77777777" w:rsidR="00746B8C" w:rsidRDefault="00746B8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4CE9A3" w14:textId="77777777" w:rsidR="00746B8C" w:rsidRDefault="00746B8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35129">
      <w:rPr>
        <w:rFonts w:cs="TopType Jerushalmi"/>
        <w:noProof/>
        <w:color w:val="000000"/>
        <w:sz w:val="14"/>
        <w:szCs w:val="14"/>
      </w:rPr>
      <w:t>Z:\000-law\yael\2013\2013-11-24\500_948.doc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CAF8" w14:textId="77777777" w:rsidR="00746B8C" w:rsidRDefault="00746B8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3512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585687B" w14:textId="77777777" w:rsidR="00746B8C" w:rsidRDefault="00746B8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060F19" w14:textId="77777777" w:rsidR="00746B8C" w:rsidRDefault="00746B8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35129">
      <w:rPr>
        <w:rFonts w:cs="TopType Jerushalmi"/>
        <w:noProof/>
        <w:color w:val="000000"/>
        <w:sz w:val="14"/>
        <w:szCs w:val="14"/>
      </w:rPr>
      <w:t>Z:\000-law\yael\2013\2013-11-24\500_948.doc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A2AB1" w14:textId="77777777" w:rsidR="006F1D78" w:rsidRDefault="006F1D78" w:rsidP="00D51AB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D75AC1C" w14:textId="77777777" w:rsidR="006F1D78" w:rsidRDefault="006F1D78">
      <w:r>
        <w:continuationSeparator/>
      </w:r>
    </w:p>
  </w:footnote>
  <w:footnote w:id="1">
    <w:p w14:paraId="7CFC4A5D" w14:textId="77777777" w:rsidR="00014C21" w:rsidRDefault="00746B8C" w:rsidP="00014C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</w:t>
      </w:r>
      <w:r w:rsidR="00A7514A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="00A7514A" w:rsidRPr="00014C21">
          <w:rPr>
            <w:rStyle w:val="Hyperlink"/>
            <w:rFonts w:hint="cs"/>
            <w:sz w:val="20"/>
            <w:rtl/>
          </w:rPr>
          <w:t>ק"ת</w:t>
        </w:r>
        <w:r w:rsidRPr="00014C21">
          <w:rPr>
            <w:rStyle w:val="Hyperlink"/>
            <w:rFonts w:hint="cs"/>
            <w:sz w:val="20"/>
            <w:rtl/>
          </w:rPr>
          <w:t xml:space="preserve"> תש</w:t>
        </w:r>
        <w:r w:rsidR="009B7765" w:rsidRPr="00014C21">
          <w:rPr>
            <w:rStyle w:val="Hyperlink"/>
            <w:rFonts w:hint="cs"/>
            <w:sz w:val="20"/>
            <w:rtl/>
          </w:rPr>
          <w:t>ע"</w:t>
        </w:r>
        <w:r w:rsidR="00A7514A" w:rsidRPr="00014C21">
          <w:rPr>
            <w:rStyle w:val="Hyperlink"/>
            <w:rFonts w:hint="cs"/>
            <w:sz w:val="20"/>
            <w:rtl/>
          </w:rPr>
          <w:t>ד</w:t>
        </w:r>
        <w:r w:rsidRPr="00014C21">
          <w:rPr>
            <w:rStyle w:val="Hyperlink"/>
            <w:rFonts w:hint="cs"/>
            <w:sz w:val="20"/>
            <w:rtl/>
          </w:rPr>
          <w:t xml:space="preserve"> מס' </w:t>
        </w:r>
        <w:r w:rsidR="00A7514A" w:rsidRPr="00014C21">
          <w:rPr>
            <w:rStyle w:val="Hyperlink"/>
            <w:rFonts w:hint="cs"/>
            <w:sz w:val="20"/>
            <w:rtl/>
          </w:rPr>
          <w:t>7307</w:t>
        </w:r>
      </w:hyperlink>
      <w:r>
        <w:rPr>
          <w:rFonts w:hint="cs"/>
          <w:sz w:val="20"/>
          <w:rtl/>
        </w:rPr>
        <w:t xml:space="preserve"> מיום </w:t>
      </w:r>
      <w:r w:rsidR="00A7514A">
        <w:rPr>
          <w:rFonts w:hint="cs"/>
          <w:sz w:val="20"/>
          <w:rtl/>
        </w:rPr>
        <w:t>21.11.2013</w:t>
      </w:r>
      <w:r>
        <w:rPr>
          <w:rFonts w:hint="cs"/>
          <w:sz w:val="20"/>
          <w:rtl/>
        </w:rPr>
        <w:t xml:space="preserve"> עמ' </w:t>
      </w:r>
      <w:r w:rsidR="00A7514A">
        <w:rPr>
          <w:rFonts w:hint="cs"/>
          <w:sz w:val="20"/>
          <w:rtl/>
        </w:rPr>
        <w:t>261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13964" w14:textId="77777777" w:rsidR="00746B8C" w:rsidRDefault="00746B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(קביעת תארים אחרים של פרקליטים מפרקליטות המדינה), תשס"א–2000</w:t>
    </w:r>
  </w:p>
  <w:p w14:paraId="40939DC0" w14:textId="77777777" w:rsidR="00746B8C" w:rsidRDefault="00746B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17A238" w14:textId="77777777" w:rsidR="00746B8C" w:rsidRDefault="00746B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3DCD" w14:textId="77777777" w:rsidR="00746B8C" w:rsidRDefault="00A7514A" w:rsidP="00A7514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</w:t>
    </w:r>
    <w:r w:rsidR="004E7E56">
      <w:rPr>
        <w:rFonts w:hAnsi="FrankRuehl" w:cs="FrankRuehl" w:hint="cs"/>
        <w:color w:val="000000"/>
        <w:sz w:val="28"/>
        <w:szCs w:val="28"/>
        <w:rtl/>
      </w:rPr>
      <w:t xml:space="preserve"> הגבלת הפרסומת והשיווק של משקאות אלכוהוליים</w:t>
    </w:r>
    <w:r>
      <w:rPr>
        <w:rFonts w:hAnsi="FrankRuehl" w:cs="FrankRuehl" w:hint="cs"/>
        <w:color w:val="000000"/>
        <w:sz w:val="28"/>
        <w:szCs w:val="28"/>
        <w:rtl/>
      </w:rPr>
      <w:t xml:space="preserve"> (סימון אזהרה)</w:t>
    </w:r>
    <w:r w:rsidR="00746B8C">
      <w:rPr>
        <w:rFonts w:hAnsi="FrankRuehl" w:cs="FrankRuehl"/>
        <w:color w:val="000000"/>
        <w:sz w:val="28"/>
        <w:szCs w:val="28"/>
        <w:rtl/>
      </w:rPr>
      <w:t xml:space="preserve">, </w:t>
    </w:r>
    <w:r w:rsidR="009B7765">
      <w:rPr>
        <w:rFonts w:hAnsi="FrankRuehl" w:cs="FrankRuehl" w:hint="cs"/>
        <w:color w:val="000000"/>
        <w:sz w:val="28"/>
        <w:szCs w:val="28"/>
        <w:rtl/>
      </w:rPr>
      <w:t>תשע"</w:t>
    </w:r>
    <w:r>
      <w:rPr>
        <w:rFonts w:hAnsi="FrankRuehl" w:cs="FrankRuehl" w:hint="cs"/>
        <w:color w:val="000000"/>
        <w:sz w:val="28"/>
        <w:szCs w:val="28"/>
        <w:rtl/>
      </w:rPr>
      <w:t>ד-2013</w:t>
    </w:r>
  </w:p>
  <w:p w14:paraId="247ABD43" w14:textId="77777777" w:rsidR="00746B8C" w:rsidRDefault="00746B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BB7A60" w14:textId="77777777" w:rsidR="00746B8C" w:rsidRDefault="00746B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741D"/>
    <w:rsid w:val="00014C21"/>
    <w:rsid w:val="000318CF"/>
    <w:rsid w:val="002B6F4C"/>
    <w:rsid w:val="00443316"/>
    <w:rsid w:val="004B3CFB"/>
    <w:rsid w:val="004D270C"/>
    <w:rsid w:val="004D568E"/>
    <w:rsid w:val="004E7E56"/>
    <w:rsid w:val="005076DE"/>
    <w:rsid w:val="0051570D"/>
    <w:rsid w:val="00535129"/>
    <w:rsid w:val="0054741D"/>
    <w:rsid w:val="00561E82"/>
    <w:rsid w:val="00650EEE"/>
    <w:rsid w:val="006B611D"/>
    <w:rsid w:val="006F1D78"/>
    <w:rsid w:val="00746B8C"/>
    <w:rsid w:val="007645B3"/>
    <w:rsid w:val="00776533"/>
    <w:rsid w:val="00846EDA"/>
    <w:rsid w:val="00851539"/>
    <w:rsid w:val="008E5DCF"/>
    <w:rsid w:val="008F46F2"/>
    <w:rsid w:val="009B7310"/>
    <w:rsid w:val="009B7765"/>
    <w:rsid w:val="00A67E27"/>
    <w:rsid w:val="00A7514A"/>
    <w:rsid w:val="00B43FDF"/>
    <w:rsid w:val="00C743BA"/>
    <w:rsid w:val="00D45CD0"/>
    <w:rsid w:val="00D51AB4"/>
    <w:rsid w:val="00D758DF"/>
    <w:rsid w:val="00EE0E8C"/>
    <w:rsid w:val="00F5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82AAE3B"/>
  <w15:chartTrackingRefBased/>
  <w15:docId w15:val="{1561B4C6-161E-4A1A-A431-FA3686EA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3209</CharactersWithSpaces>
  <SharedDoc>false</SharedDoc>
  <HLinks>
    <vt:vector size="54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בטחון</vt:lpwstr>
  </property>
  <property fmtid="{D5CDD505-2E9C-101B-9397-08002B2CF9AE}" pid="4" name="LAWNAME">
    <vt:lpwstr>תקנות הגבלת הפרסומת והשיווק של משקאות אלכוהוליים (סימון אזהרה), תשע"ד-2013</vt:lpwstr>
  </property>
  <property fmtid="{D5CDD505-2E9C-101B-9397-08002B2CF9AE}" pid="5" name="LAWNUMBER">
    <vt:lpwstr>0948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בריאות</vt:lpwstr>
  </property>
  <property fmtid="{D5CDD505-2E9C-101B-9397-08002B2CF9AE}" pid="22" name="NOSE21">
    <vt:lpwstr>בריאות הציבור (מזון)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>רשויות ומשפט מנהלי</vt:lpwstr>
  </property>
  <property fmtid="{D5CDD505-2E9C-101B-9397-08002B2CF9AE}" pid="26" name="NOSE22">
    <vt:lpwstr>בטיחות </vt:lpwstr>
  </property>
  <property fmtid="{D5CDD505-2E9C-101B-9397-08002B2CF9AE}" pid="27" name="NOSE32">
    <vt:lpwstr>במקומות ציבוריים</vt:lpwstr>
  </property>
  <property fmtid="{D5CDD505-2E9C-101B-9397-08002B2CF9AE}" pid="28" name="NOSE42">
    <vt:lpwstr/>
  </property>
  <property fmtid="{D5CDD505-2E9C-101B-9397-08002B2CF9AE}" pid="29" name="NOSE13">
    <vt:lpwstr>משפט פרטי וכלכלה</vt:lpwstr>
  </property>
  <property fmtid="{D5CDD505-2E9C-101B-9397-08002B2CF9AE}" pid="30" name="NOSE23">
    <vt:lpwstr>מסחר </vt:lpwstr>
  </property>
  <property fmtid="{D5CDD505-2E9C-101B-9397-08002B2CF9AE}" pid="31" name="NOSE33">
    <vt:lpwstr>הגנת הצרכן</vt:lpwstr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SAMCHUT">
    <vt:lpwstr/>
  </property>
  <property fmtid="{D5CDD505-2E9C-101B-9397-08002B2CF9AE}" pid="62" name="MEKOR_NAME1">
    <vt:lpwstr>חוק הגבלת הפרסומת והשיווק של משקאות אלכוהוליים</vt:lpwstr>
  </property>
  <property fmtid="{D5CDD505-2E9C-101B-9397-08002B2CF9AE}" pid="63" name="MEKOR_SAIF1">
    <vt:lpwstr>8X;12XאX</vt:lpwstr>
  </property>
  <property fmtid="{D5CDD505-2E9C-101B-9397-08002B2CF9AE}" pid="64" name="LINKK1">
    <vt:lpwstr>http://www.nevo.co.il/Law_word/law06/TAK-7307.pdf;‎רשומות - תקנות כלליות#פורסמו ק"ת תשע"ד ‏מס' 7307 #מיום 21.11.2013 עמ' 261‏</vt:lpwstr>
  </property>
</Properties>
</file>