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1F32" w14:textId="77777777" w:rsidR="00E80CC4" w:rsidRDefault="00E80CC4">
      <w:pPr>
        <w:pStyle w:val="big-header"/>
        <w:ind w:left="0" w:right="1134"/>
        <w:rPr>
          <w:rFonts w:cs="FrankRuehl"/>
          <w:sz w:val="32"/>
        </w:rPr>
      </w:pPr>
      <w:r>
        <w:rPr>
          <w:rFonts w:cs="FrankRuehl"/>
          <w:sz w:val="32"/>
          <w:rtl/>
        </w:rPr>
        <w:t>תקנות ההסגר</w:t>
      </w:r>
    </w:p>
    <w:p w14:paraId="5ED792FC" w14:textId="77777777" w:rsidR="00EA0CE9" w:rsidRPr="00EA0CE9" w:rsidRDefault="00EA0CE9" w:rsidP="00EA0CE9">
      <w:pPr>
        <w:spacing w:line="320" w:lineRule="auto"/>
        <w:jc w:val="left"/>
        <w:rPr>
          <w:rFonts w:cs="FrankRuehl"/>
          <w:szCs w:val="26"/>
          <w:rtl/>
        </w:rPr>
      </w:pPr>
    </w:p>
    <w:p w14:paraId="0F2EB4E0" w14:textId="77777777" w:rsidR="00EA0CE9" w:rsidRDefault="00EA0CE9" w:rsidP="00EA0CE9">
      <w:pPr>
        <w:spacing w:line="320" w:lineRule="auto"/>
        <w:jc w:val="left"/>
        <w:rPr>
          <w:rtl/>
        </w:rPr>
      </w:pPr>
    </w:p>
    <w:p w14:paraId="0DDDBB5D" w14:textId="77777777" w:rsidR="00EA0CE9" w:rsidRDefault="00EA0CE9" w:rsidP="00EA0CE9">
      <w:pPr>
        <w:spacing w:line="320" w:lineRule="auto"/>
        <w:jc w:val="left"/>
        <w:rPr>
          <w:rFonts w:cs="FrankRuehl"/>
          <w:szCs w:val="26"/>
          <w:rtl/>
        </w:rPr>
      </w:pPr>
      <w:r w:rsidRPr="00EA0CE9">
        <w:rPr>
          <w:rFonts w:cs="Miriam"/>
          <w:szCs w:val="22"/>
          <w:rtl/>
        </w:rPr>
        <w:t>בריאות</w:t>
      </w:r>
      <w:r w:rsidRPr="00EA0CE9">
        <w:rPr>
          <w:rFonts w:cs="FrankRuehl"/>
          <w:szCs w:val="26"/>
          <w:rtl/>
        </w:rPr>
        <w:t xml:space="preserve"> – בריאות העם – מחלות – הסגר למניעת מגפות</w:t>
      </w:r>
    </w:p>
    <w:p w14:paraId="0E6984ED" w14:textId="77777777" w:rsidR="00EA0CE9" w:rsidRDefault="00EA0CE9" w:rsidP="00EA0CE9">
      <w:pPr>
        <w:spacing w:line="320" w:lineRule="auto"/>
        <w:jc w:val="left"/>
        <w:rPr>
          <w:rFonts w:cs="FrankRuehl"/>
          <w:szCs w:val="26"/>
          <w:rtl/>
        </w:rPr>
      </w:pPr>
      <w:r w:rsidRPr="00EA0CE9">
        <w:rPr>
          <w:rFonts w:cs="Miriam"/>
          <w:szCs w:val="22"/>
          <w:rtl/>
        </w:rPr>
        <w:t>משפט פרטי וכלכלה</w:t>
      </w:r>
      <w:r w:rsidRPr="00EA0CE9">
        <w:rPr>
          <w:rFonts w:cs="FrankRuehl"/>
          <w:szCs w:val="26"/>
          <w:rtl/>
        </w:rPr>
        <w:t xml:space="preserve"> – מסחר  – סחר – שירותי הסגר בישראל</w:t>
      </w:r>
    </w:p>
    <w:p w14:paraId="011D3D09" w14:textId="77777777" w:rsidR="000C13BE" w:rsidRPr="00EA0CE9" w:rsidRDefault="00EA0CE9" w:rsidP="00EA0CE9">
      <w:pPr>
        <w:spacing w:line="320" w:lineRule="auto"/>
        <w:jc w:val="left"/>
        <w:rPr>
          <w:rFonts w:cs="Miriam"/>
          <w:szCs w:val="22"/>
          <w:rtl/>
        </w:rPr>
      </w:pPr>
      <w:r w:rsidRPr="00EA0CE9">
        <w:rPr>
          <w:rFonts w:cs="Miriam"/>
          <w:szCs w:val="22"/>
          <w:rtl/>
        </w:rPr>
        <w:t>רשויות ומשפט מנהלי</w:t>
      </w:r>
      <w:r w:rsidRPr="00EA0CE9">
        <w:rPr>
          <w:rFonts w:cs="FrankRuehl"/>
          <w:szCs w:val="26"/>
          <w:rtl/>
        </w:rPr>
        <w:t xml:space="preserve"> – תשתיות – ספנות ונמלים – כלי שיט</w:t>
      </w:r>
    </w:p>
    <w:p w14:paraId="59BB39F1" w14:textId="77777777" w:rsidR="000C13BE" w:rsidRDefault="000C13BE" w:rsidP="000C13BE">
      <w:pPr>
        <w:spacing w:line="320" w:lineRule="auto"/>
        <w:jc w:val="left"/>
        <w:rPr>
          <w:rtl/>
        </w:rPr>
      </w:pPr>
    </w:p>
    <w:p w14:paraId="7EAAAAD0" w14:textId="77777777" w:rsidR="00E80CC4" w:rsidRDefault="00E80CC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4DE5" w:rsidRPr="00F64DE5" w14:paraId="028B424E" w14:textId="77777777">
        <w:tblPrEx>
          <w:tblCellMar>
            <w:top w:w="0" w:type="dxa"/>
            <w:bottom w:w="0" w:type="dxa"/>
          </w:tblCellMar>
        </w:tblPrEx>
        <w:tc>
          <w:tcPr>
            <w:tcW w:w="1247" w:type="dxa"/>
          </w:tcPr>
          <w:p w14:paraId="7467F82D" w14:textId="77777777" w:rsidR="00F64DE5" w:rsidRPr="00F64DE5" w:rsidRDefault="00F64DE5" w:rsidP="00F64DE5">
            <w:pPr>
              <w:spacing w:line="240" w:lineRule="auto"/>
              <w:jc w:val="left"/>
              <w:rPr>
                <w:rFonts w:cs="Frankruhel"/>
                <w:sz w:val="24"/>
                <w:rtl/>
              </w:rPr>
            </w:pPr>
            <w:r>
              <w:rPr>
                <w:sz w:val="24"/>
                <w:rtl/>
              </w:rPr>
              <w:t xml:space="preserve">סעיף 1 </w:t>
            </w:r>
          </w:p>
        </w:tc>
        <w:tc>
          <w:tcPr>
            <w:tcW w:w="5669" w:type="dxa"/>
          </w:tcPr>
          <w:p w14:paraId="53A8D80C" w14:textId="77777777" w:rsidR="00F64DE5" w:rsidRPr="00F64DE5" w:rsidRDefault="00F64DE5" w:rsidP="00F64DE5">
            <w:pPr>
              <w:spacing w:line="240" w:lineRule="auto"/>
              <w:jc w:val="left"/>
              <w:rPr>
                <w:rFonts w:cs="Frankruhel"/>
                <w:sz w:val="24"/>
                <w:rtl/>
              </w:rPr>
            </w:pPr>
            <w:r>
              <w:rPr>
                <w:sz w:val="24"/>
                <w:rtl/>
              </w:rPr>
              <w:t>השם הקצר</w:t>
            </w:r>
          </w:p>
        </w:tc>
        <w:tc>
          <w:tcPr>
            <w:tcW w:w="567" w:type="dxa"/>
          </w:tcPr>
          <w:p w14:paraId="0F752E63" w14:textId="77777777" w:rsidR="00F64DE5" w:rsidRPr="00F64DE5" w:rsidRDefault="00F64DE5" w:rsidP="00F64DE5">
            <w:pPr>
              <w:spacing w:line="240" w:lineRule="auto"/>
              <w:jc w:val="left"/>
              <w:rPr>
                <w:rStyle w:val="Hyperlink"/>
                <w:rtl/>
              </w:rPr>
            </w:pPr>
            <w:hyperlink w:anchor="Seif1" w:tooltip="השם הקצר" w:history="1">
              <w:r w:rsidRPr="00F64DE5">
                <w:rPr>
                  <w:rStyle w:val="Hyperlink"/>
                </w:rPr>
                <w:t>Go</w:t>
              </w:r>
            </w:hyperlink>
          </w:p>
        </w:tc>
        <w:tc>
          <w:tcPr>
            <w:tcW w:w="850" w:type="dxa"/>
          </w:tcPr>
          <w:p w14:paraId="1D814044"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4DE5" w:rsidRPr="00F64DE5" w14:paraId="1B08486A" w14:textId="77777777">
        <w:tblPrEx>
          <w:tblCellMar>
            <w:top w:w="0" w:type="dxa"/>
            <w:bottom w:w="0" w:type="dxa"/>
          </w:tblCellMar>
        </w:tblPrEx>
        <w:tc>
          <w:tcPr>
            <w:tcW w:w="1247" w:type="dxa"/>
          </w:tcPr>
          <w:p w14:paraId="337B5665" w14:textId="77777777" w:rsidR="00F64DE5" w:rsidRPr="00F64DE5" w:rsidRDefault="00F64DE5" w:rsidP="00F64DE5">
            <w:pPr>
              <w:spacing w:line="240" w:lineRule="auto"/>
              <w:jc w:val="left"/>
              <w:rPr>
                <w:rFonts w:cs="Frankruhel"/>
                <w:sz w:val="24"/>
                <w:rtl/>
              </w:rPr>
            </w:pPr>
          </w:p>
        </w:tc>
        <w:tc>
          <w:tcPr>
            <w:tcW w:w="5669" w:type="dxa"/>
          </w:tcPr>
          <w:p w14:paraId="1DAE330B" w14:textId="77777777" w:rsidR="00F64DE5" w:rsidRPr="00F64DE5" w:rsidRDefault="00F64DE5" w:rsidP="00F64DE5">
            <w:pPr>
              <w:spacing w:line="240" w:lineRule="auto"/>
              <w:jc w:val="left"/>
              <w:rPr>
                <w:rFonts w:cs="Frankruhel"/>
                <w:sz w:val="24"/>
                <w:rtl/>
              </w:rPr>
            </w:pPr>
            <w:r>
              <w:rPr>
                <w:sz w:val="24"/>
                <w:rtl/>
              </w:rPr>
              <w:t>חלק א'</w:t>
            </w:r>
          </w:p>
        </w:tc>
        <w:tc>
          <w:tcPr>
            <w:tcW w:w="567" w:type="dxa"/>
          </w:tcPr>
          <w:p w14:paraId="3EE8E904" w14:textId="77777777" w:rsidR="00F64DE5" w:rsidRPr="00F64DE5" w:rsidRDefault="00F64DE5" w:rsidP="00F64DE5">
            <w:pPr>
              <w:spacing w:line="240" w:lineRule="auto"/>
              <w:jc w:val="left"/>
              <w:rPr>
                <w:rStyle w:val="Hyperlink"/>
                <w:rtl/>
              </w:rPr>
            </w:pPr>
            <w:hyperlink w:anchor="med0" w:tooltip="חלק א" w:history="1">
              <w:r w:rsidRPr="00F64DE5">
                <w:rPr>
                  <w:rStyle w:val="Hyperlink"/>
                </w:rPr>
                <w:t>Go</w:t>
              </w:r>
            </w:hyperlink>
          </w:p>
        </w:tc>
        <w:tc>
          <w:tcPr>
            <w:tcW w:w="850" w:type="dxa"/>
          </w:tcPr>
          <w:p w14:paraId="084004E4"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4DE5" w:rsidRPr="00F64DE5" w14:paraId="6ACAEF90" w14:textId="77777777">
        <w:tblPrEx>
          <w:tblCellMar>
            <w:top w:w="0" w:type="dxa"/>
            <w:bottom w:w="0" w:type="dxa"/>
          </w:tblCellMar>
        </w:tblPrEx>
        <w:tc>
          <w:tcPr>
            <w:tcW w:w="1247" w:type="dxa"/>
          </w:tcPr>
          <w:p w14:paraId="27CEDD15" w14:textId="77777777" w:rsidR="00F64DE5" w:rsidRPr="00F64DE5" w:rsidRDefault="00F64DE5" w:rsidP="00F64DE5">
            <w:pPr>
              <w:spacing w:line="240" w:lineRule="auto"/>
              <w:jc w:val="left"/>
              <w:rPr>
                <w:rFonts w:cs="Frankruhel"/>
                <w:sz w:val="24"/>
                <w:rtl/>
              </w:rPr>
            </w:pPr>
            <w:r>
              <w:rPr>
                <w:sz w:val="24"/>
                <w:rtl/>
              </w:rPr>
              <w:t xml:space="preserve">סעיף 2 </w:t>
            </w:r>
          </w:p>
        </w:tc>
        <w:tc>
          <w:tcPr>
            <w:tcW w:w="5669" w:type="dxa"/>
          </w:tcPr>
          <w:p w14:paraId="4604288C" w14:textId="77777777" w:rsidR="00F64DE5" w:rsidRPr="00F64DE5" w:rsidRDefault="00F64DE5" w:rsidP="00F64DE5">
            <w:pPr>
              <w:spacing w:line="240" w:lineRule="auto"/>
              <w:jc w:val="left"/>
              <w:rPr>
                <w:rFonts w:cs="Frankruhel"/>
                <w:sz w:val="24"/>
                <w:rtl/>
              </w:rPr>
            </w:pPr>
            <w:r>
              <w:rPr>
                <w:sz w:val="24"/>
                <w:rtl/>
              </w:rPr>
              <w:t>פירוש ושימוש</w:t>
            </w:r>
          </w:p>
        </w:tc>
        <w:tc>
          <w:tcPr>
            <w:tcW w:w="567" w:type="dxa"/>
          </w:tcPr>
          <w:p w14:paraId="28946C5C" w14:textId="77777777" w:rsidR="00F64DE5" w:rsidRPr="00F64DE5" w:rsidRDefault="00F64DE5" w:rsidP="00F64DE5">
            <w:pPr>
              <w:spacing w:line="240" w:lineRule="auto"/>
              <w:jc w:val="left"/>
              <w:rPr>
                <w:rStyle w:val="Hyperlink"/>
                <w:rtl/>
              </w:rPr>
            </w:pPr>
            <w:hyperlink w:anchor="Seif2" w:tooltip="פירוש ושימוש" w:history="1">
              <w:r w:rsidRPr="00F64DE5">
                <w:rPr>
                  <w:rStyle w:val="Hyperlink"/>
                </w:rPr>
                <w:t>Go</w:t>
              </w:r>
            </w:hyperlink>
          </w:p>
        </w:tc>
        <w:tc>
          <w:tcPr>
            <w:tcW w:w="850" w:type="dxa"/>
          </w:tcPr>
          <w:p w14:paraId="610DD5AB"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64DE5" w:rsidRPr="00F64DE5" w14:paraId="464F824C" w14:textId="77777777">
        <w:tblPrEx>
          <w:tblCellMar>
            <w:top w:w="0" w:type="dxa"/>
            <w:bottom w:w="0" w:type="dxa"/>
          </w:tblCellMar>
        </w:tblPrEx>
        <w:tc>
          <w:tcPr>
            <w:tcW w:w="1247" w:type="dxa"/>
          </w:tcPr>
          <w:p w14:paraId="06555D7A" w14:textId="77777777" w:rsidR="00F64DE5" w:rsidRPr="00F64DE5" w:rsidRDefault="00F64DE5" w:rsidP="00F64DE5">
            <w:pPr>
              <w:spacing w:line="240" w:lineRule="auto"/>
              <w:jc w:val="left"/>
              <w:rPr>
                <w:rFonts w:cs="Frankruhel"/>
                <w:sz w:val="24"/>
                <w:rtl/>
              </w:rPr>
            </w:pPr>
            <w:r>
              <w:rPr>
                <w:sz w:val="24"/>
                <w:rtl/>
              </w:rPr>
              <w:t xml:space="preserve">סעיף 3 </w:t>
            </w:r>
          </w:p>
        </w:tc>
        <w:tc>
          <w:tcPr>
            <w:tcW w:w="5669" w:type="dxa"/>
          </w:tcPr>
          <w:p w14:paraId="13EFD608" w14:textId="77777777" w:rsidR="00F64DE5" w:rsidRPr="00F64DE5" w:rsidRDefault="00F64DE5" w:rsidP="00F64DE5">
            <w:pPr>
              <w:spacing w:line="240" w:lineRule="auto"/>
              <w:jc w:val="left"/>
              <w:rPr>
                <w:rFonts w:cs="Frankruhel"/>
                <w:sz w:val="24"/>
                <w:rtl/>
              </w:rPr>
            </w:pPr>
            <w:r>
              <w:rPr>
                <w:sz w:val="24"/>
                <w:rtl/>
              </w:rPr>
              <w:t>אימתי יחולו  התנאים הקבועים בתקנות אלה עם הבאים מאזור ידוע ואימתי   יחדלו לחול</w:t>
            </w:r>
          </w:p>
        </w:tc>
        <w:tc>
          <w:tcPr>
            <w:tcW w:w="567" w:type="dxa"/>
          </w:tcPr>
          <w:p w14:paraId="72F2BA09" w14:textId="77777777" w:rsidR="00F64DE5" w:rsidRPr="00F64DE5" w:rsidRDefault="00F64DE5" w:rsidP="00F64DE5">
            <w:pPr>
              <w:spacing w:line="240" w:lineRule="auto"/>
              <w:jc w:val="left"/>
              <w:rPr>
                <w:rStyle w:val="Hyperlink"/>
                <w:rtl/>
              </w:rPr>
            </w:pPr>
            <w:hyperlink w:anchor="Seif3" w:tooltip="אימתי יחולו  התנאים הקבועים בתקנות אלה עם הבאים מאזור ידוע ואימתי   יחדלו לחול" w:history="1">
              <w:r w:rsidRPr="00F64DE5">
                <w:rPr>
                  <w:rStyle w:val="Hyperlink"/>
                </w:rPr>
                <w:t>Go</w:t>
              </w:r>
            </w:hyperlink>
          </w:p>
        </w:tc>
        <w:tc>
          <w:tcPr>
            <w:tcW w:w="850" w:type="dxa"/>
          </w:tcPr>
          <w:p w14:paraId="64D7CFE5"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4DE5" w:rsidRPr="00F64DE5" w14:paraId="7EF3AAE3" w14:textId="77777777">
        <w:tblPrEx>
          <w:tblCellMar>
            <w:top w:w="0" w:type="dxa"/>
            <w:bottom w:w="0" w:type="dxa"/>
          </w:tblCellMar>
        </w:tblPrEx>
        <w:tc>
          <w:tcPr>
            <w:tcW w:w="1247" w:type="dxa"/>
          </w:tcPr>
          <w:p w14:paraId="73466BFB" w14:textId="77777777" w:rsidR="00F64DE5" w:rsidRPr="00F64DE5" w:rsidRDefault="00F64DE5" w:rsidP="00F64DE5">
            <w:pPr>
              <w:spacing w:line="240" w:lineRule="auto"/>
              <w:jc w:val="left"/>
              <w:rPr>
                <w:rFonts w:cs="Frankruhel"/>
                <w:sz w:val="24"/>
                <w:rtl/>
              </w:rPr>
            </w:pPr>
            <w:r>
              <w:rPr>
                <w:sz w:val="24"/>
                <w:rtl/>
              </w:rPr>
              <w:t xml:space="preserve">סעיף 4 </w:t>
            </w:r>
          </w:p>
        </w:tc>
        <w:tc>
          <w:tcPr>
            <w:tcW w:w="5669" w:type="dxa"/>
          </w:tcPr>
          <w:p w14:paraId="6FA97C3C" w14:textId="77777777" w:rsidR="00F64DE5" w:rsidRPr="00F64DE5" w:rsidRDefault="00F64DE5" w:rsidP="00F64DE5">
            <w:pPr>
              <w:spacing w:line="240" w:lineRule="auto"/>
              <w:jc w:val="left"/>
              <w:rPr>
                <w:rFonts w:cs="Frankruhel"/>
                <w:sz w:val="24"/>
                <w:rtl/>
              </w:rPr>
            </w:pPr>
            <w:r>
              <w:rPr>
                <w:sz w:val="24"/>
                <w:rtl/>
              </w:rPr>
              <w:t>יש להטיל תקנות  על אניה הנתונה במצב בלתי סניטרי</w:t>
            </w:r>
          </w:p>
        </w:tc>
        <w:tc>
          <w:tcPr>
            <w:tcW w:w="567" w:type="dxa"/>
          </w:tcPr>
          <w:p w14:paraId="540FF3F8" w14:textId="77777777" w:rsidR="00F64DE5" w:rsidRPr="00F64DE5" w:rsidRDefault="00F64DE5" w:rsidP="00F64DE5">
            <w:pPr>
              <w:spacing w:line="240" w:lineRule="auto"/>
              <w:jc w:val="left"/>
              <w:rPr>
                <w:rStyle w:val="Hyperlink"/>
                <w:rtl/>
              </w:rPr>
            </w:pPr>
            <w:hyperlink w:anchor="Seif4" w:tooltip="יש להטיל תקנות  על אניה הנתונה במצב בלתי סניטרי" w:history="1">
              <w:r w:rsidRPr="00F64DE5">
                <w:rPr>
                  <w:rStyle w:val="Hyperlink"/>
                </w:rPr>
                <w:t>Go</w:t>
              </w:r>
            </w:hyperlink>
          </w:p>
        </w:tc>
        <w:tc>
          <w:tcPr>
            <w:tcW w:w="850" w:type="dxa"/>
          </w:tcPr>
          <w:p w14:paraId="030F59C6"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4DE5" w:rsidRPr="00F64DE5" w14:paraId="6DEF566A" w14:textId="77777777">
        <w:tblPrEx>
          <w:tblCellMar>
            <w:top w:w="0" w:type="dxa"/>
            <w:bottom w:w="0" w:type="dxa"/>
          </w:tblCellMar>
        </w:tblPrEx>
        <w:tc>
          <w:tcPr>
            <w:tcW w:w="1247" w:type="dxa"/>
          </w:tcPr>
          <w:p w14:paraId="64EFBBE1" w14:textId="77777777" w:rsidR="00F64DE5" w:rsidRPr="00F64DE5" w:rsidRDefault="00F64DE5" w:rsidP="00F64DE5">
            <w:pPr>
              <w:spacing w:line="240" w:lineRule="auto"/>
              <w:jc w:val="left"/>
              <w:rPr>
                <w:rFonts w:cs="Frankruhel"/>
                <w:sz w:val="24"/>
                <w:rtl/>
              </w:rPr>
            </w:pPr>
            <w:r>
              <w:rPr>
                <w:sz w:val="24"/>
                <w:rtl/>
              </w:rPr>
              <w:t xml:space="preserve">סעיף 5 </w:t>
            </w:r>
          </w:p>
        </w:tc>
        <w:tc>
          <w:tcPr>
            <w:tcW w:w="5669" w:type="dxa"/>
          </w:tcPr>
          <w:p w14:paraId="5C07896B" w14:textId="77777777" w:rsidR="00F64DE5" w:rsidRPr="00F64DE5" w:rsidRDefault="00F64DE5" w:rsidP="00F64DE5">
            <w:pPr>
              <w:spacing w:line="240" w:lineRule="auto"/>
              <w:jc w:val="left"/>
              <w:rPr>
                <w:rFonts w:cs="Frankruhel"/>
                <w:sz w:val="24"/>
                <w:rtl/>
              </w:rPr>
            </w:pPr>
            <w:r>
              <w:rPr>
                <w:sz w:val="24"/>
                <w:rtl/>
              </w:rPr>
              <w:t>כל האניות טעונות בקורת מטעם פקידי ההסגר</w:t>
            </w:r>
          </w:p>
        </w:tc>
        <w:tc>
          <w:tcPr>
            <w:tcW w:w="567" w:type="dxa"/>
          </w:tcPr>
          <w:p w14:paraId="282FB02E" w14:textId="77777777" w:rsidR="00F64DE5" w:rsidRPr="00F64DE5" w:rsidRDefault="00F64DE5" w:rsidP="00F64DE5">
            <w:pPr>
              <w:spacing w:line="240" w:lineRule="auto"/>
              <w:jc w:val="left"/>
              <w:rPr>
                <w:rStyle w:val="Hyperlink"/>
                <w:rtl/>
              </w:rPr>
            </w:pPr>
            <w:hyperlink w:anchor="Seif5" w:tooltip="כל האניות טעונות בקורת מטעם פקידי ההסגר" w:history="1">
              <w:r w:rsidRPr="00F64DE5">
                <w:rPr>
                  <w:rStyle w:val="Hyperlink"/>
                </w:rPr>
                <w:t>Go</w:t>
              </w:r>
            </w:hyperlink>
          </w:p>
        </w:tc>
        <w:tc>
          <w:tcPr>
            <w:tcW w:w="850" w:type="dxa"/>
          </w:tcPr>
          <w:p w14:paraId="4886942D"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4DE5" w:rsidRPr="00F64DE5" w14:paraId="00D1BDDA" w14:textId="77777777">
        <w:tblPrEx>
          <w:tblCellMar>
            <w:top w:w="0" w:type="dxa"/>
            <w:bottom w:w="0" w:type="dxa"/>
          </w:tblCellMar>
        </w:tblPrEx>
        <w:tc>
          <w:tcPr>
            <w:tcW w:w="1247" w:type="dxa"/>
          </w:tcPr>
          <w:p w14:paraId="11D31912" w14:textId="77777777" w:rsidR="00F64DE5" w:rsidRPr="00F64DE5" w:rsidRDefault="00F64DE5" w:rsidP="00F64DE5">
            <w:pPr>
              <w:spacing w:line="240" w:lineRule="auto"/>
              <w:jc w:val="left"/>
              <w:rPr>
                <w:rFonts w:cs="Frankruhel"/>
                <w:sz w:val="24"/>
                <w:rtl/>
              </w:rPr>
            </w:pPr>
            <w:r>
              <w:rPr>
                <w:sz w:val="24"/>
                <w:rtl/>
              </w:rPr>
              <w:t xml:space="preserve">סעיף 6 </w:t>
            </w:r>
          </w:p>
        </w:tc>
        <w:tc>
          <w:tcPr>
            <w:tcW w:w="5669" w:type="dxa"/>
          </w:tcPr>
          <w:p w14:paraId="6A75850E" w14:textId="77777777" w:rsidR="00F64DE5" w:rsidRPr="00F64DE5" w:rsidRDefault="00F64DE5" w:rsidP="00F64DE5">
            <w:pPr>
              <w:spacing w:line="240" w:lineRule="auto"/>
              <w:jc w:val="left"/>
              <w:rPr>
                <w:rFonts w:cs="Frankruhel"/>
                <w:sz w:val="24"/>
                <w:rtl/>
              </w:rPr>
            </w:pPr>
            <w:r>
              <w:rPr>
                <w:sz w:val="24"/>
                <w:rtl/>
              </w:rPr>
              <w:t>הנמלים שאליהם יוכלו לרדת אנשים הבאים מנמלים "נגועים" ונמלים שאליהם יוכלו לבוא אניות "חשודות" או "נגועות"</w:t>
            </w:r>
          </w:p>
        </w:tc>
        <w:tc>
          <w:tcPr>
            <w:tcW w:w="567" w:type="dxa"/>
          </w:tcPr>
          <w:p w14:paraId="397E48CC" w14:textId="77777777" w:rsidR="00F64DE5" w:rsidRPr="00F64DE5" w:rsidRDefault="00F64DE5" w:rsidP="00F64DE5">
            <w:pPr>
              <w:spacing w:line="240" w:lineRule="auto"/>
              <w:jc w:val="left"/>
              <w:rPr>
                <w:rStyle w:val="Hyperlink"/>
                <w:rtl/>
              </w:rPr>
            </w:pPr>
            <w:hyperlink w:anchor="Seif6" w:tooltip="הנמלים שאליהם יוכלו לרדת אנשים הבאים מנמלים נגועים ונמלים שאליהם יוכלו לבוא אניות חשודות או נגועות" w:history="1">
              <w:r w:rsidRPr="00F64DE5">
                <w:rPr>
                  <w:rStyle w:val="Hyperlink"/>
                </w:rPr>
                <w:t>Go</w:t>
              </w:r>
            </w:hyperlink>
          </w:p>
        </w:tc>
        <w:tc>
          <w:tcPr>
            <w:tcW w:w="850" w:type="dxa"/>
          </w:tcPr>
          <w:p w14:paraId="3CBB845D"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4DE5" w:rsidRPr="00F64DE5" w14:paraId="21F6B901" w14:textId="77777777">
        <w:tblPrEx>
          <w:tblCellMar>
            <w:top w:w="0" w:type="dxa"/>
            <w:bottom w:w="0" w:type="dxa"/>
          </w:tblCellMar>
        </w:tblPrEx>
        <w:tc>
          <w:tcPr>
            <w:tcW w:w="1247" w:type="dxa"/>
          </w:tcPr>
          <w:p w14:paraId="096D146A" w14:textId="77777777" w:rsidR="00F64DE5" w:rsidRPr="00F64DE5" w:rsidRDefault="00F64DE5" w:rsidP="00F64DE5">
            <w:pPr>
              <w:spacing w:line="240" w:lineRule="auto"/>
              <w:jc w:val="left"/>
              <w:rPr>
                <w:rFonts w:cs="Frankruhel"/>
                <w:sz w:val="24"/>
                <w:rtl/>
              </w:rPr>
            </w:pPr>
            <w:r>
              <w:rPr>
                <w:sz w:val="24"/>
                <w:rtl/>
              </w:rPr>
              <w:t xml:space="preserve">סעיף 7 </w:t>
            </w:r>
          </w:p>
        </w:tc>
        <w:tc>
          <w:tcPr>
            <w:tcW w:w="5669" w:type="dxa"/>
          </w:tcPr>
          <w:p w14:paraId="38B4CD2C" w14:textId="77777777" w:rsidR="00F64DE5" w:rsidRPr="00F64DE5" w:rsidRDefault="00F64DE5" w:rsidP="00F64DE5">
            <w:pPr>
              <w:spacing w:line="240" w:lineRule="auto"/>
              <w:jc w:val="left"/>
              <w:rPr>
                <w:rFonts w:cs="Frankruhel"/>
                <w:sz w:val="24"/>
                <w:rtl/>
              </w:rPr>
            </w:pPr>
            <w:r>
              <w:rPr>
                <w:sz w:val="24"/>
                <w:rtl/>
              </w:rPr>
              <w:t>תקנות בנוגע לבאים</w:t>
            </w:r>
          </w:p>
        </w:tc>
        <w:tc>
          <w:tcPr>
            <w:tcW w:w="567" w:type="dxa"/>
          </w:tcPr>
          <w:p w14:paraId="0B2FEBD7" w14:textId="77777777" w:rsidR="00F64DE5" w:rsidRPr="00F64DE5" w:rsidRDefault="00F64DE5" w:rsidP="00F64DE5">
            <w:pPr>
              <w:spacing w:line="240" w:lineRule="auto"/>
              <w:jc w:val="left"/>
              <w:rPr>
                <w:rStyle w:val="Hyperlink"/>
                <w:rtl/>
              </w:rPr>
            </w:pPr>
            <w:hyperlink w:anchor="Seif7" w:tooltip="תקנות בנוגע לבאים" w:history="1">
              <w:r w:rsidRPr="00F64DE5">
                <w:rPr>
                  <w:rStyle w:val="Hyperlink"/>
                </w:rPr>
                <w:t>Go</w:t>
              </w:r>
            </w:hyperlink>
          </w:p>
        </w:tc>
        <w:tc>
          <w:tcPr>
            <w:tcW w:w="850" w:type="dxa"/>
          </w:tcPr>
          <w:p w14:paraId="4877409E"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4DE5" w:rsidRPr="00F64DE5" w14:paraId="35B38C54" w14:textId="77777777">
        <w:tblPrEx>
          <w:tblCellMar>
            <w:top w:w="0" w:type="dxa"/>
            <w:bottom w:w="0" w:type="dxa"/>
          </w:tblCellMar>
        </w:tblPrEx>
        <w:tc>
          <w:tcPr>
            <w:tcW w:w="1247" w:type="dxa"/>
          </w:tcPr>
          <w:p w14:paraId="11241968" w14:textId="77777777" w:rsidR="00F64DE5" w:rsidRPr="00F64DE5" w:rsidRDefault="00F64DE5" w:rsidP="00F64DE5">
            <w:pPr>
              <w:spacing w:line="240" w:lineRule="auto"/>
              <w:jc w:val="left"/>
              <w:rPr>
                <w:rFonts w:cs="Frankruhel"/>
                <w:sz w:val="24"/>
                <w:rtl/>
              </w:rPr>
            </w:pPr>
            <w:r>
              <w:rPr>
                <w:sz w:val="24"/>
                <w:rtl/>
              </w:rPr>
              <w:t xml:space="preserve">סעיף 8 </w:t>
            </w:r>
          </w:p>
        </w:tc>
        <w:tc>
          <w:tcPr>
            <w:tcW w:w="5669" w:type="dxa"/>
          </w:tcPr>
          <w:p w14:paraId="30EF6D8B" w14:textId="77777777" w:rsidR="00F64DE5" w:rsidRPr="00F64DE5" w:rsidRDefault="00F64DE5" w:rsidP="00F64DE5">
            <w:pPr>
              <w:spacing w:line="240" w:lineRule="auto"/>
              <w:jc w:val="left"/>
              <w:rPr>
                <w:rFonts w:cs="Frankruhel"/>
                <w:sz w:val="24"/>
                <w:rtl/>
              </w:rPr>
            </w:pPr>
            <w:r>
              <w:rPr>
                <w:sz w:val="24"/>
                <w:rtl/>
              </w:rPr>
              <w:t>הפרוצדורה בנמל</w:t>
            </w:r>
          </w:p>
        </w:tc>
        <w:tc>
          <w:tcPr>
            <w:tcW w:w="567" w:type="dxa"/>
          </w:tcPr>
          <w:p w14:paraId="6C4A4143" w14:textId="77777777" w:rsidR="00F64DE5" w:rsidRPr="00F64DE5" w:rsidRDefault="00F64DE5" w:rsidP="00F64DE5">
            <w:pPr>
              <w:spacing w:line="240" w:lineRule="auto"/>
              <w:jc w:val="left"/>
              <w:rPr>
                <w:rStyle w:val="Hyperlink"/>
                <w:rtl/>
              </w:rPr>
            </w:pPr>
            <w:hyperlink w:anchor="Seif8" w:tooltip="הפרוצדורה בנמל" w:history="1">
              <w:r w:rsidRPr="00F64DE5">
                <w:rPr>
                  <w:rStyle w:val="Hyperlink"/>
                </w:rPr>
                <w:t>Go</w:t>
              </w:r>
            </w:hyperlink>
          </w:p>
        </w:tc>
        <w:tc>
          <w:tcPr>
            <w:tcW w:w="850" w:type="dxa"/>
          </w:tcPr>
          <w:p w14:paraId="77B6AA63"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4DE5" w:rsidRPr="00F64DE5" w14:paraId="281CF4F7" w14:textId="77777777">
        <w:tblPrEx>
          <w:tblCellMar>
            <w:top w:w="0" w:type="dxa"/>
            <w:bottom w:w="0" w:type="dxa"/>
          </w:tblCellMar>
        </w:tblPrEx>
        <w:tc>
          <w:tcPr>
            <w:tcW w:w="1247" w:type="dxa"/>
          </w:tcPr>
          <w:p w14:paraId="441B4FCD" w14:textId="77777777" w:rsidR="00F64DE5" w:rsidRPr="00F64DE5" w:rsidRDefault="00F64DE5" w:rsidP="00F64DE5">
            <w:pPr>
              <w:spacing w:line="240" w:lineRule="auto"/>
              <w:jc w:val="left"/>
              <w:rPr>
                <w:rFonts w:cs="Frankruhel"/>
                <w:sz w:val="24"/>
                <w:rtl/>
              </w:rPr>
            </w:pPr>
            <w:r>
              <w:rPr>
                <w:sz w:val="24"/>
                <w:rtl/>
              </w:rPr>
              <w:t xml:space="preserve">סעיף 9 </w:t>
            </w:r>
          </w:p>
        </w:tc>
        <w:tc>
          <w:tcPr>
            <w:tcW w:w="5669" w:type="dxa"/>
          </w:tcPr>
          <w:p w14:paraId="66D14AC8" w14:textId="77777777" w:rsidR="00F64DE5" w:rsidRPr="00F64DE5" w:rsidRDefault="00F64DE5" w:rsidP="00F64DE5">
            <w:pPr>
              <w:spacing w:line="240" w:lineRule="auto"/>
              <w:jc w:val="left"/>
              <w:rPr>
                <w:rFonts w:cs="Frankruhel"/>
                <w:sz w:val="24"/>
                <w:rtl/>
              </w:rPr>
            </w:pPr>
            <w:r>
              <w:rPr>
                <w:sz w:val="24"/>
                <w:rtl/>
              </w:rPr>
              <w:t>הגבלות הסגר על הבאים באניות</w:t>
            </w:r>
          </w:p>
        </w:tc>
        <w:tc>
          <w:tcPr>
            <w:tcW w:w="567" w:type="dxa"/>
          </w:tcPr>
          <w:p w14:paraId="062EB64C" w14:textId="77777777" w:rsidR="00F64DE5" w:rsidRPr="00F64DE5" w:rsidRDefault="00F64DE5" w:rsidP="00F64DE5">
            <w:pPr>
              <w:spacing w:line="240" w:lineRule="auto"/>
              <w:jc w:val="left"/>
              <w:rPr>
                <w:rStyle w:val="Hyperlink"/>
                <w:rtl/>
              </w:rPr>
            </w:pPr>
            <w:hyperlink w:anchor="Seif9" w:tooltip="הגבלות הסגר על הבאים באניות" w:history="1">
              <w:r w:rsidRPr="00F64DE5">
                <w:rPr>
                  <w:rStyle w:val="Hyperlink"/>
                </w:rPr>
                <w:t>Go</w:t>
              </w:r>
            </w:hyperlink>
          </w:p>
        </w:tc>
        <w:tc>
          <w:tcPr>
            <w:tcW w:w="850" w:type="dxa"/>
          </w:tcPr>
          <w:p w14:paraId="49143AB4"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4DE5" w:rsidRPr="00F64DE5" w14:paraId="53B6CCDE" w14:textId="77777777">
        <w:tblPrEx>
          <w:tblCellMar>
            <w:top w:w="0" w:type="dxa"/>
            <w:bottom w:w="0" w:type="dxa"/>
          </w:tblCellMar>
        </w:tblPrEx>
        <w:tc>
          <w:tcPr>
            <w:tcW w:w="1247" w:type="dxa"/>
          </w:tcPr>
          <w:p w14:paraId="79EE7EF2" w14:textId="77777777" w:rsidR="00F64DE5" w:rsidRPr="00F64DE5" w:rsidRDefault="00F64DE5" w:rsidP="00F64DE5">
            <w:pPr>
              <w:spacing w:line="240" w:lineRule="auto"/>
              <w:jc w:val="left"/>
              <w:rPr>
                <w:rFonts w:cs="Frankruhel"/>
                <w:sz w:val="24"/>
                <w:rtl/>
              </w:rPr>
            </w:pPr>
            <w:r>
              <w:rPr>
                <w:sz w:val="24"/>
                <w:rtl/>
              </w:rPr>
              <w:t xml:space="preserve">סעיף 10 </w:t>
            </w:r>
          </w:p>
        </w:tc>
        <w:tc>
          <w:tcPr>
            <w:tcW w:w="5669" w:type="dxa"/>
          </w:tcPr>
          <w:p w14:paraId="4D88F43D" w14:textId="77777777" w:rsidR="00F64DE5" w:rsidRPr="00F64DE5" w:rsidRDefault="00F64DE5" w:rsidP="00F64DE5">
            <w:pPr>
              <w:spacing w:line="240" w:lineRule="auto"/>
              <w:jc w:val="left"/>
              <w:rPr>
                <w:rFonts w:cs="Frankruhel"/>
                <w:sz w:val="24"/>
                <w:rtl/>
              </w:rPr>
            </w:pPr>
            <w:r>
              <w:rPr>
                <w:sz w:val="24"/>
                <w:rtl/>
              </w:rPr>
              <w:t>תעודת בריאות</w:t>
            </w:r>
          </w:p>
        </w:tc>
        <w:tc>
          <w:tcPr>
            <w:tcW w:w="567" w:type="dxa"/>
          </w:tcPr>
          <w:p w14:paraId="1A0E9869" w14:textId="77777777" w:rsidR="00F64DE5" w:rsidRPr="00F64DE5" w:rsidRDefault="00F64DE5" w:rsidP="00F64DE5">
            <w:pPr>
              <w:spacing w:line="240" w:lineRule="auto"/>
              <w:jc w:val="left"/>
              <w:rPr>
                <w:rStyle w:val="Hyperlink"/>
                <w:rtl/>
              </w:rPr>
            </w:pPr>
            <w:hyperlink w:anchor="Seif10" w:tooltip="תעודת בריאות" w:history="1">
              <w:r w:rsidRPr="00F64DE5">
                <w:rPr>
                  <w:rStyle w:val="Hyperlink"/>
                </w:rPr>
                <w:t>Go</w:t>
              </w:r>
            </w:hyperlink>
          </w:p>
        </w:tc>
        <w:tc>
          <w:tcPr>
            <w:tcW w:w="850" w:type="dxa"/>
          </w:tcPr>
          <w:p w14:paraId="3CF9BC3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4DE5" w:rsidRPr="00F64DE5" w14:paraId="794B013F" w14:textId="77777777">
        <w:tblPrEx>
          <w:tblCellMar>
            <w:top w:w="0" w:type="dxa"/>
            <w:bottom w:w="0" w:type="dxa"/>
          </w:tblCellMar>
        </w:tblPrEx>
        <w:tc>
          <w:tcPr>
            <w:tcW w:w="1247" w:type="dxa"/>
          </w:tcPr>
          <w:p w14:paraId="26DE4BA6" w14:textId="77777777" w:rsidR="00F64DE5" w:rsidRPr="00F64DE5" w:rsidRDefault="00F64DE5" w:rsidP="00F64DE5">
            <w:pPr>
              <w:spacing w:line="240" w:lineRule="auto"/>
              <w:jc w:val="left"/>
              <w:rPr>
                <w:rFonts w:cs="Frankruhel"/>
                <w:sz w:val="24"/>
                <w:rtl/>
              </w:rPr>
            </w:pPr>
            <w:r>
              <w:rPr>
                <w:sz w:val="24"/>
                <w:rtl/>
              </w:rPr>
              <w:t xml:space="preserve">סעיף 11 </w:t>
            </w:r>
          </w:p>
        </w:tc>
        <w:tc>
          <w:tcPr>
            <w:tcW w:w="5669" w:type="dxa"/>
          </w:tcPr>
          <w:p w14:paraId="3908E178" w14:textId="77777777" w:rsidR="00F64DE5" w:rsidRPr="00F64DE5" w:rsidRDefault="00F64DE5" w:rsidP="00F64DE5">
            <w:pPr>
              <w:spacing w:line="240" w:lineRule="auto"/>
              <w:jc w:val="left"/>
              <w:rPr>
                <w:rFonts w:cs="Frankruhel"/>
                <w:sz w:val="24"/>
                <w:rtl/>
              </w:rPr>
            </w:pPr>
            <w:r>
              <w:rPr>
                <w:sz w:val="24"/>
                <w:rtl/>
              </w:rPr>
              <w:t>תקנות בדבר  ההפלגה</w:t>
            </w:r>
          </w:p>
        </w:tc>
        <w:tc>
          <w:tcPr>
            <w:tcW w:w="567" w:type="dxa"/>
          </w:tcPr>
          <w:p w14:paraId="24BE7AFB" w14:textId="77777777" w:rsidR="00F64DE5" w:rsidRPr="00F64DE5" w:rsidRDefault="00F64DE5" w:rsidP="00F64DE5">
            <w:pPr>
              <w:spacing w:line="240" w:lineRule="auto"/>
              <w:jc w:val="left"/>
              <w:rPr>
                <w:rStyle w:val="Hyperlink"/>
                <w:rtl/>
              </w:rPr>
            </w:pPr>
            <w:hyperlink w:anchor="Seif11" w:tooltip="תקנות בדבר  ההפלגה" w:history="1">
              <w:r w:rsidRPr="00F64DE5">
                <w:rPr>
                  <w:rStyle w:val="Hyperlink"/>
                </w:rPr>
                <w:t>Go</w:t>
              </w:r>
            </w:hyperlink>
          </w:p>
        </w:tc>
        <w:tc>
          <w:tcPr>
            <w:tcW w:w="850" w:type="dxa"/>
          </w:tcPr>
          <w:p w14:paraId="3A80C67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4DE5" w:rsidRPr="00F64DE5" w14:paraId="686454C8" w14:textId="77777777">
        <w:tblPrEx>
          <w:tblCellMar>
            <w:top w:w="0" w:type="dxa"/>
            <w:bottom w:w="0" w:type="dxa"/>
          </w:tblCellMar>
        </w:tblPrEx>
        <w:tc>
          <w:tcPr>
            <w:tcW w:w="1247" w:type="dxa"/>
          </w:tcPr>
          <w:p w14:paraId="4D7BC04D" w14:textId="77777777" w:rsidR="00F64DE5" w:rsidRPr="00F64DE5" w:rsidRDefault="00F64DE5" w:rsidP="00F64DE5">
            <w:pPr>
              <w:spacing w:line="240" w:lineRule="auto"/>
              <w:jc w:val="left"/>
              <w:rPr>
                <w:rFonts w:cs="Frankruhel"/>
                <w:sz w:val="24"/>
                <w:rtl/>
              </w:rPr>
            </w:pPr>
            <w:r>
              <w:rPr>
                <w:sz w:val="24"/>
                <w:rtl/>
              </w:rPr>
              <w:t xml:space="preserve">סעיף 12 </w:t>
            </w:r>
          </w:p>
        </w:tc>
        <w:tc>
          <w:tcPr>
            <w:tcW w:w="5669" w:type="dxa"/>
          </w:tcPr>
          <w:p w14:paraId="1F8D31E7" w14:textId="77777777" w:rsidR="00F64DE5" w:rsidRPr="00F64DE5" w:rsidRDefault="00F64DE5" w:rsidP="00F64DE5">
            <w:pPr>
              <w:spacing w:line="240" w:lineRule="auto"/>
              <w:jc w:val="left"/>
              <w:rPr>
                <w:rFonts w:cs="Frankruhel"/>
                <w:sz w:val="24"/>
                <w:rtl/>
              </w:rPr>
            </w:pPr>
            <w:r>
              <w:rPr>
                <w:sz w:val="24"/>
                <w:rtl/>
              </w:rPr>
              <w:t>אמצעים סניטריים בנסיעה</w:t>
            </w:r>
          </w:p>
        </w:tc>
        <w:tc>
          <w:tcPr>
            <w:tcW w:w="567" w:type="dxa"/>
          </w:tcPr>
          <w:p w14:paraId="06C01BED" w14:textId="77777777" w:rsidR="00F64DE5" w:rsidRPr="00F64DE5" w:rsidRDefault="00F64DE5" w:rsidP="00F64DE5">
            <w:pPr>
              <w:spacing w:line="240" w:lineRule="auto"/>
              <w:jc w:val="left"/>
              <w:rPr>
                <w:rStyle w:val="Hyperlink"/>
                <w:rtl/>
              </w:rPr>
            </w:pPr>
            <w:hyperlink w:anchor="Seif12" w:tooltip="אמצעים סניטריים בנסיעה" w:history="1">
              <w:r w:rsidRPr="00F64DE5">
                <w:rPr>
                  <w:rStyle w:val="Hyperlink"/>
                </w:rPr>
                <w:t>Go</w:t>
              </w:r>
            </w:hyperlink>
          </w:p>
        </w:tc>
        <w:tc>
          <w:tcPr>
            <w:tcW w:w="850" w:type="dxa"/>
          </w:tcPr>
          <w:p w14:paraId="12FBFEA2"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4DE5" w:rsidRPr="00F64DE5" w14:paraId="401B6003" w14:textId="77777777">
        <w:tblPrEx>
          <w:tblCellMar>
            <w:top w:w="0" w:type="dxa"/>
            <w:bottom w:w="0" w:type="dxa"/>
          </w:tblCellMar>
        </w:tblPrEx>
        <w:tc>
          <w:tcPr>
            <w:tcW w:w="1247" w:type="dxa"/>
          </w:tcPr>
          <w:p w14:paraId="6C1564E1" w14:textId="77777777" w:rsidR="00F64DE5" w:rsidRPr="00F64DE5" w:rsidRDefault="00F64DE5" w:rsidP="00F64DE5">
            <w:pPr>
              <w:spacing w:line="240" w:lineRule="auto"/>
              <w:jc w:val="left"/>
              <w:rPr>
                <w:rFonts w:cs="Frankruhel"/>
                <w:sz w:val="24"/>
                <w:rtl/>
              </w:rPr>
            </w:pPr>
            <w:r>
              <w:rPr>
                <w:sz w:val="24"/>
                <w:rtl/>
              </w:rPr>
              <w:t xml:space="preserve">סעיף 13 </w:t>
            </w:r>
          </w:p>
        </w:tc>
        <w:tc>
          <w:tcPr>
            <w:tcW w:w="5669" w:type="dxa"/>
          </w:tcPr>
          <w:p w14:paraId="0BCBFEFB" w14:textId="77777777" w:rsidR="00F64DE5" w:rsidRPr="00F64DE5" w:rsidRDefault="00F64DE5" w:rsidP="00F64DE5">
            <w:pPr>
              <w:spacing w:line="240" w:lineRule="auto"/>
              <w:jc w:val="left"/>
              <w:rPr>
                <w:rFonts w:cs="Frankruhel"/>
                <w:sz w:val="24"/>
                <w:rtl/>
              </w:rPr>
            </w:pPr>
            <w:r>
              <w:rPr>
                <w:sz w:val="24"/>
                <w:rtl/>
              </w:rPr>
              <w:t>אניות עולים ואניות עולי רגל הנתונות במצב בלתי היגייני</w:t>
            </w:r>
          </w:p>
        </w:tc>
        <w:tc>
          <w:tcPr>
            <w:tcW w:w="567" w:type="dxa"/>
          </w:tcPr>
          <w:p w14:paraId="2C01A4BF" w14:textId="77777777" w:rsidR="00F64DE5" w:rsidRPr="00F64DE5" w:rsidRDefault="00F64DE5" w:rsidP="00F64DE5">
            <w:pPr>
              <w:spacing w:line="240" w:lineRule="auto"/>
              <w:jc w:val="left"/>
              <w:rPr>
                <w:rStyle w:val="Hyperlink"/>
                <w:rtl/>
              </w:rPr>
            </w:pPr>
            <w:hyperlink w:anchor="Seif13" w:tooltip="אניות עולים ואניות עולי רגל הנתונות במצב בלתי היגייני" w:history="1">
              <w:r w:rsidRPr="00F64DE5">
                <w:rPr>
                  <w:rStyle w:val="Hyperlink"/>
                </w:rPr>
                <w:t>Go</w:t>
              </w:r>
            </w:hyperlink>
          </w:p>
        </w:tc>
        <w:tc>
          <w:tcPr>
            <w:tcW w:w="850" w:type="dxa"/>
          </w:tcPr>
          <w:p w14:paraId="561A0AC1"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4DE5" w:rsidRPr="00F64DE5" w14:paraId="66D917B3" w14:textId="77777777">
        <w:tblPrEx>
          <w:tblCellMar>
            <w:top w:w="0" w:type="dxa"/>
            <w:bottom w:w="0" w:type="dxa"/>
          </w:tblCellMar>
        </w:tblPrEx>
        <w:tc>
          <w:tcPr>
            <w:tcW w:w="1247" w:type="dxa"/>
          </w:tcPr>
          <w:p w14:paraId="753F1B05" w14:textId="77777777" w:rsidR="00F64DE5" w:rsidRPr="00F64DE5" w:rsidRDefault="00F64DE5" w:rsidP="00F64DE5">
            <w:pPr>
              <w:spacing w:line="240" w:lineRule="auto"/>
              <w:jc w:val="left"/>
              <w:rPr>
                <w:rFonts w:cs="Frankruhel"/>
                <w:sz w:val="24"/>
                <w:rtl/>
              </w:rPr>
            </w:pPr>
            <w:r>
              <w:rPr>
                <w:sz w:val="24"/>
                <w:rtl/>
              </w:rPr>
              <w:t xml:space="preserve">סעיף 14 </w:t>
            </w:r>
          </w:p>
        </w:tc>
        <w:tc>
          <w:tcPr>
            <w:tcW w:w="5669" w:type="dxa"/>
          </w:tcPr>
          <w:p w14:paraId="10FC770B" w14:textId="77777777" w:rsidR="00F64DE5" w:rsidRPr="00F64DE5" w:rsidRDefault="00F64DE5" w:rsidP="00F64DE5">
            <w:pPr>
              <w:spacing w:line="240" w:lineRule="auto"/>
              <w:jc w:val="left"/>
              <w:rPr>
                <w:rFonts w:cs="Frankruhel"/>
                <w:sz w:val="24"/>
                <w:rtl/>
              </w:rPr>
            </w:pPr>
            <w:r>
              <w:rPr>
                <w:sz w:val="24"/>
                <w:rtl/>
              </w:rPr>
              <w:t>אגרות הסגר</w:t>
            </w:r>
          </w:p>
        </w:tc>
        <w:tc>
          <w:tcPr>
            <w:tcW w:w="567" w:type="dxa"/>
          </w:tcPr>
          <w:p w14:paraId="406FADF3" w14:textId="77777777" w:rsidR="00F64DE5" w:rsidRPr="00F64DE5" w:rsidRDefault="00F64DE5" w:rsidP="00F64DE5">
            <w:pPr>
              <w:spacing w:line="240" w:lineRule="auto"/>
              <w:jc w:val="left"/>
              <w:rPr>
                <w:rStyle w:val="Hyperlink"/>
                <w:rtl/>
              </w:rPr>
            </w:pPr>
            <w:hyperlink w:anchor="Seif14" w:tooltip="אגרות הסגר" w:history="1">
              <w:r w:rsidRPr="00F64DE5">
                <w:rPr>
                  <w:rStyle w:val="Hyperlink"/>
                </w:rPr>
                <w:t>Go</w:t>
              </w:r>
            </w:hyperlink>
          </w:p>
        </w:tc>
        <w:tc>
          <w:tcPr>
            <w:tcW w:w="850" w:type="dxa"/>
          </w:tcPr>
          <w:p w14:paraId="17710BA9"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4DE5" w:rsidRPr="00F64DE5" w14:paraId="603A5C2F" w14:textId="77777777">
        <w:tblPrEx>
          <w:tblCellMar>
            <w:top w:w="0" w:type="dxa"/>
            <w:bottom w:w="0" w:type="dxa"/>
          </w:tblCellMar>
        </w:tblPrEx>
        <w:tc>
          <w:tcPr>
            <w:tcW w:w="1247" w:type="dxa"/>
          </w:tcPr>
          <w:p w14:paraId="316F2EE8" w14:textId="77777777" w:rsidR="00F64DE5" w:rsidRPr="00F64DE5" w:rsidRDefault="00F64DE5" w:rsidP="00F64DE5">
            <w:pPr>
              <w:spacing w:line="240" w:lineRule="auto"/>
              <w:jc w:val="left"/>
              <w:rPr>
                <w:rFonts w:cs="Frankruhel"/>
                <w:sz w:val="24"/>
                <w:rtl/>
              </w:rPr>
            </w:pPr>
            <w:r>
              <w:rPr>
                <w:sz w:val="24"/>
                <w:rtl/>
              </w:rPr>
              <w:t xml:space="preserve">סעיף 15 </w:t>
            </w:r>
          </w:p>
        </w:tc>
        <w:tc>
          <w:tcPr>
            <w:tcW w:w="5669" w:type="dxa"/>
          </w:tcPr>
          <w:p w14:paraId="11673DF2" w14:textId="77777777" w:rsidR="00F64DE5" w:rsidRPr="00F64DE5" w:rsidRDefault="00F64DE5" w:rsidP="00F64DE5">
            <w:pPr>
              <w:spacing w:line="240" w:lineRule="auto"/>
              <w:jc w:val="left"/>
              <w:rPr>
                <w:rFonts w:cs="Frankruhel"/>
                <w:sz w:val="24"/>
                <w:rtl/>
              </w:rPr>
            </w:pPr>
            <w:r>
              <w:rPr>
                <w:sz w:val="24"/>
                <w:rtl/>
              </w:rPr>
              <w:t>שמירה או פיקוח</w:t>
            </w:r>
          </w:p>
        </w:tc>
        <w:tc>
          <w:tcPr>
            <w:tcW w:w="567" w:type="dxa"/>
          </w:tcPr>
          <w:p w14:paraId="40C02137" w14:textId="77777777" w:rsidR="00F64DE5" w:rsidRPr="00F64DE5" w:rsidRDefault="00F64DE5" w:rsidP="00F64DE5">
            <w:pPr>
              <w:spacing w:line="240" w:lineRule="auto"/>
              <w:jc w:val="left"/>
              <w:rPr>
                <w:rStyle w:val="Hyperlink"/>
                <w:rtl/>
              </w:rPr>
            </w:pPr>
            <w:hyperlink w:anchor="Seif15" w:tooltip="שמירה או פיקוח" w:history="1">
              <w:r w:rsidRPr="00F64DE5">
                <w:rPr>
                  <w:rStyle w:val="Hyperlink"/>
                </w:rPr>
                <w:t>Go</w:t>
              </w:r>
            </w:hyperlink>
          </w:p>
        </w:tc>
        <w:tc>
          <w:tcPr>
            <w:tcW w:w="850" w:type="dxa"/>
          </w:tcPr>
          <w:p w14:paraId="25C70C94"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4DE5" w:rsidRPr="00F64DE5" w14:paraId="635E1FC3" w14:textId="77777777">
        <w:tblPrEx>
          <w:tblCellMar>
            <w:top w:w="0" w:type="dxa"/>
            <w:bottom w:w="0" w:type="dxa"/>
          </w:tblCellMar>
        </w:tblPrEx>
        <w:tc>
          <w:tcPr>
            <w:tcW w:w="1247" w:type="dxa"/>
          </w:tcPr>
          <w:p w14:paraId="39EF6FC9" w14:textId="77777777" w:rsidR="00F64DE5" w:rsidRPr="00F64DE5" w:rsidRDefault="00F64DE5" w:rsidP="00F64DE5">
            <w:pPr>
              <w:spacing w:line="240" w:lineRule="auto"/>
              <w:jc w:val="left"/>
              <w:rPr>
                <w:rFonts w:cs="Frankruhel"/>
                <w:sz w:val="24"/>
                <w:rtl/>
              </w:rPr>
            </w:pPr>
            <w:r>
              <w:rPr>
                <w:sz w:val="24"/>
                <w:rtl/>
              </w:rPr>
              <w:t xml:space="preserve">סעיף 16 </w:t>
            </w:r>
          </w:p>
        </w:tc>
        <w:tc>
          <w:tcPr>
            <w:tcW w:w="5669" w:type="dxa"/>
          </w:tcPr>
          <w:p w14:paraId="31A03D66" w14:textId="77777777" w:rsidR="00F64DE5" w:rsidRPr="00F64DE5" w:rsidRDefault="00F64DE5" w:rsidP="00F64DE5">
            <w:pPr>
              <w:spacing w:line="240" w:lineRule="auto"/>
              <w:jc w:val="left"/>
              <w:rPr>
                <w:rFonts w:cs="Frankruhel"/>
                <w:sz w:val="24"/>
                <w:rtl/>
              </w:rPr>
            </w:pPr>
            <w:r>
              <w:rPr>
                <w:sz w:val="24"/>
                <w:rtl/>
              </w:rPr>
              <w:t>אניות המסרבות להכנע לאמצעי ההסגר הקבועים</w:t>
            </w:r>
          </w:p>
        </w:tc>
        <w:tc>
          <w:tcPr>
            <w:tcW w:w="567" w:type="dxa"/>
          </w:tcPr>
          <w:p w14:paraId="6B60418D" w14:textId="77777777" w:rsidR="00F64DE5" w:rsidRPr="00F64DE5" w:rsidRDefault="00F64DE5" w:rsidP="00F64DE5">
            <w:pPr>
              <w:spacing w:line="240" w:lineRule="auto"/>
              <w:jc w:val="left"/>
              <w:rPr>
                <w:rStyle w:val="Hyperlink"/>
                <w:rtl/>
              </w:rPr>
            </w:pPr>
            <w:hyperlink w:anchor="Seif16" w:tooltip="אניות המסרבות להכנע לאמצעי ההסגר הקבועים" w:history="1">
              <w:r w:rsidRPr="00F64DE5">
                <w:rPr>
                  <w:rStyle w:val="Hyperlink"/>
                </w:rPr>
                <w:t>Go</w:t>
              </w:r>
            </w:hyperlink>
          </w:p>
        </w:tc>
        <w:tc>
          <w:tcPr>
            <w:tcW w:w="850" w:type="dxa"/>
          </w:tcPr>
          <w:p w14:paraId="66BFB3B5"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4DE5" w:rsidRPr="00F64DE5" w14:paraId="094EDACE" w14:textId="77777777">
        <w:tblPrEx>
          <w:tblCellMar>
            <w:top w:w="0" w:type="dxa"/>
            <w:bottom w:w="0" w:type="dxa"/>
          </w:tblCellMar>
        </w:tblPrEx>
        <w:tc>
          <w:tcPr>
            <w:tcW w:w="1247" w:type="dxa"/>
          </w:tcPr>
          <w:p w14:paraId="2CF56318" w14:textId="77777777" w:rsidR="00F64DE5" w:rsidRPr="00F64DE5" w:rsidRDefault="00F64DE5" w:rsidP="00F64DE5">
            <w:pPr>
              <w:spacing w:line="240" w:lineRule="auto"/>
              <w:jc w:val="left"/>
              <w:rPr>
                <w:rFonts w:cs="Frankruhel"/>
                <w:sz w:val="24"/>
                <w:rtl/>
              </w:rPr>
            </w:pPr>
            <w:r>
              <w:rPr>
                <w:sz w:val="24"/>
                <w:rtl/>
              </w:rPr>
              <w:t xml:space="preserve">סעיף 17 </w:t>
            </w:r>
          </w:p>
        </w:tc>
        <w:tc>
          <w:tcPr>
            <w:tcW w:w="5669" w:type="dxa"/>
          </w:tcPr>
          <w:p w14:paraId="5CE74EBB" w14:textId="77777777" w:rsidR="00F64DE5" w:rsidRPr="00F64DE5" w:rsidRDefault="00F64DE5" w:rsidP="00F64DE5">
            <w:pPr>
              <w:spacing w:line="240" w:lineRule="auto"/>
              <w:jc w:val="left"/>
              <w:rPr>
                <w:rFonts w:cs="Frankruhel"/>
                <w:sz w:val="24"/>
                <w:rtl/>
              </w:rPr>
            </w:pPr>
            <w:r>
              <w:rPr>
                <w:sz w:val="24"/>
                <w:rtl/>
              </w:rPr>
              <w:t>סחורות ומלתחות יבוא וטרנזיט</w:t>
            </w:r>
          </w:p>
        </w:tc>
        <w:tc>
          <w:tcPr>
            <w:tcW w:w="567" w:type="dxa"/>
          </w:tcPr>
          <w:p w14:paraId="30C452EC" w14:textId="77777777" w:rsidR="00F64DE5" w:rsidRPr="00F64DE5" w:rsidRDefault="00F64DE5" w:rsidP="00F64DE5">
            <w:pPr>
              <w:spacing w:line="240" w:lineRule="auto"/>
              <w:jc w:val="left"/>
              <w:rPr>
                <w:rStyle w:val="Hyperlink"/>
                <w:rtl/>
              </w:rPr>
            </w:pPr>
            <w:hyperlink w:anchor="Seif17" w:tooltip="סחורות ומלתחות יבוא וטרנזיט" w:history="1">
              <w:r w:rsidRPr="00F64DE5">
                <w:rPr>
                  <w:rStyle w:val="Hyperlink"/>
                </w:rPr>
                <w:t>Go</w:t>
              </w:r>
            </w:hyperlink>
          </w:p>
        </w:tc>
        <w:tc>
          <w:tcPr>
            <w:tcW w:w="850" w:type="dxa"/>
          </w:tcPr>
          <w:p w14:paraId="76ADEC4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4DE5" w:rsidRPr="00F64DE5" w14:paraId="1BB4227A" w14:textId="77777777">
        <w:tblPrEx>
          <w:tblCellMar>
            <w:top w:w="0" w:type="dxa"/>
            <w:bottom w:w="0" w:type="dxa"/>
          </w:tblCellMar>
        </w:tblPrEx>
        <w:tc>
          <w:tcPr>
            <w:tcW w:w="1247" w:type="dxa"/>
          </w:tcPr>
          <w:p w14:paraId="312CD77F" w14:textId="77777777" w:rsidR="00F64DE5" w:rsidRPr="00F64DE5" w:rsidRDefault="00F64DE5" w:rsidP="00F64DE5">
            <w:pPr>
              <w:spacing w:line="240" w:lineRule="auto"/>
              <w:jc w:val="left"/>
              <w:rPr>
                <w:rFonts w:cs="Frankruhel"/>
                <w:sz w:val="24"/>
                <w:rtl/>
              </w:rPr>
            </w:pPr>
            <w:r>
              <w:rPr>
                <w:sz w:val="24"/>
                <w:rtl/>
              </w:rPr>
              <w:t xml:space="preserve">סעיף 18 </w:t>
            </w:r>
          </w:p>
        </w:tc>
        <w:tc>
          <w:tcPr>
            <w:tcW w:w="5669" w:type="dxa"/>
          </w:tcPr>
          <w:p w14:paraId="2053E1A1" w14:textId="77777777" w:rsidR="00F64DE5" w:rsidRPr="00F64DE5" w:rsidRDefault="00F64DE5" w:rsidP="00F64DE5">
            <w:pPr>
              <w:spacing w:line="240" w:lineRule="auto"/>
              <w:jc w:val="left"/>
              <w:rPr>
                <w:rFonts w:cs="Frankruhel"/>
                <w:sz w:val="24"/>
                <w:rtl/>
              </w:rPr>
            </w:pPr>
            <w:r>
              <w:rPr>
                <w:sz w:val="24"/>
                <w:rtl/>
              </w:rPr>
              <w:t>רשות ההסגר תחליט על צורת החיטוי מקומו וכו'</w:t>
            </w:r>
          </w:p>
        </w:tc>
        <w:tc>
          <w:tcPr>
            <w:tcW w:w="567" w:type="dxa"/>
          </w:tcPr>
          <w:p w14:paraId="4D03A3B2" w14:textId="77777777" w:rsidR="00F64DE5" w:rsidRPr="00F64DE5" w:rsidRDefault="00F64DE5" w:rsidP="00F64DE5">
            <w:pPr>
              <w:spacing w:line="240" w:lineRule="auto"/>
              <w:jc w:val="left"/>
              <w:rPr>
                <w:rStyle w:val="Hyperlink"/>
                <w:rtl/>
              </w:rPr>
            </w:pPr>
            <w:hyperlink w:anchor="Seif18" w:tooltip="רשות ההסגר תחליט על צורת החיטוי מקומו וכו" w:history="1">
              <w:r w:rsidRPr="00F64DE5">
                <w:rPr>
                  <w:rStyle w:val="Hyperlink"/>
                </w:rPr>
                <w:t>Go</w:t>
              </w:r>
            </w:hyperlink>
          </w:p>
        </w:tc>
        <w:tc>
          <w:tcPr>
            <w:tcW w:w="850" w:type="dxa"/>
          </w:tcPr>
          <w:p w14:paraId="1FABC513"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4DE5" w:rsidRPr="00F64DE5" w14:paraId="1CC62972" w14:textId="77777777">
        <w:tblPrEx>
          <w:tblCellMar>
            <w:top w:w="0" w:type="dxa"/>
            <w:bottom w:w="0" w:type="dxa"/>
          </w:tblCellMar>
        </w:tblPrEx>
        <w:tc>
          <w:tcPr>
            <w:tcW w:w="1247" w:type="dxa"/>
          </w:tcPr>
          <w:p w14:paraId="689B5B1D" w14:textId="77777777" w:rsidR="00F64DE5" w:rsidRPr="00F64DE5" w:rsidRDefault="00F64DE5" w:rsidP="00F64DE5">
            <w:pPr>
              <w:spacing w:line="240" w:lineRule="auto"/>
              <w:jc w:val="left"/>
              <w:rPr>
                <w:rFonts w:cs="Frankruhel"/>
                <w:sz w:val="24"/>
                <w:rtl/>
              </w:rPr>
            </w:pPr>
            <w:r>
              <w:rPr>
                <w:sz w:val="24"/>
                <w:rtl/>
              </w:rPr>
              <w:t xml:space="preserve">סעיף 19 </w:t>
            </w:r>
          </w:p>
        </w:tc>
        <w:tc>
          <w:tcPr>
            <w:tcW w:w="5669" w:type="dxa"/>
          </w:tcPr>
          <w:p w14:paraId="2B035B9A" w14:textId="77777777" w:rsidR="00F64DE5" w:rsidRPr="00F64DE5" w:rsidRDefault="00F64DE5" w:rsidP="00F64DE5">
            <w:pPr>
              <w:spacing w:line="240" w:lineRule="auto"/>
              <w:jc w:val="left"/>
              <w:rPr>
                <w:rFonts w:cs="Frankruhel"/>
                <w:sz w:val="24"/>
                <w:rtl/>
              </w:rPr>
            </w:pPr>
            <w:r>
              <w:rPr>
                <w:sz w:val="24"/>
                <w:rtl/>
              </w:rPr>
              <w:t>הסמכות להשמיד סחורה נגועה</w:t>
            </w:r>
          </w:p>
        </w:tc>
        <w:tc>
          <w:tcPr>
            <w:tcW w:w="567" w:type="dxa"/>
          </w:tcPr>
          <w:p w14:paraId="3ADDE449" w14:textId="77777777" w:rsidR="00F64DE5" w:rsidRPr="00F64DE5" w:rsidRDefault="00F64DE5" w:rsidP="00F64DE5">
            <w:pPr>
              <w:spacing w:line="240" w:lineRule="auto"/>
              <w:jc w:val="left"/>
              <w:rPr>
                <w:rStyle w:val="Hyperlink"/>
                <w:rtl/>
              </w:rPr>
            </w:pPr>
            <w:hyperlink w:anchor="Seif19" w:tooltip="הסמכות להשמיד סחורה נגועה" w:history="1">
              <w:r w:rsidRPr="00F64DE5">
                <w:rPr>
                  <w:rStyle w:val="Hyperlink"/>
                </w:rPr>
                <w:t>Go</w:t>
              </w:r>
            </w:hyperlink>
          </w:p>
        </w:tc>
        <w:tc>
          <w:tcPr>
            <w:tcW w:w="850" w:type="dxa"/>
          </w:tcPr>
          <w:p w14:paraId="6D8B86F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4DE5" w:rsidRPr="00F64DE5" w14:paraId="4D70918F" w14:textId="77777777">
        <w:tblPrEx>
          <w:tblCellMar>
            <w:top w:w="0" w:type="dxa"/>
            <w:bottom w:w="0" w:type="dxa"/>
          </w:tblCellMar>
        </w:tblPrEx>
        <w:tc>
          <w:tcPr>
            <w:tcW w:w="1247" w:type="dxa"/>
          </w:tcPr>
          <w:p w14:paraId="7930C15E" w14:textId="77777777" w:rsidR="00F64DE5" w:rsidRPr="00F64DE5" w:rsidRDefault="00F64DE5" w:rsidP="00F64DE5">
            <w:pPr>
              <w:spacing w:line="240" w:lineRule="auto"/>
              <w:jc w:val="left"/>
              <w:rPr>
                <w:rFonts w:cs="Frankruhel"/>
                <w:sz w:val="24"/>
                <w:rtl/>
              </w:rPr>
            </w:pPr>
            <w:r>
              <w:rPr>
                <w:sz w:val="24"/>
                <w:rtl/>
              </w:rPr>
              <w:t xml:space="preserve">סעיף 20 </w:t>
            </w:r>
          </w:p>
        </w:tc>
        <w:tc>
          <w:tcPr>
            <w:tcW w:w="5669" w:type="dxa"/>
          </w:tcPr>
          <w:p w14:paraId="5E7733E0" w14:textId="77777777" w:rsidR="00F64DE5" w:rsidRPr="00F64DE5" w:rsidRDefault="00F64DE5" w:rsidP="00F64DE5">
            <w:pPr>
              <w:spacing w:line="240" w:lineRule="auto"/>
              <w:jc w:val="left"/>
              <w:rPr>
                <w:rFonts w:cs="Frankruhel"/>
                <w:sz w:val="24"/>
                <w:rtl/>
              </w:rPr>
            </w:pPr>
            <w:r>
              <w:rPr>
                <w:sz w:val="24"/>
                <w:rtl/>
              </w:rPr>
              <w:t>פיצויים בעד  היזקות שנגרמו  ע"י חיטוי וכו'</w:t>
            </w:r>
          </w:p>
        </w:tc>
        <w:tc>
          <w:tcPr>
            <w:tcW w:w="567" w:type="dxa"/>
          </w:tcPr>
          <w:p w14:paraId="1E0DF49D" w14:textId="77777777" w:rsidR="00F64DE5" w:rsidRPr="00F64DE5" w:rsidRDefault="00F64DE5" w:rsidP="00F64DE5">
            <w:pPr>
              <w:spacing w:line="240" w:lineRule="auto"/>
              <w:jc w:val="left"/>
              <w:rPr>
                <w:rStyle w:val="Hyperlink"/>
                <w:rtl/>
              </w:rPr>
            </w:pPr>
            <w:hyperlink w:anchor="Seif20" w:tooltip="פיצויים בעד  היזקות שנגרמו  עי חיטוי וכו" w:history="1">
              <w:r w:rsidRPr="00F64DE5">
                <w:rPr>
                  <w:rStyle w:val="Hyperlink"/>
                </w:rPr>
                <w:t>Go</w:t>
              </w:r>
            </w:hyperlink>
          </w:p>
        </w:tc>
        <w:tc>
          <w:tcPr>
            <w:tcW w:w="850" w:type="dxa"/>
          </w:tcPr>
          <w:p w14:paraId="186DF584"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4DE5" w:rsidRPr="00F64DE5" w14:paraId="59900C59" w14:textId="77777777">
        <w:tblPrEx>
          <w:tblCellMar>
            <w:top w:w="0" w:type="dxa"/>
            <w:bottom w:w="0" w:type="dxa"/>
          </w:tblCellMar>
        </w:tblPrEx>
        <w:tc>
          <w:tcPr>
            <w:tcW w:w="1247" w:type="dxa"/>
          </w:tcPr>
          <w:p w14:paraId="728CF529" w14:textId="77777777" w:rsidR="00F64DE5" w:rsidRPr="00F64DE5" w:rsidRDefault="00F64DE5" w:rsidP="00F64DE5">
            <w:pPr>
              <w:spacing w:line="240" w:lineRule="auto"/>
              <w:jc w:val="left"/>
              <w:rPr>
                <w:rFonts w:cs="Frankruhel"/>
                <w:sz w:val="24"/>
                <w:rtl/>
              </w:rPr>
            </w:pPr>
          </w:p>
        </w:tc>
        <w:tc>
          <w:tcPr>
            <w:tcW w:w="5669" w:type="dxa"/>
          </w:tcPr>
          <w:p w14:paraId="24A61A69" w14:textId="77777777" w:rsidR="00F64DE5" w:rsidRPr="00F64DE5" w:rsidRDefault="00F64DE5" w:rsidP="00F64DE5">
            <w:pPr>
              <w:spacing w:line="240" w:lineRule="auto"/>
              <w:jc w:val="left"/>
              <w:rPr>
                <w:rFonts w:cs="Frankruhel"/>
                <w:sz w:val="24"/>
                <w:rtl/>
              </w:rPr>
            </w:pPr>
            <w:r>
              <w:rPr>
                <w:sz w:val="24"/>
                <w:rtl/>
              </w:rPr>
              <w:t>חלק ג'</w:t>
            </w:r>
          </w:p>
        </w:tc>
        <w:tc>
          <w:tcPr>
            <w:tcW w:w="567" w:type="dxa"/>
          </w:tcPr>
          <w:p w14:paraId="134FF302" w14:textId="77777777" w:rsidR="00F64DE5" w:rsidRPr="00F64DE5" w:rsidRDefault="00F64DE5" w:rsidP="00F64DE5">
            <w:pPr>
              <w:spacing w:line="240" w:lineRule="auto"/>
              <w:jc w:val="left"/>
              <w:rPr>
                <w:rStyle w:val="Hyperlink"/>
                <w:rtl/>
              </w:rPr>
            </w:pPr>
            <w:hyperlink w:anchor="med1" w:tooltip="חלק ג" w:history="1">
              <w:r w:rsidRPr="00F64DE5">
                <w:rPr>
                  <w:rStyle w:val="Hyperlink"/>
                </w:rPr>
                <w:t>Go</w:t>
              </w:r>
            </w:hyperlink>
          </w:p>
        </w:tc>
        <w:tc>
          <w:tcPr>
            <w:tcW w:w="850" w:type="dxa"/>
          </w:tcPr>
          <w:p w14:paraId="7D2A446D"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4DE5" w:rsidRPr="00F64DE5" w14:paraId="69762DD9" w14:textId="77777777">
        <w:tblPrEx>
          <w:tblCellMar>
            <w:top w:w="0" w:type="dxa"/>
            <w:bottom w:w="0" w:type="dxa"/>
          </w:tblCellMar>
        </w:tblPrEx>
        <w:tc>
          <w:tcPr>
            <w:tcW w:w="1247" w:type="dxa"/>
          </w:tcPr>
          <w:p w14:paraId="06368AD4" w14:textId="77777777" w:rsidR="00F64DE5" w:rsidRPr="00F64DE5" w:rsidRDefault="00F64DE5" w:rsidP="00F64DE5">
            <w:pPr>
              <w:spacing w:line="240" w:lineRule="auto"/>
              <w:jc w:val="left"/>
              <w:rPr>
                <w:rFonts w:cs="Frankruhel"/>
                <w:sz w:val="24"/>
                <w:rtl/>
              </w:rPr>
            </w:pPr>
            <w:r>
              <w:rPr>
                <w:sz w:val="24"/>
                <w:rtl/>
              </w:rPr>
              <w:t xml:space="preserve">סעיף 21 </w:t>
            </w:r>
          </w:p>
        </w:tc>
        <w:tc>
          <w:tcPr>
            <w:tcW w:w="5669" w:type="dxa"/>
          </w:tcPr>
          <w:p w14:paraId="757887FB" w14:textId="77777777" w:rsidR="00F64DE5" w:rsidRPr="00F64DE5" w:rsidRDefault="00F64DE5" w:rsidP="00F64DE5">
            <w:pPr>
              <w:spacing w:line="240" w:lineRule="auto"/>
              <w:jc w:val="left"/>
              <w:rPr>
                <w:rFonts w:cs="Frankruhel"/>
                <w:sz w:val="24"/>
                <w:rtl/>
              </w:rPr>
            </w:pPr>
            <w:r>
              <w:rPr>
                <w:sz w:val="24"/>
                <w:rtl/>
              </w:rPr>
              <w:t>הוראות מיוחדות ביחס לקבוצות תיירים</w:t>
            </w:r>
          </w:p>
        </w:tc>
        <w:tc>
          <w:tcPr>
            <w:tcW w:w="567" w:type="dxa"/>
          </w:tcPr>
          <w:p w14:paraId="2C05A564" w14:textId="77777777" w:rsidR="00F64DE5" w:rsidRPr="00F64DE5" w:rsidRDefault="00F64DE5" w:rsidP="00F64DE5">
            <w:pPr>
              <w:spacing w:line="240" w:lineRule="auto"/>
              <w:jc w:val="left"/>
              <w:rPr>
                <w:rStyle w:val="Hyperlink"/>
                <w:rtl/>
              </w:rPr>
            </w:pPr>
            <w:hyperlink w:anchor="Seif21" w:tooltip="הוראות מיוחדות ביחס לקבוצות תיירים" w:history="1">
              <w:r w:rsidRPr="00F64DE5">
                <w:rPr>
                  <w:rStyle w:val="Hyperlink"/>
                </w:rPr>
                <w:t>Go</w:t>
              </w:r>
            </w:hyperlink>
          </w:p>
        </w:tc>
        <w:tc>
          <w:tcPr>
            <w:tcW w:w="850" w:type="dxa"/>
          </w:tcPr>
          <w:p w14:paraId="6FA6B4E2"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4DE5" w:rsidRPr="00F64DE5" w14:paraId="6C4DC86D" w14:textId="77777777">
        <w:tblPrEx>
          <w:tblCellMar>
            <w:top w:w="0" w:type="dxa"/>
            <w:bottom w:w="0" w:type="dxa"/>
          </w:tblCellMar>
        </w:tblPrEx>
        <w:tc>
          <w:tcPr>
            <w:tcW w:w="1247" w:type="dxa"/>
          </w:tcPr>
          <w:p w14:paraId="75C9BF76" w14:textId="77777777" w:rsidR="00F64DE5" w:rsidRPr="00F64DE5" w:rsidRDefault="00F64DE5" w:rsidP="00F64DE5">
            <w:pPr>
              <w:spacing w:line="240" w:lineRule="auto"/>
              <w:jc w:val="left"/>
              <w:rPr>
                <w:rFonts w:cs="Frankruhel"/>
                <w:sz w:val="24"/>
                <w:rtl/>
              </w:rPr>
            </w:pPr>
          </w:p>
        </w:tc>
        <w:tc>
          <w:tcPr>
            <w:tcW w:w="5669" w:type="dxa"/>
          </w:tcPr>
          <w:p w14:paraId="57C305B5" w14:textId="77777777" w:rsidR="00F64DE5" w:rsidRPr="00F64DE5" w:rsidRDefault="00F64DE5" w:rsidP="00F64DE5">
            <w:pPr>
              <w:spacing w:line="240" w:lineRule="auto"/>
              <w:jc w:val="left"/>
              <w:rPr>
                <w:rFonts w:cs="Frankruhel"/>
                <w:sz w:val="24"/>
                <w:rtl/>
              </w:rPr>
            </w:pPr>
            <w:r>
              <w:rPr>
                <w:sz w:val="24"/>
                <w:rtl/>
              </w:rPr>
              <w:t>חלק ד'</w:t>
            </w:r>
          </w:p>
        </w:tc>
        <w:tc>
          <w:tcPr>
            <w:tcW w:w="567" w:type="dxa"/>
          </w:tcPr>
          <w:p w14:paraId="6FBEC3B2" w14:textId="77777777" w:rsidR="00F64DE5" w:rsidRPr="00F64DE5" w:rsidRDefault="00F64DE5" w:rsidP="00F64DE5">
            <w:pPr>
              <w:spacing w:line="240" w:lineRule="auto"/>
              <w:jc w:val="left"/>
              <w:rPr>
                <w:rStyle w:val="Hyperlink"/>
                <w:rtl/>
              </w:rPr>
            </w:pPr>
            <w:hyperlink w:anchor="med2" w:tooltip="חלק ד" w:history="1">
              <w:r w:rsidRPr="00F64DE5">
                <w:rPr>
                  <w:rStyle w:val="Hyperlink"/>
                </w:rPr>
                <w:t>Go</w:t>
              </w:r>
            </w:hyperlink>
          </w:p>
        </w:tc>
        <w:tc>
          <w:tcPr>
            <w:tcW w:w="850" w:type="dxa"/>
          </w:tcPr>
          <w:p w14:paraId="046686CB"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4DE5" w:rsidRPr="00F64DE5" w14:paraId="1527FEEF" w14:textId="77777777">
        <w:tblPrEx>
          <w:tblCellMar>
            <w:top w:w="0" w:type="dxa"/>
            <w:bottom w:w="0" w:type="dxa"/>
          </w:tblCellMar>
        </w:tblPrEx>
        <w:tc>
          <w:tcPr>
            <w:tcW w:w="1247" w:type="dxa"/>
          </w:tcPr>
          <w:p w14:paraId="7F0EDDA7" w14:textId="77777777" w:rsidR="00F64DE5" w:rsidRPr="00F64DE5" w:rsidRDefault="00F64DE5" w:rsidP="00F64DE5">
            <w:pPr>
              <w:spacing w:line="240" w:lineRule="auto"/>
              <w:jc w:val="left"/>
              <w:rPr>
                <w:rFonts w:cs="Frankruhel"/>
                <w:sz w:val="24"/>
                <w:rtl/>
              </w:rPr>
            </w:pPr>
            <w:r>
              <w:rPr>
                <w:sz w:val="24"/>
                <w:rtl/>
              </w:rPr>
              <w:t xml:space="preserve">סעיף 22 </w:t>
            </w:r>
          </w:p>
        </w:tc>
        <w:tc>
          <w:tcPr>
            <w:tcW w:w="5669" w:type="dxa"/>
          </w:tcPr>
          <w:p w14:paraId="785A4AC6" w14:textId="77777777" w:rsidR="00F64DE5" w:rsidRPr="00F64DE5" w:rsidRDefault="00F64DE5" w:rsidP="00F64DE5">
            <w:pPr>
              <w:spacing w:line="240" w:lineRule="auto"/>
              <w:jc w:val="left"/>
              <w:rPr>
                <w:rFonts w:cs="Frankruhel"/>
                <w:sz w:val="24"/>
                <w:rtl/>
              </w:rPr>
            </w:pPr>
            <w:r>
              <w:rPr>
                <w:sz w:val="24"/>
                <w:rtl/>
              </w:rPr>
              <w:t>אניות נגועות</w:t>
            </w:r>
          </w:p>
        </w:tc>
        <w:tc>
          <w:tcPr>
            <w:tcW w:w="567" w:type="dxa"/>
          </w:tcPr>
          <w:p w14:paraId="3AF3788E" w14:textId="77777777" w:rsidR="00F64DE5" w:rsidRPr="00F64DE5" w:rsidRDefault="00F64DE5" w:rsidP="00F64DE5">
            <w:pPr>
              <w:spacing w:line="240" w:lineRule="auto"/>
              <w:jc w:val="left"/>
              <w:rPr>
                <w:rStyle w:val="Hyperlink"/>
                <w:rtl/>
              </w:rPr>
            </w:pPr>
            <w:hyperlink w:anchor="Seif22" w:tooltip="אניות נגועות" w:history="1">
              <w:r w:rsidRPr="00F64DE5">
                <w:rPr>
                  <w:rStyle w:val="Hyperlink"/>
                </w:rPr>
                <w:t>Go</w:t>
              </w:r>
            </w:hyperlink>
          </w:p>
        </w:tc>
        <w:tc>
          <w:tcPr>
            <w:tcW w:w="850" w:type="dxa"/>
          </w:tcPr>
          <w:p w14:paraId="2964A559"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4DE5" w:rsidRPr="00F64DE5" w14:paraId="65398A7E" w14:textId="77777777">
        <w:tblPrEx>
          <w:tblCellMar>
            <w:top w:w="0" w:type="dxa"/>
            <w:bottom w:w="0" w:type="dxa"/>
          </w:tblCellMar>
        </w:tblPrEx>
        <w:tc>
          <w:tcPr>
            <w:tcW w:w="1247" w:type="dxa"/>
          </w:tcPr>
          <w:p w14:paraId="3A6BC1C2" w14:textId="77777777" w:rsidR="00F64DE5" w:rsidRPr="00F64DE5" w:rsidRDefault="00F64DE5" w:rsidP="00F64DE5">
            <w:pPr>
              <w:spacing w:line="240" w:lineRule="auto"/>
              <w:jc w:val="left"/>
              <w:rPr>
                <w:rFonts w:cs="Frankruhel"/>
                <w:sz w:val="24"/>
                <w:rtl/>
              </w:rPr>
            </w:pPr>
            <w:r>
              <w:rPr>
                <w:sz w:val="24"/>
                <w:rtl/>
              </w:rPr>
              <w:t xml:space="preserve">סעיף 23 </w:t>
            </w:r>
          </w:p>
        </w:tc>
        <w:tc>
          <w:tcPr>
            <w:tcW w:w="5669" w:type="dxa"/>
          </w:tcPr>
          <w:p w14:paraId="52F50C63" w14:textId="77777777" w:rsidR="00F64DE5" w:rsidRPr="00F64DE5" w:rsidRDefault="00F64DE5" w:rsidP="00F64DE5">
            <w:pPr>
              <w:spacing w:line="240" w:lineRule="auto"/>
              <w:jc w:val="left"/>
              <w:rPr>
                <w:rFonts w:cs="Frankruhel"/>
                <w:sz w:val="24"/>
                <w:rtl/>
              </w:rPr>
            </w:pPr>
            <w:r>
              <w:rPr>
                <w:sz w:val="24"/>
                <w:rtl/>
              </w:rPr>
              <w:t>אניות חשודות</w:t>
            </w:r>
          </w:p>
        </w:tc>
        <w:tc>
          <w:tcPr>
            <w:tcW w:w="567" w:type="dxa"/>
          </w:tcPr>
          <w:p w14:paraId="1DE914CC" w14:textId="77777777" w:rsidR="00F64DE5" w:rsidRPr="00F64DE5" w:rsidRDefault="00F64DE5" w:rsidP="00F64DE5">
            <w:pPr>
              <w:spacing w:line="240" w:lineRule="auto"/>
              <w:jc w:val="left"/>
              <w:rPr>
                <w:rStyle w:val="Hyperlink"/>
                <w:rtl/>
              </w:rPr>
            </w:pPr>
            <w:hyperlink w:anchor="Seif23" w:tooltip="אניות חשודות" w:history="1">
              <w:r w:rsidRPr="00F64DE5">
                <w:rPr>
                  <w:rStyle w:val="Hyperlink"/>
                </w:rPr>
                <w:t>Go</w:t>
              </w:r>
            </w:hyperlink>
          </w:p>
        </w:tc>
        <w:tc>
          <w:tcPr>
            <w:tcW w:w="850" w:type="dxa"/>
          </w:tcPr>
          <w:p w14:paraId="11CF9FFE"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4DE5" w:rsidRPr="00F64DE5" w14:paraId="3B52301E" w14:textId="77777777">
        <w:tblPrEx>
          <w:tblCellMar>
            <w:top w:w="0" w:type="dxa"/>
            <w:bottom w:w="0" w:type="dxa"/>
          </w:tblCellMar>
        </w:tblPrEx>
        <w:tc>
          <w:tcPr>
            <w:tcW w:w="1247" w:type="dxa"/>
          </w:tcPr>
          <w:p w14:paraId="6B82FEF4" w14:textId="77777777" w:rsidR="00F64DE5" w:rsidRPr="00F64DE5" w:rsidRDefault="00F64DE5" w:rsidP="00F64DE5">
            <w:pPr>
              <w:spacing w:line="240" w:lineRule="auto"/>
              <w:jc w:val="left"/>
              <w:rPr>
                <w:rFonts w:cs="Frankruhel"/>
                <w:sz w:val="24"/>
                <w:rtl/>
              </w:rPr>
            </w:pPr>
            <w:r>
              <w:rPr>
                <w:sz w:val="24"/>
                <w:rtl/>
              </w:rPr>
              <w:t xml:space="preserve">סעיף 24 </w:t>
            </w:r>
          </w:p>
        </w:tc>
        <w:tc>
          <w:tcPr>
            <w:tcW w:w="5669" w:type="dxa"/>
          </w:tcPr>
          <w:p w14:paraId="1B7BC829" w14:textId="77777777" w:rsidR="00F64DE5" w:rsidRPr="00F64DE5" w:rsidRDefault="00F64DE5" w:rsidP="00F64DE5">
            <w:pPr>
              <w:spacing w:line="240" w:lineRule="auto"/>
              <w:jc w:val="left"/>
              <w:rPr>
                <w:rFonts w:cs="Frankruhel"/>
                <w:sz w:val="24"/>
                <w:rtl/>
              </w:rPr>
            </w:pPr>
            <w:r>
              <w:rPr>
                <w:sz w:val="24"/>
                <w:rtl/>
              </w:rPr>
              <w:t>אניות בריאות</w:t>
            </w:r>
          </w:p>
        </w:tc>
        <w:tc>
          <w:tcPr>
            <w:tcW w:w="567" w:type="dxa"/>
          </w:tcPr>
          <w:p w14:paraId="76BA878F" w14:textId="77777777" w:rsidR="00F64DE5" w:rsidRPr="00F64DE5" w:rsidRDefault="00F64DE5" w:rsidP="00F64DE5">
            <w:pPr>
              <w:spacing w:line="240" w:lineRule="auto"/>
              <w:jc w:val="left"/>
              <w:rPr>
                <w:rStyle w:val="Hyperlink"/>
                <w:rtl/>
              </w:rPr>
            </w:pPr>
            <w:hyperlink w:anchor="Seif24" w:tooltip="אניות בריאות" w:history="1">
              <w:r w:rsidRPr="00F64DE5">
                <w:rPr>
                  <w:rStyle w:val="Hyperlink"/>
                </w:rPr>
                <w:t>Go</w:t>
              </w:r>
            </w:hyperlink>
          </w:p>
        </w:tc>
        <w:tc>
          <w:tcPr>
            <w:tcW w:w="850" w:type="dxa"/>
          </w:tcPr>
          <w:p w14:paraId="6CEF81C4"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4DE5" w:rsidRPr="00F64DE5" w14:paraId="48A83C00" w14:textId="77777777">
        <w:tblPrEx>
          <w:tblCellMar>
            <w:top w:w="0" w:type="dxa"/>
            <w:bottom w:w="0" w:type="dxa"/>
          </w:tblCellMar>
        </w:tblPrEx>
        <w:tc>
          <w:tcPr>
            <w:tcW w:w="1247" w:type="dxa"/>
          </w:tcPr>
          <w:p w14:paraId="5B0CC8BC" w14:textId="77777777" w:rsidR="00F64DE5" w:rsidRPr="00F64DE5" w:rsidRDefault="00F64DE5" w:rsidP="00F64DE5">
            <w:pPr>
              <w:spacing w:line="240" w:lineRule="auto"/>
              <w:jc w:val="left"/>
              <w:rPr>
                <w:rFonts w:cs="Frankruhel"/>
                <w:sz w:val="24"/>
                <w:rtl/>
              </w:rPr>
            </w:pPr>
            <w:r>
              <w:rPr>
                <w:sz w:val="24"/>
                <w:rtl/>
              </w:rPr>
              <w:t xml:space="preserve">סעיף 25 </w:t>
            </w:r>
          </w:p>
        </w:tc>
        <w:tc>
          <w:tcPr>
            <w:tcW w:w="5669" w:type="dxa"/>
          </w:tcPr>
          <w:p w14:paraId="147DCC56" w14:textId="77777777" w:rsidR="00F64DE5" w:rsidRPr="00F64DE5" w:rsidRDefault="00F64DE5" w:rsidP="00F64DE5">
            <w:pPr>
              <w:spacing w:line="240" w:lineRule="auto"/>
              <w:jc w:val="left"/>
              <w:rPr>
                <w:rFonts w:cs="Frankruhel"/>
                <w:sz w:val="24"/>
                <w:rtl/>
              </w:rPr>
            </w:pPr>
            <w:r>
              <w:rPr>
                <w:sz w:val="24"/>
                <w:rtl/>
              </w:rPr>
              <w:t>אמצעי בדיקה  ביחס לאניות  נגועות דבר</w:t>
            </w:r>
          </w:p>
        </w:tc>
        <w:tc>
          <w:tcPr>
            <w:tcW w:w="567" w:type="dxa"/>
          </w:tcPr>
          <w:p w14:paraId="3914B245" w14:textId="77777777" w:rsidR="00F64DE5" w:rsidRPr="00F64DE5" w:rsidRDefault="00F64DE5" w:rsidP="00F64DE5">
            <w:pPr>
              <w:spacing w:line="240" w:lineRule="auto"/>
              <w:jc w:val="left"/>
              <w:rPr>
                <w:rStyle w:val="Hyperlink"/>
                <w:rtl/>
              </w:rPr>
            </w:pPr>
            <w:hyperlink w:anchor="Seif25" w:tooltip="אמצעי בדיקה  ביחס לאניות  נגועות דבר" w:history="1">
              <w:r w:rsidRPr="00F64DE5">
                <w:rPr>
                  <w:rStyle w:val="Hyperlink"/>
                </w:rPr>
                <w:t>Go</w:t>
              </w:r>
            </w:hyperlink>
          </w:p>
        </w:tc>
        <w:tc>
          <w:tcPr>
            <w:tcW w:w="850" w:type="dxa"/>
          </w:tcPr>
          <w:p w14:paraId="6A07CF4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4DE5" w:rsidRPr="00F64DE5" w14:paraId="6BB1FAD9" w14:textId="77777777">
        <w:tblPrEx>
          <w:tblCellMar>
            <w:top w:w="0" w:type="dxa"/>
            <w:bottom w:w="0" w:type="dxa"/>
          </w:tblCellMar>
        </w:tblPrEx>
        <w:tc>
          <w:tcPr>
            <w:tcW w:w="1247" w:type="dxa"/>
          </w:tcPr>
          <w:p w14:paraId="791297F9" w14:textId="77777777" w:rsidR="00F64DE5" w:rsidRPr="00F64DE5" w:rsidRDefault="00F64DE5" w:rsidP="00F64DE5">
            <w:pPr>
              <w:spacing w:line="240" w:lineRule="auto"/>
              <w:jc w:val="left"/>
              <w:rPr>
                <w:rFonts w:cs="Frankruhel"/>
                <w:sz w:val="24"/>
                <w:rtl/>
              </w:rPr>
            </w:pPr>
            <w:r>
              <w:rPr>
                <w:sz w:val="24"/>
                <w:rtl/>
              </w:rPr>
              <w:t xml:space="preserve">סעיף 26 </w:t>
            </w:r>
          </w:p>
        </w:tc>
        <w:tc>
          <w:tcPr>
            <w:tcW w:w="5669" w:type="dxa"/>
          </w:tcPr>
          <w:p w14:paraId="595D32B4" w14:textId="77777777" w:rsidR="00F64DE5" w:rsidRPr="00F64DE5" w:rsidRDefault="00F64DE5" w:rsidP="00F64DE5">
            <w:pPr>
              <w:spacing w:line="240" w:lineRule="auto"/>
              <w:jc w:val="left"/>
              <w:rPr>
                <w:rFonts w:cs="Frankruhel"/>
                <w:sz w:val="24"/>
                <w:rtl/>
              </w:rPr>
            </w:pPr>
            <w:r>
              <w:rPr>
                <w:sz w:val="24"/>
                <w:rtl/>
              </w:rPr>
              <w:t>אמצעי הבדיקה  ביחס לאניות  חשודות בדבר</w:t>
            </w:r>
          </w:p>
        </w:tc>
        <w:tc>
          <w:tcPr>
            <w:tcW w:w="567" w:type="dxa"/>
          </w:tcPr>
          <w:p w14:paraId="676EF7FC" w14:textId="77777777" w:rsidR="00F64DE5" w:rsidRPr="00F64DE5" w:rsidRDefault="00F64DE5" w:rsidP="00F64DE5">
            <w:pPr>
              <w:spacing w:line="240" w:lineRule="auto"/>
              <w:jc w:val="left"/>
              <w:rPr>
                <w:rStyle w:val="Hyperlink"/>
                <w:rtl/>
              </w:rPr>
            </w:pPr>
            <w:hyperlink w:anchor="Seif26" w:tooltip="אמצעי הבדיקה  ביחס לאניות  חשודות בדבר" w:history="1">
              <w:r w:rsidRPr="00F64DE5">
                <w:rPr>
                  <w:rStyle w:val="Hyperlink"/>
                </w:rPr>
                <w:t>Go</w:t>
              </w:r>
            </w:hyperlink>
          </w:p>
        </w:tc>
        <w:tc>
          <w:tcPr>
            <w:tcW w:w="850" w:type="dxa"/>
          </w:tcPr>
          <w:p w14:paraId="272C5B29"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4DE5" w:rsidRPr="00F64DE5" w14:paraId="26FF801C" w14:textId="77777777">
        <w:tblPrEx>
          <w:tblCellMar>
            <w:top w:w="0" w:type="dxa"/>
            <w:bottom w:w="0" w:type="dxa"/>
          </w:tblCellMar>
        </w:tblPrEx>
        <w:tc>
          <w:tcPr>
            <w:tcW w:w="1247" w:type="dxa"/>
          </w:tcPr>
          <w:p w14:paraId="25F15790" w14:textId="77777777" w:rsidR="00F64DE5" w:rsidRPr="00F64DE5" w:rsidRDefault="00F64DE5" w:rsidP="00F64DE5">
            <w:pPr>
              <w:spacing w:line="240" w:lineRule="auto"/>
              <w:jc w:val="left"/>
              <w:rPr>
                <w:rFonts w:cs="Frankruhel"/>
                <w:sz w:val="24"/>
                <w:rtl/>
              </w:rPr>
            </w:pPr>
            <w:r>
              <w:rPr>
                <w:sz w:val="24"/>
                <w:rtl/>
              </w:rPr>
              <w:t xml:space="preserve">סעיף 27 </w:t>
            </w:r>
          </w:p>
        </w:tc>
        <w:tc>
          <w:tcPr>
            <w:tcW w:w="5669" w:type="dxa"/>
          </w:tcPr>
          <w:p w14:paraId="36B8E530" w14:textId="77777777" w:rsidR="00F64DE5" w:rsidRPr="00F64DE5" w:rsidRDefault="00F64DE5" w:rsidP="00F64DE5">
            <w:pPr>
              <w:spacing w:line="240" w:lineRule="auto"/>
              <w:jc w:val="left"/>
              <w:rPr>
                <w:rFonts w:cs="Frankruhel"/>
                <w:sz w:val="24"/>
                <w:rtl/>
              </w:rPr>
            </w:pPr>
            <w:r>
              <w:rPr>
                <w:sz w:val="24"/>
                <w:rtl/>
              </w:rPr>
              <w:t>"אניות בריאות"  מה יעשה בהן</w:t>
            </w:r>
          </w:p>
        </w:tc>
        <w:tc>
          <w:tcPr>
            <w:tcW w:w="567" w:type="dxa"/>
          </w:tcPr>
          <w:p w14:paraId="6E3D2CEA" w14:textId="77777777" w:rsidR="00F64DE5" w:rsidRPr="00F64DE5" w:rsidRDefault="00F64DE5" w:rsidP="00F64DE5">
            <w:pPr>
              <w:spacing w:line="240" w:lineRule="auto"/>
              <w:jc w:val="left"/>
              <w:rPr>
                <w:rStyle w:val="Hyperlink"/>
                <w:rtl/>
              </w:rPr>
            </w:pPr>
            <w:hyperlink w:anchor="Seif27" w:tooltip="אניות בריאות  מה יעשה בהן" w:history="1">
              <w:r w:rsidRPr="00F64DE5">
                <w:rPr>
                  <w:rStyle w:val="Hyperlink"/>
                </w:rPr>
                <w:t>Go</w:t>
              </w:r>
            </w:hyperlink>
          </w:p>
        </w:tc>
        <w:tc>
          <w:tcPr>
            <w:tcW w:w="850" w:type="dxa"/>
          </w:tcPr>
          <w:p w14:paraId="3BF0FBF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4DE5" w:rsidRPr="00F64DE5" w14:paraId="79E8D1F9" w14:textId="77777777">
        <w:tblPrEx>
          <w:tblCellMar>
            <w:top w:w="0" w:type="dxa"/>
            <w:bottom w:w="0" w:type="dxa"/>
          </w:tblCellMar>
        </w:tblPrEx>
        <w:tc>
          <w:tcPr>
            <w:tcW w:w="1247" w:type="dxa"/>
          </w:tcPr>
          <w:p w14:paraId="32E2874B" w14:textId="77777777" w:rsidR="00F64DE5" w:rsidRPr="00F64DE5" w:rsidRDefault="00F64DE5" w:rsidP="00F64DE5">
            <w:pPr>
              <w:spacing w:line="240" w:lineRule="auto"/>
              <w:jc w:val="left"/>
              <w:rPr>
                <w:rFonts w:cs="Frankruhel"/>
                <w:sz w:val="24"/>
                <w:rtl/>
              </w:rPr>
            </w:pPr>
            <w:r>
              <w:rPr>
                <w:sz w:val="24"/>
                <w:rtl/>
              </w:rPr>
              <w:t xml:space="preserve">סעיף 28 </w:t>
            </w:r>
          </w:p>
        </w:tc>
        <w:tc>
          <w:tcPr>
            <w:tcW w:w="5669" w:type="dxa"/>
          </w:tcPr>
          <w:p w14:paraId="376D08E9" w14:textId="77777777" w:rsidR="00F64DE5" w:rsidRPr="00F64DE5" w:rsidRDefault="00F64DE5" w:rsidP="00F64DE5">
            <w:pPr>
              <w:spacing w:line="240" w:lineRule="auto"/>
              <w:jc w:val="left"/>
              <w:rPr>
                <w:rFonts w:cs="Frankruhel"/>
                <w:sz w:val="24"/>
                <w:rtl/>
              </w:rPr>
            </w:pPr>
            <w:r>
              <w:rPr>
                <w:sz w:val="24"/>
                <w:rtl/>
              </w:rPr>
              <w:t>תעודות השמדת עכברים ותעודה לשחרור מהשמדת עכברים</w:t>
            </w:r>
          </w:p>
        </w:tc>
        <w:tc>
          <w:tcPr>
            <w:tcW w:w="567" w:type="dxa"/>
          </w:tcPr>
          <w:p w14:paraId="6CFBA31D" w14:textId="77777777" w:rsidR="00F64DE5" w:rsidRPr="00F64DE5" w:rsidRDefault="00F64DE5" w:rsidP="00F64DE5">
            <w:pPr>
              <w:spacing w:line="240" w:lineRule="auto"/>
              <w:jc w:val="left"/>
              <w:rPr>
                <w:rStyle w:val="Hyperlink"/>
                <w:rtl/>
              </w:rPr>
            </w:pPr>
            <w:hyperlink w:anchor="Seif28" w:tooltip="תעודות השמדת עכברים ותעודה לשחרור מהשמדת עכברים" w:history="1">
              <w:r w:rsidRPr="00F64DE5">
                <w:rPr>
                  <w:rStyle w:val="Hyperlink"/>
                </w:rPr>
                <w:t>Go</w:t>
              </w:r>
            </w:hyperlink>
          </w:p>
        </w:tc>
        <w:tc>
          <w:tcPr>
            <w:tcW w:w="850" w:type="dxa"/>
          </w:tcPr>
          <w:p w14:paraId="0CAD92E3"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4DE5" w:rsidRPr="00F64DE5" w14:paraId="1ED7B4EF" w14:textId="77777777">
        <w:tblPrEx>
          <w:tblCellMar>
            <w:top w:w="0" w:type="dxa"/>
            <w:bottom w:w="0" w:type="dxa"/>
          </w:tblCellMar>
        </w:tblPrEx>
        <w:tc>
          <w:tcPr>
            <w:tcW w:w="1247" w:type="dxa"/>
          </w:tcPr>
          <w:p w14:paraId="73CC308B" w14:textId="77777777" w:rsidR="00F64DE5" w:rsidRPr="00F64DE5" w:rsidRDefault="00F64DE5" w:rsidP="00F64DE5">
            <w:pPr>
              <w:spacing w:line="240" w:lineRule="auto"/>
              <w:jc w:val="left"/>
              <w:rPr>
                <w:rFonts w:cs="Frankruhel"/>
                <w:sz w:val="24"/>
                <w:rtl/>
              </w:rPr>
            </w:pPr>
            <w:r>
              <w:rPr>
                <w:sz w:val="24"/>
                <w:rtl/>
              </w:rPr>
              <w:t xml:space="preserve">סעיף 29 </w:t>
            </w:r>
          </w:p>
        </w:tc>
        <w:tc>
          <w:tcPr>
            <w:tcW w:w="5669" w:type="dxa"/>
          </w:tcPr>
          <w:p w14:paraId="7B6F44B2" w14:textId="77777777" w:rsidR="00F64DE5" w:rsidRPr="00F64DE5" w:rsidRDefault="00F64DE5" w:rsidP="00F64DE5">
            <w:pPr>
              <w:spacing w:line="240" w:lineRule="auto"/>
              <w:jc w:val="left"/>
              <w:rPr>
                <w:rFonts w:cs="Frankruhel"/>
                <w:sz w:val="24"/>
                <w:rtl/>
              </w:rPr>
            </w:pPr>
            <w:r>
              <w:rPr>
                <w:sz w:val="24"/>
                <w:rtl/>
              </w:rPr>
              <w:t>אילו הן הפעולות שינקטו בהן אם  לא הראתה האניה תעודה בת תוקף</w:t>
            </w:r>
          </w:p>
        </w:tc>
        <w:tc>
          <w:tcPr>
            <w:tcW w:w="567" w:type="dxa"/>
          </w:tcPr>
          <w:p w14:paraId="76AB58C5" w14:textId="77777777" w:rsidR="00F64DE5" w:rsidRPr="00F64DE5" w:rsidRDefault="00F64DE5" w:rsidP="00F64DE5">
            <w:pPr>
              <w:spacing w:line="240" w:lineRule="auto"/>
              <w:jc w:val="left"/>
              <w:rPr>
                <w:rStyle w:val="Hyperlink"/>
                <w:rtl/>
              </w:rPr>
            </w:pPr>
            <w:hyperlink w:anchor="Seif29" w:tooltip="אילו הן הפעולות שינקטו בהן אם  לא הראתה האניה תעודה בת תוקף" w:history="1">
              <w:r w:rsidRPr="00F64DE5">
                <w:rPr>
                  <w:rStyle w:val="Hyperlink"/>
                </w:rPr>
                <w:t>Go</w:t>
              </w:r>
            </w:hyperlink>
          </w:p>
        </w:tc>
        <w:tc>
          <w:tcPr>
            <w:tcW w:w="850" w:type="dxa"/>
          </w:tcPr>
          <w:p w14:paraId="2679845D"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4DE5" w:rsidRPr="00F64DE5" w14:paraId="0EC1B0FC" w14:textId="77777777">
        <w:tblPrEx>
          <w:tblCellMar>
            <w:top w:w="0" w:type="dxa"/>
            <w:bottom w:w="0" w:type="dxa"/>
          </w:tblCellMar>
        </w:tblPrEx>
        <w:tc>
          <w:tcPr>
            <w:tcW w:w="1247" w:type="dxa"/>
          </w:tcPr>
          <w:p w14:paraId="544503CC" w14:textId="77777777" w:rsidR="00F64DE5" w:rsidRPr="00F64DE5" w:rsidRDefault="00F64DE5" w:rsidP="00F64DE5">
            <w:pPr>
              <w:spacing w:line="240" w:lineRule="auto"/>
              <w:jc w:val="left"/>
              <w:rPr>
                <w:rFonts w:cs="Frankruhel"/>
                <w:sz w:val="24"/>
                <w:rtl/>
              </w:rPr>
            </w:pPr>
            <w:r>
              <w:rPr>
                <w:sz w:val="24"/>
                <w:rtl/>
              </w:rPr>
              <w:lastRenderedPageBreak/>
              <w:t xml:space="preserve">סעיף 30 </w:t>
            </w:r>
          </w:p>
        </w:tc>
        <w:tc>
          <w:tcPr>
            <w:tcW w:w="5669" w:type="dxa"/>
          </w:tcPr>
          <w:p w14:paraId="76AF942E" w14:textId="77777777" w:rsidR="00F64DE5" w:rsidRPr="00F64DE5" w:rsidRDefault="00F64DE5" w:rsidP="00F64DE5">
            <w:pPr>
              <w:spacing w:line="240" w:lineRule="auto"/>
              <w:jc w:val="left"/>
              <w:rPr>
                <w:rFonts w:cs="Frankruhel"/>
                <w:sz w:val="24"/>
                <w:rtl/>
              </w:rPr>
            </w:pPr>
            <w:r>
              <w:rPr>
                <w:sz w:val="24"/>
                <w:rtl/>
              </w:rPr>
              <w:t>אניה נגועה</w:t>
            </w:r>
          </w:p>
        </w:tc>
        <w:tc>
          <w:tcPr>
            <w:tcW w:w="567" w:type="dxa"/>
          </w:tcPr>
          <w:p w14:paraId="48D49834" w14:textId="77777777" w:rsidR="00F64DE5" w:rsidRPr="00F64DE5" w:rsidRDefault="00F64DE5" w:rsidP="00F64DE5">
            <w:pPr>
              <w:spacing w:line="240" w:lineRule="auto"/>
              <w:jc w:val="left"/>
              <w:rPr>
                <w:rStyle w:val="Hyperlink"/>
                <w:rtl/>
              </w:rPr>
            </w:pPr>
            <w:hyperlink w:anchor="Seif30" w:tooltip="אניה נגועה" w:history="1">
              <w:r w:rsidRPr="00F64DE5">
                <w:rPr>
                  <w:rStyle w:val="Hyperlink"/>
                </w:rPr>
                <w:t>Go</w:t>
              </w:r>
            </w:hyperlink>
          </w:p>
        </w:tc>
        <w:tc>
          <w:tcPr>
            <w:tcW w:w="850" w:type="dxa"/>
          </w:tcPr>
          <w:p w14:paraId="1EDFE786"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4DE5" w:rsidRPr="00F64DE5" w14:paraId="7FDA9CBF" w14:textId="77777777">
        <w:tblPrEx>
          <w:tblCellMar>
            <w:top w:w="0" w:type="dxa"/>
            <w:bottom w:w="0" w:type="dxa"/>
          </w:tblCellMar>
        </w:tblPrEx>
        <w:tc>
          <w:tcPr>
            <w:tcW w:w="1247" w:type="dxa"/>
          </w:tcPr>
          <w:p w14:paraId="37AF7AF4" w14:textId="77777777" w:rsidR="00F64DE5" w:rsidRPr="00F64DE5" w:rsidRDefault="00F64DE5" w:rsidP="00F64DE5">
            <w:pPr>
              <w:spacing w:line="240" w:lineRule="auto"/>
              <w:jc w:val="left"/>
              <w:rPr>
                <w:rFonts w:cs="Frankruhel"/>
                <w:sz w:val="24"/>
                <w:rtl/>
              </w:rPr>
            </w:pPr>
            <w:r>
              <w:rPr>
                <w:sz w:val="24"/>
                <w:rtl/>
              </w:rPr>
              <w:t xml:space="preserve">סעיף 31 </w:t>
            </w:r>
          </w:p>
        </w:tc>
        <w:tc>
          <w:tcPr>
            <w:tcW w:w="5669" w:type="dxa"/>
          </w:tcPr>
          <w:p w14:paraId="620CC073" w14:textId="77777777" w:rsidR="00F64DE5" w:rsidRPr="00F64DE5" w:rsidRDefault="00F64DE5" w:rsidP="00F64DE5">
            <w:pPr>
              <w:spacing w:line="240" w:lineRule="auto"/>
              <w:jc w:val="left"/>
              <w:rPr>
                <w:rFonts w:cs="Frankruhel"/>
                <w:sz w:val="24"/>
                <w:rtl/>
              </w:rPr>
            </w:pPr>
            <w:r>
              <w:rPr>
                <w:sz w:val="24"/>
                <w:rtl/>
              </w:rPr>
              <w:t>אניה חשודה</w:t>
            </w:r>
          </w:p>
        </w:tc>
        <w:tc>
          <w:tcPr>
            <w:tcW w:w="567" w:type="dxa"/>
          </w:tcPr>
          <w:p w14:paraId="1E3FE581" w14:textId="77777777" w:rsidR="00F64DE5" w:rsidRPr="00F64DE5" w:rsidRDefault="00F64DE5" w:rsidP="00F64DE5">
            <w:pPr>
              <w:spacing w:line="240" w:lineRule="auto"/>
              <w:jc w:val="left"/>
              <w:rPr>
                <w:rStyle w:val="Hyperlink"/>
                <w:rtl/>
              </w:rPr>
            </w:pPr>
            <w:hyperlink w:anchor="Seif31" w:tooltip="אניה חשודה" w:history="1">
              <w:r w:rsidRPr="00F64DE5">
                <w:rPr>
                  <w:rStyle w:val="Hyperlink"/>
                </w:rPr>
                <w:t>Go</w:t>
              </w:r>
            </w:hyperlink>
          </w:p>
        </w:tc>
        <w:tc>
          <w:tcPr>
            <w:tcW w:w="850" w:type="dxa"/>
          </w:tcPr>
          <w:p w14:paraId="145444A8"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4DE5" w:rsidRPr="00F64DE5" w14:paraId="4FCB7547" w14:textId="77777777">
        <w:tblPrEx>
          <w:tblCellMar>
            <w:top w:w="0" w:type="dxa"/>
            <w:bottom w:w="0" w:type="dxa"/>
          </w:tblCellMar>
        </w:tblPrEx>
        <w:tc>
          <w:tcPr>
            <w:tcW w:w="1247" w:type="dxa"/>
          </w:tcPr>
          <w:p w14:paraId="00BC42AD" w14:textId="77777777" w:rsidR="00F64DE5" w:rsidRPr="00F64DE5" w:rsidRDefault="00F64DE5" w:rsidP="00F64DE5">
            <w:pPr>
              <w:spacing w:line="240" w:lineRule="auto"/>
              <w:jc w:val="left"/>
              <w:rPr>
                <w:rFonts w:cs="Frankruhel"/>
                <w:sz w:val="24"/>
                <w:rtl/>
              </w:rPr>
            </w:pPr>
            <w:r>
              <w:rPr>
                <w:sz w:val="24"/>
                <w:rtl/>
              </w:rPr>
              <w:t xml:space="preserve">סעיף 32 </w:t>
            </w:r>
          </w:p>
        </w:tc>
        <w:tc>
          <w:tcPr>
            <w:tcW w:w="5669" w:type="dxa"/>
          </w:tcPr>
          <w:p w14:paraId="5156A0EB" w14:textId="77777777" w:rsidR="00F64DE5" w:rsidRPr="00F64DE5" w:rsidRDefault="00F64DE5" w:rsidP="00F64DE5">
            <w:pPr>
              <w:spacing w:line="240" w:lineRule="auto"/>
              <w:jc w:val="left"/>
              <w:rPr>
                <w:rFonts w:cs="Frankruhel"/>
                <w:sz w:val="24"/>
                <w:rtl/>
              </w:rPr>
            </w:pPr>
            <w:r>
              <w:rPr>
                <w:sz w:val="24"/>
                <w:rtl/>
              </w:rPr>
              <w:t>אניה בריאה</w:t>
            </w:r>
          </w:p>
        </w:tc>
        <w:tc>
          <w:tcPr>
            <w:tcW w:w="567" w:type="dxa"/>
          </w:tcPr>
          <w:p w14:paraId="03682873" w14:textId="77777777" w:rsidR="00F64DE5" w:rsidRPr="00F64DE5" w:rsidRDefault="00F64DE5" w:rsidP="00F64DE5">
            <w:pPr>
              <w:spacing w:line="240" w:lineRule="auto"/>
              <w:jc w:val="left"/>
              <w:rPr>
                <w:rStyle w:val="Hyperlink"/>
                <w:rtl/>
              </w:rPr>
            </w:pPr>
            <w:hyperlink w:anchor="Seif32" w:tooltip="אניה בריאה" w:history="1">
              <w:r w:rsidRPr="00F64DE5">
                <w:rPr>
                  <w:rStyle w:val="Hyperlink"/>
                </w:rPr>
                <w:t>Go</w:t>
              </w:r>
            </w:hyperlink>
          </w:p>
        </w:tc>
        <w:tc>
          <w:tcPr>
            <w:tcW w:w="850" w:type="dxa"/>
          </w:tcPr>
          <w:p w14:paraId="4DE470E2"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4DE5" w:rsidRPr="00F64DE5" w14:paraId="4AE8B077" w14:textId="77777777">
        <w:tblPrEx>
          <w:tblCellMar>
            <w:top w:w="0" w:type="dxa"/>
            <w:bottom w:w="0" w:type="dxa"/>
          </w:tblCellMar>
        </w:tblPrEx>
        <w:tc>
          <w:tcPr>
            <w:tcW w:w="1247" w:type="dxa"/>
          </w:tcPr>
          <w:p w14:paraId="4B5F0334" w14:textId="77777777" w:rsidR="00F64DE5" w:rsidRPr="00F64DE5" w:rsidRDefault="00F64DE5" w:rsidP="00F64DE5">
            <w:pPr>
              <w:spacing w:line="240" w:lineRule="auto"/>
              <w:jc w:val="left"/>
              <w:rPr>
                <w:rFonts w:cs="Frankruhel"/>
                <w:sz w:val="24"/>
                <w:rtl/>
              </w:rPr>
            </w:pPr>
            <w:r>
              <w:rPr>
                <w:sz w:val="24"/>
                <w:rtl/>
              </w:rPr>
              <w:t xml:space="preserve">סעיף 33 </w:t>
            </w:r>
          </w:p>
        </w:tc>
        <w:tc>
          <w:tcPr>
            <w:tcW w:w="5669" w:type="dxa"/>
          </w:tcPr>
          <w:p w14:paraId="170AB6A3" w14:textId="77777777" w:rsidR="00F64DE5" w:rsidRPr="00F64DE5" w:rsidRDefault="00F64DE5" w:rsidP="00F64DE5">
            <w:pPr>
              <w:spacing w:line="240" w:lineRule="auto"/>
              <w:jc w:val="left"/>
              <w:rPr>
                <w:rFonts w:cs="Frankruhel"/>
                <w:sz w:val="24"/>
                <w:rtl/>
              </w:rPr>
            </w:pPr>
            <w:r>
              <w:rPr>
                <w:sz w:val="24"/>
                <w:rtl/>
              </w:rPr>
              <w:t>נושאי מחלה</w:t>
            </w:r>
          </w:p>
        </w:tc>
        <w:tc>
          <w:tcPr>
            <w:tcW w:w="567" w:type="dxa"/>
          </w:tcPr>
          <w:p w14:paraId="110D4F67" w14:textId="77777777" w:rsidR="00F64DE5" w:rsidRPr="00F64DE5" w:rsidRDefault="00F64DE5" w:rsidP="00F64DE5">
            <w:pPr>
              <w:spacing w:line="240" w:lineRule="auto"/>
              <w:jc w:val="left"/>
              <w:rPr>
                <w:rStyle w:val="Hyperlink"/>
                <w:rtl/>
              </w:rPr>
            </w:pPr>
            <w:hyperlink w:anchor="Seif33" w:tooltip="נושאי מחלה" w:history="1">
              <w:r w:rsidRPr="00F64DE5">
                <w:rPr>
                  <w:rStyle w:val="Hyperlink"/>
                </w:rPr>
                <w:t>Go</w:t>
              </w:r>
            </w:hyperlink>
          </w:p>
        </w:tc>
        <w:tc>
          <w:tcPr>
            <w:tcW w:w="850" w:type="dxa"/>
          </w:tcPr>
          <w:p w14:paraId="46ABE122"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4DE5" w:rsidRPr="00F64DE5" w14:paraId="6A8972B9" w14:textId="77777777">
        <w:tblPrEx>
          <w:tblCellMar>
            <w:top w:w="0" w:type="dxa"/>
            <w:bottom w:w="0" w:type="dxa"/>
          </w:tblCellMar>
        </w:tblPrEx>
        <w:tc>
          <w:tcPr>
            <w:tcW w:w="1247" w:type="dxa"/>
          </w:tcPr>
          <w:p w14:paraId="5BC69A46" w14:textId="77777777" w:rsidR="00F64DE5" w:rsidRPr="00F64DE5" w:rsidRDefault="00F64DE5" w:rsidP="00F64DE5">
            <w:pPr>
              <w:spacing w:line="240" w:lineRule="auto"/>
              <w:jc w:val="left"/>
              <w:rPr>
                <w:rFonts w:cs="Frankruhel"/>
                <w:sz w:val="24"/>
                <w:rtl/>
              </w:rPr>
            </w:pPr>
            <w:r>
              <w:rPr>
                <w:sz w:val="24"/>
                <w:rtl/>
              </w:rPr>
              <w:t xml:space="preserve">סעיף 34 </w:t>
            </w:r>
          </w:p>
        </w:tc>
        <w:tc>
          <w:tcPr>
            <w:tcW w:w="5669" w:type="dxa"/>
          </w:tcPr>
          <w:p w14:paraId="6D194F7C" w14:textId="77777777" w:rsidR="00F64DE5" w:rsidRPr="00F64DE5" w:rsidRDefault="00F64DE5" w:rsidP="00F64DE5">
            <w:pPr>
              <w:spacing w:line="240" w:lineRule="auto"/>
              <w:jc w:val="left"/>
              <w:rPr>
                <w:rFonts w:cs="Frankruhel"/>
                <w:sz w:val="24"/>
                <w:rtl/>
              </w:rPr>
            </w:pPr>
            <w:r>
              <w:rPr>
                <w:sz w:val="24"/>
                <w:rtl/>
              </w:rPr>
              <w:t>אניות נגועות בחולירע</w:t>
            </w:r>
          </w:p>
        </w:tc>
        <w:tc>
          <w:tcPr>
            <w:tcW w:w="567" w:type="dxa"/>
          </w:tcPr>
          <w:p w14:paraId="7F0B4300" w14:textId="77777777" w:rsidR="00F64DE5" w:rsidRPr="00F64DE5" w:rsidRDefault="00F64DE5" w:rsidP="00F64DE5">
            <w:pPr>
              <w:spacing w:line="240" w:lineRule="auto"/>
              <w:jc w:val="left"/>
              <w:rPr>
                <w:rStyle w:val="Hyperlink"/>
                <w:rtl/>
              </w:rPr>
            </w:pPr>
            <w:hyperlink w:anchor="Seif34" w:tooltip="אניות נגועות בחולירע" w:history="1">
              <w:r w:rsidRPr="00F64DE5">
                <w:rPr>
                  <w:rStyle w:val="Hyperlink"/>
                </w:rPr>
                <w:t>Go</w:t>
              </w:r>
            </w:hyperlink>
          </w:p>
        </w:tc>
        <w:tc>
          <w:tcPr>
            <w:tcW w:w="850" w:type="dxa"/>
          </w:tcPr>
          <w:p w14:paraId="6E165A0C"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4DE5" w:rsidRPr="00F64DE5" w14:paraId="64FB6C77" w14:textId="77777777">
        <w:tblPrEx>
          <w:tblCellMar>
            <w:top w:w="0" w:type="dxa"/>
            <w:bottom w:w="0" w:type="dxa"/>
          </w:tblCellMar>
        </w:tblPrEx>
        <w:tc>
          <w:tcPr>
            <w:tcW w:w="1247" w:type="dxa"/>
          </w:tcPr>
          <w:p w14:paraId="3603007E" w14:textId="77777777" w:rsidR="00F64DE5" w:rsidRPr="00F64DE5" w:rsidRDefault="00F64DE5" w:rsidP="00F64DE5">
            <w:pPr>
              <w:spacing w:line="240" w:lineRule="auto"/>
              <w:jc w:val="left"/>
              <w:rPr>
                <w:rFonts w:cs="Frankruhel"/>
                <w:sz w:val="24"/>
                <w:rtl/>
              </w:rPr>
            </w:pPr>
            <w:r>
              <w:rPr>
                <w:sz w:val="24"/>
                <w:rtl/>
              </w:rPr>
              <w:t xml:space="preserve">סעיף 35 </w:t>
            </w:r>
          </w:p>
        </w:tc>
        <w:tc>
          <w:tcPr>
            <w:tcW w:w="5669" w:type="dxa"/>
          </w:tcPr>
          <w:p w14:paraId="2C36C115" w14:textId="77777777" w:rsidR="00F64DE5" w:rsidRPr="00F64DE5" w:rsidRDefault="00F64DE5" w:rsidP="00F64DE5">
            <w:pPr>
              <w:spacing w:line="240" w:lineRule="auto"/>
              <w:jc w:val="left"/>
              <w:rPr>
                <w:rFonts w:cs="Frankruhel"/>
                <w:sz w:val="24"/>
                <w:rtl/>
              </w:rPr>
            </w:pPr>
            <w:r>
              <w:rPr>
                <w:sz w:val="24"/>
                <w:rtl/>
              </w:rPr>
              <w:t>אניות חשודות בחולירע</w:t>
            </w:r>
          </w:p>
        </w:tc>
        <w:tc>
          <w:tcPr>
            <w:tcW w:w="567" w:type="dxa"/>
          </w:tcPr>
          <w:p w14:paraId="4B9A1E44" w14:textId="77777777" w:rsidR="00F64DE5" w:rsidRPr="00F64DE5" w:rsidRDefault="00F64DE5" w:rsidP="00F64DE5">
            <w:pPr>
              <w:spacing w:line="240" w:lineRule="auto"/>
              <w:jc w:val="left"/>
              <w:rPr>
                <w:rStyle w:val="Hyperlink"/>
                <w:rtl/>
              </w:rPr>
            </w:pPr>
            <w:hyperlink w:anchor="Seif35" w:tooltip="אניות חשודות בחולירע" w:history="1">
              <w:r w:rsidRPr="00F64DE5">
                <w:rPr>
                  <w:rStyle w:val="Hyperlink"/>
                </w:rPr>
                <w:t>Go</w:t>
              </w:r>
            </w:hyperlink>
          </w:p>
        </w:tc>
        <w:tc>
          <w:tcPr>
            <w:tcW w:w="850" w:type="dxa"/>
          </w:tcPr>
          <w:p w14:paraId="7287F629"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4DE5" w:rsidRPr="00F64DE5" w14:paraId="207698C6" w14:textId="77777777">
        <w:tblPrEx>
          <w:tblCellMar>
            <w:top w:w="0" w:type="dxa"/>
            <w:bottom w:w="0" w:type="dxa"/>
          </w:tblCellMar>
        </w:tblPrEx>
        <w:tc>
          <w:tcPr>
            <w:tcW w:w="1247" w:type="dxa"/>
          </w:tcPr>
          <w:p w14:paraId="1C7D0EE3" w14:textId="77777777" w:rsidR="00F64DE5" w:rsidRPr="00F64DE5" w:rsidRDefault="00F64DE5" w:rsidP="00F64DE5">
            <w:pPr>
              <w:spacing w:line="240" w:lineRule="auto"/>
              <w:jc w:val="left"/>
              <w:rPr>
                <w:rFonts w:cs="Frankruhel"/>
                <w:sz w:val="24"/>
                <w:rtl/>
              </w:rPr>
            </w:pPr>
            <w:r>
              <w:rPr>
                <w:sz w:val="24"/>
                <w:rtl/>
              </w:rPr>
              <w:t xml:space="preserve">סעיף 36 </w:t>
            </w:r>
          </w:p>
        </w:tc>
        <w:tc>
          <w:tcPr>
            <w:tcW w:w="5669" w:type="dxa"/>
          </w:tcPr>
          <w:p w14:paraId="04B0E566" w14:textId="77777777" w:rsidR="00F64DE5" w:rsidRPr="00F64DE5" w:rsidRDefault="00F64DE5" w:rsidP="00F64DE5">
            <w:pPr>
              <w:spacing w:line="240" w:lineRule="auto"/>
              <w:jc w:val="left"/>
              <w:rPr>
                <w:rFonts w:cs="Frankruhel"/>
                <w:sz w:val="24"/>
                <w:rtl/>
              </w:rPr>
            </w:pPr>
            <w:r>
              <w:rPr>
                <w:sz w:val="24"/>
                <w:rtl/>
              </w:rPr>
              <w:t>עובדיה ונוסעיה  של אניה החשודה בחולירע יעמדו  תחת פיקוח</w:t>
            </w:r>
          </w:p>
        </w:tc>
        <w:tc>
          <w:tcPr>
            <w:tcW w:w="567" w:type="dxa"/>
          </w:tcPr>
          <w:p w14:paraId="115D1FBF" w14:textId="77777777" w:rsidR="00F64DE5" w:rsidRPr="00F64DE5" w:rsidRDefault="00F64DE5" w:rsidP="00F64DE5">
            <w:pPr>
              <w:spacing w:line="240" w:lineRule="auto"/>
              <w:jc w:val="left"/>
              <w:rPr>
                <w:rStyle w:val="Hyperlink"/>
                <w:rtl/>
              </w:rPr>
            </w:pPr>
            <w:hyperlink w:anchor="Seif36" w:tooltip="עובדיה ונוסעיה  של אניה החשודה בחולירע יעמדו  תחת פיקוח" w:history="1">
              <w:r w:rsidRPr="00F64DE5">
                <w:rPr>
                  <w:rStyle w:val="Hyperlink"/>
                </w:rPr>
                <w:t>Go</w:t>
              </w:r>
            </w:hyperlink>
          </w:p>
        </w:tc>
        <w:tc>
          <w:tcPr>
            <w:tcW w:w="850" w:type="dxa"/>
          </w:tcPr>
          <w:p w14:paraId="3C97A3E0"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4DE5" w:rsidRPr="00F64DE5" w14:paraId="221563ED" w14:textId="77777777">
        <w:tblPrEx>
          <w:tblCellMar>
            <w:top w:w="0" w:type="dxa"/>
            <w:bottom w:w="0" w:type="dxa"/>
          </w:tblCellMar>
        </w:tblPrEx>
        <w:tc>
          <w:tcPr>
            <w:tcW w:w="1247" w:type="dxa"/>
          </w:tcPr>
          <w:p w14:paraId="00CFB9F4" w14:textId="77777777" w:rsidR="00F64DE5" w:rsidRPr="00F64DE5" w:rsidRDefault="00F64DE5" w:rsidP="00F64DE5">
            <w:pPr>
              <w:spacing w:line="240" w:lineRule="auto"/>
              <w:jc w:val="left"/>
              <w:rPr>
                <w:rFonts w:cs="Frankruhel"/>
                <w:sz w:val="24"/>
                <w:rtl/>
              </w:rPr>
            </w:pPr>
            <w:r>
              <w:rPr>
                <w:sz w:val="24"/>
                <w:rtl/>
              </w:rPr>
              <w:t xml:space="preserve">סעיף 37 </w:t>
            </w:r>
          </w:p>
        </w:tc>
        <w:tc>
          <w:tcPr>
            <w:tcW w:w="5669" w:type="dxa"/>
          </w:tcPr>
          <w:p w14:paraId="3C1D66D6" w14:textId="77777777" w:rsidR="00F64DE5" w:rsidRPr="00F64DE5" w:rsidRDefault="00F64DE5" w:rsidP="00F64DE5">
            <w:pPr>
              <w:spacing w:line="240" w:lineRule="auto"/>
              <w:jc w:val="left"/>
              <w:rPr>
                <w:rFonts w:cs="Frankruhel"/>
                <w:sz w:val="24"/>
                <w:rtl/>
              </w:rPr>
            </w:pPr>
            <w:r>
              <w:rPr>
                <w:sz w:val="24"/>
                <w:rtl/>
              </w:rPr>
              <w:t>חולירע קלינית</w:t>
            </w:r>
          </w:p>
        </w:tc>
        <w:tc>
          <w:tcPr>
            <w:tcW w:w="567" w:type="dxa"/>
          </w:tcPr>
          <w:p w14:paraId="4EFEE520" w14:textId="77777777" w:rsidR="00F64DE5" w:rsidRPr="00F64DE5" w:rsidRDefault="00F64DE5" w:rsidP="00F64DE5">
            <w:pPr>
              <w:spacing w:line="240" w:lineRule="auto"/>
              <w:jc w:val="left"/>
              <w:rPr>
                <w:rStyle w:val="Hyperlink"/>
                <w:rtl/>
              </w:rPr>
            </w:pPr>
            <w:hyperlink w:anchor="Seif37" w:tooltip="חולירע קלינית" w:history="1">
              <w:r w:rsidRPr="00F64DE5">
                <w:rPr>
                  <w:rStyle w:val="Hyperlink"/>
                </w:rPr>
                <w:t>Go</w:t>
              </w:r>
            </w:hyperlink>
          </w:p>
        </w:tc>
        <w:tc>
          <w:tcPr>
            <w:tcW w:w="850" w:type="dxa"/>
          </w:tcPr>
          <w:p w14:paraId="23A8E993"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4DE5" w:rsidRPr="00F64DE5" w14:paraId="2F0F1154" w14:textId="77777777">
        <w:tblPrEx>
          <w:tblCellMar>
            <w:top w:w="0" w:type="dxa"/>
            <w:bottom w:w="0" w:type="dxa"/>
          </w:tblCellMar>
        </w:tblPrEx>
        <w:tc>
          <w:tcPr>
            <w:tcW w:w="1247" w:type="dxa"/>
          </w:tcPr>
          <w:p w14:paraId="29A7456E" w14:textId="77777777" w:rsidR="00F64DE5" w:rsidRPr="00F64DE5" w:rsidRDefault="00F64DE5" w:rsidP="00F64DE5">
            <w:pPr>
              <w:spacing w:line="240" w:lineRule="auto"/>
              <w:jc w:val="left"/>
              <w:rPr>
                <w:rFonts w:cs="Frankruhel"/>
                <w:sz w:val="24"/>
                <w:rtl/>
              </w:rPr>
            </w:pPr>
            <w:r>
              <w:rPr>
                <w:sz w:val="24"/>
                <w:rtl/>
              </w:rPr>
              <w:t xml:space="preserve">סעיף 38 </w:t>
            </w:r>
          </w:p>
        </w:tc>
        <w:tc>
          <w:tcPr>
            <w:tcW w:w="5669" w:type="dxa"/>
          </w:tcPr>
          <w:p w14:paraId="111F47A2" w14:textId="77777777" w:rsidR="00F64DE5" w:rsidRPr="00F64DE5" w:rsidRDefault="00F64DE5" w:rsidP="00F64DE5">
            <w:pPr>
              <w:spacing w:line="240" w:lineRule="auto"/>
              <w:jc w:val="left"/>
              <w:rPr>
                <w:rFonts w:cs="Frankruhel"/>
                <w:sz w:val="24"/>
                <w:rtl/>
              </w:rPr>
            </w:pPr>
            <w:r>
              <w:rPr>
                <w:sz w:val="24"/>
                <w:rtl/>
              </w:rPr>
              <w:t>אניות בריאות</w:t>
            </w:r>
          </w:p>
        </w:tc>
        <w:tc>
          <w:tcPr>
            <w:tcW w:w="567" w:type="dxa"/>
          </w:tcPr>
          <w:p w14:paraId="780BCDF1" w14:textId="77777777" w:rsidR="00F64DE5" w:rsidRPr="00F64DE5" w:rsidRDefault="00F64DE5" w:rsidP="00F64DE5">
            <w:pPr>
              <w:spacing w:line="240" w:lineRule="auto"/>
              <w:jc w:val="left"/>
              <w:rPr>
                <w:rStyle w:val="Hyperlink"/>
                <w:rtl/>
              </w:rPr>
            </w:pPr>
            <w:hyperlink w:anchor="Seif38" w:tooltip="אניות בריאות" w:history="1">
              <w:r w:rsidRPr="00F64DE5">
                <w:rPr>
                  <w:rStyle w:val="Hyperlink"/>
                </w:rPr>
                <w:t>Go</w:t>
              </w:r>
            </w:hyperlink>
          </w:p>
        </w:tc>
        <w:tc>
          <w:tcPr>
            <w:tcW w:w="850" w:type="dxa"/>
          </w:tcPr>
          <w:p w14:paraId="77E88A50"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4DE5" w:rsidRPr="00F64DE5" w14:paraId="79E0F199" w14:textId="77777777">
        <w:tblPrEx>
          <w:tblCellMar>
            <w:top w:w="0" w:type="dxa"/>
            <w:bottom w:w="0" w:type="dxa"/>
          </w:tblCellMar>
        </w:tblPrEx>
        <w:tc>
          <w:tcPr>
            <w:tcW w:w="1247" w:type="dxa"/>
          </w:tcPr>
          <w:p w14:paraId="70189D80" w14:textId="77777777" w:rsidR="00F64DE5" w:rsidRPr="00F64DE5" w:rsidRDefault="00F64DE5" w:rsidP="00F64DE5">
            <w:pPr>
              <w:spacing w:line="240" w:lineRule="auto"/>
              <w:jc w:val="left"/>
              <w:rPr>
                <w:rFonts w:cs="Frankruhel"/>
                <w:sz w:val="24"/>
                <w:rtl/>
              </w:rPr>
            </w:pPr>
            <w:r>
              <w:rPr>
                <w:sz w:val="24"/>
                <w:rtl/>
              </w:rPr>
              <w:t xml:space="preserve">סעיף 39 </w:t>
            </w:r>
          </w:p>
        </w:tc>
        <w:tc>
          <w:tcPr>
            <w:tcW w:w="5669" w:type="dxa"/>
          </w:tcPr>
          <w:p w14:paraId="7B5F3D78" w14:textId="77777777" w:rsidR="00F64DE5" w:rsidRPr="00F64DE5" w:rsidRDefault="00F64DE5" w:rsidP="00F64DE5">
            <w:pPr>
              <w:spacing w:line="240" w:lineRule="auto"/>
              <w:jc w:val="left"/>
              <w:rPr>
                <w:rFonts w:cs="Frankruhel"/>
                <w:sz w:val="24"/>
                <w:rtl/>
              </w:rPr>
            </w:pPr>
            <w:r>
              <w:rPr>
                <w:sz w:val="24"/>
                <w:rtl/>
              </w:rPr>
              <w:t>אניה נגועה</w:t>
            </w:r>
          </w:p>
        </w:tc>
        <w:tc>
          <w:tcPr>
            <w:tcW w:w="567" w:type="dxa"/>
          </w:tcPr>
          <w:p w14:paraId="0FC61C1C" w14:textId="77777777" w:rsidR="00F64DE5" w:rsidRPr="00F64DE5" w:rsidRDefault="00F64DE5" w:rsidP="00F64DE5">
            <w:pPr>
              <w:spacing w:line="240" w:lineRule="auto"/>
              <w:jc w:val="left"/>
              <w:rPr>
                <w:rStyle w:val="Hyperlink"/>
                <w:rtl/>
              </w:rPr>
            </w:pPr>
            <w:hyperlink w:anchor="Seif39" w:tooltip="אניה נגועה" w:history="1">
              <w:r w:rsidRPr="00F64DE5">
                <w:rPr>
                  <w:rStyle w:val="Hyperlink"/>
                </w:rPr>
                <w:t>Go</w:t>
              </w:r>
            </w:hyperlink>
          </w:p>
        </w:tc>
        <w:tc>
          <w:tcPr>
            <w:tcW w:w="850" w:type="dxa"/>
          </w:tcPr>
          <w:p w14:paraId="3E3106DC"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4DE5" w:rsidRPr="00F64DE5" w14:paraId="57D2DB6B" w14:textId="77777777">
        <w:tblPrEx>
          <w:tblCellMar>
            <w:top w:w="0" w:type="dxa"/>
            <w:bottom w:w="0" w:type="dxa"/>
          </w:tblCellMar>
        </w:tblPrEx>
        <w:tc>
          <w:tcPr>
            <w:tcW w:w="1247" w:type="dxa"/>
          </w:tcPr>
          <w:p w14:paraId="45A165F4" w14:textId="77777777" w:rsidR="00F64DE5" w:rsidRPr="00F64DE5" w:rsidRDefault="00F64DE5" w:rsidP="00F64DE5">
            <w:pPr>
              <w:spacing w:line="240" w:lineRule="auto"/>
              <w:jc w:val="left"/>
              <w:rPr>
                <w:rFonts w:cs="Frankruhel"/>
                <w:sz w:val="24"/>
                <w:rtl/>
              </w:rPr>
            </w:pPr>
            <w:r>
              <w:rPr>
                <w:sz w:val="24"/>
                <w:rtl/>
              </w:rPr>
              <w:t xml:space="preserve">סעיף 40 </w:t>
            </w:r>
          </w:p>
        </w:tc>
        <w:tc>
          <w:tcPr>
            <w:tcW w:w="5669" w:type="dxa"/>
          </w:tcPr>
          <w:p w14:paraId="5BD126B8" w14:textId="77777777" w:rsidR="00F64DE5" w:rsidRPr="00F64DE5" w:rsidRDefault="00F64DE5" w:rsidP="00F64DE5">
            <w:pPr>
              <w:spacing w:line="240" w:lineRule="auto"/>
              <w:jc w:val="left"/>
              <w:rPr>
                <w:rFonts w:cs="Frankruhel"/>
                <w:sz w:val="24"/>
                <w:rtl/>
              </w:rPr>
            </w:pPr>
            <w:r>
              <w:rPr>
                <w:sz w:val="24"/>
                <w:rtl/>
              </w:rPr>
              <w:t>אניה חשודה</w:t>
            </w:r>
          </w:p>
        </w:tc>
        <w:tc>
          <w:tcPr>
            <w:tcW w:w="567" w:type="dxa"/>
          </w:tcPr>
          <w:p w14:paraId="01C73BF6" w14:textId="77777777" w:rsidR="00F64DE5" w:rsidRPr="00F64DE5" w:rsidRDefault="00F64DE5" w:rsidP="00F64DE5">
            <w:pPr>
              <w:spacing w:line="240" w:lineRule="auto"/>
              <w:jc w:val="left"/>
              <w:rPr>
                <w:rStyle w:val="Hyperlink"/>
                <w:rtl/>
              </w:rPr>
            </w:pPr>
            <w:hyperlink w:anchor="Seif40" w:tooltip="אניה חשודה" w:history="1">
              <w:r w:rsidRPr="00F64DE5">
                <w:rPr>
                  <w:rStyle w:val="Hyperlink"/>
                </w:rPr>
                <w:t>Go</w:t>
              </w:r>
            </w:hyperlink>
          </w:p>
        </w:tc>
        <w:tc>
          <w:tcPr>
            <w:tcW w:w="850" w:type="dxa"/>
          </w:tcPr>
          <w:p w14:paraId="5353FB0C"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4DE5" w:rsidRPr="00F64DE5" w14:paraId="47D0C0BC" w14:textId="77777777">
        <w:tblPrEx>
          <w:tblCellMar>
            <w:top w:w="0" w:type="dxa"/>
            <w:bottom w:w="0" w:type="dxa"/>
          </w:tblCellMar>
        </w:tblPrEx>
        <w:tc>
          <w:tcPr>
            <w:tcW w:w="1247" w:type="dxa"/>
          </w:tcPr>
          <w:p w14:paraId="4F388378" w14:textId="77777777" w:rsidR="00F64DE5" w:rsidRPr="00F64DE5" w:rsidRDefault="00F64DE5" w:rsidP="00F64DE5">
            <w:pPr>
              <w:spacing w:line="240" w:lineRule="auto"/>
              <w:jc w:val="left"/>
              <w:rPr>
                <w:rFonts w:cs="Frankruhel"/>
                <w:sz w:val="24"/>
                <w:rtl/>
              </w:rPr>
            </w:pPr>
            <w:r>
              <w:rPr>
                <w:sz w:val="24"/>
                <w:rtl/>
              </w:rPr>
              <w:t xml:space="preserve">סעיף 41 </w:t>
            </w:r>
          </w:p>
        </w:tc>
        <w:tc>
          <w:tcPr>
            <w:tcW w:w="5669" w:type="dxa"/>
          </w:tcPr>
          <w:p w14:paraId="46186624" w14:textId="77777777" w:rsidR="00F64DE5" w:rsidRPr="00F64DE5" w:rsidRDefault="00F64DE5" w:rsidP="00F64DE5">
            <w:pPr>
              <w:spacing w:line="240" w:lineRule="auto"/>
              <w:jc w:val="left"/>
              <w:rPr>
                <w:rFonts w:cs="Frankruhel"/>
                <w:sz w:val="24"/>
                <w:rtl/>
              </w:rPr>
            </w:pPr>
            <w:r>
              <w:rPr>
                <w:sz w:val="24"/>
                <w:rtl/>
              </w:rPr>
              <w:t>אניה בריאה</w:t>
            </w:r>
          </w:p>
        </w:tc>
        <w:tc>
          <w:tcPr>
            <w:tcW w:w="567" w:type="dxa"/>
          </w:tcPr>
          <w:p w14:paraId="31133ADC" w14:textId="77777777" w:rsidR="00F64DE5" w:rsidRPr="00F64DE5" w:rsidRDefault="00F64DE5" w:rsidP="00F64DE5">
            <w:pPr>
              <w:spacing w:line="240" w:lineRule="auto"/>
              <w:jc w:val="left"/>
              <w:rPr>
                <w:rStyle w:val="Hyperlink"/>
                <w:rtl/>
              </w:rPr>
            </w:pPr>
            <w:hyperlink w:anchor="Seif41" w:tooltip="אניה בריאה" w:history="1">
              <w:r w:rsidRPr="00F64DE5">
                <w:rPr>
                  <w:rStyle w:val="Hyperlink"/>
                </w:rPr>
                <w:t>Go</w:t>
              </w:r>
            </w:hyperlink>
          </w:p>
        </w:tc>
        <w:tc>
          <w:tcPr>
            <w:tcW w:w="850" w:type="dxa"/>
          </w:tcPr>
          <w:p w14:paraId="49C5E436"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4DE5" w:rsidRPr="00F64DE5" w14:paraId="44003737" w14:textId="77777777">
        <w:tblPrEx>
          <w:tblCellMar>
            <w:top w:w="0" w:type="dxa"/>
            <w:bottom w:w="0" w:type="dxa"/>
          </w:tblCellMar>
        </w:tblPrEx>
        <w:tc>
          <w:tcPr>
            <w:tcW w:w="1247" w:type="dxa"/>
          </w:tcPr>
          <w:p w14:paraId="2E7ED353" w14:textId="77777777" w:rsidR="00F64DE5" w:rsidRPr="00F64DE5" w:rsidRDefault="00F64DE5" w:rsidP="00F64DE5">
            <w:pPr>
              <w:spacing w:line="240" w:lineRule="auto"/>
              <w:jc w:val="left"/>
              <w:rPr>
                <w:rFonts w:cs="Frankruhel"/>
                <w:sz w:val="24"/>
                <w:rtl/>
              </w:rPr>
            </w:pPr>
            <w:r>
              <w:rPr>
                <w:sz w:val="24"/>
                <w:rtl/>
              </w:rPr>
              <w:t xml:space="preserve">סעיף 42 </w:t>
            </w:r>
          </w:p>
        </w:tc>
        <w:tc>
          <w:tcPr>
            <w:tcW w:w="5669" w:type="dxa"/>
          </w:tcPr>
          <w:p w14:paraId="527DE7A0" w14:textId="77777777" w:rsidR="00F64DE5" w:rsidRPr="00F64DE5" w:rsidRDefault="00F64DE5" w:rsidP="00F64DE5">
            <w:pPr>
              <w:spacing w:line="240" w:lineRule="auto"/>
              <w:jc w:val="left"/>
              <w:rPr>
                <w:rFonts w:cs="Frankruhel"/>
                <w:sz w:val="24"/>
                <w:rtl/>
              </w:rPr>
            </w:pPr>
            <w:r>
              <w:rPr>
                <w:sz w:val="24"/>
                <w:rtl/>
              </w:rPr>
              <w:t>אניות נגועות  בקדחת צהובה</w:t>
            </w:r>
          </w:p>
        </w:tc>
        <w:tc>
          <w:tcPr>
            <w:tcW w:w="567" w:type="dxa"/>
          </w:tcPr>
          <w:p w14:paraId="432BC21C" w14:textId="77777777" w:rsidR="00F64DE5" w:rsidRPr="00F64DE5" w:rsidRDefault="00F64DE5" w:rsidP="00F64DE5">
            <w:pPr>
              <w:spacing w:line="240" w:lineRule="auto"/>
              <w:jc w:val="left"/>
              <w:rPr>
                <w:rStyle w:val="Hyperlink"/>
                <w:rtl/>
              </w:rPr>
            </w:pPr>
            <w:hyperlink w:anchor="Seif42" w:tooltip="אניות נגועות  בקדחת צהובה" w:history="1">
              <w:r w:rsidRPr="00F64DE5">
                <w:rPr>
                  <w:rStyle w:val="Hyperlink"/>
                </w:rPr>
                <w:t>Go</w:t>
              </w:r>
            </w:hyperlink>
          </w:p>
        </w:tc>
        <w:tc>
          <w:tcPr>
            <w:tcW w:w="850" w:type="dxa"/>
          </w:tcPr>
          <w:p w14:paraId="00C295F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4DE5" w:rsidRPr="00F64DE5" w14:paraId="30235E76" w14:textId="77777777">
        <w:tblPrEx>
          <w:tblCellMar>
            <w:top w:w="0" w:type="dxa"/>
            <w:bottom w:w="0" w:type="dxa"/>
          </w:tblCellMar>
        </w:tblPrEx>
        <w:tc>
          <w:tcPr>
            <w:tcW w:w="1247" w:type="dxa"/>
          </w:tcPr>
          <w:p w14:paraId="575316F1" w14:textId="77777777" w:rsidR="00F64DE5" w:rsidRPr="00F64DE5" w:rsidRDefault="00F64DE5" w:rsidP="00F64DE5">
            <w:pPr>
              <w:spacing w:line="240" w:lineRule="auto"/>
              <w:jc w:val="left"/>
              <w:rPr>
                <w:rFonts w:cs="Frankruhel"/>
                <w:sz w:val="24"/>
                <w:rtl/>
              </w:rPr>
            </w:pPr>
            <w:r>
              <w:rPr>
                <w:sz w:val="24"/>
                <w:rtl/>
              </w:rPr>
              <w:t xml:space="preserve">סעיף 43 </w:t>
            </w:r>
          </w:p>
        </w:tc>
        <w:tc>
          <w:tcPr>
            <w:tcW w:w="5669" w:type="dxa"/>
          </w:tcPr>
          <w:p w14:paraId="29A3F850" w14:textId="77777777" w:rsidR="00F64DE5" w:rsidRPr="00F64DE5" w:rsidRDefault="00F64DE5" w:rsidP="00F64DE5">
            <w:pPr>
              <w:spacing w:line="240" w:lineRule="auto"/>
              <w:jc w:val="left"/>
              <w:rPr>
                <w:rFonts w:cs="Frankruhel"/>
                <w:sz w:val="24"/>
                <w:rtl/>
              </w:rPr>
            </w:pPr>
            <w:r>
              <w:rPr>
                <w:sz w:val="24"/>
                <w:rtl/>
              </w:rPr>
              <w:t>אניות החשודות בקדחת צהובה</w:t>
            </w:r>
          </w:p>
        </w:tc>
        <w:tc>
          <w:tcPr>
            <w:tcW w:w="567" w:type="dxa"/>
          </w:tcPr>
          <w:p w14:paraId="1279E9F6" w14:textId="77777777" w:rsidR="00F64DE5" w:rsidRPr="00F64DE5" w:rsidRDefault="00F64DE5" w:rsidP="00F64DE5">
            <w:pPr>
              <w:spacing w:line="240" w:lineRule="auto"/>
              <w:jc w:val="left"/>
              <w:rPr>
                <w:rStyle w:val="Hyperlink"/>
                <w:rtl/>
              </w:rPr>
            </w:pPr>
            <w:hyperlink w:anchor="Seif43" w:tooltip="אניות החשודות בקדחת צהובה" w:history="1">
              <w:r w:rsidRPr="00F64DE5">
                <w:rPr>
                  <w:rStyle w:val="Hyperlink"/>
                </w:rPr>
                <w:t>Go</w:t>
              </w:r>
            </w:hyperlink>
          </w:p>
        </w:tc>
        <w:tc>
          <w:tcPr>
            <w:tcW w:w="850" w:type="dxa"/>
          </w:tcPr>
          <w:p w14:paraId="6A112E20"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4DE5" w:rsidRPr="00F64DE5" w14:paraId="171F7A6F" w14:textId="77777777">
        <w:tblPrEx>
          <w:tblCellMar>
            <w:top w:w="0" w:type="dxa"/>
            <w:bottom w:w="0" w:type="dxa"/>
          </w:tblCellMar>
        </w:tblPrEx>
        <w:tc>
          <w:tcPr>
            <w:tcW w:w="1247" w:type="dxa"/>
          </w:tcPr>
          <w:p w14:paraId="57EBB0BA" w14:textId="77777777" w:rsidR="00F64DE5" w:rsidRPr="00F64DE5" w:rsidRDefault="00F64DE5" w:rsidP="00F64DE5">
            <w:pPr>
              <w:spacing w:line="240" w:lineRule="auto"/>
              <w:jc w:val="left"/>
              <w:rPr>
                <w:rFonts w:cs="Frankruhel"/>
                <w:sz w:val="24"/>
                <w:rtl/>
              </w:rPr>
            </w:pPr>
            <w:r>
              <w:rPr>
                <w:sz w:val="24"/>
                <w:rtl/>
              </w:rPr>
              <w:t xml:space="preserve">סעיף 44 </w:t>
            </w:r>
          </w:p>
        </w:tc>
        <w:tc>
          <w:tcPr>
            <w:tcW w:w="5669" w:type="dxa"/>
          </w:tcPr>
          <w:p w14:paraId="07E7C3F0" w14:textId="77777777" w:rsidR="00F64DE5" w:rsidRPr="00F64DE5" w:rsidRDefault="00F64DE5" w:rsidP="00F64DE5">
            <w:pPr>
              <w:spacing w:line="240" w:lineRule="auto"/>
              <w:jc w:val="left"/>
              <w:rPr>
                <w:rFonts w:cs="Frankruhel"/>
                <w:sz w:val="24"/>
                <w:rtl/>
              </w:rPr>
            </w:pPr>
            <w:r>
              <w:rPr>
                <w:sz w:val="24"/>
                <w:rtl/>
              </w:rPr>
              <w:t>אניות בריאות</w:t>
            </w:r>
          </w:p>
        </w:tc>
        <w:tc>
          <w:tcPr>
            <w:tcW w:w="567" w:type="dxa"/>
          </w:tcPr>
          <w:p w14:paraId="61548509" w14:textId="77777777" w:rsidR="00F64DE5" w:rsidRPr="00F64DE5" w:rsidRDefault="00F64DE5" w:rsidP="00F64DE5">
            <w:pPr>
              <w:spacing w:line="240" w:lineRule="auto"/>
              <w:jc w:val="left"/>
              <w:rPr>
                <w:rStyle w:val="Hyperlink"/>
                <w:rtl/>
              </w:rPr>
            </w:pPr>
            <w:hyperlink w:anchor="Seif44" w:tooltip="אניות בריאות" w:history="1">
              <w:r w:rsidRPr="00F64DE5">
                <w:rPr>
                  <w:rStyle w:val="Hyperlink"/>
                </w:rPr>
                <w:t>Go</w:t>
              </w:r>
            </w:hyperlink>
          </w:p>
        </w:tc>
        <w:tc>
          <w:tcPr>
            <w:tcW w:w="850" w:type="dxa"/>
          </w:tcPr>
          <w:p w14:paraId="0280829D"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4DE5" w:rsidRPr="00F64DE5" w14:paraId="1F27DA24" w14:textId="77777777">
        <w:tblPrEx>
          <w:tblCellMar>
            <w:top w:w="0" w:type="dxa"/>
            <w:bottom w:w="0" w:type="dxa"/>
          </w:tblCellMar>
        </w:tblPrEx>
        <w:tc>
          <w:tcPr>
            <w:tcW w:w="1247" w:type="dxa"/>
          </w:tcPr>
          <w:p w14:paraId="2DA8AD0C" w14:textId="77777777" w:rsidR="00F64DE5" w:rsidRPr="00F64DE5" w:rsidRDefault="00F64DE5" w:rsidP="00F64DE5">
            <w:pPr>
              <w:spacing w:line="240" w:lineRule="auto"/>
              <w:jc w:val="left"/>
              <w:rPr>
                <w:rFonts w:cs="Frankruhel"/>
                <w:sz w:val="24"/>
                <w:rtl/>
              </w:rPr>
            </w:pPr>
            <w:r>
              <w:rPr>
                <w:sz w:val="24"/>
                <w:rtl/>
              </w:rPr>
              <w:t xml:space="preserve">סעיף 45 </w:t>
            </w:r>
          </w:p>
        </w:tc>
        <w:tc>
          <w:tcPr>
            <w:tcW w:w="5669" w:type="dxa"/>
          </w:tcPr>
          <w:p w14:paraId="3B038318" w14:textId="77777777" w:rsidR="00F64DE5" w:rsidRPr="00F64DE5" w:rsidRDefault="00F64DE5" w:rsidP="00F64DE5">
            <w:pPr>
              <w:spacing w:line="240" w:lineRule="auto"/>
              <w:jc w:val="left"/>
              <w:rPr>
                <w:rFonts w:cs="Frankruhel"/>
                <w:sz w:val="24"/>
                <w:rtl/>
              </w:rPr>
            </w:pPr>
            <w:r>
              <w:rPr>
                <w:sz w:val="24"/>
                <w:rtl/>
              </w:rPr>
              <w:t>אניות העוזבות נמלים נגועים בישראל</w:t>
            </w:r>
          </w:p>
        </w:tc>
        <w:tc>
          <w:tcPr>
            <w:tcW w:w="567" w:type="dxa"/>
          </w:tcPr>
          <w:p w14:paraId="10C9127A" w14:textId="77777777" w:rsidR="00F64DE5" w:rsidRPr="00F64DE5" w:rsidRDefault="00F64DE5" w:rsidP="00F64DE5">
            <w:pPr>
              <w:spacing w:line="240" w:lineRule="auto"/>
              <w:jc w:val="left"/>
              <w:rPr>
                <w:rStyle w:val="Hyperlink"/>
                <w:rtl/>
              </w:rPr>
            </w:pPr>
            <w:hyperlink w:anchor="Seif45" w:tooltip="אניות העוזבות נמלים נגועים בישראל" w:history="1">
              <w:r w:rsidRPr="00F64DE5">
                <w:rPr>
                  <w:rStyle w:val="Hyperlink"/>
                </w:rPr>
                <w:t>Go</w:t>
              </w:r>
            </w:hyperlink>
          </w:p>
        </w:tc>
        <w:tc>
          <w:tcPr>
            <w:tcW w:w="850" w:type="dxa"/>
          </w:tcPr>
          <w:p w14:paraId="0CD6953C"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4DE5" w:rsidRPr="00F64DE5" w14:paraId="572A78FC" w14:textId="77777777">
        <w:tblPrEx>
          <w:tblCellMar>
            <w:top w:w="0" w:type="dxa"/>
            <w:bottom w:w="0" w:type="dxa"/>
          </w:tblCellMar>
        </w:tblPrEx>
        <w:tc>
          <w:tcPr>
            <w:tcW w:w="1247" w:type="dxa"/>
          </w:tcPr>
          <w:p w14:paraId="56E86B85" w14:textId="77777777" w:rsidR="00F64DE5" w:rsidRPr="00F64DE5" w:rsidRDefault="00F64DE5" w:rsidP="00F64DE5">
            <w:pPr>
              <w:spacing w:line="240" w:lineRule="auto"/>
              <w:jc w:val="left"/>
              <w:rPr>
                <w:rFonts w:cs="Frankruhel"/>
                <w:sz w:val="24"/>
                <w:rtl/>
              </w:rPr>
            </w:pPr>
            <w:r>
              <w:rPr>
                <w:sz w:val="24"/>
                <w:rtl/>
              </w:rPr>
              <w:t xml:space="preserve">סעיף 46 </w:t>
            </w:r>
          </w:p>
        </w:tc>
        <w:tc>
          <w:tcPr>
            <w:tcW w:w="5669" w:type="dxa"/>
          </w:tcPr>
          <w:p w14:paraId="2D71C25B" w14:textId="77777777" w:rsidR="00F64DE5" w:rsidRPr="00F64DE5" w:rsidRDefault="00F64DE5" w:rsidP="00F64DE5">
            <w:pPr>
              <w:spacing w:line="240" w:lineRule="auto"/>
              <w:jc w:val="left"/>
              <w:rPr>
                <w:rFonts w:cs="Frankruhel"/>
                <w:sz w:val="24"/>
                <w:rtl/>
              </w:rPr>
            </w:pPr>
            <w:r>
              <w:rPr>
                <w:sz w:val="24"/>
                <w:rtl/>
              </w:rPr>
              <w:t>אניות נגועות בטיפוס</w:t>
            </w:r>
          </w:p>
        </w:tc>
        <w:tc>
          <w:tcPr>
            <w:tcW w:w="567" w:type="dxa"/>
          </w:tcPr>
          <w:p w14:paraId="0039EC43" w14:textId="77777777" w:rsidR="00F64DE5" w:rsidRPr="00F64DE5" w:rsidRDefault="00F64DE5" w:rsidP="00F64DE5">
            <w:pPr>
              <w:spacing w:line="240" w:lineRule="auto"/>
              <w:jc w:val="left"/>
              <w:rPr>
                <w:rStyle w:val="Hyperlink"/>
                <w:rtl/>
              </w:rPr>
            </w:pPr>
            <w:hyperlink w:anchor="Seif46" w:tooltip="אניות נגועות בטיפוס" w:history="1">
              <w:r w:rsidRPr="00F64DE5">
                <w:rPr>
                  <w:rStyle w:val="Hyperlink"/>
                </w:rPr>
                <w:t>Go</w:t>
              </w:r>
            </w:hyperlink>
          </w:p>
        </w:tc>
        <w:tc>
          <w:tcPr>
            <w:tcW w:w="850" w:type="dxa"/>
          </w:tcPr>
          <w:p w14:paraId="49297997"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4DE5" w:rsidRPr="00F64DE5" w14:paraId="60D2040A" w14:textId="77777777">
        <w:tblPrEx>
          <w:tblCellMar>
            <w:top w:w="0" w:type="dxa"/>
            <w:bottom w:w="0" w:type="dxa"/>
          </w:tblCellMar>
        </w:tblPrEx>
        <w:tc>
          <w:tcPr>
            <w:tcW w:w="1247" w:type="dxa"/>
          </w:tcPr>
          <w:p w14:paraId="13704FB0" w14:textId="77777777" w:rsidR="00F64DE5" w:rsidRPr="00F64DE5" w:rsidRDefault="00F64DE5" w:rsidP="00F64DE5">
            <w:pPr>
              <w:spacing w:line="240" w:lineRule="auto"/>
              <w:jc w:val="left"/>
              <w:rPr>
                <w:rFonts w:cs="Frankruhel"/>
                <w:sz w:val="24"/>
                <w:rtl/>
              </w:rPr>
            </w:pPr>
            <w:r>
              <w:rPr>
                <w:sz w:val="24"/>
                <w:rtl/>
              </w:rPr>
              <w:t xml:space="preserve">סעיף 47 </w:t>
            </w:r>
          </w:p>
        </w:tc>
        <w:tc>
          <w:tcPr>
            <w:tcW w:w="5669" w:type="dxa"/>
          </w:tcPr>
          <w:p w14:paraId="56ADDB3E" w14:textId="77777777" w:rsidR="00F64DE5" w:rsidRPr="00F64DE5" w:rsidRDefault="00F64DE5" w:rsidP="00F64DE5">
            <w:pPr>
              <w:spacing w:line="240" w:lineRule="auto"/>
              <w:jc w:val="left"/>
              <w:rPr>
                <w:rFonts w:cs="Frankruhel"/>
                <w:sz w:val="24"/>
                <w:rtl/>
              </w:rPr>
            </w:pPr>
            <w:r>
              <w:rPr>
                <w:sz w:val="24"/>
                <w:rtl/>
              </w:rPr>
              <w:t>אניות חשודות בטיפוס</w:t>
            </w:r>
          </w:p>
        </w:tc>
        <w:tc>
          <w:tcPr>
            <w:tcW w:w="567" w:type="dxa"/>
          </w:tcPr>
          <w:p w14:paraId="66C0BE3A" w14:textId="77777777" w:rsidR="00F64DE5" w:rsidRPr="00F64DE5" w:rsidRDefault="00F64DE5" w:rsidP="00F64DE5">
            <w:pPr>
              <w:spacing w:line="240" w:lineRule="auto"/>
              <w:jc w:val="left"/>
              <w:rPr>
                <w:rStyle w:val="Hyperlink"/>
                <w:rtl/>
              </w:rPr>
            </w:pPr>
            <w:hyperlink w:anchor="Seif47" w:tooltip="אניות חשודות בטיפוס" w:history="1">
              <w:r w:rsidRPr="00F64DE5">
                <w:rPr>
                  <w:rStyle w:val="Hyperlink"/>
                </w:rPr>
                <w:t>Go</w:t>
              </w:r>
            </w:hyperlink>
          </w:p>
        </w:tc>
        <w:tc>
          <w:tcPr>
            <w:tcW w:w="850" w:type="dxa"/>
          </w:tcPr>
          <w:p w14:paraId="0B4E95B5"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4DE5" w:rsidRPr="00F64DE5" w14:paraId="567988E2" w14:textId="77777777">
        <w:tblPrEx>
          <w:tblCellMar>
            <w:top w:w="0" w:type="dxa"/>
            <w:bottom w:w="0" w:type="dxa"/>
          </w:tblCellMar>
        </w:tblPrEx>
        <w:tc>
          <w:tcPr>
            <w:tcW w:w="1247" w:type="dxa"/>
          </w:tcPr>
          <w:p w14:paraId="73F1D1D1" w14:textId="77777777" w:rsidR="00F64DE5" w:rsidRPr="00F64DE5" w:rsidRDefault="00F64DE5" w:rsidP="00F64DE5">
            <w:pPr>
              <w:spacing w:line="240" w:lineRule="auto"/>
              <w:jc w:val="left"/>
              <w:rPr>
                <w:rFonts w:cs="Frankruhel"/>
                <w:sz w:val="24"/>
                <w:rtl/>
              </w:rPr>
            </w:pPr>
            <w:r>
              <w:rPr>
                <w:sz w:val="24"/>
                <w:rtl/>
              </w:rPr>
              <w:t xml:space="preserve">סעיף 48 </w:t>
            </w:r>
          </w:p>
        </w:tc>
        <w:tc>
          <w:tcPr>
            <w:tcW w:w="5669" w:type="dxa"/>
          </w:tcPr>
          <w:p w14:paraId="1F0B2521" w14:textId="77777777" w:rsidR="00F64DE5" w:rsidRPr="00F64DE5" w:rsidRDefault="00F64DE5" w:rsidP="00F64DE5">
            <w:pPr>
              <w:spacing w:line="240" w:lineRule="auto"/>
              <w:jc w:val="left"/>
              <w:rPr>
                <w:rFonts w:cs="Frankruhel"/>
                <w:sz w:val="24"/>
                <w:rtl/>
              </w:rPr>
            </w:pPr>
            <w:r>
              <w:rPr>
                <w:sz w:val="24"/>
                <w:rtl/>
              </w:rPr>
              <w:t>אניות נגועות באבעבועות</w:t>
            </w:r>
          </w:p>
        </w:tc>
        <w:tc>
          <w:tcPr>
            <w:tcW w:w="567" w:type="dxa"/>
          </w:tcPr>
          <w:p w14:paraId="099C338A" w14:textId="77777777" w:rsidR="00F64DE5" w:rsidRPr="00F64DE5" w:rsidRDefault="00F64DE5" w:rsidP="00F64DE5">
            <w:pPr>
              <w:spacing w:line="240" w:lineRule="auto"/>
              <w:jc w:val="left"/>
              <w:rPr>
                <w:rStyle w:val="Hyperlink"/>
                <w:rtl/>
              </w:rPr>
            </w:pPr>
            <w:hyperlink w:anchor="Seif48" w:tooltip="אניות נגועות באבעבועות" w:history="1">
              <w:r w:rsidRPr="00F64DE5">
                <w:rPr>
                  <w:rStyle w:val="Hyperlink"/>
                </w:rPr>
                <w:t>Go</w:t>
              </w:r>
            </w:hyperlink>
          </w:p>
        </w:tc>
        <w:tc>
          <w:tcPr>
            <w:tcW w:w="850" w:type="dxa"/>
          </w:tcPr>
          <w:p w14:paraId="4871F2B9"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4DE5" w:rsidRPr="00F64DE5" w14:paraId="5CEED455" w14:textId="77777777">
        <w:tblPrEx>
          <w:tblCellMar>
            <w:top w:w="0" w:type="dxa"/>
            <w:bottom w:w="0" w:type="dxa"/>
          </w:tblCellMar>
        </w:tblPrEx>
        <w:tc>
          <w:tcPr>
            <w:tcW w:w="1247" w:type="dxa"/>
          </w:tcPr>
          <w:p w14:paraId="0F85329A" w14:textId="77777777" w:rsidR="00F64DE5" w:rsidRPr="00F64DE5" w:rsidRDefault="00F64DE5" w:rsidP="00F64DE5">
            <w:pPr>
              <w:spacing w:line="240" w:lineRule="auto"/>
              <w:jc w:val="left"/>
              <w:rPr>
                <w:rFonts w:cs="Frankruhel"/>
                <w:sz w:val="24"/>
                <w:rtl/>
              </w:rPr>
            </w:pPr>
            <w:r>
              <w:rPr>
                <w:sz w:val="24"/>
                <w:rtl/>
              </w:rPr>
              <w:t xml:space="preserve">סעיף 49 </w:t>
            </w:r>
          </w:p>
        </w:tc>
        <w:tc>
          <w:tcPr>
            <w:tcW w:w="5669" w:type="dxa"/>
          </w:tcPr>
          <w:p w14:paraId="03F2F206" w14:textId="77777777" w:rsidR="00F64DE5" w:rsidRPr="00F64DE5" w:rsidRDefault="00F64DE5" w:rsidP="00F64DE5">
            <w:pPr>
              <w:spacing w:line="240" w:lineRule="auto"/>
              <w:jc w:val="left"/>
              <w:rPr>
                <w:rFonts w:cs="Frankruhel"/>
                <w:sz w:val="24"/>
                <w:rtl/>
              </w:rPr>
            </w:pPr>
            <w:r>
              <w:rPr>
                <w:sz w:val="24"/>
                <w:rtl/>
              </w:rPr>
              <w:t>אניות חשודות באבעבועות</w:t>
            </w:r>
          </w:p>
        </w:tc>
        <w:tc>
          <w:tcPr>
            <w:tcW w:w="567" w:type="dxa"/>
          </w:tcPr>
          <w:p w14:paraId="1A3B8CE0" w14:textId="77777777" w:rsidR="00F64DE5" w:rsidRPr="00F64DE5" w:rsidRDefault="00F64DE5" w:rsidP="00F64DE5">
            <w:pPr>
              <w:spacing w:line="240" w:lineRule="auto"/>
              <w:jc w:val="left"/>
              <w:rPr>
                <w:rStyle w:val="Hyperlink"/>
                <w:rtl/>
              </w:rPr>
            </w:pPr>
            <w:hyperlink w:anchor="Seif49" w:tooltip="אניות חשודות באבעבועות" w:history="1">
              <w:r w:rsidRPr="00F64DE5">
                <w:rPr>
                  <w:rStyle w:val="Hyperlink"/>
                </w:rPr>
                <w:t>Go</w:t>
              </w:r>
            </w:hyperlink>
          </w:p>
        </w:tc>
        <w:tc>
          <w:tcPr>
            <w:tcW w:w="850" w:type="dxa"/>
          </w:tcPr>
          <w:p w14:paraId="799825CB"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4DE5" w:rsidRPr="00F64DE5" w14:paraId="2AFAE7BB" w14:textId="77777777">
        <w:tblPrEx>
          <w:tblCellMar>
            <w:top w:w="0" w:type="dxa"/>
            <w:bottom w:w="0" w:type="dxa"/>
          </w:tblCellMar>
        </w:tblPrEx>
        <w:tc>
          <w:tcPr>
            <w:tcW w:w="1247" w:type="dxa"/>
          </w:tcPr>
          <w:p w14:paraId="515496D2" w14:textId="77777777" w:rsidR="00F64DE5" w:rsidRPr="00F64DE5" w:rsidRDefault="00F64DE5" w:rsidP="00F64DE5">
            <w:pPr>
              <w:spacing w:line="240" w:lineRule="auto"/>
              <w:jc w:val="left"/>
              <w:rPr>
                <w:rFonts w:cs="Frankruhel"/>
                <w:sz w:val="24"/>
                <w:rtl/>
              </w:rPr>
            </w:pPr>
            <w:r>
              <w:rPr>
                <w:sz w:val="24"/>
                <w:rtl/>
              </w:rPr>
              <w:t xml:space="preserve">סעיף 50 </w:t>
            </w:r>
          </w:p>
        </w:tc>
        <w:tc>
          <w:tcPr>
            <w:tcW w:w="5669" w:type="dxa"/>
          </w:tcPr>
          <w:p w14:paraId="352ADD3E" w14:textId="77777777" w:rsidR="00F64DE5" w:rsidRPr="00F64DE5" w:rsidRDefault="00F64DE5" w:rsidP="00F64DE5">
            <w:pPr>
              <w:spacing w:line="240" w:lineRule="auto"/>
              <w:jc w:val="left"/>
              <w:rPr>
                <w:rFonts w:cs="Frankruhel"/>
                <w:sz w:val="24"/>
                <w:rtl/>
              </w:rPr>
            </w:pPr>
            <w:r>
              <w:rPr>
                <w:sz w:val="24"/>
                <w:rtl/>
              </w:rPr>
              <w:t>באיזו פעולות יש לנקוט כשישראל נגועה באבעבועות</w:t>
            </w:r>
          </w:p>
        </w:tc>
        <w:tc>
          <w:tcPr>
            <w:tcW w:w="567" w:type="dxa"/>
          </w:tcPr>
          <w:p w14:paraId="48765D07" w14:textId="77777777" w:rsidR="00F64DE5" w:rsidRPr="00F64DE5" w:rsidRDefault="00F64DE5" w:rsidP="00F64DE5">
            <w:pPr>
              <w:spacing w:line="240" w:lineRule="auto"/>
              <w:jc w:val="left"/>
              <w:rPr>
                <w:rStyle w:val="Hyperlink"/>
                <w:rtl/>
              </w:rPr>
            </w:pPr>
            <w:hyperlink w:anchor="Seif50" w:tooltip="באיזו פעולות יש לנקוט כשישראל נגועה באבעבועות" w:history="1">
              <w:r w:rsidRPr="00F64DE5">
                <w:rPr>
                  <w:rStyle w:val="Hyperlink"/>
                </w:rPr>
                <w:t>Go</w:t>
              </w:r>
            </w:hyperlink>
          </w:p>
        </w:tc>
        <w:tc>
          <w:tcPr>
            <w:tcW w:w="850" w:type="dxa"/>
          </w:tcPr>
          <w:p w14:paraId="7FDBB6A5"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4DE5" w:rsidRPr="00F64DE5" w14:paraId="62BB42F2" w14:textId="77777777">
        <w:tblPrEx>
          <w:tblCellMar>
            <w:top w:w="0" w:type="dxa"/>
            <w:bottom w:w="0" w:type="dxa"/>
          </w:tblCellMar>
        </w:tblPrEx>
        <w:tc>
          <w:tcPr>
            <w:tcW w:w="1247" w:type="dxa"/>
          </w:tcPr>
          <w:p w14:paraId="7698BA49" w14:textId="77777777" w:rsidR="00F64DE5" w:rsidRPr="00F64DE5" w:rsidRDefault="00F64DE5" w:rsidP="00F64DE5">
            <w:pPr>
              <w:spacing w:line="240" w:lineRule="auto"/>
              <w:jc w:val="left"/>
              <w:rPr>
                <w:rFonts w:cs="Frankruhel"/>
                <w:sz w:val="24"/>
                <w:rtl/>
              </w:rPr>
            </w:pPr>
          </w:p>
        </w:tc>
        <w:tc>
          <w:tcPr>
            <w:tcW w:w="5669" w:type="dxa"/>
          </w:tcPr>
          <w:p w14:paraId="5C2F7C0D" w14:textId="77777777" w:rsidR="00F64DE5" w:rsidRPr="00F64DE5" w:rsidRDefault="00F64DE5" w:rsidP="00F64DE5">
            <w:pPr>
              <w:spacing w:line="240" w:lineRule="auto"/>
              <w:jc w:val="left"/>
              <w:rPr>
                <w:rFonts w:cs="Frankruhel"/>
                <w:sz w:val="24"/>
                <w:rtl/>
              </w:rPr>
            </w:pPr>
            <w:r>
              <w:rPr>
                <w:sz w:val="24"/>
                <w:rtl/>
              </w:rPr>
              <w:t>חלק ה'</w:t>
            </w:r>
          </w:p>
        </w:tc>
        <w:tc>
          <w:tcPr>
            <w:tcW w:w="567" w:type="dxa"/>
          </w:tcPr>
          <w:p w14:paraId="24B6F08A" w14:textId="77777777" w:rsidR="00F64DE5" w:rsidRPr="00F64DE5" w:rsidRDefault="00F64DE5" w:rsidP="00F64DE5">
            <w:pPr>
              <w:spacing w:line="240" w:lineRule="auto"/>
              <w:jc w:val="left"/>
              <w:rPr>
                <w:rStyle w:val="Hyperlink"/>
                <w:rtl/>
              </w:rPr>
            </w:pPr>
            <w:hyperlink w:anchor="med3" w:tooltip="חלק ה" w:history="1">
              <w:r w:rsidRPr="00F64DE5">
                <w:rPr>
                  <w:rStyle w:val="Hyperlink"/>
                </w:rPr>
                <w:t>Go</w:t>
              </w:r>
            </w:hyperlink>
          </w:p>
        </w:tc>
        <w:tc>
          <w:tcPr>
            <w:tcW w:w="850" w:type="dxa"/>
          </w:tcPr>
          <w:p w14:paraId="1936B49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4DE5" w:rsidRPr="00F64DE5" w14:paraId="755C889C" w14:textId="77777777">
        <w:tblPrEx>
          <w:tblCellMar>
            <w:top w:w="0" w:type="dxa"/>
            <w:bottom w:w="0" w:type="dxa"/>
          </w:tblCellMar>
        </w:tblPrEx>
        <w:tc>
          <w:tcPr>
            <w:tcW w:w="1247" w:type="dxa"/>
          </w:tcPr>
          <w:p w14:paraId="4504374C" w14:textId="77777777" w:rsidR="00F64DE5" w:rsidRPr="00F64DE5" w:rsidRDefault="00F64DE5" w:rsidP="00F64DE5">
            <w:pPr>
              <w:spacing w:line="240" w:lineRule="auto"/>
              <w:jc w:val="left"/>
              <w:rPr>
                <w:rFonts w:cs="Frankruhel"/>
                <w:sz w:val="24"/>
                <w:rtl/>
              </w:rPr>
            </w:pPr>
            <w:r>
              <w:rPr>
                <w:sz w:val="24"/>
                <w:rtl/>
              </w:rPr>
              <w:t xml:space="preserve">סעיף 51 </w:t>
            </w:r>
          </w:p>
        </w:tc>
        <w:tc>
          <w:tcPr>
            <w:tcW w:w="5669" w:type="dxa"/>
          </w:tcPr>
          <w:p w14:paraId="4DCA4257" w14:textId="77777777" w:rsidR="00F64DE5" w:rsidRPr="00F64DE5" w:rsidRDefault="00F64DE5" w:rsidP="00F64DE5">
            <w:pPr>
              <w:spacing w:line="240" w:lineRule="auto"/>
              <w:jc w:val="left"/>
              <w:rPr>
                <w:rFonts w:cs="Frankruhel"/>
                <w:sz w:val="24"/>
                <w:rtl/>
              </w:rPr>
            </w:pPr>
            <w:r>
              <w:rPr>
                <w:sz w:val="24"/>
                <w:rtl/>
              </w:rPr>
              <w:t>מה יעשה בפרוץ אפידמיה של  קדחת דינג</w:t>
            </w:r>
          </w:p>
        </w:tc>
        <w:tc>
          <w:tcPr>
            <w:tcW w:w="567" w:type="dxa"/>
          </w:tcPr>
          <w:p w14:paraId="635FD460" w14:textId="77777777" w:rsidR="00F64DE5" w:rsidRPr="00F64DE5" w:rsidRDefault="00F64DE5" w:rsidP="00F64DE5">
            <w:pPr>
              <w:spacing w:line="240" w:lineRule="auto"/>
              <w:jc w:val="left"/>
              <w:rPr>
                <w:rStyle w:val="Hyperlink"/>
                <w:rtl/>
              </w:rPr>
            </w:pPr>
            <w:hyperlink w:anchor="Seif51" w:tooltip="מה יעשה בפרוץ אפידמיה של  קדחת דינג" w:history="1">
              <w:r w:rsidRPr="00F64DE5">
                <w:rPr>
                  <w:rStyle w:val="Hyperlink"/>
                </w:rPr>
                <w:t>Go</w:t>
              </w:r>
            </w:hyperlink>
          </w:p>
        </w:tc>
        <w:tc>
          <w:tcPr>
            <w:tcW w:w="850" w:type="dxa"/>
          </w:tcPr>
          <w:p w14:paraId="6E635FBB"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4DE5" w:rsidRPr="00F64DE5" w14:paraId="084D8429" w14:textId="77777777">
        <w:tblPrEx>
          <w:tblCellMar>
            <w:top w:w="0" w:type="dxa"/>
            <w:bottom w:w="0" w:type="dxa"/>
          </w:tblCellMar>
        </w:tblPrEx>
        <w:tc>
          <w:tcPr>
            <w:tcW w:w="1247" w:type="dxa"/>
          </w:tcPr>
          <w:p w14:paraId="79F1B64A" w14:textId="77777777" w:rsidR="00F64DE5" w:rsidRPr="00F64DE5" w:rsidRDefault="00F64DE5" w:rsidP="00F64DE5">
            <w:pPr>
              <w:spacing w:line="240" w:lineRule="auto"/>
              <w:jc w:val="left"/>
              <w:rPr>
                <w:rFonts w:cs="Frankruhel"/>
                <w:sz w:val="24"/>
                <w:rtl/>
              </w:rPr>
            </w:pPr>
            <w:r>
              <w:rPr>
                <w:sz w:val="24"/>
                <w:rtl/>
              </w:rPr>
              <w:t xml:space="preserve">סעיף 52 </w:t>
            </w:r>
          </w:p>
        </w:tc>
        <w:tc>
          <w:tcPr>
            <w:tcW w:w="5669" w:type="dxa"/>
          </w:tcPr>
          <w:p w14:paraId="48EB2B32" w14:textId="77777777" w:rsidR="00F64DE5" w:rsidRPr="00F64DE5" w:rsidRDefault="00F64DE5" w:rsidP="00F64DE5">
            <w:pPr>
              <w:spacing w:line="240" w:lineRule="auto"/>
              <w:jc w:val="left"/>
              <w:rPr>
                <w:rFonts w:cs="Frankruhel"/>
                <w:sz w:val="24"/>
                <w:rtl/>
              </w:rPr>
            </w:pPr>
            <w:r>
              <w:rPr>
                <w:sz w:val="24"/>
                <w:rtl/>
              </w:rPr>
              <w:t>הפיקוח על נוסעים העוברים דרך גבול היבשה</w:t>
            </w:r>
          </w:p>
        </w:tc>
        <w:tc>
          <w:tcPr>
            <w:tcW w:w="567" w:type="dxa"/>
          </w:tcPr>
          <w:p w14:paraId="00E4EFD0" w14:textId="77777777" w:rsidR="00F64DE5" w:rsidRPr="00F64DE5" w:rsidRDefault="00F64DE5" w:rsidP="00F64DE5">
            <w:pPr>
              <w:spacing w:line="240" w:lineRule="auto"/>
              <w:jc w:val="left"/>
              <w:rPr>
                <w:rStyle w:val="Hyperlink"/>
                <w:rtl/>
              </w:rPr>
            </w:pPr>
            <w:hyperlink w:anchor="Seif52" w:tooltip="הפיקוח על נוסעים העוברים דרך גבול היבשה" w:history="1">
              <w:r w:rsidRPr="00F64DE5">
                <w:rPr>
                  <w:rStyle w:val="Hyperlink"/>
                </w:rPr>
                <w:t>Go</w:t>
              </w:r>
            </w:hyperlink>
          </w:p>
        </w:tc>
        <w:tc>
          <w:tcPr>
            <w:tcW w:w="850" w:type="dxa"/>
          </w:tcPr>
          <w:p w14:paraId="69D0BF73"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4DE5" w:rsidRPr="00F64DE5" w14:paraId="0EB47E33" w14:textId="77777777">
        <w:tblPrEx>
          <w:tblCellMar>
            <w:top w:w="0" w:type="dxa"/>
            <w:bottom w:w="0" w:type="dxa"/>
          </w:tblCellMar>
        </w:tblPrEx>
        <w:tc>
          <w:tcPr>
            <w:tcW w:w="1247" w:type="dxa"/>
          </w:tcPr>
          <w:p w14:paraId="20D3CE9F" w14:textId="77777777" w:rsidR="00F64DE5" w:rsidRPr="00F64DE5" w:rsidRDefault="00F64DE5" w:rsidP="00F64DE5">
            <w:pPr>
              <w:spacing w:line="240" w:lineRule="auto"/>
              <w:jc w:val="left"/>
              <w:rPr>
                <w:rFonts w:cs="Frankruhel"/>
                <w:sz w:val="24"/>
                <w:rtl/>
              </w:rPr>
            </w:pPr>
          </w:p>
        </w:tc>
        <w:tc>
          <w:tcPr>
            <w:tcW w:w="5669" w:type="dxa"/>
          </w:tcPr>
          <w:p w14:paraId="78AA664D" w14:textId="77777777" w:rsidR="00F64DE5" w:rsidRPr="00F64DE5" w:rsidRDefault="00F64DE5" w:rsidP="00F64DE5">
            <w:pPr>
              <w:spacing w:line="240" w:lineRule="auto"/>
              <w:jc w:val="left"/>
              <w:rPr>
                <w:rFonts w:cs="Frankruhel"/>
                <w:sz w:val="24"/>
                <w:rtl/>
              </w:rPr>
            </w:pPr>
            <w:r>
              <w:rPr>
                <w:sz w:val="24"/>
                <w:rtl/>
              </w:rPr>
              <w:t>חלק ו'</w:t>
            </w:r>
          </w:p>
        </w:tc>
        <w:tc>
          <w:tcPr>
            <w:tcW w:w="567" w:type="dxa"/>
          </w:tcPr>
          <w:p w14:paraId="3C238F2F" w14:textId="77777777" w:rsidR="00F64DE5" w:rsidRPr="00F64DE5" w:rsidRDefault="00F64DE5" w:rsidP="00F64DE5">
            <w:pPr>
              <w:spacing w:line="240" w:lineRule="auto"/>
              <w:jc w:val="left"/>
              <w:rPr>
                <w:rStyle w:val="Hyperlink"/>
                <w:rtl/>
              </w:rPr>
            </w:pPr>
            <w:hyperlink w:anchor="med4" w:tooltip="חלק ו" w:history="1">
              <w:r w:rsidRPr="00F64DE5">
                <w:rPr>
                  <w:rStyle w:val="Hyperlink"/>
                </w:rPr>
                <w:t>Go</w:t>
              </w:r>
            </w:hyperlink>
          </w:p>
        </w:tc>
        <w:tc>
          <w:tcPr>
            <w:tcW w:w="850" w:type="dxa"/>
          </w:tcPr>
          <w:p w14:paraId="3B38D79D"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64DE5" w:rsidRPr="00F64DE5" w14:paraId="5C0D3D7A" w14:textId="77777777">
        <w:tblPrEx>
          <w:tblCellMar>
            <w:top w:w="0" w:type="dxa"/>
            <w:bottom w:w="0" w:type="dxa"/>
          </w:tblCellMar>
        </w:tblPrEx>
        <w:tc>
          <w:tcPr>
            <w:tcW w:w="1247" w:type="dxa"/>
          </w:tcPr>
          <w:p w14:paraId="3D5A2E0A" w14:textId="77777777" w:rsidR="00F64DE5" w:rsidRPr="00F64DE5" w:rsidRDefault="00F64DE5" w:rsidP="00F64DE5">
            <w:pPr>
              <w:spacing w:line="240" w:lineRule="auto"/>
              <w:jc w:val="left"/>
              <w:rPr>
                <w:rFonts w:cs="Frankruhel"/>
                <w:sz w:val="24"/>
                <w:rtl/>
              </w:rPr>
            </w:pPr>
            <w:r>
              <w:rPr>
                <w:sz w:val="24"/>
                <w:rtl/>
              </w:rPr>
              <w:t xml:space="preserve">סעיף 53 </w:t>
            </w:r>
          </w:p>
        </w:tc>
        <w:tc>
          <w:tcPr>
            <w:tcW w:w="5669" w:type="dxa"/>
          </w:tcPr>
          <w:p w14:paraId="47A5025C" w14:textId="77777777" w:rsidR="00F64DE5" w:rsidRPr="00F64DE5" w:rsidRDefault="00F64DE5" w:rsidP="00F64DE5">
            <w:pPr>
              <w:spacing w:line="240" w:lineRule="auto"/>
              <w:jc w:val="left"/>
              <w:rPr>
                <w:rFonts w:cs="Frankruhel"/>
                <w:sz w:val="24"/>
                <w:rtl/>
              </w:rPr>
            </w:pPr>
            <w:r>
              <w:rPr>
                <w:sz w:val="24"/>
                <w:rtl/>
              </w:rPr>
              <w:t>גבולי יבשה</w:t>
            </w:r>
          </w:p>
        </w:tc>
        <w:tc>
          <w:tcPr>
            <w:tcW w:w="567" w:type="dxa"/>
          </w:tcPr>
          <w:p w14:paraId="20585D43" w14:textId="77777777" w:rsidR="00F64DE5" w:rsidRPr="00F64DE5" w:rsidRDefault="00F64DE5" w:rsidP="00F64DE5">
            <w:pPr>
              <w:spacing w:line="240" w:lineRule="auto"/>
              <w:jc w:val="left"/>
              <w:rPr>
                <w:rStyle w:val="Hyperlink"/>
                <w:rtl/>
              </w:rPr>
            </w:pPr>
            <w:hyperlink w:anchor="Seif53" w:tooltip="גבולי יבשה" w:history="1">
              <w:r w:rsidRPr="00F64DE5">
                <w:rPr>
                  <w:rStyle w:val="Hyperlink"/>
                </w:rPr>
                <w:t>Go</w:t>
              </w:r>
            </w:hyperlink>
          </w:p>
        </w:tc>
        <w:tc>
          <w:tcPr>
            <w:tcW w:w="850" w:type="dxa"/>
          </w:tcPr>
          <w:p w14:paraId="78FEA502"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64DE5" w:rsidRPr="00F64DE5" w14:paraId="2C8AD092" w14:textId="77777777">
        <w:tblPrEx>
          <w:tblCellMar>
            <w:top w:w="0" w:type="dxa"/>
            <w:bottom w:w="0" w:type="dxa"/>
          </w:tblCellMar>
        </w:tblPrEx>
        <w:tc>
          <w:tcPr>
            <w:tcW w:w="1247" w:type="dxa"/>
          </w:tcPr>
          <w:p w14:paraId="02FC65FD" w14:textId="77777777" w:rsidR="00F64DE5" w:rsidRPr="00F64DE5" w:rsidRDefault="00F64DE5" w:rsidP="00F64DE5">
            <w:pPr>
              <w:spacing w:line="240" w:lineRule="auto"/>
              <w:jc w:val="left"/>
              <w:rPr>
                <w:rFonts w:cs="Frankruhel"/>
                <w:sz w:val="24"/>
                <w:rtl/>
              </w:rPr>
            </w:pPr>
            <w:r>
              <w:rPr>
                <w:sz w:val="24"/>
                <w:rtl/>
              </w:rPr>
              <w:t xml:space="preserve">סעיף 54 </w:t>
            </w:r>
          </w:p>
        </w:tc>
        <w:tc>
          <w:tcPr>
            <w:tcW w:w="5669" w:type="dxa"/>
          </w:tcPr>
          <w:p w14:paraId="27E14745" w14:textId="77777777" w:rsidR="00F64DE5" w:rsidRPr="00F64DE5" w:rsidRDefault="00F64DE5" w:rsidP="00F64DE5">
            <w:pPr>
              <w:spacing w:line="240" w:lineRule="auto"/>
              <w:jc w:val="left"/>
              <w:rPr>
                <w:rFonts w:cs="Frankruhel"/>
                <w:sz w:val="24"/>
                <w:rtl/>
              </w:rPr>
            </w:pPr>
            <w:r>
              <w:rPr>
                <w:sz w:val="24"/>
                <w:rtl/>
              </w:rPr>
              <w:t>אמצעי בדיקה מיוחדים במחלות המפורטות  בתקנה 2</w:t>
            </w:r>
          </w:p>
        </w:tc>
        <w:tc>
          <w:tcPr>
            <w:tcW w:w="567" w:type="dxa"/>
          </w:tcPr>
          <w:p w14:paraId="0877E9EE" w14:textId="77777777" w:rsidR="00F64DE5" w:rsidRPr="00F64DE5" w:rsidRDefault="00F64DE5" w:rsidP="00F64DE5">
            <w:pPr>
              <w:spacing w:line="240" w:lineRule="auto"/>
              <w:jc w:val="left"/>
              <w:rPr>
                <w:rStyle w:val="Hyperlink"/>
                <w:rtl/>
              </w:rPr>
            </w:pPr>
            <w:hyperlink w:anchor="Seif54" w:tooltip="אמצעי בדיקה מיוחדים במחלות המפורטות  בתקנה 2" w:history="1">
              <w:r w:rsidRPr="00F64DE5">
                <w:rPr>
                  <w:rStyle w:val="Hyperlink"/>
                </w:rPr>
                <w:t>Go</w:t>
              </w:r>
            </w:hyperlink>
          </w:p>
        </w:tc>
        <w:tc>
          <w:tcPr>
            <w:tcW w:w="850" w:type="dxa"/>
          </w:tcPr>
          <w:p w14:paraId="7B55FAFE"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64DE5" w:rsidRPr="00F64DE5" w14:paraId="69B4C14F" w14:textId="77777777">
        <w:tblPrEx>
          <w:tblCellMar>
            <w:top w:w="0" w:type="dxa"/>
            <w:bottom w:w="0" w:type="dxa"/>
          </w:tblCellMar>
        </w:tblPrEx>
        <w:tc>
          <w:tcPr>
            <w:tcW w:w="1247" w:type="dxa"/>
          </w:tcPr>
          <w:p w14:paraId="647032E6" w14:textId="77777777" w:rsidR="00F64DE5" w:rsidRPr="00F64DE5" w:rsidRDefault="00F64DE5" w:rsidP="00F64DE5">
            <w:pPr>
              <w:spacing w:line="240" w:lineRule="auto"/>
              <w:jc w:val="left"/>
              <w:rPr>
                <w:rFonts w:cs="Frankruhel"/>
                <w:sz w:val="24"/>
                <w:rtl/>
              </w:rPr>
            </w:pPr>
            <w:r>
              <w:rPr>
                <w:sz w:val="24"/>
                <w:rtl/>
              </w:rPr>
              <w:t xml:space="preserve">סעיף 55 </w:t>
            </w:r>
          </w:p>
        </w:tc>
        <w:tc>
          <w:tcPr>
            <w:tcW w:w="5669" w:type="dxa"/>
          </w:tcPr>
          <w:p w14:paraId="3F5D94CB" w14:textId="77777777" w:rsidR="00F64DE5" w:rsidRPr="00F64DE5" w:rsidRDefault="00F64DE5" w:rsidP="00F64DE5">
            <w:pPr>
              <w:spacing w:line="240" w:lineRule="auto"/>
              <w:jc w:val="left"/>
              <w:rPr>
                <w:rFonts w:cs="Frankruhel"/>
                <w:sz w:val="24"/>
                <w:rtl/>
              </w:rPr>
            </w:pPr>
            <w:r>
              <w:rPr>
                <w:sz w:val="24"/>
                <w:rtl/>
              </w:rPr>
              <w:t>אמצעי בדיקה  שיאחזו בהם בקשר עם קרונות רכבת  וכו'</w:t>
            </w:r>
          </w:p>
        </w:tc>
        <w:tc>
          <w:tcPr>
            <w:tcW w:w="567" w:type="dxa"/>
          </w:tcPr>
          <w:p w14:paraId="04221787" w14:textId="77777777" w:rsidR="00F64DE5" w:rsidRPr="00F64DE5" w:rsidRDefault="00F64DE5" w:rsidP="00F64DE5">
            <w:pPr>
              <w:spacing w:line="240" w:lineRule="auto"/>
              <w:jc w:val="left"/>
              <w:rPr>
                <w:rStyle w:val="Hyperlink"/>
                <w:rtl/>
              </w:rPr>
            </w:pPr>
            <w:hyperlink w:anchor="Seif55" w:tooltip="אמצעי בדיקה  שיאחזו בהם בקשר עם קרונות רכבת  וכו" w:history="1">
              <w:r w:rsidRPr="00F64DE5">
                <w:rPr>
                  <w:rStyle w:val="Hyperlink"/>
                </w:rPr>
                <w:t>Go</w:t>
              </w:r>
            </w:hyperlink>
          </w:p>
        </w:tc>
        <w:tc>
          <w:tcPr>
            <w:tcW w:w="850" w:type="dxa"/>
          </w:tcPr>
          <w:p w14:paraId="2AED391C"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64DE5" w:rsidRPr="00F64DE5" w14:paraId="0C13E469" w14:textId="77777777">
        <w:tblPrEx>
          <w:tblCellMar>
            <w:top w:w="0" w:type="dxa"/>
            <w:bottom w:w="0" w:type="dxa"/>
          </w:tblCellMar>
        </w:tblPrEx>
        <w:tc>
          <w:tcPr>
            <w:tcW w:w="1247" w:type="dxa"/>
          </w:tcPr>
          <w:p w14:paraId="5668E13E" w14:textId="77777777" w:rsidR="00F64DE5" w:rsidRPr="00F64DE5" w:rsidRDefault="00F64DE5" w:rsidP="00F64DE5">
            <w:pPr>
              <w:spacing w:line="240" w:lineRule="auto"/>
              <w:jc w:val="left"/>
              <w:rPr>
                <w:rFonts w:cs="Frankruhel"/>
                <w:sz w:val="24"/>
                <w:rtl/>
              </w:rPr>
            </w:pPr>
          </w:p>
        </w:tc>
        <w:tc>
          <w:tcPr>
            <w:tcW w:w="5669" w:type="dxa"/>
          </w:tcPr>
          <w:p w14:paraId="1095F6CC" w14:textId="77777777" w:rsidR="00F64DE5" w:rsidRPr="00F64DE5" w:rsidRDefault="00F64DE5" w:rsidP="00F64DE5">
            <w:pPr>
              <w:spacing w:line="240" w:lineRule="auto"/>
              <w:jc w:val="left"/>
              <w:rPr>
                <w:rFonts w:cs="Frankruhel"/>
                <w:sz w:val="24"/>
                <w:rtl/>
              </w:rPr>
            </w:pPr>
            <w:r>
              <w:rPr>
                <w:sz w:val="24"/>
                <w:rtl/>
              </w:rPr>
              <w:t>חלק ז'</w:t>
            </w:r>
          </w:p>
        </w:tc>
        <w:tc>
          <w:tcPr>
            <w:tcW w:w="567" w:type="dxa"/>
          </w:tcPr>
          <w:p w14:paraId="64299978" w14:textId="77777777" w:rsidR="00F64DE5" w:rsidRPr="00F64DE5" w:rsidRDefault="00F64DE5" w:rsidP="00F64DE5">
            <w:pPr>
              <w:spacing w:line="240" w:lineRule="auto"/>
              <w:jc w:val="left"/>
              <w:rPr>
                <w:rStyle w:val="Hyperlink"/>
                <w:rtl/>
              </w:rPr>
            </w:pPr>
            <w:hyperlink w:anchor="med5" w:tooltip="חלק ז" w:history="1">
              <w:r w:rsidRPr="00F64DE5">
                <w:rPr>
                  <w:rStyle w:val="Hyperlink"/>
                </w:rPr>
                <w:t>Go</w:t>
              </w:r>
            </w:hyperlink>
          </w:p>
        </w:tc>
        <w:tc>
          <w:tcPr>
            <w:tcW w:w="850" w:type="dxa"/>
          </w:tcPr>
          <w:p w14:paraId="2AF174A0"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64DE5" w:rsidRPr="00F64DE5" w14:paraId="269491F7" w14:textId="77777777">
        <w:tblPrEx>
          <w:tblCellMar>
            <w:top w:w="0" w:type="dxa"/>
            <w:bottom w:w="0" w:type="dxa"/>
          </w:tblCellMar>
        </w:tblPrEx>
        <w:tc>
          <w:tcPr>
            <w:tcW w:w="1247" w:type="dxa"/>
          </w:tcPr>
          <w:p w14:paraId="722E5227" w14:textId="77777777" w:rsidR="00F64DE5" w:rsidRPr="00F64DE5" w:rsidRDefault="00F64DE5" w:rsidP="00F64DE5">
            <w:pPr>
              <w:spacing w:line="240" w:lineRule="auto"/>
              <w:jc w:val="left"/>
              <w:rPr>
                <w:rFonts w:cs="Frankruhel"/>
                <w:sz w:val="24"/>
                <w:rtl/>
              </w:rPr>
            </w:pPr>
            <w:r>
              <w:rPr>
                <w:sz w:val="24"/>
                <w:rtl/>
              </w:rPr>
              <w:t xml:space="preserve">סעיף 56 </w:t>
            </w:r>
          </w:p>
        </w:tc>
        <w:tc>
          <w:tcPr>
            <w:tcW w:w="5669" w:type="dxa"/>
          </w:tcPr>
          <w:p w14:paraId="7612A357" w14:textId="77777777" w:rsidR="00F64DE5" w:rsidRPr="00F64DE5" w:rsidRDefault="00F64DE5" w:rsidP="00F64DE5">
            <w:pPr>
              <w:spacing w:line="240" w:lineRule="auto"/>
              <w:jc w:val="left"/>
              <w:rPr>
                <w:rFonts w:cs="Frankruhel"/>
                <w:sz w:val="24"/>
                <w:rtl/>
              </w:rPr>
            </w:pPr>
            <w:r>
              <w:rPr>
                <w:sz w:val="24"/>
                <w:rtl/>
              </w:rPr>
              <w:t>עולים</w:t>
            </w:r>
          </w:p>
        </w:tc>
        <w:tc>
          <w:tcPr>
            <w:tcW w:w="567" w:type="dxa"/>
          </w:tcPr>
          <w:p w14:paraId="44114681" w14:textId="77777777" w:rsidR="00F64DE5" w:rsidRPr="00F64DE5" w:rsidRDefault="00F64DE5" w:rsidP="00F64DE5">
            <w:pPr>
              <w:spacing w:line="240" w:lineRule="auto"/>
              <w:jc w:val="left"/>
              <w:rPr>
                <w:rStyle w:val="Hyperlink"/>
                <w:rtl/>
              </w:rPr>
            </w:pPr>
            <w:hyperlink w:anchor="Seif56" w:tooltip="עולים" w:history="1">
              <w:r w:rsidRPr="00F64DE5">
                <w:rPr>
                  <w:rStyle w:val="Hyperlink"/>
                </w:rPr>
                <w:t>Go</w:t>
              </w:r>
            </w:hyperlink>
          </w:p>
        </w:tc>
        <w:tc>
          <w:tcPr>
            <w:tcW w:w="850" w:type="dxa"/>
          </w:tcPr>
          <w:p w14:paraId="65CA8D1E"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64DE5" w:rsidRPr="00F64DE5" w14:paraId="149675B3" w14:textId="77777777">
        <w:tblPrEx>
          <w:tblCellMar>
            <w:top w:w="0" w:type="dxa"/>
            <w:bottom w:w="0" w:type="dxa"/>
          </w:tblCellMar>
        </w:tblPrEx>
        <w:tc>
          <w:tcPr>
            <w:tcW w:w="1247" w:type="dxa"/>
          </w:tcPr>
          <w:p w14:paraId="2CB070F2" w14:textId="77777777" w:rsidR="00F64DE5" w:rsidRPr="00F64DE5" w:rsidRDefault="00F64DE5" w:rsidP="00F64DE5">
            <w:pPr>
              <w:spacing w:line="240" w:lineRule="auto"/>
              <w:jc w:val="left"/>
              <w:rPr>
                <w:rFonts w:cs="Frankruhel"/>
                <w:sz w:val="24"/>
                <w:rtl/>
              </w:rPr>
            </w:pPr>
          </w:p>
        </w:tc>
        <w:tc>
          <w:tcPr>
            <w:tcW w:w="5669" w:type="dxa"/>
          </w:tcPr>
          <w:p w14:paraId="07E9C0F2" w14:textId="77777777" w:rsidR="00F64DE5" w:rsidRPr="00F64DE5" w:rsidRDefault="00F64DE5" w:rsidP="00F64DE5">
            <w:pPr>
              <w:spacing w:line="240" w:lineRule="auto"/>
              <w:jc w:val="left"/>
              <w:rPr>
                <w:rFonts w:cs="Frankruhel"/>
                <w:sz w:val="24"/>
                <w:rtl/>
              </w:rPr>
            </w:pPr>
            <w:r>
              <w:rPr>
                <w:sz w:val="24"/>
                <w:rtl/>
              </w:rPr>
              <w:t>חלק ח'</w:t>
            </w:r>
          </w:p>
        </w:tc>
        <w:tc>
          <w:tcPr>
            <w:tcW w:w="567" w:type="dxa"/>
          </w:tcPr>
          <w:p w14:paraId="2D9BACE7" w14:textId="77777777" w:rsidR="00F64DE5" w:rsidRPr="00F64DE5" w:rsidRDefault="00F64DE5" w:rsidP="00F64DE5">
            <w:pPr>
              <w:spacing w:line="240" w:lineRule="auto"/>
              <w:jc w:val="left"/>
              <w:rPr>
                <w:rStyle w:val="Hyperlink"/>
                <w:rtl/>
              </w:rPr>
            </w:pPr>
            <w:hyperlink w:anchor="med6" w:tooltip="חלק ח" w:history="1">
              <w:r w:rsidRPr="00F64DE5">
                <w:rPr>
                  <w:rStyle w:val="Hyperlink"/>
                </w:rPr>
                <w:t>Go</w:t>
              </w:r>
            </w:hyperlink>
          </w:p>
        </w:tc>
        <w:tc>
          <w:tcPr>
            <w:tcW w:w="850" w:type="dxa"/>
          </w:tcPr>
          <w:p w14:paraId="4844DB1B"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64DE5" w:rsidRPr="00F64DE5" w14:paraId="3D01ED44" w14:textId="77777777">
        <w:tblPrEx>
          <w:tblCellMar>
            <w:top w:w="0" w:type="dxa"/>
            <w:bottom w:w="0" w:type="dxa"/>
          </w:tblCellMar>
        </w:tblPrEx>
        <w:tc>
          <w:tcPr>
            <w:tcW w:w="1247" w:type="dxa"/>
          </w:tcPr>
          <w:p w14:paraId="6B2E142A" w14:textId="77777777" w:rsidR="00F64DE5" w:rsidRPr="00F64DE5" w:rsidRDefault="00F64DE5" w:rsidP="00F64DE5">
            <w:pPr>
              <w:spacing w:line="240" w:lineRule="auto"/>
              <w:jc w:val="left"/>
              <w:rPr>
                <w:rFonts w:cs="Frankruhel"/>
                <w:sz w:val="24"/>
                <w:rtl/>
              </w:rPr>
            </w:pPr>
            <w:r>
              <w:rPr>
                <w:sz w:val="24"/>
                <w:rtl/>
              </w:rPr>
              <w:t xml:space="preserve">סעיף 57 </w:t>
            </w:r>
          </w:p>
        </w:tc>
        <w:tc>
          <w:tcPr>
            <w:tcW w:w="5669" w:type="dxa"/>
          </w:tcPr>
          <w:p w14:paraId="61C87BAD" w14:textId="77777777" w:rsidR="00F64DE5" w:rsidRPr="00F64DE5" w:rsidRDefault="00F64DE5" w:rsidP="00F64DE5">
            <w:pPr>
              <w:spacing w:line="240" w:lineRule="auto"/>
              <w:jc w:val="left"/>
              <w:rPr>
                <w:rFonts w:cs="Frankruhel"/>
                <w:sz w:val="24"/>
                <w:rtl/>
              </w:rPr>
            </w:pPr>
            <w:r>
              <w:rPr>
                <w:sz w:val="24"/>
                <w:rtl/>
              </w:rPr>
              <w:t>מהגרים</w:t>
            </w:r>
          </w:p>
        </w:tc>
        <w:tc>
          <w:tcPr>
            <w:tcW w:w="567" w:type="dxa"/>
          </w:tcPr>
          <w:p w14:paraId="633D95C1" w14:textId="77777777" w:rsidR="00F64DE5" w:rsidRPr="00F64DE5" w:rsidRDefault="00F64DE5" w:rsidP="00F64DE5">
            <w:pPr>
              <w:spacing w:line="240" w:lineRule="auto"/>
              <w:jc w:val="left"/>
              <w:rPr>
                <w:rStyle w:val="Hyperlink"/>
                <w:rtl/>
              </w:rPr>
            </w:pPr>
            <w:hyperlink w:anchor="Seif57" w:tooltip="מהגרים" w:history="1">
              <w:r w:rsidRPr="00F64DE5">
                <w:rPr>
                  <w:rStyle w:val="Hyperlink"/>
                </w:rPr>
                <w:t>Go</w:t>
              </w:r>
            </w:hyperlink>
          </w:p>
        </w:tc>
        <w:tc>
          <w:tcPr>
            <w:tcW w:w="850" w:type="dxa"/>
          </w:tcPr>
          <w:p w14:paraId="4CA6FB42"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64DE5" w:rsidRPr="00F64DE5" w14:paraId="7B8156EE" w14:textId="77777777">
        <w:tblPrEx>
          <w:tblCellMar>
            <w:top w:w="0" w:type="dxa"/>
            <w:bottom w:w="0" w:type="dxa"/>
          </w:tblCellMar>
        </w:tblPrEx>
        <w:tc>
          <w:tcPr>
            <w:tcW w:w="1247" w:type="dxa"/>
          </w:tcPr>
          <w:p w14:paraId="0DF81ED3" w14:textId="77777777" w:rsidR="00F64DE5" w:rsidRPr="00F64DE5" w:rsidRDefault="00F64DE5" w:rsidP="00F64DE5">
            <w:pPr>
              <w:spacing w:line="240" w:lineRule="auto"/>
              <w:jc w:val="left"/>
              <w:rPr>
                <w:rFonts w:cs="Frankruhel"/>
                <w:sz w:val="24"/>
                <w:rtl/>
              </w:rPr>
            </w:pPr>
          </w:p>
        </w:tc>
        <w:tc>
          <w:tcPr>
            <w:tcW w:w="5669" w:type="dxa"/>
          </w:tcPr>
          <w:p w14:paraId="02C34552" w14:textId="77777777" w:rsidR="00F64DE5" w:rsidRPr="00F64DE5" w:rsidRDefault="00F64DE5" w:rsidP="00F64DE5">
            <w:pPr>
              <w:spacing w:line="240" w:lineRule="auto"/>
              <w:jc w:val="left"/>
              <w:rPr>
                <w:rFonts w:cs="Frankruhel"/>
                <w:sz w:val="24"/>
                <w:rtl/>
              </w:rPr>
            </w:pPr>
            <w:r>
              <w:rPr>
                <w:sz w:val="24"/>
                <w:rtl/>
              </w:rPr>
              <w:t>חלק ט'</w:t>
            </w:r>
          </w:p>
        </w:tc>
        <w:tc>
          <w:tcPr>
            <w:tcW w:w="567" w:type="dxa"/>
          </w:tcPr>
          <w:p w14:paraId="184704E7" w14:textId="77777777" w:rsidR="00F64DE5" w:rsidRPr="00F64DE5" w:rsidRDefault="00F64DE5" w:rsidP="00F64DE5">
            <w:pPr>
              <w:spacing w:line="240" w:lineRule="auto"/>
              <w:jc w:val="left"/>
              <w:rPr>
                <w:rStyle w:val="Hyperlink"/>
                <w:rtl/>
              </w:rPr>
            </w:pPr>
            <w:hyperlink w:anchor="med7" w:tooltip="חלק ט" w:history="1">
              <w:r w:rsidRPr="00F64DE5">
                <w:rPr>
                  <w:rStyle w:val="Hyperlink"/>
                </w:rPr>
                <w:t>Go</w:t>
              </w:r>
            </w:hyperlink>
          </w:p>
        </w:tc>
        <w:tc>
          <w:tcPr>
            <w:tcW w:w="850" w:type="dxa"/>
          </w:tcPr>
          <w:p w14:paraId="7793C88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64DE5" w:rsidRPr="00F64DE5" w14:paraId="01134973" w14:textId="77777777">
        <w:tblPrEx>
          <w:tblCellMar>
            <w:top w:w="0" w:type="dxa"/>
            <w:bottom w:w="0" w:type="dxa"/>
          </w:tblCellMar>
        </w:tblPrEx>
        <w:tc>
          <w:tcPr>
            <w:tcW w:w="1247" w:type="dxa"/>
          </w:tcPr>
          <w:p w14:paraId="2BF0F1F5" w14:textId="77777777" w:rsidR="00F64DE5" w:rsidRPr="00F64DE5" w:rsidRDefault="00F64DE5" w:rsidP="00F64DE5">
            <w:pPr>
              <w:spacing w:line="240" w:lineRule="auto"/>
              <w:jc w:val="left"/>
              <w:rPr>
                <w:rFonts w:cs="Frankruhel"/>
                <w:sz w:val="24"/>
                <w:rtl/>
              </w:rPr>
            </w:pPr>
            <w:r>
              <w:rPr>
                <w:sz w:val="24"/>
                <w:rtl/>
              </w:rPr>
              <w:t xml:space="preserve">סעיף 58 </w:t>
            </w:r>
          </w:p>
        </w:tc>
        <w:tc>
          <w:tcPr>
            <w:tcW w:w="5669" w:type="dxa"/>
          </w:tcPr>
          <w:p w14:paraId="557F0378" w14:textId="77777777" w:rsidR="00F64DE5" w:rsidRPr="00F64DE5" w:rsidRDefault="00F64DE5" w:rsidP="00F64DE5">
            <w:pPr>
              <w:spacing w:line="240" w:lineRule="auto"/>
              <w:jc w:val="left"/>
              <w:rPr>
                <w:rFonts w:cs="Frankruhel"/>
                <w:sz w:val="24"/>
                <w:rtl/>
              </w:rPr>
            </w:pPr>
            <w:r>
              <w:rPr>
                <w:sz w:val="24"/>
                <w:rtl/>
              </w:rPr>
              <w:t>קנסות שיוטלו על עבירה על  תקנות ההסגר</w:t>
            </w:r>
          </w:p>
        </w:tc>
        <w:tc>
          <w:tcPr>
            <w:tcW w:w="567" w:type="dxa"/>
          </w:tcPr>
          <w:p w14:paraId="04B4E6AB" w14:textId="77777777" w:rsidR="00F64DE5" w:rsidRPr="00F64DE5" w:rsidRDefault="00F64DE5" w:rsidP="00F64DE5">
            <w:pPr>
              <w:spacing w:line="240" w:lineRule="auto"/>
              <w:jc w:val="left"/>
              <w:rPr>
                <w:rStyle w:val="Hyperlink"/>
                <w:rtl/>
              </w:rPr>
            </w:pPr>
            <w:hyperlink w:anchor="Seif58" w:tooltip="קנסות שיוטלו על עבירה על  תקנות ההסגר" w:history="1">
              <w:r w:rsidRPr="00F64DE5">
                <w:rPr>
                  <w:rStyle w:val="Hyperlink"/>
                </w:rPr>
                <w:t>Go</w:t>
              </w:r>
            </w:hyperlink>
          </w:p>
        </w:tc>
        <w:tc>
          <w:tcPr>
            <w:tcW w:w="850" w:type="dxa"/>
          </w:tcPr>
          <w:p w14:paraId="2B01D9F5"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64DE5" w:rsidRPr="00F64DE5" w14:paraId="64A1D971" w14:textId="77777777">
        <w:tblPrEx>
          <w:tblCellMar>
            <w:top w:w="0" w:type="dxa"/>
            <w:bottom w:w="0" w:type="dxa"/>
          </w:tblCellMar>
        </w:tblPrEx>
        <w:tc>
          <w:tcPr>
            <w:tcW w:w="1247" w:type="dxa"/>
          </w:tcPr>
          <w:p w14:paraId="5BF57227" w14:textId="77777777" w:rsidR="00F64DE5" w:rsidRPr="00F64DE5" w:rsidRDefault="00F64DE5" w:rsidP="00F64DE5">
            <w:pPr>
              <w:spacing w:line="240" w:lineRule="auto"/>
              <w:jc w:val="left"/>
              <w:rPr>
                <w:rFonts w:cs="Frankruhel"/>
                <w:sz w:val="24"/>
                <w:rtl/>
              </w:rPr>
            </w:pPr>
          </w:p>
        </w:tc>
        <w:tc>
          <w:tcPr>
            <w:tcW w:w="5669" w:type="dxa"/>
          </w:tcPr>
          <w:p w14:paraId="722936E8" w14:textId="77777777" w:rsidR="00F64DE5" w:rsidRPr="00F64DE5" w:rsidRDefault="00F64DE5" w:rsidP="00F64DE5">
            <w:pPr>
              <w:spacing w:line="240" w:lineRule="auto"/>
              <w:jc w:val="left"/>
              <w:rPr>
                <w:rFonts w:cs="Frankruhel"/>
                <w:sz w:val="24"/>
                <w:rtl/>
              </w:rPr>
            </w:pPr>
            <w:r>
              <w:rPr>
                <w:sz w:val="24"/>
                <w:rtl/>
              </w:rPr>
              <w:t>חלק י'</w:t>
            </w:r>
          </w:p>
        </w:tc>
        <w:tc>
          <w:tcPr>
            <w:tcW w:w="567" w:type="dxa"/>
          </w:tcPr>
          <w:p w14:paraId="322C4770" w14:textId="77777777" w:rsidR="00F64DE5" w:rsidRPr="00F64DE5" w:rsidRDefault="00F64DE5" w:rsidP="00F64DE5">
            <w:pPr>
              <w:spacing w:line="240" w:lineRule="auto"/>
              <w:jc w:val="left"/>
              <w:rPr>
                <w:rStyle w:val="Hyperlink"/>
                <w:rtl/>
              </w:rPr>
            </w:pPr>
            <w:hyperlink w:anchor="med8" w:tooltip="חלק י" w:history="1">
              <w:r w:rsidRPr="00F64DE5">
                <w:rPr>
                  <w:rStyle w:val="Hyperlink"/>
                </w:rPr>
                <w:t>Go</w:t>
              </w:r>
            </w:hyperlink>
          </w:p>
        </w:tc>
        <w:tc>
          <w:tcPr>
            <w:tcW w:w="850" w:type="dxa"/>
          </w:tcPr>
          <w:p w14:paraId="67BD4F8E"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64DE5" w:rsidRPr="00F64DE5" w14:paraId="61072CA5" w14:textId="77777777">
        <w:tblPrEx>
          <w:tblCellMar>
            <w:top w:w="0" w:type="dxa"/>
            <w:bottom w:w="0" w:type="dxa"/>
          </w:tblCellMar>
        </w:tblPrEx>
        <w:tc>
          <w:tcPr>
            <w:tcW w:w="1247" w:type="dxa"/>
          </w:tcPr>
          <w:p w14:paraId="301FC29B" w14:textId="77777777" w:rsidR="00F64DE5" w:rsidRPr="00F64DE5" w:rsidRDefault="00F64DE5" w:rsidP="00F64DE5">
            <w:pPr>
              <w:spacing w:line="240" w:lineRule="auto"/>
              <w:jc w:val="left"/>
              <w:rPr>
                <w:rFonts w:cs="Frankruhel"/>
                <w:sz w:val="24"/>
                <w:rtl/>
              </w:rPr>
            </w:pPr>
            <w:r>
              <w:rPr>
                <w:sz w:val="24"/>
                <w:rtl/>
              </w:rPr>
              <w:t xml:space="preserve">סעיף 59 </w:t>
            </w:r>
          </w:p>
        </w:tc>
        <w:tc>
          <w:tcPr>
            <w:tcW w:w="5669" w:type="dxa"/>
          </w:tcPr>
          <w:p w14:paraId="4D798621" w14:textId="77777777" w:rsidR="00F64DE5" w:rsidRPr="00F64DE5" w:rsidRDefault="00F64DE5" w:rsidP="00F64DE5">
            <w:pPr>
              <w:spacing w:line="240" w:lineRule="auto"/>
              <w:jc w:val="left"/>
              <w:rPr>
                <w:rFonts w:cs="Frankruhel"/>
                <w:sz w:val="24"/>
                <w:rtl/>
              </w:rPr>
            </w:pPr>
            <w:r>
              <w:rPr>
                <w:sz w:val="24"/>
                <w:rtl/>
              </w:rPr>
              <w:t>שעות העבודה</w:t>
            </w:r>
          </w:p>
        </w:tc>
        <w:tc>
          <w:tcPr>
            <w:tcW w:w="567" w:type="dxa"/>
          </w:tcPr>
          <w:p w14:paraId="4A1B8750" w14:textId="77777777" w:rsidR="00F64DE5" w:rsidRPr="00F64DE5" w:rsidRDefault="00F64DE5" w:rsidP="00F64DE5">
            <w:pPr>
              <w:spacing w:line="240" w:lineRule="auto"/>
              <w:jc w:val="left"/>
              <w:rPr>
                <w:rStyle w:val="Hyperlink"/>
                <w:rtl/>
              </w:rPr>
            </w:pPr>
            <w:hyperlink w:anchor="Seif59" w:tooltip="שעות העבודה" w:history="1">
              <w:r w:rsidRPr="00F64DE5">
                <w:rPr>
                  <w:rStyle w:val="Hyperlink"/>
                </w:rPr>
                <w:t>Go</w:t>
              </w:r>
            </w:hyperlink>
          </w:p>
        </w:tc>
        <w:tc>
          <w:tcPr>
            <w:tcW w:w="850" w:type="dxa"/>
          </w:tcPr>
          <w:p w14:paraId="1D22F469"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64DE5" w:rsidRPr="00F64DE5" w14:paraId="7C1597D8" w14:textId="77777777">
        <w:tblPrEx>
          <w:tblCellMar>
            <w:top w:w="0" w:type="dxa"/>
            <w:bottom w:w="0" w:type="dxa"/>
          </w:tblCellMar>
        </w:tblPrEx>
        <w:tc>
          <w:tcPr>
            <w:tcW w:w="1247" w:type="dxa"/>
          </w:tcPr>
          <w:p w14:paraId="6B48A13D" w14:textId="77777777" w:rsidR="00F64DE5" w:rsidRPr="00F64DE5" w:rsidRDefault="00F64DE5" w:rsidP="00F64DE5">
            <w:pPr>
              <w:spacing w:line="240" w:lineRule="auto"/>
              <w:jc w:val="left"/>
              <w:rPr>
                <w:rFonts w:cs="Frankruhel"/>
                <w:sz w:val="24"/>
                <w:rtl/>
              </w:rPr>
            </w:pPr>
            <w:r>
              <w:rPr>
                <w:sz w:val="24"/>
                <w:rtl/>
              </w:rPr>
              <w:t xml:space="preserve">סעיף 60 </w:t>
            </w:r>
          </w:p>
        </w:tc>
        <w:tc>
          <w:tcPr>
            <w:tcW w:w="5669" w:type="dxa"/>
          </w:tcPr>
          <w:p w14:paraId="5C5E7F32" w14:textId="77777777" w:rsidR="00F64DE5" w:rsidRPr="00F64DE5" w:rsidRDefault="00F64DE5" w:rsidP="00F64DE5">
            <w:pPr>
              <w:spacing w:line="240" w:lineRule="auto"/>
              <w:jc w:val="left"/>
              <w:rPr>
                <w:rFonts w:cs="Frankruhel"/>
                <w:sz w:val="24"/>
                <w:rtl/>
              </w:rPr>
            </w:pPr>
            <w:r>
              <w:rPr>
                <w:sz w:val="24"/>
                <w:rtl/>
              </w:rPr>
              <w:t>ימות חג ציבוריים</w:t>
            </w:r>
          </w:p>
        </w:tc>
        <w:tc>
          <w:tcPr>
            <w:tcW w:w="567" w:type="dxa"/>
          </w:tcPr>
          <w:p w14:paraId="30427981" w14:textId="77777777" w:rsidR="00F64DE5" w:rsidRPr="00F64DE5" w:rsidRDefault="00F64DE5" w:rsidP="00F64DE5">
            <w:pPr>
              <w:spacing w:line="240" w:lineRule="auto"/>
              <w:jc w:val="left"/>
              <w:rPr>
                <w:rStyle w:val="Hyperlink"/>
                <w:rtl/>
              </w:rPr>
            </w:pPr>
            <w:hyperlink w:anchor="Seif60" w:tooltip="ימות חג ציבוריים" w:history="1">
              <w:r w:rsidRPr="00F64DE5">
                <w:rPr>
                  <w:rStyle w:val="Hyperlink"/>
                </w:rPr>
                <w:t>Go</w:t>
              </w:r>
            </w:hyperlink>
          </w:p>
        </w:tc>
        <w:tc>
          <w:tcPr>
            <w:tcW w:w="850" w:type="dxa"/>
          </w:tcPr>
          <w:p w14:paraId="013C29A0"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64DE5" w:rsidRPr="00F64DE5" w14:paraId="1B885041" w14:textId="77777777">
        <w:tblPrEx>
          <w:tblCellMar>
            <w:top w:w="0" w:type="dxa"/>
            <w:bottom w:w="0" w:type="dxa"/>
          </w:tblCellMar>
        </w:tblPrEx>
        <w:tc>
          <w:tcPr>
            <w:tcW w:w="1247" w:type="dxa"/>
          </w:tcPr>
          <w:p w14:paraId="636F2690" w14:textId="77777777" w:rsidR="00F64DE5" w:rsidRPr="00F64DE5" w:rsidRDefault="00F64DE5" w:rsidP="00F64DE5">
            <w:pPr>
              <w:spacing w:line="240" w:lineRule="auto"/>
              <w:jc w:val="left"/>
              <w:rPr>
                <w:rFonts w:cs="Frankruhel"/>
                <w:sz w:val="24"/>
                <w:rtl/>
              </w:rPr>
            </w:pPr>
            <w:r>
              <w:rPr>
                <w:sz w:val="24"/>
                <w:rtl/>
              </w:rPr>
              <w:t xml:space="preserve">סעיף 61 </w:t>
            </w:r>
          </w:p>
        </w:tc>
        <w:tc>
          <w:tcPr>
            <w:tcW w:w="5669" w:type="dxa"/>
          </w:tcPr>
          <w:p w14:paraId="3A2759AD" w14:textId="77777777" w:rsidR="00F64DE5" w:rsidRPr="00F64DE5" w:rsidRDefault="00F64DE5" w:rsidP="00F64DE5">
            <w:pPr>
              <w:spacing w:line="240" w:lineRule="auto"/>
              <w:jc w:val="left"/>
              <w:rPr>
                <w:rFonts w:cs="Frankruhel"/>
                <w:sz w:val="24"/>
                <w:rtl/>
              </w:rPr>
            </w:pPr>
            <w:r>
              <w:rPr>
                <w:sz w:val="24"/>
                <w:rtl/>
              </w:rPr>
              <w:t>השעות הבאות בחשבון שכר עבודה נוספת</w:t>
            </w:r>
          </w:p>
        </w:tc>
        <w:tc>
          <w:tcPr>
            <w:tcW w:w="567" w:type="dxa"/>
          </w:tcPr>
          <w:p w14:paraId="12A802E3" w14:textId="77777777" w:rsidR="00F64DE5" w:rsidRPr="00F64DE5" w:rsidRDefault="00F64DE5" w:rsidP="00F64DE5">
            <w:pPr>
              <w:spacing w:line="240" w:lineRule="auto"/>
              <w:jc w:val="left"/>
              <w:rPr>
                <w:rStyle w:val="Hyperlink"/>
                <w:rtl/>
              </w:rPr>
            </w:pPr>
            <w:hyperlink w:anchor="Seif61" w:tooltip="השעות הבאות בחשבון שכר עבודה נוספת" w:history="1">
              <w:r w:rsidRPr="00F64DE5">
                <w:rPr>
                  <w:rStyle w:val="Hyperlink"/>
                </w:rPr>
                <w:t>Go</w:t>
              </w:r>
            </w:hyperlink>
          </w:p>
        </w:tc>
        <w:tc>
          <w:tcPr>
            <w:tcW w:w="850" w:type="dxa"/>
          </w:tcPr>
          <w:p w14:paraId="52838B6A"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64DE5" w:rsidRPr="00F64DE5" w14:paraId="3D012D72" w14:textId="77777777">
        <w:tblPrEx>
          <w:tblCellMar>
            <w:top w:w="0" w:type="dxa"/>
            <w:bottom w:w="0" w:type="dxa"/>
          </w:tblCellMar>
        </w:tblPrEx>
        <w:tc>
          <w:tcPr>
            <w:tcW w:w="1247" w:type="dxa"/>
          </w:tcPr>
          <w:p w14:paraId="577B92EC" w14:textId="77777777" w:rsidR="00F64DE5" w:rsidRPr="00F64DE5" w:rsidRDefault="00F64DE5" w:rsidP="00F64DE5">
            <w:pPr>
              <w:spacing w:line="240" w:lineRule="auto"/>
              <w:jc w:val="left"/>
              <w:rPr>
                <w:rFonts w:cs="Frankruhel"/>
                <w:sz w:val="24"/>
                <w:rtl/>
              </w:rPr>
            </w:pPr>
            <w:r>
              <w:rPr>
                <w:sz w:val="24"/>
                <w:rtl/>
              </w:rPr>
              <w:t xml:space="preserve">סעיף 62 </w:t>
            </w:r>
          </w:p>
        </w:tc>
        <w:tc>
          <w:tcPr>
            <w:tcW w:w="5669" w:type="dxa"/>
          </w:tcPr>
          <w:p w14:paraId="3AC04240" w14:textId="77777777" w:rsidR="00F64DE5" w:rsidRPr="00F64DE5" w:rsidRDefault="00F64DE5" w:rsidP="00F64DE5">
            <w:pPr>
              <w:spacing w:line="240" w:lineRule="auto"/>
              <w:jc w:val="left"/>
              <w:rPr>
                <w:rFonts w:cs="Frankruhel"/>
                <w:sz w:val="24"/>
                <w:rtl/>
              </w:rPr>
            </w:pPr>
            <w:r>
              <w:rPr>
                <w:sz w:val="24"/>
                <w:rtl/>
              </w:rPr>
              <w:t>שכר שעות נוספות</w:t>
            </w:r>
          </w:p>
        </w:tc>
        <w:tc>
          <w:tcPr>
            <w:tcW w:w="567" w:type="dxa"/>
          </w:tcPr>
          <w:p w14:paraId="7CBA54E8" w14:textId="77777777" w:rsidR="00F64DE5" w:rsidRPr="00F64DE5" w:rsidRDefault="00F64DE5" w:rsidP="00F64DE5">
            <w:pPr>
              <w:spacing w:line="240" w:lineRule="auto"/>
              <w:jc w:val="left"/>
              <w:rPr>
                <w:rStyle w:val="Hyperlink"/>
                <w:rtl/>
              </w:rPr>
            </w:pPr>
            <w:hyperlink w:anchor="Seif62" w:tooltip="שכר שעות נוספות" w:history="1">
              <w:r w:rsidRPr="00F64DE5">
                <w:rPr>
                  <w:rStyle w:val="Hyperlink"/>
                </w:rPr>
                <w:t>Go</w:t>
              </w:r>
            </w:hyperlink>
          </w:p>
        </w:tc>
        <w:tc>
          <w:tcPr>
            <w:tcW w:w="850" w:type="dxa"/>
          </w:tcPr>
          <w:p w14:paraId="13584950"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64DE5" w:rsidRPr="00F64DE5" w14:paraId="0BBA0DC3" w14:textId="77777777">
        <w:tblPrEx>
          <w:tblCellMar>
            <w:top w:w="0" w:type="dxa"/>
            <w:bottom w:w="0" w:type="dxa"/>
          </w:tblCellMar>
        </w:tblPrEx>
        <w:tc>
          <w:tcPr>
            <w:tcW w:w="1247" w:type="dxa"/>
          </w:tcPr>
          <w:p w14:paraId="71394EC5" w14:textId="77777777" w:rsidR="00F64DE5" w:rsidRPr="00F64DE5" w:rsidRDefault="00F64DE5" w:rsidP="00F64DE5">
            <w:pPr>
              <w:spacing w:line="240" w:lineRule="auto"/>
              <w:jc w:val="left"/>
              <w:rPr>
                <w:rFonts w:cs="Frankruhel"/>
                <w:sz w:val="24"/>
                <w:rtl/>
              </w:rPr>
            </w:pPr>
            <w:r>
              <w:rPr>
                <w:sz w:val="24"/>
                <w:rtl/>
              </w:rPr>
              <w:t xml:space="preserve">סעיף 63 </w:t>
            </w:r>
          </w:p>
        </w:tc>
        <w:tc>
          <w:tcPr>
            <w:tcW w:w="5669" w:type="dxa"/>
          </w:tcPr>
          <w:p w14:paraId="3E8FCC09" w14:textId="77777777" w:rsidR="00F64DE5" w:rsidRPr="00F64DE5" w:rsidRDefault="00F64DE5" w:rsidP="00F64DE5">
            <w:pPr>
              <w:spacing w:line="240" w:lineRule="auto"/>
              <w:jc w:val="left"/>
              <w:rPr>
                <w:rFonts w:cs="Frankruhel"/>
                <w:sz w:val="24"/>
                <w:rtl/>
              </w:rPr>
            </w:pPr>
            <w:r>
              <w:rPr>
                <w:sz w:val="24"/>
                <w:rtl/>
              </w:rPr>
              <w:t>שכר בעד עבודה בשתי אניות או יותר בעת  ובעונה אחת</w:t>
            </w:r>
          </w:p>
        </w:tc>
        <w:tc>
          <w:tcPr>
            <w:tcW w:w="567" w:type="dxa"/>
          </w:tcPr>
          <w:p w14:paraId="2D934179" w14:textId="77777777" w:rsidR="00F64DE5" w:rsidRPr="00F64DE5" w:rsidRDefault="00F64DE5" w:rsidP="00F64DE5">
            <w:pPr>
              <w:spacing w:line="240" w:lineRule="auto"/>
              <w:jc w:val="left"/>
              <w:rPr>
                <w:rStyle w:val="Hyperlink"/>
                <w:rtl/>
              </w:rPr>
            </w:pPr>
            <w:hyperlink w:anchor="Seif63" w:tooltip="שכר בעד עבודה בשתי אניות או יותר בעת  ובעונה אחת" w:history="1">
              <w:r w:rsidRPr="00F64DE5">
                <w:rPr>
                  <w:rStyle w:val="Hyperlink"/>
                </w:rPr>
                <w:t>Go</w:t>
              </w:r>
            </w:hyperlink>
          </w:p>
        </w:tc>
        <w:tc>
          <w:tcPr>
            <w:tcW w:w="850" w:type="dxa"/>
          </w:tcPr>
          <w:p w14:paraId="05438E63" w14:textId="77777777" w:rsidR="00F64DE5" w:rsidRPr="00F64DE5" w:rsidRDefault="00F64DE5" w:rsidP="00F64DE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14:paraId="7BAEA23D" w14:textId="77777777" w:rsidR="00E80CC4" w:rsidRDefault="00E80CC4">
      <w:pPr>
        <w:pStyle w:val="big-header"/>
        <w:ind w:left="0" w:right="1134"/>
        <w:rPr>
          <w:rFonts w:cs="FrankRuehl"/>
          <w:sz w:val="32"/>
          <w:rtl/>
        </w:rPr>
      </w:pPr>
    </w:p>
    <w:p w14:paraId="75930B66" w14:textId="77777777" w:rsidR="00E80CC4" w:rsidRDefault="00E80CC4" w:rsidP="000C13BE">
      <w:pPr>
        <w:pStyle w:val="big-header"/>
        <w:ind w:left="0" w:right="1134"/>
        <w:rPr>
          <w:rStyle w:val="default"/>
          <w:rFonts w:cs="FrankRuehl"/>
          <w:rtl/>
        </w:rPr>
      </w:pPr>
      <w:r>
        <w:rPr>
          <w:rtl/>
        </w:rPr>
        <w:br w:type="page"/>
      </w:r>
      <w:r>
        <w:rPr>
          <w:rFonts w:cs="FrankRuehl"/>
          <w:sz w:val="32"/>
          <w:rtl/>
        </w:rPr>
        <w:lastRenderedPageBreak/>
        <w:t>תק</w:t>
      </w:r>
      <w:r>
        <w:rPr>
          <w:rFonts w:cs="FrankRuehl" w:hint="cs"/>
          <w:sz w:val="32"/>
          <w:rtl/>
        </w:rPr>
        <w:t>נות ההסגר</w:t>
      </w:r>
      <w:r>
        <w:rPr>
          <w:rStyle w:val="super"/>
          <w:rFonts w:cs="Miriam"/>
          <w:rtl/>
          <w:lang w:eastAsia="he-IL"/>
        </w:rPr>
        <w:t>(3)</w:t>
      </w:r>
    </w:p>
    <w:p w14:paraId="25293108" w14:textId="77777777" w:rsidR="00E80CC4" w:rsidRDefault="00E80CC4">
      <w:pPr>
        <w:pStyle w:val="medium-header"/>
        <w:keepNext w:val="0"/>
        <w:keepLines w:val="0"/>
        <w:ind w:left="0" w:right="1134"/>
        <w:rPr>
          <w:rFonts w:cs="FrankRuehl"/>
          <w:sz w:val="26"/>
          <w:rtl/>
        </w:rPr>
      </w:pPr>
      <w:r>
        <w:rPr>
          <w:rFonts w:cs="FrankRuehl"/>
          <w:sz w:val="26"/>
          <w:rtl/>
        </w:rPr>
        <w:t>(ע</w:t>
      </w:r>
      <w:r>
        <w:rPr>
          <w:rFonts w:cs="FrankRuehl" w:hint="cs"/>
          <w:sz w:val="26"/>
          <w:rtl/>
        </w:rPr>
        <w:t>פ"י סעיף 5)</w:t>
      </w:r>
    </w:p>
    <w:p w14:paraId="384AC5D1" w14:textId="77777777" w:rsidR="00E80CC4" w:rsidRDefault="00E80CC4">
      <w:pPr>
        <w:pStyle w:val="medium-header"/>
        <w:keepNext w:val="0"/>
        <w:keepLines w:val="0"/>
        <w:ind w:left="0" w:right="1134"/>
        <w:rPr>
          <w:rFonts w:cs="FrankRuehl"/>
          <w:sz w:val="26"/>
          <w:rtl/>
        </w:rPr>
      </w:pPr>
      <w:r>
        <w:rPr>
          <w:rFonts w:cs="FrankRuehl" w:hint="cs"/>
          <w:sz w:val="26"/>
          <w:rtl/>
        </w:rPr>
        <w:t>מ</w:t>
      </w:r>
      <w:r>
        <w:rPr>
          <w:rFonts w:cs="FrankRuehl"/>
          <w:sz w:val="26"/>
          <w:rtl/>
        </w:rPr>
        <w:t>י</w:t>
      </w:r>
      <w:r>
        <w:rPr>
          <w:rFonts w:cs="FrankRuehl" w:hint="cs"/>
          <w:sz w:val="26"/>
          <w:rtl/>
        </w:rPr>
        <w:t>ום 19.1.1933</w:t>
      </w:r>
    </w:p>
    <w:p w14:paraId="2793A876" w14:textId="77777777" w:rsidR="00E80CC4" w:rsidRDefault="00E80CC4">
      <w:pPr>
        <w:pStyle w:val="P00"/>
        <w:spacing w:before="72"/>
        <w:ind w:left="0" w:right="1134"/>
        <w:rPr>
          <w:rStyle w:val="default"/>
          <w:rFonts w:cs="FrankRuehl"/>
          <w:rtl/>
        </w:rPr>
      </w:pPr>
      <w:bookmarkStart w:id="0" w:name="Seif1"/>
      <w:bookmarkEnd w:id="0"/>
      <w:r>
        <w:rPr>
          <w:lang w:val="he-IL"/>
        </w:rPr>
        <w:pict w14:anchorId="6F5BCEFD">
          <v:rect id="_x0000_s1026" style="position:absolute;left:0;text-align:left;margin-left:464.5pt;margin-top:8.05pt;width:75.05pt;height:8pt;z-index:251622400" o:allowincell="f" filled="f" stroked="f" strokecolor="lime" strokeweight=".25pt">
            <v:textbox inset="0,0,0,0">
              <w:txbxContent>
                <w:p w14:paraId="7CF0308D" w14:textId="77777777" w:rsidR="00E80CC4" w:rsidRDefault="00E80CC4">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תקראנה תקנות ההסגר.</w:t>
      </w:r>
    </w:p>
    <w:p w14:paraId="66B27FEC" w14:textId="77777777" w:rsidR="00E80CC4" w:rsidRDefault="00E80CC4">
      <w:pPr>
        <w:pStyle w:val="medium2-header"/>
        <w:keepLines w:val="0"/>
        <w:spacing w:before="72"/>
        <w:ind w:left="0" w:right="1134"/>
        <w:rPr>
          <w:rFonts w:cs="FrankRuehl"/>
          <w:noProof/>
          <w:rtl/>
        </w:rPr>
      </w:pPr>
      <w:bookmarkStart w:id="1" w:name="med0"/>
      <w:bookmarkEnd w:id="1"/>
      <w:r>
        <w:rPr>
          <w:rFonts w:cs="FrankRuehl"/>
          <w:noProof/>
          <w:rtl/>
        </w:rPr>
        <w:t>חל</w:t>
      </w:r>
      <w:r>
        <w:rPr>
          <w:rFonts w:cs="FrankRuehl" w:hint="cs"/>
          <w:noProof/>
          <w:rtl/>
        </w:rPr>
        <w:t>ק א'</w:t>
      </w:r>
    </w:p>
    <w:p w14:paraId="68E25E64" w14:textId="77777777" w:rsidR="00E80CC4" w:rsidRDefault="00E80CC4">
      <w:pPr>
        <w:pStyle w:val="medium-header"/>
        <w:keepNext w:val="0"/>
        <w:keepLines w:val="0"/>
        <w:ind w:left="0" w:right="1134"/>
        <w:rPr>
          <w:rFonts w:cs="FrankRuehl"/>
          <w:sz w:val="26"/>
          <w:rtl/>
        </w:rPr>
      </w:pPr>
      <w:r>
        <w:rPr>
          <w:rFonts w:cs="FrankRuehl"/>
          <w:sz w:val="26"/>
          <w:rtl/>
        </w:rPr>
        <w:t>הס</w:t>
      </w:r>
      <w:r>
        <w:rPr>
          <w:rFonts w:cs="FrankRuehl" w:hint="cs"/>
          <w:sz w:val="26"/>
          <w:rtl/>
        </w:rPr>
        <w:t>גר אנשים</w:t>
      </w:r>
    </w:p>
    <w:p w14:paraId="4F4C247A" w14:textId="77777777" w:rsidR="00E80CC4" w:rsidRDefault="00E80CC4">
      <w:pPr>
        <w:pStyle w:val="P00"/>
        <w:spacing w:before="72"/>
        <w:ind w:left="0" w:right="1134"/>
        <w:rPr>
          <w:rStyle w:val="default"/>
          <w:rFonts w:cs="FrankRuehl"/>
          <w:rtl/>
        </w:rPr>
      </w:pPr>
      <w:bookmarkStart w:id="2" w:name="Seif2"/>
      <w:bookmarkEnd w:id="2"/>
      <w:r>
        <w:rPr>
          <w:lang w:val="he-IL"/>
        </w:rPr>
        <w:pict w14:anchorId="3020C223">
          <v:rect id="_x0000_s1027" style="position:absolute;left:0;text-align:left;margin-left:464.5pt;margin-top:8.05pt;width:75.05pt;height:8pt;z-index:251623424" o:allowincell="f" filled="f" stroked="f" strokecolor="lime" strokeweight=".25pt">
            <v:textbox inset="0,0,0,0">
              <w:txbxContent>
                <w:p w14:paraId="43E4AEF8" w14:textId="77777777" w:rsidR="00E80CC4" w:rsidRDefault="00E80CC4">
                  <w:pPr>
                    <w:spacing w:line="160" w:lineRule="exact"/>
                    <w:jc w:val="left"/>
                    <w:rPr>
                      <w:rFonts w:cs="Miriam"/>
                      <w:noProof/>
                      <w:sz w:val="18"/>
                      <w:szCs w:val="18"/>
                      <w:rtl/>
                    </w:rPr>
                  </w:pPr>
                  <w:r>
                    <w:rPr>
                      <w:rFonts w:cs="Miriam"/>
                      <w:sz w:val="18"/>
                      <w:szCs w:val="18"/>
                      <w:rtl/>
                    </w:rPr>
                    <w:t>פי</w:t>
                  </w:r>
                  <w:r>
                    <w:rPr>
                      <w:rFonts w:cs="Miriam" w:hint="cs"/>
                      <w:sz w:val="18"/>
                      <w:szCs w:val="18"/>
                      <w:rtl/>
                    </w:rPr>
                    <w:t>רוש ושימוש</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תקנות אלה יהיו למונחים הבאים הפירושים שבצדם מלבד אם ענין הכתוב יחייב פירוש אחר </w:t>
      </w:r>
      <w:r>
        <w:rPr>
          <w:rStyle w:val="default"/>
          <w:rFonts w:cs="FrankRuehl"/>
          <w:rtl/>
        </w:rPr>
        <w:t>—</w:t>
      </w:r>
    </w:p>
    <w:p w14:paraId="372049B7"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מירה" פירושה בידודם של אנשים, בין באניה ובין בתחנה סנ</w:t>
      </w:r>
      <w:r>
        <w:rPr>
          <w:rStyle w:val="default"/>
          <w:rFonts w:cs="FrankRuehl"/>
          <w:rtl/>
        </w:rPr>
        <w:t>יט</w:t>
      </w:r>
      <w:r>
        <w:rPr>
          <w:rStyle w:val="default"/>
          <w:rFonts w:cs="FrankRuehl" w:hint="cs"/>
          <w:rtl/>
        </w:rPr>
        <w:t>רית או בבית תחת פיקוחה הבלתי אמצעי של רשות ההסגר;</w:t>
      </w:r>
    </w:p>
    <w:p w14:paraId="6CB8D2CF"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שות ההסגר" פרושה משרד הבריאות של ממשלת ישראל;</w:t>
      </w:r>
    </w:p>
    <w:p w14:paraId="097C4D88" w14:textId="77777777" w:rsidR="00E80CC4" w:rsidRDefault="00E80CC4">
      <w:pPr>
        <w:pStyle w:val="P00"/>
        <w:spacing w:before="72"/>
        <w:ind w:left="0" w:right="1134"/>
        <w:rPr>
          <w:rFonts w:cs="FrankRuehl"/>
          <w:sz w:val="26"/>
          <w:rtl/>
        </w:rPr>
      </w:pPr>
      <w:r>
        <w:rPr>
          <w:rFonts w:cs="FrankRuehl"/>
          <w:sz w:val="26"/>
          <w:rtl/>
        </w:rPr>
        <w:t>------------</w:t>
      </w:r>
    </w:p>
    <w:p w14:paraId="00B7177A"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(3)</w:t>
      </w:r>
      <w:r>
        <w:rPr>
          <w:rFonts w:cs="FrankRuehl"/>
          <w:rtl/>
        </w:rPr>
        <w:t> </w:t>
      </w:r>
      <w:r>
        <w:rPr>
          <w:rFonts w:cs="FrankRuehl"/>
          <w:rtl/>
        </w:rPr>
        <w:t>פו</w:t>
      </w:r>
      <w:r>
        <w:rPr>
          <w:rFonts w:cs="FrankRuehl" w:hint="cs"/>
          <w:rtl/>
        </w:rPr>
        <w:t>רסמו חא"י, כרך ג', עמ' (ע) 21</w:t>
      </w:r>
      <w:r>
        <w:rPr>
          <w:rFonts w:cs="FrankRuehl"/>
          <w:rtl/>
        </w:rPr>
        <w:t>70, (</w:t>
      </w:r>
      <w:r>
        <w:rPr>
          <w:rFonts w:cs="FrankRuehl" w:hint="cs"/>
          <w:rtl/>
        </w:rPr>
        <w:t>א) 2090.</w:t>
      </w:r>
    </w:p>
    <w:p w14:paraId="0B0C5839"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קנו ע"ר מס' 655 מיום 31.12.1936, תוס' 2, עמ' (ע) 1275, (א) 1448.</w:t>
      </w:r>
    </w:p>
    <w:p w14:paraId="73A13F53"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743 מיום 16.12.193</w:t>
      </w:r>
      <w:r>
        <w:rPr>
          <w:rFonts w:cs="FrankRuehl"/>
          <w:rtl/>
        </w:rPr>
        <w:t>7, ת</w:t>
      </w:r>
      <w:r>
        <w:rPr>
          <w:rFonts w:cs="FrankRuehl" w:hint="cs"/>
          <w:rtl/>
        </w:rPr>
        <w:t>וס' 2, עמ' (ע) 1061, (א) 1272.</w:t>
      </w:r>
    </w:p>
    <w:p w14:paraId="0C073679"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1579 מיום 15.5.1947, תוס' 2, עמ' (ע) 586, (א) 720.</w:t>
      </w:r>
    </w:p>
    <w:p w14:paraId="0BC17DA0"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267 מיום י"ג באייר תשי"ג (8.5.1952) עמ' 825.</w:t>
      </w:r>
    </w:p>
    <w:p w14:paraId="18FD2969"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"ת</w:t>
      </w:r>
      <w:r>
        <w:rPr>
          <w:rFonts w:cs="FrankRuehl" w:hint="cs"/>
          <w:rtl/>
        </w:rPr>
        <w:t xml:space="preserve"> מס' 460 מיום י"ד בתמוז תשי"ד (15.7.1954) עמ' 1010.</w:t>
      </w:r>
    </w:p>
    <w:p w14:paraId="432A6328"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490 מיום כ"א בכסלו תשט"ו (16.12.1955) עמ' 257.</w:t>
      </w:r>
    </w:p>
    <w:p w14:paraId="4C2AD058"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מס' 2675 מיום כ"א באדר תשל"א (18.3.1971) עמ' 658.</w:t>
      </w:r>
    </w:p>
    <w:p w14:paraId="21879F81"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תשל"ו מס' 3592 עמ' 2732.</w:t>
      </w:r>
    </w:p>
    <w:p w14:paraId="6AFEE20A"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תשל"ז מס' 3631 עמ' 494.</w:t>
      </w:r>
    </w:p>
    <w:p w14:paraId="4F329317"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תש"ם מס' 4044 מיום 5.11.1979 עמ' 154.</w:t>
      </w:r>
    </w:p>
    <w:p w14:paraId="6241C420"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תשמ"ב: מס' 4346 מיום 10.5.1982 עמ' 955; מס' 4406 מיום 14.9.1982 עמ' 1658.</w:t>
      </w:r>
    </w:p>
    <w:p w14:paraId="100DF99D"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תשמ"ג מס' 4472 מיום </w:t>
      </w:r>
      <w:r>
        <w:rPr>
          <w:rFonts w:cs="FrankRuehl"/>
          <w:rtl/>
        </w:rPr>
        <w:t>18.3.1983 ע</w:t>
      </w:r>
      <w:r>
        <w:rPr>
          <w:rFonts w:cs="FrankRuehl" w:hint="cs"/>
          <w:rtl/>
        </w:rPr>
        <w:t>מ' 964.</w:t>
      </w:r>
    </w:p>
    <w:p w14:paraId="032DA46D"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תשמ"ד: מס' 4533 מיום 23.9.1983 עמ' 65; מס' 4603 מיום 8.3.1984 עמ' 1073 </w:t>
      </w:r>
      <w:r>
        <w:rPr>
          <w:rFonts w:cs="FrankRuehl"/>
          <w:rtl/>
        </w:rPr>
        <w:t xml:space="preserve">— </w:t>
      </w:r>
      <w:r>
        <w:rPr>
          <w:rFonts w:cs="FrankRuehl" w:hint="cs"/>
          <w:rtl/>
        </w:rPr>
        <w:t>הודעה (מס' 2) תשמ"ד</w:t>
      </w:r>
      <w:r>
        <w:rPr>
          <w:rFonts w:cs="FrankRuehl"/>
          <w:rtl/>
        </w:rPr>
        <w:t xml:space="preserve">–1984; </w:t>
      </w:r>
      <w:r>
        <w:rPr>
          <w:rFonts w:cs="FrankRuehl" w:hint="cs"/>
          <w:rtl/>
        </w:rPr>
        <w:t xml:space="preserve">מס' 4700 מיום 9.9.1984 עמ' </w:t>
      </w:r>
      <w:r>
        <w:rPr>
          <w:rFonts w:cs="FrankRuehl"/>
          <w:rtl/>
        </w:rPr>
        <w:t xml:space="preserve">2546 — </w:t>
      </w:r>
      <w:r>
        <w:rPr>
          <w:rFonts w:cs="FrankRuehl" w:hint="cs"/>
          <w:rtl/>
        </w:rPr>
        <w:t>הודעה (מס' 3) תשמ"ד</w:t>
      </w:r>
      <w:r>
        <w:rPr>
          <w:rFonts w:cs="FrankRuehl"/>
          <w:rtl/>
        </w:rPr>
        <w:t>–1984.</w:t>
      </w:r>
    </w:p>
    <w:p w14:paraId="09099968"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תשמ"ה מס' 4771 מיום 10.3.1985 עמ' 804 </w:t>
      </w:r>
      <w:r>
        <w:rPr>
          <w:rFonts w:cs="FrankRuehl"/>
          <w:rtl/>
        </w:rPr>
        <w:t xml:space="preserve">— </w:t>
      </w:r>
      <w:r>
        <w:rPr>
          <w:rFonts w:cs="FrankRuehl" w:hint="cs"/>
          <w:rtl/>
        </w:rPr>
        <w:t>הודעה תשמ"ה</w:t>
      </w:r>
      <w:r>
        <w:rPr>
          <w:rFonts w:cs="FrankRuehl"/>
          <w:rtl/>
        </w:rPr>
        <w:t>–1985.</w:t>
      </w:r>
    </w:p>
    <w:p w14:paraId="504ED9EA"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ת תשמ"ו מס</w:t>
      </w:r>
      <w:r>
        <w:rPr>
          <w:rFonts w:cs="FrankRuehl"/>
          <w:rtl/>
        </w:rPr>
        <w:t>' 4877 מ</w:t>
      </w:r>
      <w:r>
        <w:rPr>
          <w:rFonts w:cs="FrankRuehl" w:hint="cs"/>
          <w:rtl/>
        </w:rPr>
        <w:t xml:space="preserve">יום 1.12.1985 עמ' 225 </w:t>
      </w:r>
      <w:r>
        <w:rPr>
          <w:rFonts w:cs="FrankRuehl"/>
          <w:rtl/>
        </w:rPr>
        <w:t xml:space="preserve">— </w:t>
      </w:r>
      <w:r>
        <w:rPr>
          <w:rFonts w:cs="FrankRuehl" w:hint="cs"/>
          <w:rtl/>
        </w:rPr>
        <w:t>הודעה תשמ"ו</w:t>
      </w:r>
      <w:r>
        <w:rPr>
          <w:rFonts w:cs="FrankRuehl"/>
          <w:rtl/>
        </w:rPr>
        <w:t>–1985.</w:t>
      </w:r>
    </w:p>
    <w:p w14:paraId="7C0ABA24"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תשמ"ז: מס' 5003 מיום 5.2.1987 עמ' 403 </w:t>
      </w:r>
      <w:r>
        <w:rPr>
          <w:rFonts w:cs="FrankRuehl"/>
          <w:rtl/>
        </w:rPr>
        <w:t xml:space="preserve">— </w:t>
      </w:r>
      <w:r>
        <w:rPr>
          <w:rFonts w:cs="FrankRuehl" w:hint="cs"/>
          <w:rtl/>
        </w:rPr>
        <w:t>הודעה תשמ"ז</w:t>
      </w:r>
      <w:r>
        <w:rPr>
          <w:rFonts w:cs="FrankRuehl"/>
          <w:rtl/>
        </w:rPr>
        <w:t>–1987.</w:t>
      </w:r>
    </w:p>
    <w:p w14:paraId="4293E752"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מ</w:t>
      </w:r>
      <w:r>
        <w:rPr>
          <w:rFonts w:cs="FrankRuehl"/>
          <w:rtl/>
        </w:rPr>
        <w:t>ס</w:t>
      </w:r>
      <w:r>
        <w:rPr>
          <w:rFonts w:cs="FrankRuehl" w:hint="cs"/>
          <w:rtl/>
        </w:rPr>
        <w:t xml:space="preserve">' 5033 מיום 19.5.1987 עמ' 958 </w:t>
      </w:r>
      <w:r>
        <w:rPr>
          <w:rFonts w:cs="FrankRuehl"/>
          <w:rtl/>
        </w:rPr>
        <w:t xml:space="preserve">— </w:t>
      </w:r>
      <w:r>
        <w:rPr>
          <w:rFonts w:cs="FrankRuehl" w:hint="cs"/>
          <w:rtl/>
        </w:rPr>
        <w:t>הוד</w:t>
      </w:r>
      <w:r>
        <w:rPr>
          <w:rFonts w:cs="FrankRuehl"/>
          <w:rtl/>
        </w:rPr>
        <w:t>ע</w:t>
      </w:r>
      <w:r>
        <w:rPr>
          <w:rFonts w:cs="FrankRuehl" w:hint="cs"/>
          <w:rtl/>
        </w:rPr>
        <w:t>ה (מס' 2) תשמ"ז</w:t>
      </w:r>
      <w:r>
        <w:rPr>
          <w:rFonts w:cs="FrankRuehl"/>
          <w:rtl/>
        </w:rPr>
        <w:t>–1987.</w:t>
      </w:r>
    </w:p>
    <w:p w14:paraId="3F1E1286"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תשמ"ח: מס' 5065 מיום 15.11.1987 עמ' 167 </w:t>
      </w:r>
      <w:r>
        <w:rPr>
          <w:rFonts w:cs="FrankRuehl"/>
          <w:rtl/>
        </w:rPr>
        <w:t xml:space="preserve">— </w:t>
      </w:r>
      <w:r>
        <w:rPr>
          <w:rFonts w:cs="FrankRuehl" w:hint="cs"/>
          <w:rtl/>
        </w:rPr>
        <w:t>הודעה תשמ"ח</w:t>
      </w:r>
      <w:r>
        <w:rPr>
          <w:rFonts w:cs="FrankRuehl"/>
          <w:rtl/>
        </w:rPr>
        <w:t>–1987.</w:t>
      </w:r>
    </w:p>
    <w:p w14:paraId="7FB9816E"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מ</w:t>
      </w:r>
      <w:r>
        <w:rPr>
          <w:rFonts w:cs="FrankRuehl"/>
          <w:rtl/>
        </w:rPr>
        <w:t>ס</w:t>
      </w:r>
      <w:r>
        <w:rPr>
          <w:rFonts w:cs="FrankRuehl" w:hint="cs"/>
          <w:rtl/>
        </w:rPr>
        <w:t>' 5101 מיום 15.4.1</w:t>
      </w:r>
      <w:r>
        <w:rPr>
          <w:rFonts w:cs="FrankRuehl"/>
          <w:rtl/>
        </w:rPr>
        <w:t>988 ע</w:t>
      </w:r>
      <w:r>
        <w:rPr>
          <w:rFonts w:cs="FrankRuehl" w:hint="cs"/>
          <w:rtl/>
        </w:rPr>
        <w:t xml:space="preserve">מ' 728 </w:t>
      </w:r>
      <w:r>
        <w:rPr>
          <w:rFonts w:cs="FrankRuehl"/>
          <w:rtl/>
        </w:rPr>
        <w:t xml:space="preserve">— </w:t>
      </w:r>
      <w:r>
        <w:rPr>
          <w:rFonts w:cs="FrankRuehl" w:hint="cs"/>
          <w:rtl/>
        </w:rPr>
        <w:t>הודעה תשמ"ח</w:t>
      </w:r>
      <w:r>
        <w:rPr>
          <w:rFonts w:cs="FrankRuehl"/>
          <w:rtl/>
        </w:rPr>
        <w:t>–1988.</w:t>
      </w:r>
    </w:p>
    <w:p w14:paraId="0AA7689A"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ק</w:t>
      </w:r>
      <w:r>
        <w:rPr>
          <w:rFonts w:cs="FrankRuehl"/>
          <w:rtl/>
        </w:rPr>
        <w:t>"</w:t>
      </w:r>
      <w:r>
        <w:rPr>
          <w:rFonts w:cs="FrankRuehl" w:hint="cs"/>
          <w:rtl/>
        </w:rPr>
        <w:t xml:space="preserve">ת תשמ"ט: מס' 5145 מיום 13.11.1988 עמ' 150 </w:t>
      </w:r>
      <w:r>
        <w:rPr>
          <w:rFonts w:cs="FrankRuehl"/>
          <w:rtl/>
        </w:rPr>
        <w:t xml:space="preserve">— </w:t>
      </w:r>
      <w:r>
        <w:rPr>
          <w:rFonts w:cs="FrankRuehl" w:hint="cs"/>
          <w:rtl/>
        </w:rPr>
        <w:t>הודעה תשמ"ט</w:t>
      </w:r>
      <w:r>
        <w:rPr>
          <w:rFonts w:cs="FrankRuehl"/>
          <w:rtl/>
        </w:rPr>
        <w:t>–1988.</w:t>
      </w:r>
    </w:p>
    <w:p w14:paraId="5364975D"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מ</w:t>
      </w:r>
      <w:r>
        <w:rPr>
          <w:rFonts w:cs="FrankRuehl"/>
          <w:rtl/>
        </w:rPr>
        <w:t>ס</w:t>
      </w:r>
      <w:r>
        <w:rPr>
          <w:rFonts w:cs="FrankRuehl" w:hint="cs"/>
          <w:rtl/>
        </w:rPr>
        <w:t xml:space="preserve">' 5181 מיום 4.5.1989 עמ' 717 </w:t>
      </w:r>
      <w:r>
        <w:rPr>
          <w:rFonts w:cs="FrankRuehl"/>
          <w:rtl/>
        </w:rPr>
        <w:t xml:space="preserve">— </w:t>
      </w:r>
      <w:r>
        <w:rPr>
          <w:rFonts w:cs="FrankRuehl" w:hint="cs"/>
          <w:rtl/>
        </w:rPr>
        <w:t>תקנה 3(יג) לתק' אגרו</w:t>
      </w:r>
      <w:r>
        <w:rPr>
          <w:rFonts w:cs="FrankRuehl"/>
          <w:rtl/>
        </w:rPr>
        <w:t>ת</w:t>
      </w:r>
      <w:r>
        <w:rPr>
          <w:rFonts w:cs="FrankRuehl" w:hint="cs"/>
          <w:rtl/>
        </w:rPr>
        <w:t xml:space="preserve"> בריאות, תשמ"ט</w:t>
      </w:r>
      <w:r>
        <w:rPr>
          <w:rFonts w:cs="FrankRuehl"/>
          <w:rtl/>
        </w:rPr>
        <w:t>–1989;</w:t>
      </w:r>
    </w:p>
    <w:p w14:paraId="550FA632"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ר</w:t>
      </w:r>
      <w:r>
        <w:rPr>
          <w:rFonts w:cs="FrankRuehl"/>
          <w:rtl/>
        </w:rPr>
        <w:t>א</w:t>
      </w:r>
      <w:r>
        <w:rPr>
          <w:rFonts w:cs="FrankRuehl" w:hint="cs"/>
          <w:rtl/>
        </w:rPr>
        <w:t>ה לעיל בעמ' 3669.</w:t>
      </w:r>
    </w:p>
    <w:p w14:paraId="5467BD14" w14:textId="77777777" w:rsidR="00E80CC4" w:rsidRDefault="00E80CC4">
      <w:pPr>
        <w:pStyle w:val="page"/>
        <w:widowControl/>
        <w:ind w:right="1134"/>
        <w:rPr>
          <w:rFonts w:cs="David"/>
          <w:position w:val="0"/>
          <w:sz w:val="22"/>
          <w:rtl/>
        </w:rPr>
      </w:pPr>
      <w:r>
        <w:rPr>
          <w:rFonts w:cs="David"/>
          <w:position w:val="0"/>
          <w:sz w:val="22"/>
          <w:rtl/>
        </w:rPr>
        <w:t xml:space="preserve"> </w:t>
      </w:r>
    </w:p>
    <w:p w14:paraId="2ACD9E34"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יקוח" פירושו שאין מבודדים את האיש אל</w:t>
      </w:r>
      <w:r>
        <w:rPr>
          <w:rStyle w:val="default"/>
          <w:rFonts w:cs="FrankRuehl"/>
          <w:rtl/>
        </w:rPr>
        <w:t xml:space="preserve">א </w:t>
      </w:r>
      <w:r>
        <w:rPr>
          <w:rStyle w:val="default"/>
          <w:rFonts w:cs="FrankRuehl" w:hint="cs"/>
          <w:rtl/>
        </w:rPr>
        <w:t>שהוא נדרש בכל מקום בואו להתייצב בעצמו בפני הרופא הקרוב ביותר של משרד הבריאות כפי שנצטווה ע"י רשות ההסגר כדי שהרופא יוכל לברר את מצב בריאותו.</w:t>
      </w:r>
    </w:p>
    <w:p w14:paraId="2D3B06FC" w14:textId="77777777" w:rsidR="00E80CC4" w:rsidRDefault="00E80CC4">
      <w:pPr>
        <w:pStyle w:val="P00"/>
        <w:spacing w:before="72"/>
        <w:ind w:left="0" w:right="1134"/>
        <w:rPr>
          <w:rStyle w:val="default"/>
          <w:rFonts w:cs="FrankRuehl"/>
          <w:rtl/>
        </w:rPr>
      </w:pPr>
      <w:r>
        <w:rPr>
          <w:lang w:val="he-IL"/>
        </w:rPr>
        <w:pict w14:anchorId="73C486DD">
          <v:rect id="_x0000_s1028" style="position:absolute;left:0;text-align:left;margin-left:464.5pt;margin-top:8.05pt;width:75.05pt;height:16pt;z-index:251624448" o:allowincell="f" filled="f" stroked="f" strokecolor="lime" strokeweight=".25pt">
            <v:textbox inset="0,0,0,0">
              <w:txbxContent>
                <w:p w14:paraId="5B6C130B" w14:textId="77777777" w:rsidR="00E80CC4" w:rsidRDefault="00E80CC4">
                  <w:pPr>
                    <w:spacing w:line="160" w:lineRule="exact"/>
                    <w:jc w:val="left"/>
                    <w:rPr>
                      <w:rFonts w:cs="Miriam"/>
                      <w:sz w:val="18"/>
                      <w:szCs w:val="18"/>
                      <w:rtl/>
                    </w:rPr>
                  </w:pPr>
                  <w:r>
                    <w:rPr>
                      <w:rFonts w:cs="Miriam"/>
                      <w:sz w:val="18"/>
                      <w:szCs w:val="18"/>
                      <w:rtl/>
                    </w:rPr>
                    <w:t>מח</w:t>
                  </w:r>
                  <w:r>
                    <w:rPr>
                      <w:rFonts w:cs="Miriam" w:hint="cs"/>
                      <w:sz w:val="18"/>
                      <w:szCs w:val="18"/>
                      <w:rtl/>
                    </w:rPr>
                    <w:t xml:space="preserve">לות שעליהן </w:t>
                  </w:r>
                </w:p>
                <w:p w14:paraId="5C2361D0" w14:textId="77777777" w:rsidR="00E80CC4" w:rsidRDefault="00E80CC4">
                  <w:pPr>
                    <w:spacing w:line="160" w:lineRule="exact"/>
                    <w:jc w:val="left"/>
                    <w:rPr>
                      <w:rFonts w:cs="Miriam"/>
                      <w:noProof/>
                      <w:sz w:val="18"/>
                      <w:szCs w:val="18"/>
                      <w:rtl/>
                    </w:rPr>
                  </w:pPr>
                  <w:r>
                    <w:rPr>
                      <w:rFonts w:cs="Miriam" w:hint="cs"/>
                      <w:sz w:val="18"/>
                      <w:szCs w:val="18"/>
                      <w:rtl/>
                    </w:rPr>
                    <w:t>ח</w:t>
                  </w:r>
                  <w:r>
                    <w:rPr>
                      <w:rFonts w:cs="Miriam"/>
                      <w:sz w:val="18"/>
                      <w:szCs w:val="18"/>
                      <w:rtl/>
                    </w:rPr>
                    <w:t>ל</w:t>
                  </w:r>
                  <w:r>
                    <w:rPr>
                      <w:rFonts w:cs="Miriam" w:hint="cs"/>
                      <w:sz w:val="18"/>
                      <w:szCs w:val="18"/>
                      <w:rtl/>
                    </w:rPr>
                    <w:t>ות התקנות</w:t>
                  </w:r>
                </w:p>
              </w:txbxContent>
            </v:textbox>
            <w10:anchorlock/>
          </v:rect>
        </w:pict>
      </w:r>
      <w:r>
        <w:rPr>
          <w:rFonts w:cs="FrankRuehl"/>
          <w:sz w:val="26"/>
          <w:rtl/>
        </w:rPr>
        <w:tab/>
      </w:r>
      <w:r>
        <w:rPr>
          <w:rStyle w:val="default"/>
          <w:rFonts w:cs="FrankRuehl"/>
          <w:rtl/>
        </w:rPr>
        <w:t>(2)</w:t>
      </w:r>
      <w:r>
        <w:rPr>
          <w:rStyle w:val="default"/>
          <w:rFonts w:cs="FrankRuehl"/>
          <w:rtl/>
        </w:rPr>
        <w:tab/>
        <w:t>ב</w:t>
      </w:r>
      <w:r>
        <w:rPr>
          <w:rStyle w:val="default"/>
          <w:rFonts w:cs="FrankRuehl" w:hint="cs"/>
          <w:rtl/>
        </w:rPr>
        <w:t>אמצעים הקבועים בחלק ד' יש לאחוז בפרוץ מקרה ראשון של דבר או קדחת הטיפוס וקדחת "דינג".</w:t>
      </w:r>
    </w:p>
    <w:p w14:paraId="4C87C012" w14:textId="77777777" w:rsidR="00E80CC4" w:rsidRDefault="00E80CC4">
      <w:pPr>
        <w:pStyle w:val="P00"/>
        <w:spacing w:before="72"/>
        <w:ind w:left="0" w:right="1134"/>
        <w:rPr>
          <w:rStyle w:val="default"/>
          <w:rFonts w:cs="FrankRuehl"/>
          <w:rtl/>
        </w:rPr>
      </w:pPr>
      <w:bookmarkStart w:id="3" w:name="Seif3"/>
      <w:bookmarkEnd w:id="3"/>
      <w:r>
        <w:rPr>
          <w:lang w:val="he-IL"/>
        </w:rPr>
        <w:pict w14:anchorId="5576B76F">
          <v:rect id="_x0000_s1029" style="position:absolute;left:0;text-align:left;margin-left:464.5pt;margin-top:8.05pt;width:75.05pt;height:50.35pt;z-index:251625472" o:allowincell="f" filled="f" stroked="f" strokecolor="lime" strokeweight=".25pt">
            <v:textbox inset="0,0,0,0">
              <w:txbxContent>
                <w:p w14:paraId="5BC89239" w14:textId="77777777" w:rsidR="00E80CC4" w:rsidRDefault="00E80CC4">
                  <w:pPr>
                    <w:spacing w:line="160" w:lineRule="exact"/>
                    <w:jc w:val="left"/>
                    <w:rPr>
                      <w:rFonts w:cs="Miriam"/>
                      <w:sz w:val="18"/>
                      <w:szCs w:val="18"/>
                      <w:rtl/>
                    </w:rPr>
                  </w:pPr>
                  <w:r>
                    <w:rPr>
                      <w:rFonts w:cs="Miriam"/>
                      <w:sz w:val="18"/>
                      <w:szCs w:val="18"/>
                      <w:rtl/>
                    </w:rPr>
                    <w:t>אי</w:t>
                  </w:r>
                  <w:r>
                    <w:rPr>
                      <w:rFonts w:cs="Miriam" w:hint="cs"/>
                      <w:sz w:val="18"/>
                      <w:szCs w:val="18"/>
                      <w:rtl/>
                    </w:rPr>
                    <w:t xml:space="preserve">מתי יחולו </w:t>
                  </w:r>
                </w:p>
                <w:p w14:paraId="389E7032" w14:textId="77777777" w:rsidR="00E80CC4" w:rsidRDefault="00E80CC4">
                  <w:pPr>
                    <w:spacing w:line="160" w:lineRule="exact"/>
                    <w:jc w:val="left"/>
                    <w:rPr>
                      <w:rFonts w:cs="Miriam"/>
                      <w:noProof/>
                      <w:sz w:val="18"/>
                      <w:szCs w:val="18"/>
                      <w:rtl/>
                    </w:rPr>
                  </w:pPr>
                  <w:r>
                    <w:rPr>
                      <w:rFonts w:cs="Miriam" w:hint="cs"/>
                      <w:sz w:val="18"/>
                      <w:szCs w:val="18"/>
                      <w:rtl/>
                    </w:rPr>
                    <w:t>ה</w:t>
                  </w:r>
                  <w:r>
                    <w:rPr>
                      <w:rFonts w:cs="Miriam"/>
                      <w:sz w:val="18"/>
                      <w:szCs w:val="18"/>
                      <w:rtl/>
                    </w:rPr>
                    <w:t>ת</w:t>
                  </w:r>
                  <w:r>
                    <w:rPr>
                      <w:rFonts w:cs="Miriam" w:hint="cs"/>
                      <w:sz w:val="18"/>
                      <w:szCs w:val="18"/>
                      <w:rtl/>
                    </w:rPr>
                    <w:t>נאים הקבועים בתקנות אלה</w:t>
                  </w:r>
                </w:p>
                <w:p w14:paraId="3142FFB0" w14:textId="77777777" w:rsidR="00E80CC4" w:rsidRDefault="00E80CC4">
                  <w:pPr>
                    <w:spacing w:line="160" w:lineRule="exact"/>
                    <w:jc w:val="left"/>
                    <w:rPr>
                      <w:rFonts w:cs="Miriam"/>
                      <w:sz w:val="18"/>
                      <w:szCs w:val="18"/>
                      <w:rtl/>
                    </w:rPr>
                  </w:pPr>
                  <w:r>
                    <w:rPr>
                      <w:rFonts w:cs="Miriam"/>
                      <w:sz w:val="18"/>
                      <w:szCs w:val="18"/>
                      <w:rtl/>
                    </w:rPr>
                    <w:t>עם</w:t>
                  </w:r>
                  <w:r>
                    <w:rPr>
                      <w:rFonts w:cs="Miriam" w:hint="cs"/>
                      <w:sz w:val="18"/>
                      <w:szCs w:val="18"/>
                      <w:rtl/>
                    </w:rPr>
                    <w:t xml:space="preserve"> הבאים מאזור ידוע ואימתי </w:t>
                  </w:r>
                </w:p>
                <w:p w14:paraId="7257CE63" w14:textId="77777777" w:rsidR="00E80CC4" w:rsidRDefault="00E80CC4">
                  <w:pPr>
                    <w:spacing w:line="160" w:lineRule="exact"/>
                    <w:jc w:val="left"/>
                    <w:rPr>
                      <w:rFonts w:cs="Miriam"/>
                      <w:noProof/>
                      <w:sz w:val="18"/>
                      <w:szCs w:val="18"/>
                      <w:rtl/>
                    </w:rPr>
                  </w:pPr>
                  <w:r>
                    <w:rPr>
                      <w:rFonts w:cs="Miriam" w:hint="cs"/>
                      <w:sz w:val="18"/>
                      <w:szCs w:val="18"/>
                      <w:rtl/>
                    </w:rPr>
                    <w:t xml:space="preserve"> </w:t>
                  </w:r>
                  <w:r>
                    <w:rPr>
                      <w:rFonts w:cs="Miriam"/>
                      <w:sz w:val="18"/>
                      <w:szCs w:val="18"/>
                      <w:rtl/>
                    </w:rPr>
                    <w:t>י</w:t>
                  </w:r>
                  <w:r>
                    <w:rPr>
                      <w:rFonts w:cs="Miriam" w:hint="cs"/>
                      <w:sz w:val="18"/>
                      <w:szCs w:val="18"/>
                      <w:rtl/>
                    </w:rPr>
                    <w:t>חדלו</w:t>
                  </w:r>
                  <w:r>
                    <w:rPr>
                      <w:rFonts w:cs="Miriam"/>
                      <w:sz w:val="18"/>
                      <w:szCs w:val="18"/>
                      <w:rtl/>
                    </w:rPr>
                    <w:t xml:space="preserve"> ל</w:t>
                  </w:r>
                  <w:r>
                    <w:rPr>
                      <w:rFonts w:cs="Miriam" w:hint="cs"/>
                      <w:sz w:val="18"/>
                      <w:szCs w:val="18"/>
                      <w:rtl/>
                    </w:rPr>
                    <w:t>חול</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ודעת מקרה מח</w:t>
      </w:r>
      <w:r>
        <w:rPr>
          <w:rStyle w:val="default"/>
          <w:rFonts w:cs="FrankRuehl"/>
          <w:rtl/>
        </w:rPr>
        <w:t>לה</w:t>
      </w:r>
      <w:r>
        <w:rPr>
          <w:rStyle w:val="default"/>
          <w:rFonts w:cs="FrankRuehl" w:hint="cs"/>
          <w:rtl/>
        </w:rPr>
        <w:t xml:space="preserve"> מן המחלות הנזכרות בתקנה 2(2) המובא ממקום ידוע, לא תביא לידי נקיטת אמצעים שנקבעו בחלק ד' מן התקנות האלה ביחס לבאים מן האזור המקומי שבו פרצה המחלה.</w:t>
      </w:r>
    </w:p>
    <w:p w14:paraId="0EE05A2B"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אמצעים הקבועים בחלק ד' יש לאחוז בפרוץ מקרה ראשון של דבר או קדחת צהובה, ואין המקרה מובא ממקום אחר, כשמ</w:t>
      </w:r>
      <w:r>
        <w:rPr>
          <w:rStyle w:val="default"/>
          <w:rFonts w:cs="FrankRuehl"/>
          <w:rtl/>
        </w:rPr>
        <w:t>קר</w:t>
      </w:r>
      <w:r>
        <w:rPr>
          <w:rStyle w:val="default"/>
          <w:rFonts w:cs="FrankRuehl" w:hint="cs"/>
          <w:rtl/>
        </w:rPr>
        <w:t xml:space="preserve">י חולירע יוצרים "אזור סגור" או כשמחלת </w:t>
      </w:r>
      <w:r>
        <w:rPr>
          <w:rStyle w:val="default"/>
          <w:rFonts w:cs="FrankRuehl"/>
          <w:rtl/>
        </w:rPr>
        <w:t>ה</w:t>
      </w:r>
      <w:r>
        <w:rPr>
          <w:rStyle w:val="default"/>
          <w:rFonts w:cs="FrankRuehl" w:hint="cs"/>
          <w:rtl/>
        </w:rPr>
        <w:t>טיפוס או האבעבועות פרצו בצורה אפידמית.</w:t>
      </w:r>
    </w:p>
    <w:p w14:paraId="4FEFDF1D"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w:t>
      </w:r>
      <w:r>
        <w:rPr>
          <w:rStyle w:val="default"/>
          <w:rFonts w:cs="FrankRuehl" w:hint="cs"/>
          <w:rtl/>
        </w:rPr>
        <w:t>אזור סגור" קיים בפרוץ מקרים חדשים מחוץ לסביבה הסמוכה של המקרה הראשון, והתפרצות זו מוכיחה כי המחלה לא הצטמצמה במקום שבו החלה.</w:t>
      </w:r>
    </w:p>
    <w:p w14:paraId="404F3DEB" w14:textId="77777777" w:rsidR="00E80CC4" w:rsidRDefault="00E80CC4">
      <w:pPr>
        <w:pStyle w:val="P00"/>
        <w:spacing w:before="72"/>
        <w:ind w:left="0" w:right="1134"/>
        <w:rPr>
          <w:rStyle w:val="default"/>
          <w:rFonts w:cs="FrankRuehl"/>
          <w:rtl/>
        </w:rPr>
      </w:pPr>
      <w:bookmarkStart w:id="4" w:name="Seif4"/>
      <w:bookmarkEnd w:id="4"/>
      <w:r>
        <w:rPr>
          <w:lang w:val="he-IL"/>
        </w:rPr>
        <w:pict w14:anchorId="4667ED93">
          <v:rect id="_x0000_s1030" style="position:absolute;left:0;text-align:left;margin-left:464.5pt;margin-top:8.05pt;width:75.05pt;height:43.35pt;z-index:251626496" o:allowincell="f" filled="f" stroked="f" strokecolor="lime" strokeweight=".25pt">
            <v:textbox inset="0,0,0,0">
              <w:txbxContent>
                <w:p w14:paraId="61796543" w14:textId="77777777" w:rsidR="00E80CC4" w:rsidRDefault="00E80CC4">
                  <w:pPr>
                    <w:spacing w:line="160" w:lineRule="exact"/>
                    <w:jc w:val="left"/>
                    <w:rPr>
                      <w:rFonts w:cs="Miriam"/>
                      <w:sz w:val="18"/>
                      <w:szCs w:val="18"/>
                      <w:rtl/>
                    </w:rPr>
                  </w:pPr>
                  <w:r>
                    <w:rPr>
                      <w:rFonts w:cs="Miriam"/>
                      <w:sz w:val="18"/>
                      <w:szCs w:val="18"/>
                      <w:rtl/>
                    </w:rPr>
                    <w:t>יש</w:t>
                  </w:r>
                  <w:r>
                    <w:rPr>
                      <w:rFonts w:cs="Miriam" w:hint="cs"/>
                      <w:sz w:val="18"/>
                      <w:szCs w:val="18"/>
                      <w:rtl/>
                    </w:rPr>
                    <w:t xml:space="preserve"> להטיל תקנות </w:t>
                  </w:r>
                </w:p>
                <w:p w14:paraId="092E9C4D" w14:textId="77777777" w:rsidR="00E80CC4" w:rsidRDefault="00E80CC4">
                  <w:pPr>
                    <w:spacing w:line="160" w:lineRule="exact"/>
                    <w:jc w:val="left"/>
                    <w:rPr>
                      <w:rFonts w:cs="Miriam"/>
                      <w:noProof/>
                      <w:sz w:val="18"/>
                      <w:szCs w:val="18"/>
                      <w:rtl/>
                    </w:rPr>
                  </w:pPr>
                  <w:r>
                    <w:rPr>
                      <w:rFonts w:cs="Miriam" w:hint="cs"/>
                      <w:sz w:val="18"/>
                      <w:szCs w:val="18"/>
                      <w:rtl/>
                    </w:rPr>
                    <w:t>ע</w:t>
                  </w:r>
                  <w:r>
                    <w:rPr>
                      <w:rFonts w:cs="Miriam"/>
                      <w:sz w:val="18"/>
                      <w:szCs w:val="18"/>
                      <w:rtl/>
                    </w:rPr>
                    <w:t>ל</w:t>
                  </w:r>
                  <w:r>
                    <w:rPr>
                      <w:rFonts w:cs="Miriam" w:hint="cs"/>
                      <w:sz w:val="18"/>
                      <w:szCs w:val="18"/>
                      <w:rtl/>
                    </w:rPr>
                    <w:t xml:space="preserve"> אניה הנתונה במצב בלתי סניטרי</w:t>
                  </w:r>
                </w:p>
              </w:txbxContent>
            </v:textbox>
            <w10:anchorlock/>
          </v:rect>
        </w:pict>
      </w:r>
      <w:r>
        <w:rPr>
          <w:rStyle w:val="big-number"/>
          <w:rFonts w:cs="Miriam"/>
          <w:rtl/>
        </w:rPr>
        <w:t>4.</w:t>
      </w:r>
      <w:r>
        <w:rPr>
          <w:rStyle w:val="big-number"/>
          <w:rFonts w:cs="Miriam"/>
          <w:rtl/>
        </w:rPr>
        <w:tab/>
      </w:r>
      <w:r>
        <w:rPr>
          <w:rStyle w:val="default"/>
          <w:rFonts w:cs="FrankRuehl"/>
          <w:rtl/>
        </w:rPr>
        <w:t>למ</w:t>
      </w:r>
      <w:r>
        <w:rPr>
          <w:rStyle w:val="default"/>
          <w:rFonts w:cs="FrankRuehl" w:hint="cs"/>
          <w:rtl/>
        </w:rPr>
        <w:t>רות כל האמור בתקנות אלה, תוכל</w:t>
      </w:r>
      <w:r>
        <w:rPr>
          <w:rStyle w:val="default"/>
          <w:rFonts w:cs="FrankRuehl"/>
          <w:rtl/>
        </w:rPr>
        <w:t xml:space="preserve"> </w:t>
      </w:r>
      <w:r>
        <w:rPr>
          <w:rStyle w:val="default"/>
          <w:rFonts w:cs="FrankRuehl" w:hint="cs"/>
          <w:rtl/>
        </w:rPr>
        <w:t>רשות ההסג</w:t>
      </w:r>
      <w:r>
        <w:rPr>
          <w:rStyle w:val="default"/>
          <w:rFonts w:cs="FrankRuehl"/>
          <w:rtl/>
        </w:rPr>
        <w:t xml:space="preserve">ר </w:t>
      </w:r>
      <w:r>
        <w:rPr>
          <w:rStyle w:val="default"/>
          <w:rFonts w:cs="FrankRuehl" w:hint="cs"/>
          <w:rtl/>
        </w:rPr>
        <w:t>להטיל אמצעי בדיקה מיוחדים על כל אניה הנמצאת במצב בלתי סניטרי במידה העשויה להקל על התפשטות המחלה המפורטת בתקנה 2(2) וביחוד על אניה צפופה ביותר בנוסעיה.</w:t>
      </w:r>
    </w:p>
    <w:p w14:paraId="3B0726CE" w14:textId="77777777" w:rsidR="00E80CC4" w:rsidRDefault="00E80CC4">
      <w:pPr>
        <w:pStyle w:val="P00"/>
        <w:spacing w:before="72"/>
        <w:ind w:left="0" w:right="1134"/>
        <w:rPr>
          <w:rStyle w:val="default"/>
          <w:rFonts w:cs="FrankRuehl"/>
          <w:rtl/>
        </w:rPr>
      </w:pPr>
      <w:bookmarkStart w:id="5" w:name="Seif5"/>
      <w:bookmarkEnd w:id="5"/>
      <w:r>
        <w:rPr>
          <w:lang w:val="he-IL"/>
        </w:rPr>
        <w:pict w14:anchorId="1C11E87C">
          <v:rect id="_x0000_s1031" style="position:absolute;left:0;text-align:left;margin-left:464.5pt;margin-top:8.05pt;width:75.05pt;height:24pt;z-index:251627520" o:allowincell="f" filled="f" stroked="f" strokecolor="lime" strokeweight=".25pt">
            <v:textbox inset="0,0,0,0">
              <w:txbxContent>
                <w:p w14:paraId="0EFDEF9B" w14:textId="77777777" w:rsidR="00E80CC4" w:rsidRDefault="00E80CC4">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 האניות טעונות בקורת מטעם פקידי ההסגר</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שות ההסגר תוכל להטיל בקורת רפואית על כל אנ</w:t>
      </w:r>
      <w:r>
        <w:rPr>
          <w:rStyle w:val="default"/>
          <w:rFonts w:cs="FrankRuehl"/>
          <w:rtl/>
        </w:rPr>
        <w:t>י</w:t>
      </w:r>
      <w:r>
        <w:rPr>
          <w:rStyle w:val="default"/>
          <w:rFonts w:cs="FrankRuehl" w:hint="cs"/>
          <w:rtl/>
        </w:rPr>
        <w:t>ה, מבלי התחשב עם נמל הפלגתה, ואם יש צורך בכך תוכל א</w:t>
      </w:r>
      <w:r>
        <w:rPr>
          <w:rStyle w:val="default"/>
          <w:rFonts w:cs="FrankRuehl"/>
          <w:rtl/>
        </w:rPr>
        <w:t xml:space="preserve">ף </w:t>
      </w:r>
      <w:r>
        <w:rPr>
          <w:rStyle w:val="default"/>
          <w:rFonts w:cs="FrankRuehl" w:hint="cs"/>
          <w:rtl/>
        </w:rPr>
        <w:t>לערוך בה בדיקה שלמה ומעולה.</w:t>
      </w:r>
    </w:p>
    <w:p w14:paraId="1C687CC9"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סור לאניה לבוא במגע עם החוף או עם כל אניה אחרת אף לא עם סירות הבאות מן החוף, וכן אסור לכל אניה ולכל אדם או סירה הבאים מן החוף לבוא במגע עם אניה כזאת בטרם תיערך הביקורת או הבדיקה.</w:t>
      </w:r>
    </w:p>
    <w:p w14:paraId="6F87FD97"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צ</w:t>
      </w:r>
      <w:r>
        <w:rPr>
          <w:rStyle w:val="default"/>
          <w:rFonts w:cs="FrankRuehl" w:hint="cs"/>
          <w:rtl/>
        </w:rPr>
        <w:t>ורת ההסגר והצעדים הסניטרים שיש להטי</w:t>
      </w:r>
      <w:r>
        <w:rPr>
          <w:rStyle w:val="default"/>
          <w:rFonts w:cs="FrankRuehl"/>
          <w:rtl/>
        </w:rPr>
        <w:t xml:space="preserve">ל </w:t>
      </w:r>
      <w:r>
        <w:rPr>
          <w:rStyle w:val="default"/>
          <w:rFonts w:cs="FrankRuehl" w:hint="cs"/>
          <w:rtl/>
        </w:rPr>
        <w:t>על אניה בבואה, ייקבעו בהתאם למצב האניה, כפי שנתברר, בהתאם לפרשת ההסטוריה הרפואית של הנסיעה.</w:t>
      </w:r>
    </w:p>
    <w:p w14:paraId="4F186A23" w14:textId="77777777" w:rsidR="00E80CC4" w:rsidRDefault="00E80CC4">
      <w:pPr>
        <w:pStyle w:val="page"/>
        <w:widowControl/>
        <w:ind w:right="1134"/>
        <w:rPr>
          <w:rFonts w:cs="David"/>
          <w:position w:val="0"/>
          <w:sz w:val="22"/>
          <w:rtl/>
        </w:rPr>
      </w:pPr>
      <w:r>
        <w:rPr>
          <w:rFonts w:cs="David"/>
          <w:position w:val="0"/>
          <w:sz w:val="22"/>
          <w:rtl/>
        </w:rPr>
        <w:t xml:space="preserve"> </w:t>
      </w:r>
    </w:p>
    <w:p w14:paraId="76ACAA49" w14:textId="77777777" w:rsidR="00E80CC4" w:rsidRDefault="00E80CC4">
      <w:pPr>
        <w:pStyle w:val="P00"/>
        <w:spacing w:before="72"/>
        <w:ind w:left="0" w:right="1134"/>
        <w:rPr>
          <w:rStyle w:val="default"/>
          <w:rFonts w:cs="FrankRuehl"/>
          <w:rtl/>
        </w:rPr>
      </w:pPr>
      <w:bookmarkStart w:id="6" w:name="Seif6"/>
      <w:bookmarkEnd w:id="6"/>
      <w:r>
        <w:rPr>
          <w:lang w:val="he-IL"/>
        </w:rPr>
        <w:pict w14:anchorId="7610ACD8">
          <v:rect id="_x0000_s1032" style="position:absolute;left:0;text-align:left;margin-left:464.5pt;margin-top:8.05pt;width:75.05pt;height:86.55pt;z-index:251628544" o:allowincell="f" filled="f" stroked="f" strokecolor="lime" strokeweight=".25pt">
            <v:textbox inset="0,0,0,0">
              <w:txbxContent>
                <w:p w14:paraId="5FD1874E" w14:textId="77777777" w:rsidR="00E80CC4" w:rsidRDefault="00E80CC4">
                  <w:pPr>
                    <w:spacing w:line="160" w:lineRule="exact"/>
                    <w:jc w:val="left"/>
                    <w:rPr>
                      <w:rFonts w:cs="Miriam"/>
                      <w:noProof/>
                      <w:sz w:val="18"/>
                      <w:szCs w:val="18"/>
                      <w:rtl/>
                    </w:rPr>
                  </w:pPr>
                  <w:r>
                    <w:rPr>
                      <w:rFonts w:cs="Miriam"/>
                      <w:sz w:val="18"/>
                      <w:szCs w:val="18"/>
                      <w:rtl/>
                    </w:rPr>
                    <w:t>הנ</w:t>
                  </w:r>
                  <w:r>
                    <w:rPr>
                      <w:rFonts w:cs="Miriam" w:hint="cs"/>
                      <w:sz w:val="18"/>
                      <w:szCs w:val="18"/>
                      <w:rtl/>
                    </w:rPr>
                    <w:t>מלים שאליהם</w:t>
                  </w:r>
                </w:p>
                <w:p w14:paraId="0440ACB5" w14:textId="77777777" w:rsidR="00E80CC4" w:rsidRDefault="00E80CC4">
                  <w:pPr>
                    <w:spacing w:line="160" w:lineRule="exact"/>
                    <w:jc w:val="left"/>
                    <w:rPr>
                      <w:rFonts w:cs="Miriam"/>
                      <w:noProof/>
                      <w:sz w:val="18"/>
                      <w:szCs w:val="18"/>
                      <w:rtl/>
                    </w:rPr>
                  </w:pPr>
                  <w:r>
                    <w:rPr>
                      <w:rFonts w:cs="Miriam"/>
                      <w:sz w:val="18"/>
                      <w:szCs w:val="18"/>
                      <w:rtl/>
                    </w:rPr>
                    <w:t>יו</w:t>
                  </w:r>
                  <w:r>
                    <w:rPr>
                      <w:rFonts w:cs="Miriam" w:hint="cs"/>
                      <w:sz w:val="18"/>
                      <w:szCs w:val="18"/>
                      <w:rtl/>
                    </w:rPr>
                    <w:t>כלו לרדת אנשים</w:t>
                  </w:r>
                </w:p>
                <w:p w14:paraId="402E4869" w14:textId="77777777" w:rsidR="00E80CC4" w:rsidRDefault="00E80CC4">
                  <w:pPr>
                    <w:spacing w:line="160" w:lineRule="exact"/>
                    <w:jc w:val="left"/>
                    <w:rPr>
                      <w:rFonts w:cs="Miriam"/>
                      <w:noProof/>
                      <w:sz w:val="18"/>
                      <w:szCs w:val="18"/>
                      <w:rtl/>
                    </w:rPr>
                  </w:pPr>
                  <w:r>
                    <w:rPr>
                      <w:rFonts w:cs="Miriam"/>
                      <w:sz w:val="18"/>
                      <w:szCs w:val="18"/>
                      <w:rtl/>
                    </w:rPr>
                    <w:t>הב</w:t>
                  </w:r>
                  <w:r>
                    <w:rPr>
                      <w:rFonts w:cs="Miriam" w:hint="cs"/>
                      <w:sz w:val="18"/>
                      <w:szCs w:val="18"/>
                      <w:rtl/>
                    </w:rPr>
                    <w:t>אים מנמלים</w:t>
                  </w:r>
                </w:p>
                <w:p w14:paraId="4A9CC7E0" w14:textId="77777777" w:rsidR="00E80CC4" w:rsidRDefault="00E80CC4">
                  <w:pPr>
                    <w:spacing w:line="160" w:lineRule="exact"/>
                    <w:jc w:val="left"/>
                    <w:rPr>
                      <w:rFonts w:cs="Miriam"/>
                      <w:noProof/>
                      <w:sz w:val="18"/>
                      <w:szCs w:val="18"/>
                      <w:rtl/>
                    </w:rPr>
                  </w:pPr>
                  <w:r>
                    <w:rPr>
                      <w:rFonts w:cs="Miriam"/>
                      <w:sz w:val="18"/>
                      <w:szCs w:val="18"/>
                      <w:rtl/>
                    </w:rPr>
                    <w:t>"נ</w:t>
                  </w:r>
                  <w:r>
                    <w:rPr>
                      <w:rFonts w:cs="Miriam" w:hint="cs"/>
                      <w:sz w:val="18"/>
                      <w:szCs w:val="18"/>
                      <w:rtl/>
                    </w:rPr>
                    <w:t>גועים" ונמלים</w:t>
                  </w:r>
                </w:p>
                <w:p w14:paraId="7BACAD25" w14:textId="77777777" w:rsidR="00E80CC4" w:rsidRDefault="00E80CC4">
                  <w:pPr>
                    <w:spacing w:line="160" w:lineRule="exact"/>
                    <w:jc w:val="left"/>
                    <w:rPr>
                      <w:rFonts w:cs="Miriam"/>
                      <w:noProof/>
                      <w:sz w:val="18"/>
                      <w:szCs w:val="18"/>
                      <w:rtl/>
                    </w:rPr>
                  </w:pPr>
                  <w:r>
                    <w:rPr>
                      <w:rFonts w:cs="Miriam"/>
                      <w:sz w:val="18"/>
                      <w:szCs w:val="18"/>
                      <w:rtl/>
                    </w:rPr>
                    <w:t>שא</w:t>
                  </w:r>
                  <w:r>
                    <w:rPr>
                      <w:rFonts w:cs="Miriam" w:hint="cs"/>
                      <w:sz w:val="18"/>
                      <w:szCs w:val="18"/>
                      <w:rtl/>
                    </w:rPr>
                    <w:t>ליהם יוכלו</w:t>
                  </w:r>
                </w:p>
                <w:p w14:paraId="2A7B5D4D" w14:textId="77777777" w:rsidR="00E80CC4" w:rsidRDefault="00E80CC4">
                  <w:pPr>
                    <w:spacing w:line="160" w:lineRule="exact"/>
                    <w:jc w:val="left"/>
                    <w:rPr>
                      <w:rFonts w:cs="Miriam"/>
                      <w:noProof/>
                      <w:sz w:val="18"/>
                      <w:szCs w:val="18"/>
                      <w:rtl/>
                    </w:rPr>
                  </w:pPr>
                  <w:r>
                    <w:rPr>
                      <w:rFonts w:cs="Miriam"/>
                      <w:sz w:val="18"/>
                      <w:szCs w:val="18"/>
                      <w:rtl/>
                    </w:rPr>
                    <w:t>לב</w:t>
                  </w:r>
                  <w:r>
                    <w:rPr>
                      <w:rFonts w:cs="Miriam" w:hint="cs"/>
                      <w:sz w:val="18"/>
                      <w:szCs w:val="18"/>
                      <w:rtl/>
                    </w:rPr>
                    <w:t>וא אניות</w:t>
                  </w:r>
                </w:p>
                <w:p w14:paraId="59B72C5C" w14:textId="77777777" w:rsidR="00E80CC4" w:rsidRDefault="00E80CC4">
                  <w:pPr>
                    <w:spacing w:line="160" w:lineRule="exact"/>
                    <w:jc w:val="left"/>
                    <w:rPr>
                      <w:rFonts w:cs="Miriam"/>
                      <w:noProof/>
                      <w:sz w:val="18"/>
                      <w:szCs w:val="18"/>
                      <w:rtl/>
                    </w:rPr>
                  </w:pPr>
                  <w:r>
                    <w:rPr>
                      <w:rFonts w:cs="Miriam"/>
                      <w:sz w:val="18"/>
                      <w:szCs w:val="18"/>
                      <w:rtl/>
                    </w:rPr>
                    <w:t>"ח</w:t>
                  </w:r>
                  <w:r>
                    <w:rPr>
                      <w:rFonts w:cs="Miriam" w:hint="cs"/>
                      <w:sz w:val="18"/>
                      <w:szCs w:val="18"/>
                      <w:rtl/>
                    </w:rPr>
                    <w:t>שודות" או</w:t>
                  </w:r>
                </w:p>
                <w:p w14:paraId="632DBA02" w14:textId="77777777" w:rsidR="00E80CC4" w:rsidRDefault="00E80CC4">
                  <w:pPr>
                    <w:spacing w:line="160" w:lineRule="exact"/>
                    <w:jc w:val="left"/>
                    <w:rPr>
                      <w:rFonts w:cs="Miriam"/>
                      <w:noProof/>
                      <w:sz w:val="18"/>
                      <w:szCs w:val="18"/>
                      <w:rtl/>
                    </w:rPr>
                  </w:pPr>
                  <w:r>
                    <w:rPr>
                      <w:rFonts w:cs="Miriam"/>
                      <w:sz w:val="18"/>
                      <w:szCs w:val="18"/>
                      <w:rtl/>
                    </w:rPr>
                    <w:t>"נ</w:t>
                  </w:r>
                  <w:r>
                    <w:rPr>
                      <w:rFonts w:cs="Miriam" w:hint="cs"/>
                      <w:sz w:val="18"/>
                      <w:szCs w:val="18"/>
                      <w:rtl/>
                    </w:rPr>
                    <w:t>גועות"</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באים מנמלים "נגועים" במחלות המפורטות בתקנה 2(2) יוכלו לעלות לכל נמל בישראל, ואילו אניות "חשודות" לא תוכלנה לבוא אלא לנמל חיפה ו</w:t>
      </w:r>
      <w:r>
        <w:rPr>
          <w:rStyle w:val="default"/>
          <w:rFonts w:cs="FrankRuehl"/>
          <w:rtl/>
        </w:rPr>
        <w:t>יפ</w:t>
      </w:r>
      <w:r>
        <w:rPr>
          <w:rStyle w:val="default"/>
          <w:rFonts w:cs="FrankRuehl" w:hint="cs"/>
          <w:rtl/>
        </w:rPr>
        <w:t>ו, ואניות "נגועות" רק לנמל חיפה.</w:t>
      </w:r>
    </w:p>
    <w:p w14:paraId="590DB019"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ניה הבאה* לעכו ונמצאה חשודה תישלח לחיפה או ליפו.</w:t>
      </w:r>
    </w:p>
    <w:p w14:paraId="7D299967"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נ</w:t>
      </w:r>
      <w:r>
        <w:rPr>
          <w:rStyle w:val="default"/>
          <w:rFonts w:cs="FrankRuehl"/>
          <w:rtl/>
        </w:rPr>
        <w:t>י</w:t>
      </w:r>
      <w:r>
        <w:rPr>
          <w:rStyle w:val="default"/>
          <w:rFonts w:cs="FrankRuehl" w:hint="cs"/>
          <w:rtl/>
        </w:rPr>
        <w:t>ה הבאה* לעכו ונמצאה נגועה, תישלח לחיפה.</w:t>
      </w:r>
    </w:p>
    <w:p w14:paraId="3FEEFAF4"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ניות הבאות* לעכו ובהן נוסעים הבאים מנמלים נגועים יש לחייבן לנסוע ליפו או לחיפה ולהוריד נוסעים, אלא שאין להטיל כל</w:t>
      </w:r>
      <w:r>
        <w:rPr>
          <w:rStyle w:val="default"/>
          <w:rFonts w:cs="FrankRuehl"/>
          <w:rtl/>
        </w:rPr>
        <w:t xml:space="preserve"> ה</w:t>
      </w:r>
      <w:r>
        <w:rPr>
          <w:rStyle w:val="default"/>
          <w:rFonts w:cs="FrankRuehl" w:hint="cs"/>
          <w:rtl/>
        </w:rPr>
        <w:t>גבלה על הפריקה או הטעינה של המטען בנמל הראשון שאליו מגיעה האניה.</w:t>
      </w:r>
    </w:p>
    <w:p w14:paraId="4E1E4A44" w14:textId="77777777" w:rsidR="00E80CC4" w:rsidRDefault="00E80CC4">
      <w:pPr>
        <w:pStyle w:val="P00"/>
        <w:spacing w:before="72"/>
        <w:ind w:left="0" w:right="1134"/>
        <w:rPr>
          <w:rStyle w:val="default"/>
          <w:rFonts w:cs="FrankRuehl"/>
          <w:rtl/>
        </w:rPr>
      </w:pPr>
      <w:bookmarkStart w:id="7" w:name="Seif7"/>
      <w:bookmarkEnd w:id="7"/>
      <w:r>
        <w:rPr>
          <w:lang w:val="he-IL"/>
        </w:rPr>
        <w:pict w14:anchorId="78C3C577">
          <v:rect id="_x0000_s1033" style="position:absolute;left:0;text-align:left;margin-left:464.5pt;margin-top:8.05pt;width:75.05pt;height:16pt;z-index:251629568" o:allowincell="f" filled="f" stroked="f" strokecolor="lime" strokeweight=".25pt">
            <v:textbox inset="0,0,0,0">
              <w:txbxContent>
                <w:p w14:paraId="4D69BA72" w14:textId="77777777" w:rsidR="00E80CC4" w:rsidRDefault="00E80CC4">
                  <w:pPr>
                    <w:spacing w:line="160" w:lineRule="exact"/>
                    <w:jc w:val="left"/>
                    <w:rPr>
                      <w:rFonts w:cs="Miriam"/>
                      <w:noProof/>
                      <w:sz w:val="18"/>
                      <w:szCs w:val="18"/>
                      <w:rtl/>
                    </w:rPr>
                  </w:pPr>
                  <w:r>
                    <w:rPr>
                      <w:rFonts w:cs="Miriam"/>
                      <w:sz w:val="18"/>
                      <w:szCs w:val="18"/>
                      <w:rtl/>
                    </w:rPr>
                    <w:t>תק</w:t>
                  </w:r>
                  <w:r>
                    <w:rPr>
                      <w:rFonts w:cs="Miriam" w:hint="cs"/>
                      <w:sz w:val="18"/>
                      <w:szCs w:val="18"/>
                      <w:rtl/>
                    </w:rPr>
                    <w:t>נות בנוגע</w:t>
                  </w:r>
                </w:p>
                <w:p w14:paraId="6C228872" w14:textId="77777777" w:rsidR="00E80CC4" w:rsidRDefault="00E80CC4">
                  <w:pPr>
                    <w:spacing w:line="160" w:lineRule="exact"/>
                    <w:jc w:val="left"/>
                    <w:rPr>
                      <w:rFonts w:cs="Miriam"/>
                      <w:noProof/>
                      <w:sz w:val="18"/>
                      <w:szCs w:val="18"/>
                      <w:rtl/>
                    </w:rPr>
                  </w:pPr>
                  <w:r>
                    <w:rPr>
                      <w:rFonts w:cs="Miriam"/>
                      <w:sz w:val="18"/>
                      <w:szCs w:val="18"/>
                      <w:rtl/>
                    </w:rPr>
                    <w:t>לב</w:t>
                  </w:r>
                  <w:r>
                    <w:rPr>
                      <w:rFonts w:cs="Miriam" w:hint="cs"/>
                      <w:sz w:val="18"/>
                      <w:szCs w:val="18"/>
                      <w:rtl/>
                    </w:rPr>
                    <w:t>אים</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האניות חייבות להניף דגל צהוב מעל התורן, ולהראות את האורות המתאימים בלילה, משעת הגיען ועד שתינתן להן תעודת שחרור, ואם שמו את האניה בהסגר </w:t>
      </w:r>
      <w:r>
        <w:rPr>
          <w:rStyle w:val="default"/>
          <w:rFonts w:cs="FrankRuehl"/>
          <w:rtl/>
        </w:rPr>
        <w:t xml:space="preserve">— </w:t>
      </w:r>
      <w:r>
        <w:rPr>
          <w:rStyle w:val="default"/>
          <w:rFonts w:cs="FrankRuehl" w:hint="cs"/>
          <w:rtl/>
        </w:rPr>
        <w:t>עד תום מועד ההסגר.</w:t>
      </w:r>
    </w:p>
    <w:p w14:paraId="7B13F48E"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ת</w:t>
      </w:r>
      <w:r>
        <w:rPr>
          <w:rStyle w:val="default"/>
          <w:rFonts w:cs="FrankRuehl" w:hint="cs"/>
          <w:rtl/>
        </w:rPr>
        <w:t>עודת שחרור תינת</w:t>
      </w:r>
      <w:r>
        <w:rPr>
          <w:rStyle w:val="default"/>
          <w:rFonts w:cs="FrankRuehl"/>
          <w:rtl/>
        </w:rPr>
        <w:t xml:space="preserve">ן </w:t>
      </w:r>
      <w:r>
        <w:rPr>
          <w:rStyle w:val="default"/>
          <w:rFonts w:cs="FrankRuehl" w:hint="cs"/>
          <w:rtl/>
        </w:rPr>
        <w:t>לאניה מיד לאחר בדיקתה, חוץ אם היתה האניה כלולה בסוג האניות ה"נגועות" או ה"ח</w:t>
      </w:r>
      <w:r>
        <w:rPr>
          <w:rStyle w:val="default"/>
          <w:rFonts w:cs="FrankRuehl"/>
          <w:rtl/>
        </w:rPr>
        <w:t>ש</w:t>
      </w:r>
      <w:r>
        <w:rPr>
          <w:rStyle w:val="default"/>
          <w:rFonts w:cs="FrankRuehl" w:hint="cs"/>
          <w:rtl/>
        </w:rPr>
        <w:t>ודות" או כשרואים צורך לאחוז באמצעי חיטוי.</w:t>
      </w:r>
    </w:p>
    <w:p w14:paraId="4799F454"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ניות המגיעות לנמלי ישראל, לאחר שקיעת החמה, לא</w:t>
      </w:r>
      <w:r>
        <w:rPr>
          <w:rFonts w:cs="FrankRuehl"/>
          <w:sz w:val="26"/>
          <w:rtl/>
        </w:rPr>
        <w:t> </w:t>
      </w:r>
      <w:r>
        <w:rPr>
          <w:rStyle w:val="default"/>
          <w:rFonts w:cs="FrankRuehl"/>
          <w:rtl/>
        </w:rPr>
        <w:t xml:space="preserve"> ת</w:t>
      </w:r>
      <w:r>
        <w:rPr>
          <w:rStyle w:val="default"/>
          <w:rFonts w:cs="FrankRuehl" w:hint="cs"/>
          <w:rtl/>
        </w:rPr>
        <w:t>קבלנה תעודת שחרור, אלא לפי התנאים המפורטים לקמן: ואולם לטובת תנועת האניות תינתן אר</w:t>
      </w:r>
      <w:r>
        <w:rPr>
          <w:rStyle w:val="default"/>
          <w:rFonts w:cs="FrankRuehl"/>
          <w:rtl/>
        </w:rPr>
        <w:t>כה</w:t>
      </w:r>
      <w:r>
        <w:rPr>
          <w:rStyle w:val="default"/>
          <w:rFonts w:cs="FrankRuehl" w:hint="cs"/>
          <w:rtl/>
        </w:rPr>
        <w:t xml:space="preserve"> של חצי שעה לאחר שקיעת החמה לאניות בריאות בשביל גמר הפורמליות של השאלות ותע</w:t>
      </w:r>
      <w:r>
        <w:rPr>
          <w:rStyle w:val="default"/>
          <w:rFonts w:cs="FrankRuehl"/>
          <w:rtl/>
        </w:rPr>
        <w:t>ו</w:t>
      </w:r>
      <w:r>
        <w:rPr>
          <w:rStyle w:val="default"/>
          <w:rFonts w:cs="FrankRuehl" w:hint="cs"/>
          <w:rtl/>
        </w:rPr>
        <w:t>דות השחרור.</w:t>
      </w:r>
    </w:p>
    <w:p w14:paraId="783F2762" w14:textId="77777777" w:rsidR="00E80CC4" w:rsidRDefault="00E80CC4">
      <w:pPr>
        <w:pStyle w:val="P00"/>
        <w:spacing w:before="72"/>
        <w:ind w:left="0" w:right="1134"/>
        <w:rPr>
          <w:rStyle w:val="default"/>
          <w:rFonts w:cs="FrankRuehl"/>
          <w:rtl/>
        </w:rPr>
      </w:pPr>
      <w:r>
        <w:rPr>
          <w:lang w:val="he-IL"/>
        </w:rPr>
        <w:pict w14:anchorId="097B4EC2">
          <v:rect id="_x0000_s1034" style="position:absolute;left:0;text-align:left;margin-left:464.5pt;margin-top:8.05pt;width:75.05pt;height:8pt;z-index:251630592" o:allowincell="f" filled="f" stroked="f" strokecolor="lime" strokeweight=".25pt">
            <v:textbox inset="0,0,0,0">
              <w:txbxContent>
                <w:p w14:paraId="453FBB90" w14:textId="77777777" w:rsidR="00E80CC4" w:rsidRDefault="00E80CC4">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txbxContent>
            </v:textbox>
            <w10:anchorlock/>
          </v:rect>
        </w:pict>
      </w:r>
      <w:r>
        <w:rPr>
          <w:rFonts w:cs="FrankRuehl"/>
          <w:sz w:val="26"/>
          <w:rtl/>
        </w:rPr>
        <w:tab/>
      </w:r>
      <w:r>
        <w:rPr>
          <w:rStyle w:val="default"/>
          <w:rFonts w:cs="FrankRuehl"/>
          <w:rtl/>
        </w:rPr>
        <w:t>(4)</w:t>
      </w:r>
      <w:r>
        <w:rPr>
          <w:rStyle w:val="default"/>
          <w:rFonts w:cs="FrankRuehl"/>
          <w:rtl/>
        </w:rPr>
        <w:tab/>
        <w:t>ר</w:t>
      </w:r>
      <w:r>
        <w:rPr>
          <w:rStyle w:val="default"/>
          <w:rFonts w:cs="FrankRuehl" w:hint="cs"/>
          <w:rtl/>
        </w:rPr>
        <w:t xml:space="preserve">שות ההסגר תוכל ליתן "תעודת שחרור" בלילה עד שעה 9 בערב לספינות מטען, ספינות מיכל לנפט ולאניות הנוסעות בקו-נסיעות קבוע, בנמלי-חניה שבהם מתעכבות האניות לשעה קצרה </w:t>
      </w:r>
      <w:r>
        <w:rPr>
          <w:rStyle w:val="default"/>
          <w:rFonts w:cs="FrankRuehl"/>
          <w:rtl/>
        </w:rPr>
        <w:t>במ</w:t>
      </w:r>
      <w:r>
        <w:rPr>
          <w:rStyle w:val="default"/>
          <w:rFonts w:cs="FrankRuehl" w:hint="cs"/>
          <w:rtl/>
        </w:rPr>
        <w:t>הלך נסיעתן, אך לא בנמלים שבהם מתעכבות האניות 12 שעה או יותר ומפל</w:t>
      </w:r>
      <w:r>
        <w:rPr>
          <w:rStyle w:val="default"/>
          <w:rFonts w:cs="FrankRuehl"/>
          <w:rtl/>
        </w:rPr>
        <w:t>י</w:t>
      </w:r>
      <w:r>
        <w:rPr>
          <w:rStyle w:val="default"/>
          <w:rFonts w:cs="FrankRuehl" w:hint="cs"/>
          <w:rtl/>
        </w:rPr>
        <w:t>גות ביום קבוע.</w:t>
      </w:r>
    </w:p>
    <w:p w14:paraId="29D6D7E2"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ש</w:t>
      </w:r>
      <w:r>
        <w:rPr>
          <w:rStyle w:val="default"/>
          <w:rFonts w:cs="FrankRuehl" w:hint="cs"/>
          <w:rtl/>
        </w:rPr>
        <w:t>ום אניה לא תקבל תעודת שחרור לאחר שקיעת החמה אלא אם כן סבורה רשות ההסגר כי סידורי המאור שבאניה דיים כדי לאפשר בדיקה רפואית מספקת של הנוסעים והעובדים באניה ובקורת סניטרית</w:t>
      </w:r>
      <w:r>
        <w:rPr>
          <w:rStyle w:val="default"/>
          <w:rFonts w:cs="FrankRuehl"/>
          <w:rtl/>
        </w:rPr>
        <w:t xml:space="preserve"> ש</w:t>
      </w:r>
      <w:r>
        <w:rPr>
          <w:rStyle w:val="default"/>
          <w:rFonts w:cs="FrankRuehl" w:hint="cs"/>
          <w:rtl/>
        </w:rPr>
        <w:t>ל הספינות.</w:t>
      </w:r>
    </w:p>
    <w:p w14:paraId="3224C78D"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ל</w:t>
      </w:r>
      <w:r>
        <w:rPr>
          <w:rStyle w:val="default"/>
          <w:rFonts w:cs="FrankRuehl" w:hint="cs"/>
          <w:rtl/>
        </w:rPr>
        <w:t>אחר שקיעת החמה תינתן תעודת שחרור רק לאניות בריא</w:t>
      </w:r>
      <w:r>
        <w:rPr>
          <w:rStyle w:val="default"/>
          <w:rFonts w:cs="FrankRuehl"/>
          <w:rtl/>
        </w:rPr>
        <w:t>ו</w:t>
      </w:r>
      <w:r>
        <w:rPr>
          <w:rStyle w:val="default"/>
          <w:rFonts w:cs="FrankRuehl" w:hint="cs"/>
          <w:rtl/>
        </w:rPr>
        <w:t>ת בתנאי שאין בדעת האניה להוריד שום עולה רגל או עולה הטעונים הסגר ברדתם מן האניה.</w:t>
      </w:r>
    </w:p>
    <w:p w14:paraId="48084CE1"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כ</w:t>
      </w:r>
      <w:r>
        <w:rPr>
          <w:rStyle w:val="default"/>
          <w:rFonts w:cs="FrankRuehl" w:hint="cs"/>
          <w:rtl/>
        </w:rPr>
        <w:t>ל אניה נגועה או חשודה אפשר לחייבה לעגון במעגן מיוחד ולעמוד תחת משמר של מספר מספיק של שומרים.</w:t>
      </w:r>
    </w:p>
    <w:p w14:paraId="017A39B8" w14:textId="77777777" w:rsidR="00E80CC4" w:rsidRDefault="00E80CC4">
      <w:pPr>
        <w:pStyle w:val="P00"/>
        <w:spacing w:before="72"/>
        <w:ind w:left="0" w:right="1134"/>
        <w:rPr>
          <w:rStyle w:val="default"/>
          <w:rFonts w:cs="FrankRuehl"/>
          <w:rtl/>
        </w:rPr>
      </w:pPr>
      <w:bookmarkStart w:id="8" w:name="Seif8"/>
      <w:bookmarkEnd w:id="8"/>
      <w:r>
        <w:rPr>
          <w:lang w:val="he-IL"/>
        </w:rPr>
        <w:pict w14:anchorId="5A892AF0">
          <v:rect id="_x0000_s1035" style="position:absolute;left:0;text-align:left;margin-left:464.5pt;margin-top:8.05pt;width:75.05pt;height:8pt;z-index:251631616" o:allowincell="f" filled="f" stroked="f" strokecolor="lime" strokeweight=".25pt">
            <v:textbox inset="0,0,0,0">
              <w:txbxContent>
                <w:p w14:paraId="03FE92F9" w14:textId="77777777" w:rsidR="00E80CC4" w:rsidRDefault="00E80CC4">
                  <w:pPr>
                    <w:spacing w:line="160" w:lineRule="exact"/>
                    <w:jc w:val="left"/>
                    <w:rPr>
                      <w:rFonts w:cs="Miriam"/>
                      <w:noProof/>
                      <w:sz w:val="18"/>
                      <w:szCs w:val="18"/>
                      <w:rtl/>
                    </w:rPr>
                  </w:pPr>
                  <w:r>
                    <w:rPr>
                      <w:rFonts w:cs="Miriam"/>
                      <w:sz w:val="18"/>
                      <w:szCs w:val="18"/>
                      <w:rtl/>
                    </w:rPr>
                    <w:t>הפ</w:t>
                  </w:r>
                  <w:r>
                    <w:rPr>
                      <w:rFonts w:cs="Miriam" w:hint="cs"/>
                      <w:sz w:val="18"/>
                      <w:szCs w:val="18"/>
                      <w:rtl/>
                    </w:rPr>
                    <w:t>רוצדורה בנמל</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בהג</w:t>
      </w:r>
      <w:r>
        <w:rPr>
          <w:rStyle w:val="default"/>
          <w:rFonts w:cs="FrankRuehl" w:hint="cs"/>
          <w:rtl/>
        </w:rPr>
        <w:t xml:space="preserve">יע אניה לנמל, חייב רב החובל שלה </w:t>
      </w:r>
      <w:r>
        <w:rPr>
          <w:rStyle w:val="default"/>
          <w:rFonts w:cs="FrankRuehl"/>
          <w:rtl/>
        </w:rPr>
        <w:t>—</w:t>
      </w:r>
    </w:p>
    <w:p w14:paraId="4905037D" w14:textId="77777777" w:rsidR="00E80CC4" w:rsidRDefault="00E80CC4">
      <w:pPr>
        <w:pStyle w:val="P00"/>
        <w:spacing w:before="72"/>
        <w:ind w:left="0" w:right="1134"/>
        <w:rPr>
          <w:rFonts w:cs="FrankRuehl"/>
          <w:sz w:val="26"/>
          <w:rtl/>
        </w:rPr>
      </w:pPr>
      <w:r>
        <w:rPr>
          <w:rFonts w:cs="FrankRuehl"/>
          <w:sz w:val="26"/>
          <w:rtl/>
        </w:rPr>
        <w:t>------------</w:t>
      </w:r>
    </w:p>
    <w:p w14:paraId="60639C5D"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לפ</w:t>
      </w:r>
      <w:r>
        <w:rPr>
          <w:rFonts w:cs="FrankRuehl" w:hint="cs"/>
          <w:rtl/>
        </w:rPr>
        <w:t>י הנוסח הרשמי "לעזה או לעכו".</w:t>
      </w:r>
    </w:p>
    <w:p w14:paraId="68728BCD" w14:textId="77777777" w:rsidR="00E80CC4" w:rsidRDefault="00E80CC4">
      <w:pPr>
        <w:pStyle w:val="page"/>
        <w:widowControl/>
        <w:ind w:right="1134"/>
        <w:rPr>
          <w:rFonts w:cs="David"/>
          <w:position w:val="0"/>
          <w:sz w:val="22"/>
          <w:rtl/>
        </w:rPr>
      </w:pPr>
      <w:r>
        <w:rPr>
          <w:rFonts w:cs="David"/>
          <w:position w:val="0"/>
          <w:sz w:val="22"/>
          <w:rtl/>
        </w:rPr>
        <w:t xml:space="preserve"> </w:t>
      </w:r>
    </w:p>
    <w:p w14:paraId="0D6A2685"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מנוע כל מגע ומשא בין נוסעי האניה והחוף וכל פריקת מטען, עד שהאניה תיבדק ותקבל תעודת שחרור;</w:t>
      </w:r>
    </w:p>
    <w:p w14:paraId="3C547723"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ציית להוראות רשות ההסגר;</w:t>
      </w:r>
    </w:p>
    <w:p w14:paraId="0F6B43BF"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הראות לרשות ההסגר</w:t>
      </w:r>
      <w:r>
        <w:rPr>
          <w:rStyle w:val="default"/>
          <w:rFonts w:cs="FrankRuehl"/>
          <w:rtl/>
        </w:rPr>
        <w:t xml:space="preserve"> א</w:t>
      </w:r>
      <w:r>
        <w:rPr>
          <w:rStyle w:val="default"/>
          <w:rFonts w:cs="FrankRuehl" w:hint="cs"/>
          <w:rtl/>
        </w:rPr>
        <w:t>ת כל מסמכי האניה, לענות על כל השאלות בשבועה, ול</w:t>
      </w:r>
      <w:r>
        <w:rPr>
          <w:rStyle w:val="default"/>
          <w:rFonts w:cs="FrankRuehl"/>
          <w:rtl/>
        </w:rPr>
        <w:t>י</w:t>
      </w:r>
      <w:r>
        <w:rPr>
          <w:rStyle w:val="default"/>
          <w:rFonts w:cs="FrankRuehl" w:hint="cs"/>
          <w:rtl/>
        </w:rPr>
        <w:t>תן את כל הפרטים הידועים לו שיהיו דרושים לצורך קיום בריאות הציבור.</w:t>
      </w:r>
    </w:p>
    <w:p w14:paraId="2112BB8C"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ופאה של אניה כזאת חייב לענות על השאלות שתוצגנה לפניו ע"י רשות ההסגר ועליו להגיש לרשות דו"ח בכתב על כל המסיבות הנוגעות לבריאות בשבועה ש</w:t>
      </w:r>
      <w:r>
        <w:rPr>
          <w:rStyle w:val="default"/>
          <w:rFonts w:cs="FrankRuehl"/>
          <w:rtl/>
        </w:rPr>
        <w:t>אי</w:t>
      </w:r>
      <w:r>
        <w:rPr>
          <w:rStyle w:val="default"/>
          <w:rFonts w:cs="FrankRuehl" w:hint="cs"/>
          <w:rtl/>
        </w:rPr>
        <w:t>רעו במשך הנסיעה.</w:t>
      </w:r>
    </w:p>
    <w:p w14:paraId="66B1B66F"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ותר לחקור את עובדי האניה</w:t>
      </w:r>
      <w:r>
        <w:rPr>
          <w:rStyle w:val="default"/>
          <w:rFonts w:cs="FrankRuehl"/>
          <w:rtl/>
        </w:rPr>
        <w:t xml:space="preserve"> </w:t>
      </w:r>
      <w:r>
        <w:rPr>
          <w:rStyle w:val="default"/>
          <w:rFonts w:cs="FrankRuehl" w:hint="cs"/>
          <w:rtl/>
        </w:rPr>
        <w:t>ונוסעיה ולדרוש מאתם לענות על השאלות בשבועה, אם תמצא רשות ההסגר צורך בכך.</w:t>
      </w:r>
    </w:p>
    <w:p w14:paraId="4AB0B297"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ב</w:t>
      </w:r>
      <w:r>
        <w:rPr>
          <w:rStyle w:val="default"/>
          <w:rFonts w:cs="FrankRuehl" w:hint="cs"/>
          <w:rtl/>
        </w:rPr>
        <w:t>תנאים נורמליים אפשר לוותר על הפרוצידורה הקבועה</w:t>
      </w:r>
      <w:r>
        <w:rPr>
          <w:rFonts w:cs="FrankRuehl"/>
          <w:sz w:val="26"/>
          <w:rtl/>
        </w:rPr>
        <w:t> </w:t>
      </w:r>
      <w:r>
        <w:rPr>
          <w:rStyle w:val="default"/>
          <w:rFonts w:cs="FrankRuehl"/>
          <w:rtl/>
        </w:rPr>
        <w:t xml:space="preserve"> ב</w:t>
      </w:r>
      <w:r>
        <w:rPr>
          <w:rStyle w:val="default"/>
          <w:rFonts w:cs="FrankRuehl" w:hint="cs"/>
          <w:rtl/>
        </w:rPr>
        <w:t>תקנה זו ביחס לסירות-הדרכה, סירות שמירה בחופים וסירות דוגה העובדות לאורך חוף יש</w:t>
      </w:r>
      <w:r>
        <w:rPr>
          <w:rStyle w:val="default"/>
          <w:rFonts w:cs="FrankRuehl"/>
          <w:rtl/>
        </w:rPr>
        <w:t>רא</w:t>
      </w:r>
      <w:r>
        <w:rPr>
          <w:rStyle w:val="default"/>
          <w:rFonts w:cs="FrankRuehl" w:hint="cs"/>
          <w:rtl/>
        </w:rPr>
        <w:t>ל, ובכלל לאניות שמשקל משאן הוא מצער ואפשר להכיר</w:t>
      </w:r>
      <w:r>
        <w:rPr>
          <w:rStyle w:val="default"/>
          <w:rFonts w:cs="FrankRuehl"/>
          <w:rtl/>
        </w:rPr>
        <w:t>ן</w:t>
      </w:r>
      <w:r>
        <w:rPr>
          <w:rStyle w:val="default"/>
          <w:rFonts w:cs="FrankRuehl" w:hint="cs"/>
          <w:rtl/>
        </w:rPr>
        <w:t xml:space="preserve"> ע"י ביקורת פשוטה:</w:t>
      </w:r>
    </w:p>
    <w:p w14:paraId="77C024C4"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וא</w:t>
      </w:r>
      <w:r>
        <w:rPr>
          <w:rStyle w:val="default"/>
          <w:rFonts w:cs="FrankRuehl" w:hint="cs"/>
          <w:rtl/>
        </w:rPr>
        <w:t>ולם בימי אפידמיה תהיינה כל הספינות מן הסוג הזה כפופות לפרוצידורה שנקבעה בתקנה זו, וספינות קטנות העובדות לאורך החוף תהיינה נדרשות לקבל תעודה מיוחדת מאת רשות ההסגר.</w:t>
      </w:r>
    </w:p>
    <w:p w14:paraId="214F7235"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ב</w:t>
      </w:r>
      <w:r>
        <w:rPr>
          <w:rStyle w:val="default"/>
          <w:rFonts w:cs="FrankRuehl" w:hint="cs"/>
          <w:rtl/>
        </w:rPr>
        <w:t>הגיע האניה לנמל</w:t>
      </w:r>
      <w:r>
        <w:rPr>
          <w:rStyle w:val="default"/>
          <w:rFonts w:cs="FrankRuehl"/>
          <w:rtl/>
        </w:rPr>
        <w:t xml:space="preserve"> ת</w:t>
      </w:r>
      <w:r>
        <w:rPr>
          <w:rStyle w:val="default"/>
          <w:rFonts w:cs="FrankRuehl" w:hint="cs"/>
          <w:rtl/>
        </w:rPr>
        <w:t>וגש תעודת הבריאות שלה ע"י רב החובל לרשות ההסגר.</w:t>
      </w:r>
    </w:p>
    <w:p w14:paraId="7FDD3098"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ת</w:t>
      </w:r>
      <w:r>
        <w:rPr>
          <w:rStyle w:val="default"/>
          <w:rFonts w:cs="FrankRuehl" w:hint="cs"/>
          <w:rtl/>
        </w:rPr>
        <w:t>עודת הבריאות צריכה לפרט בצורה מדוייקת את מצב</w:t>
      </w:r>
      <w:r>
        <w:rPr>
          <w:rFonts w:cs="FrankRuehl"/>
          <w:sz w:val="26"/>
          <w:rtl/>
        </w:rPr>
        <w:t> </w:t>
      </w:r>
      <w:r>
        <w:rPr>
          <w:rStyle w:val="default"/>
          <w:rFonts w:cs="FrankRuehl"/>
          <w:rtl/>
        </w:rPr>
        <w:t xml:space="preserve"> ה</w:t>
      </w:r>
      <w:r>
        <w:rPr>
          <w:rStyle w:val="default"/>
          <w:rFonts w:cs="FrankRuehl" w:hint="cs"/>
          <w:rtl/>
        </w:rPr>
        <w:t>בריאות של הארץ שממנה באה האניה ושל הנמלים שהתעכבה בהם, וביחוד צריכה היא להזכיר אם פשטה בהם אחת מן המחלות הנזכרות בתקנה 2(2) דלעיל ואם לאו: כמו"מ צריכה הי</w:t>
      </w:r>
      <w:r>
        <w:rPr>
          <w:rStyle w:val="default"/>
          <w:rFonts w:cs="FrankRuehl"/>
          <w:rtl/>
        </w:rPr>
        <w:t xml:space="preserve">א </w:t>
      </w:r>
      <w:r>
        <w:rPr>
          <w:rStyle w:val="default"/>
          <w:rFonts w:cs="FrankRuehl" w:hint="cs"/>
          <w:rtl/>
        </w:rPr>
        <w:t>למסור את שמה של האניה ושל רב חובלה, הודעה מדויי</w:t>
      </w:r>
      <w:r>
        <w:rPr>
          <w:rStyle w:val="default"/>
          <w:rFonts w:cs="FrankRuehl"/>
          <w:rtl/>
        </w:rPr>
        <w:t>ק</w:t>
      </w:r>
      <w:r>
        <w:rPr>
          <w:rStyle w:val="default"/>
          <w:rFonts w:cs="FrankRuehl" w:hint="cs"/>
          <w:rtl/>
        </w:rPr>
        <w:t>ת על משקל משאה, מהות המטען, מספר עובדיה</w:t>
      </w:r>
      <w:r>
        <w:rPr>
          <w:rFonts w:cs="FrankRuehl"/>
          <w:sz w:val="26"/>
          <w:rtl/>
        </w:rPr>
        <w:t> </w:t>
      </w:r>
      <w:r>
        <w:rPr>
          <w:rStyle w:val="default"/>
          <w:rFonts w:cs="FrankRuehl"/>
          <w:rtl/>
        </w:rPr>
        <w:t xml:space="preserve"> ו</w:t>
      </w:r>
      <w:r>
        <w:rPr>
          <w:rStyle w:val="default"/>
          <w:rFonts w:cs="FrankRuehl" w:hint="cs"/>
          <w:rtl/>
        </w:rPr>
        <w:t>נוסעיה וכן על מצב הבריאות באניה גופא בעת הפלגת האניה מנמלה</w:t>
      </w:r>
      <w:r>
        <w:rPr>
          <w:rFonts w:cs="FrankRuehl"/>
          <w:sz w:val="26"/>
          <w:rtl/>
        </w:rPr>
        <w:t> </w:t>
      </w:r>
      <w:r>
        <w:rPr>
          <w:rStyle w:val="default"/>
          <w:rFonts w:cs="FrankRuehl"/>
          <w:rtl/>
        </w:rPr>
        <w:t xml:space="preserve"> ה</w:t>
      </w:r>
      <w:r>
        <w:rPr>
          <w:rStyle w:val="default"/>
          <w:rFonts w:cs="FrankRuehl" w:hint="cs"/>
          <w:rtl/>
        </w:rPr>
        <w:t>ראשון או בהתעכבה בנמלים אשר על דרכה.</w:t>
      </w:r>
    </w:p>
    <w:p w14:paraId="639E3326"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ת</w:t>
      </w:r>
      <w:r>
        <w:rPr>
          <w:rStyle w:val="default"/>
          <w:rFonts w:cs="FrankRuehl" w:hint="cs"/>
          <w:rtl/>
        </w:rPr>
        <w:t>עודת הבריאות הנמסרת בנמל הראשון תיבדק ותיחתם בכל נמל שבו היא</w:t>
      </w:r>
      <w:r>
        <w:rPr>
          <w:rStyle w:val="default"/>
          <w:rFonts w:cs="FrankRuehl"/>
          <w:rtl/>
        </w:rPr>
        <w:t xml:space="preserve"> מ</w:t>
      </w:r>
      <w:r>
        <w:rPr>
          <w:rStyle w:val="default"/>
          <w:rFonts w:cs="FrankRuehl" w:hint="cs"/>
          <w:rtl/>
        </w:rPr>
        <w:t>תעכבת עד שהאניה תגיע לנמל יעודה האחרות הרשום בתעודת הבריאות.</w:t>
      </w:r>
    </w:p>
    <w:p w14:paraId="471D236D"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ב</w:t>
      </w:r>
      <w:r>
        <w:rPr>
          <w:rStyle w:val="default"/>
          <w:rFonts w:cs="FrankRuehl" w:hint="cs"/>
          <w:rtl/>
        </w:rPr>
        <w:t>נמל שבו מתעכבת האניה אין לרשות ההסגר אלא להעיד, בטביעת חותמת על גבי תעודת הבריאות, הנמסרת בעת צאת האניה, מה מצב הבריאות של הנמל וכמה זמן שהתה האניה בנמל: רשות ההסגר בנמל העיכוב לא תשאיר ב</w:t>
      </w:r>
      <w:r>
        <w:rPr>
          <w:rStyle w:val="default"/>
          <w:rFonts w:cs="FrankRuehl"/>
          <w:rtl/>
        </w:rPr>
        <w:t>יד</w:t>
      </w:r>
      <w:r>
        <w:rPr>
          <w:rStyle w:val="default"/>
          <w:rFonts w:cs="FrankRuehl" w:hint="cs"/>
          <w:rtl/>
        </w:rPr>
        <w:t>יה את תעודת ההסגר הזאת, אף לא תמירנה באחרת.</w:t>
      </w:r>
    </w:p>
    <w:p w14:paraId="43E4F8A5" w14:textId="77777777" w:rsidR="00E80CC4" w:rsidRDefault="00E80CC4">
      <w:pPr>
        <w:pStyle w:val="page"/>
        <w:widowControl/>
        <w:ind w:right="1134"/>
        <w:rPr>
          <w:rFonts w:cs="David"/>
          <w:position w:val="0"/>
          <w:sz w:val="22"/>
          <w:rtl/>
        </w:rPr>
      </w:pPr>
      <w:r>
        <w:rPr>
          <w:rFonts w:cs="David"/>
          <w:position w:val="0"/>
          <w:sz w:val="22"/>
          <w:rtl/>
        </w:rPr>
        <w:t xml:space="preserve"> </w:t>
      </w:r>
    </w:p>
    <w:p w14:paraId="4223A8EF" w14:textId="77777777" w:rsidR="00E80CC4" w:rsidRDefault="00E80CC4">
      <w:pPr>
        <w:pStyle w:val="P00"/>
        <w:spacing w:before="72"/>
        <w:ind w:left="0" w:right="1134"/>
        <w:rPr>
          <w:rStyle w:val="default"/>
          <w:rFonts w:cs="FrankRuehl"/>
          <w:rtl/>
        </w:rPr>
      </w:pPr>
      <w:bookmarkStart w:id="9" w:name="Seif9"/>
      <w:bookmarkEnd w:id="9"/>
      <w:r>
        <w:rPr>
          <w:lang w:val="he-IL"/>
        </w:rPr>
        <w:pict w14:anchorId="5B411772">
          <v:rect id="_x0000_s1036" style="position:absolute;left:0;text-align:left;margin-left:464.5pt;margin-top:8.05pt;width:75.05pt;height:28.95pt;z-index:251632640" o:allowincell="f" filled="f" stroked="f" strokecolor="lime" strokeweight=".25pt">
            <v:textbox inset="0,0,0,0">
              <w:txbxContent>
                <w:p w14:paraId="6C053528" w14:textId="77777777" w:rsidR="00E80CC4" w:rsidRDefault="00E80CC4">
                  <w:pPr>
                    <w:spacing w:line="160" w:lineRule="exact"/>
                    <w:jc w:val="left"/>
                    <w:rPr>
                      <w:rFonts w:cs="Miriam"/>
                      <w:noProof/>
                      <w:sz w:val="18"/>
                      <w:szCs w:val="18"/>
                      <w:rtl/>
                    </w:rPr>
                  </w:pPr>
                  <w:r>
                    <w:rPr>
                      <w:rFonts w:cs="Miriam"/>
                      <w:sz w:val="18"/>
                      <w:szCs w:val="18"/>
                      <w:rtl/>
                    </w:rPr>
                    <w:t>הג</w:t>
                  </w:r>
                  <w:r>
                    <w:rPr>
                      <w:rFonts w:cs="Miriam" w:hint="cs"/>
                      <w:sz w:val="18"/>
                      <w:szCs w:val="18"/>
                      <w:rtl/>
                    </w:rPr>
                    <w:t>בלות ה</w:t>
                  </w:r>
                  <w:r>
                    <w:rPr>
                      <w:rFonts w:cs="Miriam"/>
                      <w:sz w:val="18"/>
                      <w:szCs w:val="18"/>
                      <w:rtl/>
                    </w:rPr>
                    <w:t>סג</w:t>
                  </w:r>
                  <w:r>
                    <w:rPr>
                      <w:rFonts w:cs="Miriam" w:hint="cs"/>
                      <w:sz w:val="18"/>
                      <w:szCs w:val="18"/>
                      <w:rtl/>
                    </w:rPr>
                    <w:t>ר על הבאים באניות</w:t>
                  </w:r>
                </w:p>
              </w:txbxContent>
            </v:textbox>
            <w10:anchorlock/>
          </v:rect>
        </w:pict>
      </w:r>
      <w:r>
        <w:rPr>
          <w:rStyle w:val="big-number"/>
          <w:rFonts w:cs="Miriam"/>
          <w:rtl/>
        </w:rPr>
        <w:t>9.</w:t>
      </w:r>
      <w:r>
        <w:rPr>
          <w:rStyle w:val="big-number"/>
          <w:rFonts w:cs="Miriam"/>
          <w:rtl/>
        </w:rPr>
        <w:tab/>
      </w:r>
      <w:r>
        <w:rPr>
          <w:rStyle w:val="default"/>
          <w:rFonts w:cs="FrankRuehl"/>
          <w:rtl/>
        </w:rPr>
        <w:t>הג</w:t>
      </w:r>
      <w:r>
        <w:rPr>
          <w:rStyle w:val="default"/>
          <w:rFonts w:cs="FrankRuehl" w:hint="cs"/>
          <w:rtl/>
        </w:rPr>
        <w:t xml:space="preserve">בלות הסגר נגד הבאים באניות תונהגנה כלפי </w:t>
      </w:r>
      <w:r>
        <w:rPr>
          <w:rStyle w:val="default"/>
          <w:rFonts w:cs="FrankRuehl"/>
          <w:rtl/>
        </w:rPr>
        <w:t>—</w:t>
      </w:r>
    </w:p>
    <w:p w14:paraId="6D14AE3D"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ניה הבאה בלא תעודת בריאות;</w:t>
      </w:r>
    </w:p>
    <w:p w14:paraId="4D6D5D0F"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ניה שתעודת הבריאות שלה אינה בסדר.</w:t>
      </w:r>
    </w:p>
    <w:p w14:paraId="7797EEE0" w14:textId="77777777" w:rsidR="00E80CC4" w:rsidRDefault="00E80CC4">
      <w:pPr>
        <w:pStyle w:val="P00"/>
        <w:spacing w:before="72"/>
        <w:ind w:left="0" w:right="1134"/>
        <w:rPr>
          <w:rStyle w:val="default"/>
          <w:rFonts w:cs="FrankRuehl"/>
          <w:rtl/>
        </w:rPr>
      </w:pPr>
      <w:bookmarkStart w:id="10" w:name="Seif10"/>
      <w:bookmarkEnd w:id="10"/>
      <w:r>
        <w:rPr>
          <w:lang w:val="he-IL"/>
        </w:rPr>
        <w:pict w14:anchorId="6B2D5D95">
          <v:rect id="_x0000_s1037" style="position:absolute;left:0;text-align:left;margin-left:464.5pt;margin-top:8.05pt;width:75.05pt;height:8pt;z-index:251633664" o:allowincell="f" filled="f" stroked="f" strokecolor="lime" strokeweight=".25pt">
            <v:textbox inset="0,0,0,0">
              <w:txbxContent>
                <w:p w14:paraId="7465935A" w14:textId="77777777" w:rsidR="00E80CC4" w:rsidRDefault="00E80CC4">
                  <w:pPr>
                    <w:spacing w:line="160" w:lineRule="exact"/>
                    <w:jc w:val="left"/>
                    <w:rPr>
                      <w:rFonts w:cs="Miriam"/>
                      <w:noProof/>
                      <w:sz w:val="18"/>
                      <w:szCs w:val="18"/>
                      <w:rtl/>
                    </w:rPr>
                  </w:pPr>
                  <w:r>
                    <w:rPr>
                      <w:rFonts w:cs="Miriam"/>
                      <w:sz w:val="18"/>
                      <w:szCs w:val="18"/>
                      <w:rtl/>
                    </w:rPr>
                    <w:t>תע</w:t>
                  </w:r>
                  <w:r>
                    <w:rPr>
                      <w:rFonts w:cs="Miriam" w:hint="cs"/>
                      <w:sz w:val="18"/>
                      <w:szCs w:val="18"/>
                      <w:rtl/>
                    </w:rPr>
                    <w:t>ודת בריאות</w:t>
                  </w:r>
                </w:p>
              </w:txbxContent>
            </v:textbox>
            <w10:anchorlock/>
          </v:rect>
        </w:pict>
      </w:r>
      <w:r>
        <w:rPr>
          <w:rStyle w:val="big-number"/>
          <w:rFonts w:cs="Miriam"/>
          <w:rtl/>
        </w:rPr>
        <w:t>10.</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ישראל תימסר תעודת הבריאות ע"י רשות ההסגר והתעודה תהיה ע</w:t>
      </w:r>
      <w:r>
        <w:rPr>
          <w:rStyle w:val="default"/>
          <w:rFonts w:cs="FrankRuehl"/>
          <w:rtl/>
        </w:rPr>
        <w:t>רו</w:t>
      </w:r>
      <w:r>
        <w:rPr>
          <w:rStyle w:val="default"/>
          <w:rFonts w:cs="FrankRuehl" w:hint="cs"/>
          <w:rtl/>
        </w:rPr>
        <w:t>כה בטופס שבתוספת הראשונה לתקנות אלה.</w:t>
      </w:r>
    </w:p>
    <w:p w14:paraId="1AB3ECD5"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ת תעודת הבריאות אפשר לתאר אם כ"נקיה" ואם כ"נגועה", תעודת הבריאות היא "נקיה" כשהיא מוסרת שאין מחלות מידבקות, כמבואר בתקנה 2(2), בארץ שממנה מפליגה האניה או בארץ שבה נבנתה האניה או בארץ שבה התעכבה; התעודה תהא "נגוע</w:t>
      </w:r>
      <w:r>
        <w:rPr>
          <w:rStyle w:val="default"/>
          <w:rFonts w:cs="FrankRuehl"/>
          <w:rtl/>
        </w:rPr>
        <w:t xml:space="preserve">ה" </w:t>
      </w:r>
      <w:r>
        <w:rPr>
          <w:rStyle w:val="default"/>
          <w:rFonts w:cs="FrankRuehl" w:hint="cs"/>
          <w:rtl/>
        </w:rPr>
        <w:t>כ</w:t>
      </w:r>
      <w:r>
        <w:rPr>
          <w:rStyle w:val="default"/>
          <w:rFonts w:cs="FrankRuehl"/>
          <w:rtl/>
        </w:rPr>
        <w:t>ש</w:t>
      </w:r>
      <w:r>
        <w:rPr>
          <w:rStyle w:val="default"/>
          <w:rFonts w:cs="FrankRuehl" w:hint="cs"/>
          <w:rtl/>
        </w:rPr>
        <w:t>היא אומרת שאמנם פשטו מחלות כאלה באחת הארצות הנזכרות לעיל.</w:t>
      </w:r>
    </w:p>
    <w:p w14:paraId="039158C3" w14:textId="77777777" w:rsidR="00E80CC4" w:rsidRDefault="00E80CC4">
      <w:pPr>
        <w:pStyle w:val="P00"/>
        <w:spacing w:before="72"/>
        <w:ind w:left="0" w:right="1134"/>
        <w:rPr>
          <w:rStyle w:val="default"/>
          <w:rFonts w:cs="FrankRuehl"/>
          <w:rtl/>
        </w:rPr>
      </w:pPr>
      <w:bookmarkStart w:id="11" w:name="Seif11"/>
      <w:bookmarkEnd w:id="11"/>
      <w:r>
        <w:rPr>
          <w:lang w:val="he-IL"/>
        </w:rPr>
        <w:pict w14:anchorId="466C0FEB">
          <v:rect id="_x0000_s1038" style="position:absolute;left:0;text-align:left;margin-left:464.5pt;margin-top:8.05pt;width:75.05pt;height:26.15pt;z-index:251634688" o:allowincell="f" filled="f" stroked="f" strokecolor="lime" strokeweight=".25pt">
            <v:textbox inset="0,0,0,0">
              <w:txbxContent>
                <w:p w14:paraId="6D9B019C" w14:textId="77777777" w:rsidR="00E80CC4" w:rsidRDefault="00E80CC4">
                  <w:pPr>
                    <w:spacing w:line="160" w:lineRule="exact"/>
                    <w:jc w:val="left"/>
                    <w:rPr>
                      <w:rFonts w:cs="Miriam"/>
                      <w:sz w:val="18"/>
                      <w:szCs w:val="18"/>
                      <w:rtl/>
                    </w:rPr>
                  </w:pPr>
                  <w:r>
                    <w:rPr>
                      <w:rFonts w:cs="Miriam"/>
                      <w:sz w:val="18"/>
                      <w:szCs w:val="18"/>
                      <w:rtl/>
                    </w:rPr>
                    <w:t>תק</w:t>
                  </w:r>
                  <w:r>
                    <w:rPr>
                      <w:rFonts w:cs="Miriam" w:hint="cs"/>
                      <w:sz w:val="18"/>
                      <w:szCs w:val="18"/>
                      <w:rtl/>
                    </w:rPr>
                    <w:t xml:space="preserve">נות בדבר </w:t>
                  </w:r>
                </w:p>
                <w:p w14:paraId="6E99BC60" w14:textId="77777777" w:rsidR="00E80CC4" w:rsidRDefault="00E80CC4">
                  <w:pPr>
                    <w:spacing w:line="160" w:lineRule="exact"/>
                    <w:jc w:val="left"/>
                    <w:rPr>
                      <w:rFonts w:cs="Miriam"/>
                      <w:noProof/>
                      <w:sz w:val="18"/>
                      <w:szCs w:val="18"/>
                      <w:rtl/>
                    </w:rPr>
                  </w:pPr>
                  <w:r>
                    <w:rPr>
                      <w:rFonts w:cs="Miriam" w:hint="cs"/>
                      <w:sz w:val="18"/>
                      <w:szCs w:val="18"/>
                      <w:rtl/>
                    </w:rPr>
                    <w:t>ה</w:t>
                  </w:r>
                  <w:r>
                    <w:rPr>
                      <w:rFonts w:cs="Miriam"/>
                      <w:sz w:val="18"/>
                      <w:szCs w:val="18"/>
                      <w:rtl/>
                    </w:rPr>
                    <w:t>ה</w:t>
                  </w:r>
                  <w:r>
                    <w:rPr>
                      <w:rFonts w:cs="Miriam" w:hint="cs"/>
                      <w:sz w:val="18"/>
                      <w:szCs w:val="18"/>
                      <w:rtl/>
                    </w:rPr>
                    <w:t>פלגה</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ב החובל יוציא תעודת בריאות חדשה בעת הפלגת האניה מנמל יעודה הנזכר בתעודת הבריאות המקורית: תעודת בריאות תהיה בת תוקף רק אם נמסרה בתוך 48 שעה משעת הפלגת האניה.</w:t>
      </w:r>
    </w:p>
    <w:p w14:paraId="7A06D8D9"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שאניה מפליגה לפני שה</w:t>
      </w:r>
      <w:r>
        <w:rPr>
          <w:rStyle w:val="default"/>
          <w:rFonts w:cs="FrankRuehl"/>
          <w:rtl/>
        </w:rPr>
        <w:t>של</w:t>
      </w:r>
      <w:r>
        <w:rPr>
          <w:rStyle w:val="default"/>
          <w:rFonts w:cs="FrankRuehl" w:hint="cs"/>
          <w:rtl/>
        </w:rPr>
        <w:t>ימה את תקופת ההסגר, צריכה תעודת הבריאות להזכיר באיזה תנאים הפליגה האניה מן הנמל ומה הן הגבלות ההסגר שהוטלו לפני ההפלגה, וכשאניה מקבלת תעודת בריאות חדשה, צריך למסור פרטים דומים לאלה.</w:t>
      </w:r>
    </w:p>
    <w:p w14:paraId="73B9FCE2"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 xml:space="preserve">כל פעם שמודיעים על פרוץ אחת המחלות הנזכרות בתקנה </w:t>
      </w:r>
      <w:r>
        <w:rPr>
          <w:rStyle w:val="default"/>
          <w:rFonts w:cs="FrankRuehl"/>
          <w:rtl/>
        </w:rPr>
        <w:t xml:space="preserve">2(2) </w:t>
      </w:r>
      <w:r>
        <w:rPr>
          <w:rStyle w:val="default"/>
          <w:rFonts w:cs="FrankRuehl" w:hint="cs"/>
          <w:rtl/>
        </w:rPr>
        <w:t>באחד המקומות</w:t>
      </w:r>
      <w:r>
        <w:rPr>
          <w:rStyle w:val="default"/>
          <w:rFonts w:cs="FrankRuehl"/>
          <w:rtl/>
        </w:rPr>
        <w:t xml:space="preserve"> ב</w:t>
      </w:r>
      <w:r>
        <w:rPr>
          <w:rStyle w:val="default"/>
          <w:rFonts w:cs="FrankRuehl" w:hint="cs"/>
          <w:rtl/>
        </w:rPr>
        <w:t>ישראל, חייבת רשות ההסגר לרשום לעצמה את הפרטים שבכל תעודת בריאות לאחר שנתבררה מציאותה של המחלה: כיוצא בזה, בהיעצר המחלה צריכה רשות ההסגר ליתן הצהרה רשמית על כך ולהודיע את הדבר בהערה שתרשום בתעודות הבריאות ושבה תזכיר את התאריך בו נעצרה המח</w:t>
      </w:r>
      <w:r>
        <w:rPr>
          <w:rStyle w:val="default"/>
          <w:rFonts w:cs="FrankRuehl"/>
          <w:rtl/>
        </w:rPr>
        <w:t>ל</w:t>
      </w:r>
      <w:r>
        <w:rPr>
          <w:rStyle w:val="default"/>
          <w:rFonts w:cs="FrankRuehl" w:hint="cs"/>
          <w:rtl/>
        </w:rPr>
        <w:t>ה.</w:t>
      </w:r>
    </w:p>
    <w:p w14:paraId="41275446"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ב</w:t>
      </w:r>
      <w:r>
        <w:rPr>
          <w:rStyle w:val="default"/>
          <w:rFonts w:cs="FrankRuehl" w:hint="cs"/>
          <w:rtl/>
        </w:rPr>
        <w:t>ימי אפי</w:t>
      </w:r>
      <w:r>
        <w:rPr>
          <w:rStyle w:val="default"/>
          <w:rFonts w:cs="FrankRuehl"/>
          <w:rtl/>
        </w:rPr>
        <w:t>דמ</w:t>
      </w:r>
      <w:r>
        <w:rPr>
          <w:rStyle w:val="default"/>
          <w:rFonts w:cs="FrankRuehl" w:hint="cs"/>
          <w:rtl/>
        </w:rPr>
        <w:t>יה חייבת רשות ההסגר לבדוק כל אניה העומדת להפליג בטרם תמסור את תעודת הבריאות ולאחוז בצעדים הדרושים כדי לתקן כל פגם שתמצא באניה.</w:t>
      </w:r>
    </w:p>
    <w:p w14:paraId="1CD8EA1B"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ר</w:t>
      </w:r>
      <w:r>
        <w:rPr>
          <w:rStyle w:val="default"/>
          <w:rFonts w:cs="FrankRuehl" w:hint="cs"/>
          <w:rtl/>
        </w:rPr>
        <w:t>שות ההסגר תאחז בצעדים דלקמן:</w:t>
      </w:r>
    </w:p>
    <w:p w14:paraId="4899DE22"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יא תמנע אנשים שיש בהם סימנים של דבר, חולירע, קדחת חוזרת, טיפוס או אבעב</w:t>
      </w:r>
      <w:r>
        <w:rPr>
          <w:rStyle w:val="default"/>
          <w:rFonts w:cs="FrankRuehl"/>
          <w:rtl/>
        </w:rPr>
        <w:t>ו</w:t>
      </w:r>
      <w:r>
        <w:rPr>
          <w:rStyle w:val="default"/>
          <w:rFonts w:cs="FrankRuehl" w:hint="cs"/>
          <w:rtl/>
        </w:rPr>
        <w:t>עות ואנשים שיחסי</w:t>
      </w:r>
      <w:r>
        <w:rPr>
          <w:rStyle w:val="default"/>
          <w:rFonts w:cs="FrankRuehl"/>
          <w:rtl/>
        </w:rPr>
        <w:t>הם</w:t>
      </w:r>
      <w:r>
        <w:rPr>
          <w:rStyle w:val="default"/>
          <w:rFonts w:cs="FrankRuehl" w:hint="cs"/>
          <w:rtl/>
        </w:rPr>
        <w:t xml:space="preserve"> עם החולים עושים אותם עלולים להעביר לאחרים את המחלה המידבקת, מעלות על האניה;</w:t>
      </w:r>
    </w:p>
    <w:p w14:paraId="51EB8D66"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מקרי דבר, תמנע בעד חדירתם של עכברים אל האניה;</w:t>
      </w:r>
    </w:p>
    <w:p w14:paraId="549C7418" w14:textId="77777777" w:rsidR="00E80CC4" w:rsidRDefault="00E80CC4">
      <w:pPr>
        <w:pStyle w:val="page"/>
        <w:widowControl/>
        <w:ind w:right="1134"/>
        <w:rPr>
          <w:rFonts w:cs="David"/>
          <w:position w:val="0"/>
          <w:sz w:val="22"/>
          <w:rtl/>
        </w:rPr>
      </w:pPr>
      <w:r>
        <w:rPr>
          <w:rFonts w:cs="David"/>
          <w:position w:val="0"/>
          <w:sz w:val="22"/>
          <w:rtl/>
        </w:rPr>
        <w:t xml:space="preserve"> </w:t>
      </w:r>
    </w:p>
    <w:p w14:paraId="111EA818" w14:textId="77777777" w:rsidR="00E80CC4" w:rsidRDefault="00E80CC4">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מקרי חולירע, תשגיח על נקיונם ובריאותם של המים וצרכי המזון שבאניה, וכן תדאג לכך</w:t>
      </w:r>
      <w:r>
        <w:rPr>
          <w:rStyle w:val="default"/>
          <w:rFonts w:cs="FrankRuehl"/>
          <w:rtl/>
        </w:rPr>
        <w:t xml:space="preserve"> </w:t>
      </w:r>
      <w:r>
        <w:rPr>
          <w:rStyle w:val="default"/>
          <w:rFonts w:cs="FrankRuehl" w:hint="cs"/>
          <w:rtl/>
        </w:rPr>
        <w:t>שהמים שהאניה טוע</w:t>
      </w:r>
      <w:r>
        <w:rPr>
          <w:rStyle w:val="default"/>
          <w:rFonts w:cs="FrankRuehl"/>
          <w:rtl/>
        </w:rPr>
        <w:t>נת</w:t>
      </w:r>
      <w:r>
        <w:rPr>
          <w:rStyle w:val="default"/>
          <w:rFonts w:cs="FrankRuehl" w:hint="cs"/>
          <w:rtl/>
        </w:rPr>
        <w:t xml:space="preserve"> בתור נטל יחוטאו, אם יש צורך בכך;</w:t>
      </w:r>
    </w:p>
    <w:p w14:paraId="60235F5B"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מקרי קדחת חוזרת, תמנע בעד חדירתם של יתושים לאניה;</w:t>
      </w:r>
    </w:p>
    <w:p w14:paraId="480E2091"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מקרי טיפוס, תדאג לכך שכל החשודים במחלה זו יפולו מכנים בטרם יעלו על האניה;</w:t>
      </w:r>
    </w:p>
    <w:p w14:paraId="610433D7"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מקרי אבעבועות, תדאג לחיטוי המלבושים והסחבות בטרם יצררו אותם לחבי</w:t>
      </w:r>
      <w:r>
        <w:rPr>
          <w:rStyle w:val="default"/>
          <w:rFonts w:cs="FrankRuehl"/>
          <w:rtl/>
        </w:rPr>
        <w:t>ל</w:t>
      </w:r>
      <w:r>
        <w:rPr>
          <w:rStyle w:val="default"/>
          <w:rFonts w:cs="FrankRuehl" w:hint="cs"/>
          <w:rtl/>
        </w:rPr>
        <w:t>ות.</w:t>
      </w:r>
    </w:p>
    <w:p w14:paraId="79459EC9"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ר</w:t>
      </w:r>
      <w:r>
        <w:rPr>
          <w:rStyle w:val="default"/>
          <w:rFonts w:cs="FrankRuehl" w:hint="cs"/>
          <w:rtl/>
        </w:rPr>
        <w:t>שות הה</w:t>
      </w:r>
      <w:r>
        <w:rPr>
          <w:rStyle w:val="default"/>
          <w:rFonts w:cs="FrankRuehl"/>
          <w:rtl/>
        </w:rPr>
        <w:t>סג</w:t>
      </w:r>
      <w:r>
        <w:rPr>
          <w:rStyle w:val="default"/>
          <w:rFonts w:cs="FrankRuehl" w:hint="cs"/>
          <w:rtl/>
        </w:rPr>
        <w:t>ר תאחוז בצעדים הדרושים למנוע את היצוא של אותן הסחורות אשר ייתכן כי הנן נגועות וטרם חוטאו בחוף תחת פיקוחה של רשות ההסגר.</w:t>
      </w:r>
    </w:p>
    <w:p w14:paraId="7EE9837F" w14:textId="77777777" w:rsidR="00E80CC4" w:rsidRDefault="00E80CC4">
      <w:pPr>
        <w:pStyle w:val="P00"/>
        <w:spacing w:before="72"/>
        <w:ind w:left="0" w:right="1134"/>
        <w:rPr>
          <w:rStyle w:val="default"/>
          <w:rFonts w:cs="FrankRuehl"/>
          <w:rtl/>
        </w:rPr>
      </w:pPr>
      <w:bookmarkStart w:id="12" w:name="Seif12"/>
      <w:bookmarkEnd w:id="12"/>
      <w:r>
        <w:rPr>
          <w:lang w:val="he-IL"/>
        </w:rPr>
        <w:pict w14:anchorId="3AAB8EB3">
          <v:rect id="_x0000_s1039" style="position:absolute;left:0;text-align:left;margin-left:464.5pt;margin-top:8.05pt;width:75.05pt;height:16pt;z-index:251635712" o:allowincell="f" filled="f" stroked="f" strokecolor="lime" strokeweight=".25pt">
            <v:textbox inset="0,0,0,0">
              <w:txbxContent>
                <w:p w14:paraId="1A5B9BE2" w14:textId="77777777" w:rsidR="00E80CC4" w:rsidRDefault="00E80CC4">
                  <w:pPr>
                    <w:spacing w:line="160" w:lineRule="exact"/>
                    <w:jc w:val="left"/>
                    <w:rPr>
                      <w:rFonts w:cs="Miriam"/>
                      <w:noProof/>
                      <w:sz w:val="18"/>
                      <w:szCs w:val="18"/>
                      <w:rtl/>
                    </w:rPr>
                  </w:pPr>
                  <w:r>
                    <w:rPr>
                      <w:rFonts w:cs="Miriam"/>
                      <w:sz w:val="18"/>
                      <w:szCs w:val="18"/>
                      <w:rtl/>
                    </w:rPr>
                    <w:t>אמ</w:t>
                  </w:r>
                  <w:r>
                    <w:rPr>
                      <w:rFonts w:cs="Miriam" w:hint="cs"/>
                      <w:sz w:val="18"/>
                      <w:szCs w:val="18"/>
                      <w:rtl/>
                    </w:rPr>
                    <w:t>צעים סניטריים בנסיעה</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 xml:space="preserve">ב החובל של האניה, או רופא האניה </w:t>
      </w:r>
      <w:r>
        <w:rPr>
          <w:rStyle w:val="default"/>
          <w:rFonts w:cs="FrankRuehl"/>
          <w:rtl/>
        </w:rPr>
        <w:t>—א</w:t>
      </w:r>
      <w:r>
        <w:rPr>
          <w:rStyle w:val="default"/>
          <w:rFonts w:cs="FrankRuehl" w:hint="cs"/>
          <w:rtl/>
        </w:rPr>
        <w:t xml:space="preserve">ם נתמנה רופא ע"י בעלי האניה, צריכים לדאוג לקיומם של התנאים ההיגייניים באניה, ועליהם למנוע </w:t>
      </w:r>
      <w:r>
        <w:rPr>
          <w:rStyle w:val="default"/>
          <w:rFonts w:cs="FrankRuehl"/>
          <w:rtl/>
        </w:rPr>
        <w:t>את</w:t>
      </w:r>
      <w:r>
        <w:rPr>
          <w:rStyle w:val="default"/>
          <w:rFonts w:cs="FrankRuehl" w:hint="cs"/>
          <w:rtl/>
        </w:rPr>
        <w:t xml:space="preserve"> טעינת כל חומר מזיק לבריאות, ולערוך רשימה בכתב מכל מקרי המחלה בזמן הנסיעה.</w:t>
      </w:r>
    </w:p>
    <w:p w14:paraId="5F66905A"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חולים במחלה מידבקת יבודדו במשך זמן הנסיעה; כל אלה הבאים במגע עם החולה וביחוד המטפלים בחולה צריך לחטאם יפה; אמצעי חיטוי דומים לכך יח</w:t>
      </w:r>
      <w:r>
        <w:rPr>
          <w:rStyle w:val="default"/>
          <w:rFonts w:cs="FrankRuehl"/>
          <w:rtl/>
        </w:rPr>
        <w:t>ו</w:t>
      </w:r>
      <w:r>
        <w:rPr>
          <w:rStyle w:val="default"/>
          <w:rFonts w:cs="FrankRuehl" w:hint="cs"/>
          <w:rtl/>
        </w:rPr>
        <w:t>לו על כל האנשים החשודים.</w:t>
      </w:r>
    </w:p>
    <w:p w14:paraId="7CBCB837" w14:textId="77777777" w:rsidR="00E80CC4" w:rsidRDefault="00E80CC4">
      <w:pPr>
        <w:pStyle w:val="P00"/>
        <w:spacing w:before="72"/>
        <w:ind w:left="0" w:right="1134"/>
        <w:rPr>
          <w:rStyle w:val="default"/>
          <w:rFonts w:cs="FrankRuehl"/>
          <w:rtl/>
        </w:rPr>
      </w:pPr>
      <w:bookmarkStart w:id="13" w:name="Seif13"/>
      <w:bookmarkEnd w:id="13"/>
      <w:r>
        <w:rPr>
          <w:lang w:val="he-IL"/>
        </w:rPr>
        <w:pict w14:anchorId="628E4B2E">
          <v:rect id="_x0000_s1040" style="position:absolute;left:0;text-align:left;margin-left:464.5pt;margin-top:8.05pt;width:75.05pt;height:32pt;z-index:251636736" o:allowincell="f" filled="f" stroked="f" strokecolor="lime" strokeweight=".25pt">
            <v:textbox inset="0,0,0,0">
              <w:txbxContent>
                <w:p w14:paraId="603F5949"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עולים</w:t>
                  </w:r>
                </w:p>
                <w:p w14:paraId="79512AD2" w14:textId="77777777" w:rsidR="00E80CC4" w:rsidRDefault="00E80CC4">
                  <w:pPr>
                    <w:spacing w:line="160" w:lineRule="exact"/>
                    <w:jc w:val="left"/>
                    <w:rPr>
                      <w:rFonts w:cs="Miriam"/>
                      <w:noProof/>
                      <w:sz w:val="18"/>
                      <w:szCs w:val="18"/>
                      <w:rtl/>
                    </w:rPr>
                  </w:pPr>
                  <w:r>
                    <w:rPr>
                      <w:rFonts w:cs="Miriam"/>
                      <w:sz w:val="18"/>
                      <w:szCs w:val="18"/>
                      <w:rtl/>
                    </w:rPr>
                    <w:t>וא</w:t>
                  </w:r>
                  <w:r>
                    <w:rPr>
                      <w:rFonts w:cs="Miriam" w:hint="cs"/>
                      <w:sz w:val="18"/>
                      <w:szCs w:val="18"/>
                      <w:rtl/>
                    </w:rPr>
                    <w:t>ניות עולי-רגל</w:t>
                  </w:r>
                </w:p>
                <w:p w14:paraId="39E4AA4F" w14:textId="77777777" w:rsidR="00E80CC4" w:rsidRDefault="00E80CC4">
                  <w:pPr>
                    <w:spacing w:line="160" w:lineRule="exact"/>
                    <w:jc w:val="left"/>
                    <w:rPr>
                      <w:rFonts w:cs="Miriam"/>
                      <w:noProof/>
                      <w:sz w:val="18"/>
                      <w:szCs w:val="18"/>
                      <w:rtl/>
                    </w:rPr>
                  </w:pPr>
                  <w:r>
                    <w:rPr>
                      <w:rFonts w:cs="Miriam"/>
                      <w:sz w:val="18"/>
                      <w:szCs w:val="18"/>
                      <w:rtl/>
                    </w:rPr>
                    <w:t>הנ</w:t>
                  </w:r>
                  <w:r>
                    <w:rPr>
                      <w:rFonts w:cs="Miriam" w:hint="cs"/>
                      <w:sz w:val="18"/>
                      <w:szCs w:val="18"/>
                      <w:rtl/>
                    </w:rPr>
                    <w:t>תונות במצב</w:t>
                  </w:r>
                </w:p>
                <w:p w14:paraId="14666175" w14:textId="77777777" w:rsidR="00E80CC4" w:rsidRDefault="00E80CC4">
                  <w:pPr>
                    <w:spacing w:line="160" w:lineRule="exact"/>
                    <w:jc w:val="left"/>
                    <w:rPr>
                      <w:rFonts w:cs="Miriam"/>
                      <w:noProof/>
                      <w:sz w:val="18"/>
                      <w:szCs w:val="18"/>
                      <w:rtl/>
                    </w:rPr>
                  </w:pPr>
                  <w:r>
                    <w:rPr>
                      <w:rFonts w:cs="Miriam"/>
                      <w:sz w:val="18"/>
                      <w:szCs w:val="18"/>
                      <w:rtl/>
                    </w:rPr>
                    <w:t>בל</w:t>
                  </w:r>
                  <w:r>
                    <w:rPr>
                      <w:rFonts w:cs="Miriam" w:hint="cs"/>
                      <w:sz w:val="18"/>
                      <w:szCs w:val="18"/>
                      <w:rtl/>
                    </w:rPr>
                    <w:t>תי היגייני</w:t>
                  </w:r>
                </w:p>
              </w:txbxContent>
            </v:textbox>
            <w10:anchorlock/>
          </v:rect>
        </w:pict>
      </w:r>
      <w:r>
        <w:rPr>
          <w:rStyle w:val="big-number"/>
          <w:rFonts w:cs="Miriam"/>
          <w:rtl/>
        </w:rPr>
        <w:t>13.</w:t>
      </w:r>
      <w:r>
        <w:rPr>
          <w:rStyle w:val="big-number"/>
          <w:rFonts w:cs="Miriam"/>
          <w:rtl/>
        </w:rPr>
        <w:tab/>
      </w:r>
      <w:r>
        <w:rPr>
          <w:rStyle w:val="default"/>
          <w:rFonts w:cs="FrankRuehl"/>
          <w:rtl/>
        </w:rPr>
        <w:t>אנ</w:t>
      </w:r>
      <w:r>
        <w:rPr>
          <w:rStyle w:val="default"/>
          <w:rFonts w:cs="FrankRuehl" w:hint="cs"/>
          <w:rtl/>
        </w:rPr>
        <w:t>יות המובי</w:t>
      </w:r>
      <w:r>
        <w:rPr>
          <w:rStyle w:val="default"/>
          <w:rFonts w:cs="FrankRuehl"/>
          <w:rtl/>
        </w:rPr>
        <w:t>לו</w:t>
      </w:r>
      <w:r>
        <w:rPr>
          <w:rStyle w:val="default"/>
          <w:rFonts w:cs="FrankRuehl" w:hint="cs"/>
          <w:rtl/>
        </w:rPr>
        <w:t>ת עולים או עולי-רגל, ובכלל כל אניה הנחשבת למסוכנת מחמת היותה צפופה מאדם רב ושלא בתנאים היגייניים, יש להטיל עליה אותם אמצעי הבדיקה שרשות ההסגר תמצא לנכון להט</w:t>
      </w:r>
      <w:r>
        <w:rPr>
          <w:rStyle w:val="default"/>
          <w:rFonts w:cs="FrankRuehl"/>
          <w:rtl/>
        </w:rPr>
        <w:t>י</w:t>
      </w:r>
      <w:r>
        <w:rPr>
          <w:rStyle w:val="default"/>
          <w:rFonts w:cs="FrankRuehl" w:hint="cs"/>
          <w:rtl/>
        </w:rPr>
        <w:t>לם.</w:t>
      </w:r>
    </w:p>
    <w:p w14:paraId="6EF408EB" w14:textId="77777777" w:rsidR="00E80CC4" w:rsidRDefault="00E80CC4">
      <w:pPr>
        <w:pStyle w:val="P01"/>
        <w:spacing w:before="72"/>
        <w:ind w:left="624" w:right="1134"/>
        <w:rPr>
          <w:rStyle w:val="default"/>
          <w:rFonts w:cs="FrankRuehl"/>
          <w:rtl/>
        </w:rPr>
      </w:pPr>
      <w:bookmarkStart w:id="14" w:name="Seif14"/>
      <w:bookmarkEnd w:id="14"/>
      <w:r>
        <w:rPr>
          <w:lang w:val="he-IL"/>
        </w:rPr>
        <w:pict w14:anchorId="07E721F8">
          <v:rect id="_x0000_s1041" style="position:absolute;left:0;text-align:left;margin-left:464.5pt;margin-top:8.05pt;width:75.05pt;height:24pt;z-index:251637760" o:allowincell="f" filled="f" stroked="f" strokecolor="lime" strokeweight=".25pt">
            <v:textbox inset="0,0,0,0">
              <w:txbxContent>
                <w:p w14:paraId="6D140E27" w14:textId="77777777" w:rsidR="00E80CC4" w:rsidRDefault="00E80CC4">
                  <w:pPr>
                    <w:spacing w:line="160" w:lineRule="exact"/>
                    <w:jc w:val="left"/>
                    <w:rPr>
                      <w:rFonts w:cs="Miriam"/>
                      <w:noProof/>
                      <w:sz w:val="18"/>
                      <w:szCs w:val="18"/>
                      <w:rtl/>
                    </w:rPr>
                  </w:pPr>
                  <w:r>
                    <w:rPr>
                      <w:rFonts w:cs="Miriam"/>
                      <w:sz w:val="18"/>
                      <w:szCs w:val="18"/>
                      <w:rtl/>
                    </w:rPr>
                    <w:t>אג</w:t>
                  </w:r>
                  <w:r>
                    <w:rPr>
                      <w:rFonts w:cs="Miriam" w:hint="cs"/>
                      <w:sz w:val="18"/>
                      <w:szCs w:val="18"/>
                      <w:rtl/>
                    </w:rPr>
                    <w:t>רות הסגר</w:t>
                  </w:r>
                </w:p>
                <w:p w14:paraId="356FDA11" w14:textId="77777777" w:rsidR="00E80CC4" w:rsidRDefault="00E80CC4">
                  <w:pPr>
                    <w:spacing w:line="160" w:lineRule="exact"/>
                    <w:jc w:val="left"/>
                    <w:rPr>
                      <w:rFonts w:cs="Miriam"/>
                      <w:noProof/>
                      <w:sz w:val="18"/>
                      <w:szCs w:val="18"/>
                      <w:rtl/>
                    </w:rPr>
                  </w:pPr>
                  <w:r>
                    <w:rPr>
                      <w:rFonts w:cs="Miriam"/>
                      <w:sz w:val="18"/>
                      <w:szCs w:val="18"/>
                      <w:rtl/>
                    </w:rPr>
                    <w:t>תק</w:t>
                  </w:r>
                  <w:r>
                    <w:rPr>
                      <w:rFonts w:cs="Miriam" w:hint="cs"/>
                      <w:sz w:val="18"/>
                      <w:szCs w:val="18"/>
                      <w:rtl/>
                    </w:rPr>
                    <w:t>' אגרות בריאות</w:t>
                  </w:r>
                </w:p>
                <w:p w14:paraId="1F0D873C" w14:textId="77777777" w:rsidR="00E80CC4" w:rsidRDefault="00E80CC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big-number"/>
          <w:rFonts w:cs="Miriam"/>
          <w:rtl/>
        </w:rPr>
        <w:t>14.</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אגרות והתשלומים שיוטלו בעד שרותי הסגר יהיו כמפורט בסעיף 13 בתוספת השניה לתקנות אגרו</w:t>
      </w:r>
      <w:r>
        <w:rPr>
          <w:rStyle w:val="default"/>
          <w:rFonts w:cs="FrankRuehl"/>
          <w:rtl/>
        </w:rPr>
        <w:t xml:space="preserve">ת </w:t>
      </w:r>
      <w:r>
        <w:rPr>
          <w:rStyle w:val="default"/>
          <w:rFonts w:cs="FrankRuehl" w:hint="cs"/>
          <w:rtl/>
        </w:rPr>
        <w:t>בריאות, תשמ"ט</w:t>
      </w:r>
      <w:r>
        <w:rPr>
          <w:rStyle w:val="default"/>
          <w:rFonts w:cs="FrankRuehl"/>
          <w:rtl/>
        </w:rPr>
        <w:t>–1989.</w:t>
      </w:r>
    </w:p>
    <w:p w14:paraId="230711CA" w14:textId="77777777" w:rsidR="00E80CC4" w:rsidRDefault="00E80CC4">
      <w:pPr>
        <w:pStyle w:val="P11"/>
        <w:spacing w:before="72"/>
        <w:ind w:left="624" w:right="1134"/>
        <w:rPr>
          <w:rStyle w:val="default"/>
          <w:rFonts w:cs="FrankRuehl"/>
          <w:rtl/>
        </w:rPr>
      </w:pPr>
      <w:r>
        <w:rPr>
          <w:lang w:val="he-IL"/>
        </w:rPr>
        <w:pict w14:anchorId="490EDD0B">
          <v:rect id="_x0000_s1042" style="position:absolute;left:0;text-align:left;margin-left:464.5pt;margin-top:8.05pt;width:75.05pt;height:16pt;z-index:251638784" o:allowincell="f" filled="f" stroked="f" strokecolor="lime" strokeweight=".25pt">
            <v:textbox inset="0,0,0,0">
              <w:txbxContent>
                <w:p w14:paraId="421B3482" w14:textId="77777777" w:rsidR="00E80CC4" w:rsidRDefault="00E80CC4">
                  <w:pPr>
                    <w:spacing w:line="160" w:lineRule="exact"/>
                    <w:jc w:val="left"/>
                    <w:rPr>
                      <w:rFonts w:cs="Miriam"/>
                      <w:noProof/>
                      <w:sz w:val="18"/>
                      <w:szCs w:val="18"/>
                      <w:rtl/>
                    </w:rPr>
                  </w:pPr>
                  <w:r>
                    <w:rPr>
                      <w:rFonts w:cs="Miriam"/>
                      <w:sz w:val="18"/>
                      <w:szCs w:val="18"/>
                      <w:rtl/>
                    </w:rPr>
                    <w:t>תק</w:t>
                  </w:r>
                  <w:r>
                    <w:rPr>
                      <w:rFonts w:cs="Miriam" w:hint="cs"/>
                      <w:sz w:val="18"/>
                      <w:szCs w:val="18"/>
                      <w:rtl/>
                    </w:rPr>
                    <w:t>' אגרות בריאות</w:t>
                  </w:r>
                </w:p>
                <w:p w14:paraId="28BA2643" w14:textId="77777777" w:rsidR="00E80CC4" w:rsidRDefault="00E80CC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Style w:val="default"/>
          <w:rFonts w:cs="FrankRuehl"/>
          <w:rtl/>
        </w:rPr>
        <w:t>(1א</w:t>
      </w:r>
      <w:r>
        <w:rPr>
          <w:rStyle w:val="default"/>
          <w:rFonts w:cs="FrankRuehl" w:hint="cs"/>
          <w:rtl/>
        </w:rPr>
        <w:t>)</w:t>
      </w:r>
      <w:r>
        <w:rPr>
          <w:rStyle w:val="default"/>
          <w:rFonts w:cs="FrankRuehl"/>
          <w:rtl/>
        </w:rPr>
        <w:tab/>
        <w:t>(</w:t>
      </w:r>
      <w:r>
        <w:rPr>
          <w:rStyle w:val="default"/>
          <w:rFonts w:cs="FrankRuehl" w:hint="cs"/>
          <w:rtl/>
        </w:rPr>
        <w:t>בוטלה).</w:t>
      </w:r>
    </w:p>
    <w:p w14:paraId="614233F2" w14:textId="77777777" w:rsidR="00E80CC4" w:rsidRDefault="00E80CC4">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ההוצאות הכרוכות בחיטויה של האניה ובטיפול בה או במטענה בקשר עם כך תשולמנה ע"י רב החובל של האניה.</w:t>
      </w:r>
    </w:p>
    <w:p w14:paraId="43CFA248" w14:textId="77777777" w:rsidR="00E80CC4" w:rsidRDefault="00E80CC4">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הוצאות הכרוכות בפיקוח, בהספקת המזון, הרפואות ובטיפול הרפואי של אנשים העומדים תחת פיקוח תחולנה על כל אדם הנהנה מ</w:t>
      </w:r>
      <w:r>
        <w:rPr>
          <w:rStyle w:val="default"/>
          <w:rFonts w:cs="FrankRuehl"/>
          <w:rtl/>
        </w:rPr>
        <w:t>הד</w:t>
      </w:r>
      <w:r>
        <w:rPr>
          <w:rStyle w:val="default"/>
          <w:rFonts w:cs="FrankRuehl" w:hint="cs"/>
          <w:rtl/>
        </w:rPr>
        <w:t>ברים האלה.</w:t>
      </w:r>
    </w:p>
    <w:p w14:paraId="0F91760E" w14:textId="77777777" w:rsidR="00E80CC4" w:rsidRDefault="00E80CC4">
      <w:pPr>
        <w:pStyle w:val="page"/>
        <w:widowControl/>
        <w:ind w:right="1134"/>
        <w:rPr>
          <w:rFonts w:cs="David"/>
          <w:position w:val="0"/>
          <w:sz w:val="22"/>
          <w:rtl/>
        </w:rPr>
      </w:pPr>
      <w:r>
        <w:rPr>
          <w:rFonts w:cs="David"/>
          <w:position w:val="0"/>
          <w:sz w:val="22"/>
          <w:rtl/>
        </w:rPr>
        <w:t xml:space="preserve"> </w:t>
      </w:r>
    </w:p>
    <w:p w14:paraId="5A6ABF04" w14:textId="77777777" w:rsidR="00E80CC4" w:rsidRDefault="00E80CC4">
      <w:pPr>
        <w:pStyle w:val="P11"/>
        <w:spacing w:before="72"/>
        <w:ind w:left="624" w:right="1134"/>
        <w:rPr>
          <w:rStyle w:val="default"/>
          <w:rFonts w:cs="FrankRuehl"/>
          <w:rtl/>
        </w:rPr>
      </w:pPr>
      <w:r>
        <w:rPr>
          <w:rStyle w:val="default"/>
          <w:rFonts w:cs="FrankRuehl"/>
          <w:rtl/>
        </w:rPr>
        <w:t>(4)</w:t>
      </w:r>
      <w:r>
        <w:rPr>
          <w:rStyle w:val="default"/>
          <w:rFonts w:cs="FrankRuehl"/>
          <w:rtl/>
        </w:rPr>
        <w:tab/>
        <w:t>כ</w:t>
      </w:r>
      <w:r>
        <w:rPr>
          <w:rStyle w:val="default"/>
          <w:rFonts w:cs="FrankRuehl" w:hint="cs"/>
          <w:rtl/>
        </w:rPr>
        <w:t>ל האגרות החלות על עולי-רגל תשולמנה ע"י רב ה</w:t>
      </w:r>
      <w:r>
        <w:rPr>
          <w:rStyle w:val="default"/>
          <w:rFonts w:cs="FrankRuehl"/>
          <w:rtl/>
        </w:rPr>
        <w:t>ח</w:t>
      </w:r>
      <w:r>
        <w:rPr>
          <w:rStyle w:val="default"/>
          <w:rFonts w:cs="FrankRuehl" w:hint="cs"/>
          <w:rtl/>
        </w:rPr>
        <w:t>ובל.</w:t>
      </w:r>
    </w:p>
    <w:p w14:paraId="4C2EE4AE" w14:textId="77777777" w:rsidR="00E80CC4" w:rsidRDefault="00E80CC4">
      <w:pPr>
        <w:pStyle w:val="P11"/>
        <w:spacing w:before="72"/>
        <w:ind w:left="624" w:right="1134"/>
        <w:rPr>
          <w:rStyle w:val="default"/>
          <w:rFonts w:cs="FrankRuehl"/>
          <w:rtl/>
        </w:rPr>
      </w:pPr>
      <w:r>
        <w:rPr>
          <w:lang w:val="he-IL"/>
        </w:rPr>
        <w:pict w14:anchorId="5A42C071">
          <v:rect id="_x0000_s1043" style="position:absolute;left:0;text-align:left;margin-left:464.5pt;margin-top:8.05pt;width:75.05pt;height:8pt;z-index:251639808" o:allowincell="f" filled="f" stroked="f" strokecolor="lime" strokeweight=".25pt">
            <v:textbox inset="0,0,0,0">
              <w:txbxContent>
                <w:p w14:paraId="15D215AB" w14:textId="77777777" w:rsidR="00E80CC4" w:rsidRDefault="00E80CC4">
                  <w:pPr>
                    <w:spacing w:line="160" w:lineRule="exact"/>
                    <w:jc w:val="left"/>
                    <w:rPr>
                      <w:rFonts w:cs="Miriam"/>
                      <w:noProof/>
                      <w:sz w:val="18"/>
                      <w:szCs w:val="18"/>
                      <w:rtl/>
                    </w:rPr>
                  </w:pPr>
                  <w:r>
                    <w:rPr>
                      <w:rFonts w:cs="Miriam"/>
                      <w:sz w:val="18"/>
                      <w:szCs w:val="18"/>
                      <w:rtl/>
                    </w:rPr>
                    <w:t>תק</w:t>
                  </w:r>
                  <w:r>
                    <w:rPr>
                      <w:rFonts w:cs="Miriam" w:hint="cs"/>
                      <w:sz w:val="18"/>
                      <w:szCs w:val="18"/>
                      <w:rtl/>
                    </w:rPr>
                    <w:t>' 1936</w:t>
                  </w:r>
                </w:p>
              </w:txbxContent>
            </v:textbox>
            <w10:anchorlock/>
          </v:rect>
        </w:pict>
      </w:r>
      <w:r>
        <w:rPr>
          <w:rStyle w:val="default"/>
          <w:rFonts w:cs="FrankRuehl"/>
          <w:rtl/>
        </w:rPr>
        <w:t>(5)</w:t>
      </w:r>
      <w:r>
        <w:rPr>
          <w:rStyle w:val="default"/>
          <w:rFonts w:cs="FrankRuehl"/>
          <w:rtl/>
        </w:rPr>
        <w:tab/>
        <w:t>ס</w:t>
      </w:r>
      <w:r>
        <w:rPr>
          <w:rStyle w:val="default"/>
          <w:rFonts w:cs="FrankRuehl" w:hint="cs"/>
          <w:rtl/>
        </w:rPr>
        <w:t xml:space="preserve">וגי האניות דלקמן יהיו פטורים מכל אגרה ותשלום שפורטו בסעיף 1 וסעיף 6 לתוספת השניה של תקנות אלו: </w:t>
      </w:r>
      <w:r>
        <w:rPr>
          <w:rStyle w:val="default"/>
          <w:rFonts w:cs="FrankRuehl"/>
          <w:rtl/>
        </w:rPr>
        <w:t>—</w:t>
      </w:r>
    </w:p>
    <w:p w14:paraId="3E07B416"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ניות מלחמה;</w:t>
      </w:r>
    </w:p>
    <w:p w14:paraId="489497C5"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ניות השייכות לממשלה או השכורות על ידה</w:t>
      </w:r>
      <w:r>
        <w:rPr>
          <w:rFonts w:cs="FrankRuehl"/>
          <w:sz w:val="26"/>
          <w:rtl/>
        </w:rPr>
        <w:t> </w:t>
      </w:r>
      <w:r>
        <w:rPr>
          <w:rFonts w:cs="FrankRuehl"/>
          <w:sz w:val="26"/>
          <w:rtl/>
        </w:rPr>
        <w:t> </w:t>
      </w:r>
      <w:r>
        <w:rPr>
          <w:rStyle w:val="default"/>
          <w:rFonts w:cs="FrankRuehl"/>
          <w:rtl/>
        </w:rPr>
        <w:t xml:space="preserve"> ו</w:t>
      </w:r>
      <w:r>
        <w:rPr>
          <w:rStyle w:val="default"/>
          <w:rFonts w:cs="FrankRuehl" w:hint="cs"/>
          <w:rtl/>
        </w:rPr>
        <w:t>המשמשות שלא לצרכי מסחר;</w:t>
      </w:r>
    </w:p>
    <w:p w14:paraId="078F2A00"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 מכללא עקב הוראותיו של סעיף 12(א) מפקודת</w:t>
      </w:r>
      <w:r>
        <w:rPr>
          <w:rStyle w:val="default"/>
          <w:rFonts w:cs="FrankRuehl"/>
          <w:rtl/>
        </w:rPr>
        <w:t xml:space="preserve"> </w:t>
      </w:r>
      <w:r>
        <w:rPr>
          <w:rStyle w:val="default"/>
          <w:rFonts w:cs="FrankRuehl" w:hint="cs"/>
          <w:rtl/>
        </w:rPr>
        <w:t>סדרי השלטון והמשפט, תש"ח</w:t>
      </w:r>
      <w:r>
        <w:rPr>
          <w:rStyle w:val="default"/>
          <w:rFonts w:cs="FrankRuehl"/>
          <w:rtl/>
        </w:rPr>
        <w:t>–1948);</w:t>
      </w:r>
    </w:p>
    <w:p w14:paraId="1A4AF5C7"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ניות הנתונות במצוק או המשתמשות בכל נמל כמקום מחסה, בתנאי שאינן עוסקות במסחר;</w:t>
      </w:r>
    </w:p>
    <w:p w14:paraId="48C39A7A"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ניות, אניות סחיבה, ספינות פירוק, סירות גשר, סירות אחרות השטו</w:t>
      </w:r>
      <w:r>
        <w:rPr>
          <w:rStyle w:val="default"/>
          <w:rFonts w:cs="FrankRuehl"/>
          <w:rtl/>
        </w:rPr>
        <w:t xml:space="preserve">ת </w:t>
      </w:r>
      <w:r>
        <w:rPr>
          <w:rStyle w:val="default"/>
          <w:rFonts w:cs="FrankRuehl" w:hint="cs"/>
          <w:rtl/>
        </w:rPr>
        <w:t>אך ורק באחד מנמלי ישראל, ושנרשמו עפ"י פקודת הנמלים;</w:t>
      </w:r>
    </w:p>
    <w:p w14:paraId="130A033B"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ניות טיול השייכות</w:t>
      </w:r>
      <w:r>
        <w:rPr>
          <w:rStyle w:val="default"/>
          <w:rFonts w:cs="FrankRuehl"/>
          <w:rtl/>
        </w:rPr>
        <w:t xml:space="preserve"> </w:t>
      </w:r>
      <w:r>
        <w:rPr>
          <w:rStyle w:val="default"/>
          <w:rFonts w:cs="FrankRuehl" w:hint="cs"/>
          <w:rtl/>
        </w:rPr>
        <w:t>למועדונים לשיט הרשומים או מוכרים ע"י כל מדינה והנתונות כולן בעקל במועדונים כאלה;</w:t>
      </w:r>
    </w:p>
    <w:p w14:paraId="022A97CC"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ס</w:t>
      </w:r>
      <w:r>
        <w:rPr>
          <w:rStyle w:val="default"/>
          <w:rFonts w:cs="FrankRuehl" w:hint="cs"/>
          <w:rtl/>
        </w:rPr>
        <w:t>פינות דיג הרשומות בישראל והשייכים לאנשים הגרים בישראל;</w:t>
      </w:r>
    </w:p>
    <w:p w14:paraId="370E2AC7"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ניותיה של כל חברה המורשית לנהל שי</w:t>
      </w:r>
      <w:r>
        <w:rPr>
          <w:rStyle w:val="default"/>
          <w:rFonts w:cs="FrankRuehl"/>
          <w:rtl/>
        </w:rPr>
        <w:t>רו</w:t>
      </w:r>
      <w:r>
        <w:rPr>
          <w:rStyle w:val="default"/>
          <w:rFonts w:cs="FrankRuehl" w:hint="cs"/>
          <w:rtl/>
        </w:rPr>
        <w:t>ת טלגרפי ואשר הניחה כבלים במימי החוף של ישראל.</w:t>
      </w:r>
    </w:p>
    <w:p w14:paraId="358BDA94" w14:textId="77777777" w:rsidR="00E80CC4" w:rsidRDefault="00E80CC4">
      <w:pPr>
        <w:pStyle w:val="P00"/>
        <w:spacing w:before="72"/>
        <w:ind w:left="0" w:right="1134"/>
        <w:rPr>
          <w:rStyle w:val="default"/>
          <w:rFonts w:cs="FrankRuehl"/>
          <w:rtl/>
        </w:rPr>
      </w:pPr>
      <w:bookmarkStart w:id="15" w:name="Seif15"/>
      <w:bookmarkEnd w:id="15"/>
      <w:r>
        <w:rPr>
          <w:lang w:val="he-IL"/>
        </w:rPr>
        <w:pict w14:anchorId="4DDD99E6">
          <v:rect id="_x0000_s1044" style="position:absolute;left:0;text-align:left;margin-left:464.5pt;margin-top:8.05pt;width:75.05pt;height:16pt;z-index:251640832" o:allowincell="f" filled="f" stroked="f" strokecolor="lime" strokeweight=".25pt">
            <v:textbox inset="0,0,0,0">
              <w:txbxContent>
                <w:p w14:paraId="103F92F6" w14:textId="77777777" w:rsidR="00E80CC4" w:rsidRDefault="00E80CC4">
                  <w:pPr>
                    <w:spacing w:line="160" w:lineRule="exact"/>
                    <w:jc w:val="left"/>
                    <w:rPr>
                      <w:rFonts w:cs="Miriam"/>
                      <w:noProof/>
                      <w:sz w:val="18"/>
                      <w:szCs w:val="18"/>
                      <w:rtl/>
                    </w:rPr>
                  </w:pPr>
                  <w:r>
                    <w:rPr>
                      <w:rFonts w:cs="Miriam"/>
                      <w:sz w:val="18"/>
                      <w:szCs w:val="18"/>
                      <w:rtl/>
                    </w:rPr>
                    <w:t>שמ</w:t>
                  </w:r>
                  <w:r>
                    <w:rPr>
                      <w:rFonts w:cs="Miriam" w:hint="cs"/>
                      <w:sz w:val="18"/>
                      <w:szCs w:val="18"/>
                      <w:rtl/>
                    </w:rPr>
                    <w:t>ירה או</w:t>
                  </w:r>
                </w:p>
                <w:p w14:paraId="71F5AC39" w14:textId="77777777" w:rsidR="00E80CC4" w:rsidRDefault="00E80CC4">
                  <w:pPr>
                    <w:spacing w:line="160" w:lineRule="exact"/>
                    <w:jc w:val="left"/>
                    <w:rPr>
                      <w:rFonts w:cs="Miriam"/>
                      <w:noProof/>
                      <w:sz w:val="18"/>
                      <w:szCs w:val="18"/>
                      <w:rtl/>
                    </w:rPr>
                  </w:pPr>
                  <w:r>
                    <w:rPr>
                      <w:rFonts w:cs="Miriam"/>
                      <w:sz w:val="18"/>
                      <w:szCs w:val="18"/>
                      <w:rtl/>
                    </w:rPr>
                    <w:t>פי</w:t>
                  </w:r>
                  <w:r>
                    <w:rPr>
                      <w:rFonts w:cs="Miriam" w:hint="cs"/>
                      <w:sz w:val="18"/>
                      <w:szCs w:val="18"/>
                      <w:rtl/>
                    </w:rPr>
                    <w:t>קוח</w:t>
                  </w:r>
                </w:p>
              </w:txbxContent>
            </v:textbox>
            <w10:anchorlock/>
          </v:rect>
        </w:pict>
      </w:r>
      <w:r>
        <w:rPr>
          <w:rStyle w:val="big-number"/>
          <w:rFonts w:cs="Miriam"/>
          <w:rtl/>
        </w:rPr>
        <w:t>15.</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כל מקרה הטעון "שמירה" עפ"י התקנות האלה, רשאית רשות ההסגר להטיל במקומה "פיקוח" כאמצעי יוצא מן הכלל ביחס לאנשים שאינם מוסרים ערובות סניטריות מספיקות או ביחס לאנשים שאינם מוסרים לרשות ההסגר את הפרטים </w:t>
      </w:r>
      <w:r>
        <w:rPr>
          <w:rStyle w:val="default"/>
          <w:rFonts w:cs="FrankRuehl"/>
          <w:rtl/>
        </w:rPr>
        <w:t>דל</w:t>
      </w:r>
      <w:r>
        <w:rPr>
          <w:rStyle w:val="default"/>
          <w:rFonts w:cs="FrankRuehl" w:hint="cs"/>
          <w:rtl/>
        </w:rPr>
        <w:t xml:space="preserve">קמן הדרושים לצורך השמירה </w:t>
      </w:r>
      <w:r>
        <w:rPr>
          <w:rStyle w:val="default"/>
          <w:rFonts w:cs="FrankRuehl"/>
          <w:rtl/>
        </w:rPr>
        <w:t>—</w:t>
      </w:r>
    </w:p>
    <w:p w14:paraId="514D38C8"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הש</w:t>
      </w:r>
      <w:r>
        <w:rPr>
          <w:rStyle w:val="default"/>
          <w:rFonts w:cs="FrankRuehl" w:hint="cs"/>
          <w:rtl/>
        </w:rPr>
        <w:t>ם, הגיל, המקום שממנו באו, תאריך ההפלגה, הכתובת המדוייקת של מקום יעודם בישראל ומקום יעודם האחר אם עוזבים הם את הארץ בתוך מועד ה"שמירה" הקבוע.</w:t>
      </w:r>
    </w:p>
    <w:p w14:paraId="1A882268"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נשים העומדים תחת שמירה או פיקוח חייבים להקל על כל הבדיקות הקליניות והבקטריולו</w:t>
      </w:r>
      <w:r>
        <w:rPr>
          <w:rStyle w:val="default"/>
          <w:rFonts w:cs="FrankRuehl"/>
          <w:rtl/>
        </w:rPr>
        <w:t>גי</w:t>
      </w:r>
      <w:r>
        <w:rPr>
          <w:rStyle w:val="default"/>
          <w:rFonts w:cs="FrankRuehl" w:hint="cs"/>
          <w:rtl/>
        </w:rPr>
        <w:t>ות שרשות ההסגר תמצא לנכון להטילן.</w:t>
      </w:r>
    </w:p>
    <w:p w14:paraId="739CA9C6"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פרץ מקרה חדש או</w:t>
      </w:r>
      <w:r>
        <w:rPr>
          <w:rStyle w:val="default"/>
          <w:rFonts w:cs="FrankRuehl"/>
          <w:rtl/>
        </w:rPr>
        <w:t xml:space="preserve"> </w:t>
      </w:r>
      <w:r>
        <w:rPr>
          <w:rStyle w:val="default"/>
          <w:rFonts w:cs="FrankRuehl" w:hint="cs"/>
          <w:rtl/>
        </w:rPr>
        <w:t>אם יש חשד כי אחת המחלות הנזכרות בתקנות אלה פרצה בקרב אנשים שבודדו אותם במשך תקופת "הפיקוח", מטילים תקופת פיקוח נוספת על שאר האנשים או על אלה שבאו במגע עם החולה החדש.</w:t>
      </w:r>
    </w:p>
    <w:p w14:paraId="5C2A0165" w14:textId="77777777" w:rsidR="00E80CC4" w:rsidRDefault="00E80CC4">
      <w:pPr>
        <w:pStyle w:val="page"/>
        <w:widowControl/>
        <w:ind w:right="1134"/>
        <w:rPr>
          <w:rFonts w:cs="David"/>
          <w:position w:val="0"/>
          <w:sz w:val="22"/>
          <w:rtl/>
        </w:rPr>
      </w:pPr>
      <w:r>
        <w:rPr>
          <w:rFonts w:cs="David"/>
          <w:position w:val="0"/>
          <w:sz w:val="22"/>
          <w:rtl/>
        </w:rPr>
        <w:t xml:space="preserve"> </w:t>
      </w:r>
    </w:p>
    <w:p w14:paraId="52847242" w14:textId="77777777" w:rsidR="00E80CC4" w:rsidRDefault="00E80CC4">
      <w:pPr>
        <w:pStyle w:val="P00"/>
        <w:spacing w:before="72"/>
        <w:ind w:left="0" w:right="1134"/>
        <w:rPr>
          <w:rStyle w:val="default"/>
          <w:rFonts w:cs="FrankRuehl"/>
          <w:rtl/>
        </w:rPr>
      </w:pPr>
      <w:bookmarkStart w:id="16" w:name="Seif16"/>
      <w:bookmarkEnd w:id="16"/>
      <w:r>
        <w:rPr>
          <w:lang w:val="he-IL"/>
        </w:rPr>
        <w:pict w14:anchorId="4965E725">
          <v:rect id="_x0000_s1045" style="position:absolute;left:0;text-align:left;margin-left:464.5pt;margin-top:8.05pt;width:75.05pt;height:32pt;z-index:251641856" o:allowincell="f" filled="f" stroked="f" strokecolor="lime" strokeweight=".25pt">
            <v:textbox inset="0,0,0,0">
              <w:txbxContent>
                <w:p w14:paraId="51F48F40"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w:t>
                  </w:r>
                </w:p>
                <w:p w14:paraId="2E2870AE" w14:textId="77777777" w:rsidR="00E80CC4" w:rsidRDefault="00E80CC4">
                  <w:pPr>
                    <w:spacing w:line="160" w:lineRule="exact"/>
                    <w:jc w:val="left"/>
                    <w:rPr>
                      <w:rFonts w:cs="Miriam"/>
                      <w:noProof/>
                      <w:sz w:val="18"/>
                      <w:szCs w:val="18"/>
                      <w:rtl/>
                    </w:rPr>
                  </w:pPr>
                  <w:r>
                    <w:rPr>
                      <w:rFonts w:cs="Miriam"/>
                      <w:sz w:val="18"/>
                      <w:szCs w:val="18"/>
                      <w:rtl/>
                    </w:rPr>
                    <w:t>המ</w:t>
                  </w:r>
                  <w:r>
                    <w:rPr>
                      <w:rFonts w:cs="Miriam" w:hint="cs"/>
                      <w:sz w:val="18"/>
                      <w:szCs w:val="18"/>
                      <w:rtl/>
                    </w:rPr>
                    <w:t>סרבות להכנע</w:t>
                  </w:r>
                </w:p>
                <w:p w14:paraId="6077824D" w14:textId="77777777" w:rsidR="00E80CC4" w:rsidRDefault="00E80CC4">
                  <w:pPr>
                    <w:spacing w:line="160" w:lineRule="exact"/>
                    <w:jc w:val="left"/>
                    <w:rPr>
                      <w:rFonts w:cs="Miriam"/>
                      <w:noProof/>
                      <w:sz w:val="18"/>
                      <w:szCs w:val="18"/>
                      <w:rtl/>
                    </w:rPr>
                  </w:pPr>
                  <w:r>
                    <w:rPr>
                      <w:rFonts w:cs="Miriam"/>
                      <w:sz w:val="18"/>
                      <w:szCs w:val="18"/>
                      <w:rtl/>
                    </w:rPr>
                    <w:t>לא</w:t>
                  </w:r>
                  <w:r>
                    <w:rPr>
                      <w:rFonts w:cs="Miriam" w:hint="cs"/>
                      <w:sz w:val="18"/>
                      <w:szCs w:val="18"/>
                      <w:rtl/>
                    </w:rPr>
                    <w:t xml:space="preserve">מצעי </w:t>
                  </w:r>
                  <w:r>
                    <w:rPr>
                      <w:rFonts w:cs="Miriam"/>
                      <w:sz w:val="18"/>
                      <w:szCs w:val="18"/>
                      <w:rtl/>
                    </w:rPr>
                    <w:t>הה</w:t>
                  </w:r>
                  <w:r>
                    <w:rPr>
                      <w:rFonts w:cs="Miriam" w:hint="cs"/>
                      <w:sz w:val="18"/>
                      <w:szCs w:val="18"/>
                      <w:rtl/>
                    </w:rPr>
                    <w:t>סגר</w:t>
                  </w:r>
                </w:p>
                <w:p w14:paraId="63CE9B90" w14:textId="77777777" w:rsidR="00E80CC4" w:rsidRDefault="00E80CC4">
                  <w:pPr>
                    <w:spacing w:line="160" w:lineRule="exact"/>
                    <w:jc w:val="left"/>
                    <w:rPr>
                      <w:rFonts w:cs="Miriam"/>
                      <w:noProof/>
                      <w:sz w:val="18"/>
                      <w:szCs w:val="18"/>
                      <w:rtl/>
                    </w:rPr>
                  </w:pPr>
                  <w:r>
                    <w:rPr>
                      <w:rFonts w:cs="Miriam"/>
                      <w:sz w:val="18"/>
                      <w:szCs w:val="18"/>
                      <w:rtl/>
                    </w:rPr>
                    <w:t>הק</w:t>
                  </w:r>
                  <w:r>
                    <w:rPr>
                      <w:rFonts w:cs="Miriam" w:hint="cs"/>
                      <w:sz w:val="18"/>
                      <w:szCs w:val="18"/>
                      <w:rtl/>
                    </w:rPr>
                    <w:t>בועים</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אניה המס</w:t>
      </w:r>
      <w:r>
        <w:rPr>
          <w:rStyle w:val="default"/>
          <w:rFonts w:cs="FrankRuehl"/>
          <w:rtl/>
        </w:rPr>
        <w:t>ר</w:t>
      </w:r>
      <w:r>
        <w:rPr>
          <w:rStyle w:val="default"/>
          <w:rFonts w:cs="FrankRuehl" w:hint="cs"/>
          <w:rtl/>
        </w:rPr>
        <w:t>בת לקיים את אמצעי הזהירות הקבועים ע"י רשות ההסגר בתוקף הוראות התקנות האלה, הרשות בידה לעמוד הרחק מן החוף.</w:t>
      </w:r>
    </w:p>
    <w:p w14:paraId="3E201D67"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ניה כזאת אפשר להתיר לה להעלות סחורות רק אם היא</w:t>
      </w:r>
      <w:r>
        <w:rPr>
          <w:rFonts w:cs="FrankRuehl"/>
          <w:sz w:val="26"/>
          <w:rtl/>
        </w:rPr>
        <w:t> </w:t>
      </w:r>
      <w:r>
        <w:rPr>
          <w:rStyle w:val="default"/>
          <w:rFonts w:cs="FrankRuehl"/>
          <w:rtl/>
        </w:rPr>
        <w:t xml:space="preserve"> מ</w:t>
      </w:r>
      <w:r>
        <w:rPr>
          <w:rStyle w:val="default"/>
          <w:rFonts w:cs="FrankRuehl" w:hint="cs"/>
          <w:rtl/>
        </w:rPr>
        <w:t>בודדת ואם הטילו על הסחורה את האמצעים הקבועים בחלק ב'.</w:t>
      </w:r>
    </w:p>
    <w:p w14:paraId="7114C092"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יוצא בזה אפשר להתי</w:t>
      </w:r>
      <w:r>
        <w:rPr>
          <w:rStyle w:val="default"/>
          <w:rFonts w:cs="FrankRuehl"/>
          <w:rtl/>
        </w:rPr>
        <w:t xml:space="preserve">ר </w:t>
      </w:r>
      <w:r>
        <w:rPr>
          <w:rStyle w:val="default"/>
          <w:rFonts w:cs="FrankRuehl" w:hint="cs"/>
          <w:rtl/>
        </w:rPr>
        <w:t>לכל אניה כזאת להוריד נוסעים עפ"י בקשתם בתנאי שהנוסעים הללו ייכנעו לאמצעי הבדיקה שיקבעו ע"י רשות ההסגר.</w:t>
      </w:r>
    </w:p>
    <w:p w14:paraId="442C9E2B"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האניה מבודדת, רשאית היא לטעון גם עצי הסקה, צרכי אוכל ומים.</w:t>
      </w:r>
    </w:p>
    <w:p w14:paraId="7EBCBEA5" w14:textId="77777777" w:rsidR="00E80CC4" w:rsidRDefault="00E80CC4">
      <w:pPr>
        <w:pStyle w:val="P00"/>
        <w:spacing w:before="72"/>
        <w:ind w:left="0" w:right="1134"/>
        <w:rPr>
          <w:rStyle w:val="default"/>
          <w:rFonts w:cs="FrankRuehl"/>
          <w:rtl/>
        </w:rPr>
      </w:pPr>
      <w:r>
        <w:rPr>
          <w:rStyle w:val="default"/>
          <w:rFonts w:cs="FrankRuehl" w:hint="cs"/>
          <w:rtl/>
        </w:rPr>
        <w:t>ח</w:t>
      </w:r>
      <w:r>
        <w:rPr>
          <w:rStyle w:val="default"/>
          <w:rFonts w:cs="FrankRuehl"/>
          <w:rtl/>
        </w:rPr>
        <w:t>ל</w:t>
      </w:r>
      <w:r>
        <w:rPr>
          <w:rStyle w:val="default"/>
          <w:rFonts w:cs="FrankRuehl" w:hint="cs"/>
          <w:rtl/>
        </w:rPr>
        <w:t>ק ב'</w:t>
      </w:r>
    </w:p>
    <w:p w14:paraId="29EAB6C8" w14:textId="77777777" w:rsidR="00E80CC4" w:rsidRDefault="00E80CC4">
      <w:pPr>
        <w:pStyle w:val="medium-header"/>
        <w:keepNext w:val="0"/>
        <w:keepLines w:val="0"/>
        <w:ind w:left="0" w:right="1134"/>
        <w:rPr>
          <w:rFonts w:cs="FrankRuehl"/>
          <w:sz w:val="26"/>
          <w:rtl/>
        </w:rPr>
      </w:pPr>
      <w:r>
        <w:rPr>
          <w:rFonts w:cs="FrankRuehl"/>
          <w:sz w:val="26"/>
          <w:rtl/>
        </w:rPr>
        <w:t>הס</w:t>
      </w:r>
      <w:r>
        <w:rPr>
          <w:rFonts w:cs="FrankRuehl" w:hint="cs"/>
          <w:sz w:val="26"/>
          <w:rtl/>
        </w:rPr>
        <w:t>גר סחורות ומלתחות נוסעים</w:t>
      </w:r>
    </w:p>
    <w:p w14:paraId="2C72CD6E" w14:textId="77777777" w:rsidR="00E80CC4" w:rsidRDefault="00E80CC4">
      <w:pPr>
        <w:pStyle w:val="P00"/>
        <w:spacing w:before="72"/>
        <w:ind w:left="0" w:right="1134"/>
        <w:rPr>
          <w:rStyle w:val="default"/>
          <w:rFonts w:cs="FrankRuehl"/>
          <w:rtl/>
        </w:rPr>
      </w:pPr>
      <w:bookmarkStart w:id="17" w:name="Seif17"/>
      <w:bookmarkEnd w:id="17"/>
      <w:r>
        <w:rPr>
          <w:lang w:val="he-IL"/>
        </w:rPr>
        <w:pict w14:anchorId="65614111">
          <v:rect id="_x0000_s1046" style="position:absolute;left:0;text-align:left;margin-left:464.5pt;margin-top:8.05pt;width:75.05pt;height:24pt;z-index:251642880" o:allowincell="f" filled="f" stroked="f" strokecolor="lime" strokeweight=".25pt">
            <v:textbox inset="0,0,0,0">
              <w:txbxContent>
                <w:p w14:paraId="1F809C78" w14:textId="77777777" w:rsidR="00E80CC4" w:rsidRDefault="00E80CC4">
                  <w:pPr>
                    <w:spacing w:line="160" w:lineRule="exact"/>
                    <w:jc w:val="left"/>
                    <w:rPr>
                      <w:rFonts w:cs="Miriam"/>
                      <w:noProof/>
                      <w:sz w:val="18"/>
                      <w:szCs w:val="18"/>
                      <w:rtl/>
                    </w:rPr>
                  </w:pPr>
                  <w:r>
                    <w:rPr>
                      <w:rFonts w:cs="Miriam"/>
                      <w:sz w:val="18"/>
                      <w:szCs w:val="18"/>
                      <w:rtl/>
                    </w:rPr>
                    <w:t>סח</w:t>
                  </w:r>
                  <w:r>
                    <w:rPr>
                      <w:rFonts w:cs="Miriam" w:hint="cs"/>
                      <w:sz w:val="18"/>
                      <w:szCs w:val="18"/>
                      <w:rtl/>
                    </w:rPr>
                    <w:t>ורות</w:t>
                  </w:r>
                </w:p>
                <w:p w14:paraId="23FF6A95" w14:textId="77777777" w:rsidR="00E80CC4" w:rsidRDefault="00E80CC4">
                  <w:pPr>
                    <w:spacing w:line="160" w:lineRule="exact"/>
                    <w:jc w:val="left"/>
                    <w:rPr>
                      <w:rFonts w:cs="Miriam"/>
                      <w:noProof/>
                      <w:sz w:val="18"/>
                      <w:szCs w:val="18"/>
                      <w:rtl/>
                    </w:rPr>
                  </w:pPr>
                  <w:r>
                    <w:rPr>
                      <w:rFonts w:cs="Miriam"/>
                      <w:sz w:val="18"/>
                      <w:szCs w:val="18"/>
                      <w:rtl/>
                    </w:rPr>
                    <w:t>ומ</w:t>
                  </w:r>
                  <w:r>
                    <w:rPr>
                      <w:rFonts w:cs="Miriam" w:hint="cs"/>
                      <w:sz w:val="18"/>
                      <w:szCs w:val="18"/>
                      <w:rtl/>
                    </w:rPr>
                    <w:t>לתחות</w:t>
                  </w:r>
                </w:p>
                <w:p w14:paraId="18A89871" w14:textId="77777777" w:rsidR="00E80CC4" w:rsidRDefault="00E80CC4">
                  <w:pPr>
                    <w:spacing w:line="160" w:lineRule="exact"/>
                    <w:jc w:val="left"/>
                    <w:rPr>
                      <w:rFonts w:cs="Miriam"/>
                      <w:noProof/>
                      <w:sz w:val="18"/>
                      <w:szCs w:val="18"/>
                      <w:rtl/>
                    </w:rPr>
                  </w:pPr>
                  <w:r>
                    <w:rPr>
                      <w:rFonts w:cs="Miriam"/>
                      <w:sz w:val="18"/>
                      <w:szCs w:val="18"/>
                      <w:rtl/>
                    </w:rPr>
                    <w:t>יב</w:t>
                  </w:r>
                  <w:r>
                    <w:rPr>
                      <w:rFonts w:cs="Miriam" w:hint="cs"/>
                      <w:sz w:val="18"/>
                      <w:szCs w:val="18"/>
                      <w:rtl/>
                    </w:rPr>
                    <w:t>וא וטרנזיט</w:t>
                  </w:r>
                </w:p>
              </w:txbxContent>
            </v:textbox>
            <w10:anchorlock/>
          </v:rect>
        </w:pict>
      </w:r>
      <w:r>
        <w:rPr>
          <w:rStyle w:val="big-number"/>
          <w:rFonts w:cs="Miriam"/>
          <w:rtl/>
        </w:rPr>
        <w:t>17.</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התחשב עם הוראות התקנה 6(1)</w:t>
      </w:r>
      <w:r>
        <w:rPr>
          <w:rStyle w:val="default"/>
          <w:rFonts w:cs="FrankRuehl"/>
          <w:rtl/>
        </w:rPr>
        <w:t xml:space="preserve"> </w:t>
      </w:r>
      <w:r>
        <w:rPr>
          <w:rStyle w:val="default"/>
          <w:rFonts w:cs="FrankRuehl" w:hint="cs"/>
          <w:rtl/>
        </w:rPr>
        <w:t>ו-6(2) מותר ל</w:t>
      </w:r>
      <w:r>
        <w:rPr>
          <w:rStyle w:val="default"/>
          <w:rFonts w:cs="FrankRuehl"/>
          <w:rtl/>
        </w:rPr>
        <w:t>הכ</w:t>
      </w:r>
      <w:r>
        <w:rPr>
          <w:rStyle w:val="default"/>
          <w:rFonts w:cs="FrankRuehl" w:hint="cs"/>
          <w:rtl/>
        </w:rPr>
        <w:t>ניס סחורות ומלתחות הבאות בדרך היבשה או הים לצרכי יבוא או טרנזיט ואין לעכב סחורות ומלתחות ליד הגבול יותר מכפי הצורך לשם חיטוי.</w:t>
      </w:r>
    </w:p>
    <w:p w14:paraId="4B3FC655"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סחורה הזאת ובמלתחות הללו יטילו את אמצעי הבדיקה</w:t>
      </w:r>
      <w:r>
        <w:rPr>
          <w:rFonts w:cs="FrankRuehl"/>
          <w:sz w:val="26"/>
          <w:rtl/>
        </w:rPr>
        <w:t> </w:t>
      </w:r>
      <w:r>
        <w:rPr>
          <w:rStyle w:val="default"/>
          <w:rFonts w:cs="FrankRuehl"/>
          <w:rtl/>
        </w:rPr>
        <w:t xml:space="preserve"> ה</w:t>
      </w:r>
      <w:r>
        <w:rPr>
          <w:rStyle w:val="default"/>
          <w:rFonts w:cs="FrankRuehl" w:hint="cs"/>
          <w:rtl/>
        </w:rPr>
        <w:t xml:space="preserve">באים </w:t>
      </w:r>
      <w:r>
        <w:rPr>
          <w:rStyle w:val="default"/>
          <w:rFonts w:cs="FrankRuehl"/>
          <w:rtl/>
        </w:rPr>
        <w:t>—</w:t>
      </w:r>
    </w:p>
    <w:p w14:paraId="68A88EC2"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חולי דבר </w:t>
      </w:r>
      <w:r>
        <w:rPr>
          <w:rStyle w:val="default"/>
          <w:rFonts w:cs="FrankRuehl"/>
          <w:rtl/>
        </w:rPr>
        <w:t xml:space="preserve">— </w:t>
      </w:r>
      <w:r>
        <w:rPr>
          <w:rStyle w:val="default"/>
          <w:rFonts w:cs="FrankRuehl" w:hint="cs"/>
          <w:rtl/>
        </w:rPr>
        <w:t>יש להשמיד כל החרקים שבלבנים ובבגדים ובכלי המיטה שה</w:t>
      </w:r>
      <w:r>
        <w:rPr>
          <w:rStyle w:val="default"/>
          <w:rFonts w:cs="FrankRuehl"/>
          <w:rtl/>
        </w:rPr>
        <w:t>חו</w:t>
      </w:r>
      <w:r>
        <w:rPr>
          <w:rStyle w:val="default"/>
          <w:rFonts w:cs="FrankRuehl" w:hint="cs"/>
          <w:rtl/>
        </w:rPr>
        <w:t xml:space="preserve">לה לבשם או השתמש בהם לא מכבר, ואם מוצאת רשות ההסגר צורך בכך </w:t>
      </w:r>
      <w:r>
        <w:rPr>
          <w:rStyle w:val="default"/>
          <w:rFonts w:cs="FrankRuehl"/>
          <w:rtl/>
        </w:rPr>
        <w:t xml:space="preserve">— </w:t>
      </w:r>
      <w:r>
        <w:rPr>
          <w:rStyle w:val="default"/>
          <w:rFonts w:cs="FrankRuehl" w:hint="cs"/>
          <w:rtl/>
        </w:rPr>
        <w:t>יש גם לחטאם: סחורה הבאה מאיזור מקומי נגוע ואשר לדעת רשות ההסגר יתכן כי היא משמשת מקלט לעכברים נגועי דבר תפורק בתנאים אשר ימנעו בעד מנוסתם של העכברים ויבטיחו את השמדתם ככל האפשר;</w:t>
      </w:r>
    </w:p>
    <w:p w14:paraId="25798730"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חולי חולי</w:t>
      </w:r>
      <w:r>
        <w:rPr>
          <w:rStyle w:val="default"/>
          <w:rFonts w:cs="FrankRuehl"/>
          <w:rtl/>
        </w:rPr>
        <w:t>רע</w:t>
      </w:r>
      <w:r>
        <w:rPr>
          <w:rStyle w:val="default"/>
          <w:rFonts w:cs="FrankRuehl" w:hint="cs"/>
          <w:rtl/>
        </w:rPr>
        <w:t xml:space="preserve"> </w:t>
      </w:r>
      <w:r>
        <w:rPr>
          <w:rStyle w:val="default"/>
          <w:rFonts w:cs="FrankRuehl"/>
          <w:rtl/>
        </w:rPr>
        <w:t xml:space="preserve">— </w:t>
      </w:r>
      <w:r>
        <w:rPr>
          <w:rStyle w:val="default"/>
          <w:rFonts w:cs="FrankRuehl" w:hint="cs"/>
          <w:rtl/>
        </w:rPr>
        <w:t xml:space="preserve">לבנים ומלבושים וכלי מיטה שהחולה לבשם או השתמש בהם לא מכבר </w:t>
      </w:r>
      <w:r>
        <w:rPr>
          <w:rStyle w:val="default"/>
          <w:rFonts w:cs="FrankRuehl"/>
          <w:rtl/>
        </w:rPr>
        <w:t xml:space="preserve">— </w:t>
      </w:r>
      <w:r>
        <w:rPr>
          <w:rStyle w:val="default"/>
          <w:rFonts w:cs="FrankRuehl" w:hint="cs"/>
          <w:rtl/>
        </w:rPr>
        <w:t>יחוטאו:</w:t>
      </w:r>
    </w:p>
    <w:p w14:paraId="424406B1" w14:textId="77777777" w:rsidR="00E80CC4" w:rsidRDefault="00E80CC4">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בת</w:t>
      </w:r>
      <w:r>
        <w:rPr>
          <w:rStyle w:val="default"/>
          <w:rFonts w:cs="FrankRuehl" w:hint="cs"/>
          <w:rtl/>
        </w:rPr>
        <w:t>נאי שמותר לאסור על הכנסת דגים וירקות חיים (טריים), או כל צורך אחר מצרכי אוכל נפש המפורט ע"י רשות ההסגר, חוץ אם טיפלו בהם בצורה העשויה להשמיד את טפחות החולירע;</w:t>
      </w:r>
    </w:p>
    <w:p w14:paraId="46C18E5D" w14:textId="77777777" w:rsidR="00E80CC4" w:rsidRDefault="00E80CC4">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חולי טיפוס </w:t>
      </w:r>
      <w:r>
        <w:rPr>
          <w:rStyle w:val="default"/>
          <w:rFonts w:cs="FrankRuehl"/>
          <w:rtl/>
        </w:rPr>
        <w:t xml:space="preserve">— </w:t>
      </w:r>
      <w:r>
        <w:rPr>
          <w:rStyle w:val="default"/>
          <w:rFonts w:cs="FrankRuehl" w:hint="cs"/>
          <w:rtl/>
        </w:rPr>
        <w:t>ל</w:t>
      </w:r>
      <w:r>
        <w:rPr>
          <w:rStyle w:val="default"/>
          <w:rFonts w:cs="FrankRuehl"/>
          <w:rtl/>
        </w:rPr>
        <w:t>בנ</w:t>
      </w:r>
      <w:r>
        <w:rPr>
          <w:rStyle w:val="default"/>
          <w:rFonts w:cs="FrankRuehl" w:hint="cs"/>
          <w:rtl/>
        </w:rPr>
        <w:t>ים ומלבושים וכלי מיטה שהחולה לבשם או השתמש בהם לא מכבר וכן סחבות שאין האניה מובילה כסחורה בלתי ארוזה ינוקו מכל החרקים שבהם;</w:t>
      </w:r>
    </w:p>
    <w:p w14:paraId="0A7F6C5E" w14:textId="77777777" w:rsidR="00E80CC4" w:rsidRDefault="00E80CC4">
      <w:pPr>
        <w:pStyle w:val="page"/>
        <w:widowControl/>
        <w:ind w:right="1134"/>
        <w:rPr>
          <w:rFonts w:cs="David"/>
          <w:position w:val="0"/>
          <w:sz w:val="22"/>
          <w:rtl/>
        </w:rPr>
      </w:pPr>
      <w:r>
        <w:rPr>
          <w:rFonts w:cs="David"/>
          <w:position w:val="0"/>
          <w:sz w:val="22"/>
          <w:rtl/>
        </w:rPr>
        <w:t xml:space="preserve"> </w:t>
      </w:r>
    </w:p>
    <w:p w14:paraId="556CF8CF" w14:textId="77777777" w:rsidR="00E80CC4" w:rsidRDefault="00E80CC4">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חולי אבעבועות </w:t>
      </w:r>
      <w:r>
        <w:rPr>
          <w:rStyle w:val="default"/>
          <w:rFonts w:cs="FrankRuehl"/>
          <w:rtl/>
        </w:rPr>
        <w:t xml:space="preserve">— </w:t>
      </w:r>
      <w:r>
        <w:rPr>
          <w:rStyle w:val="default"/>
          <w:rFonts w:cs="FrankRuehl" w:hint="cs"/>
          <w:rtl/>
        </w:rPr>
        <w:t>לבנים ומלבושים וכלי מיטה</w:t>
      </w:r>
      <w:r>
        <w:rPr>
          <w:rFonts w:cs="FrankRuehl"/>
          <w:sz w:val="26"/>
          <w:rtl/>
        </w:rPr>
        <w:t> </w:t>
      </w:r>
      <w:r>
        <w:rPr>
          <w:rStyle w:val="default"/>
          <w:rFonts w:cs="FrankRuehl"/>
          <w:rtl/>
        </w:rPr>
        <w:t xml:space="preserve"> ש</w:t>
      </w:r>
      <w:r>
        <w:rPr>
          <w:rStyle w:val="default"/>
          <w:rFonts w:cs="FrankRuehl" w:hint="cs"/>
          <w:rtl/>
        </w:rPr>
        <w:t xml:space="preserve">החולה לבשם או השתמש בהם לא מכבר וכן סחבות </w:t>
      </w:r>
      <w:r>
        <w:rPr>
          <w:rStyle w:val="default"/>
          <w:rFonts w:cs="FrankRuehl"/>
          <w:rtl/>
        </w:rPr>
        <w:t>ש</w:t>
      </w:r>
      <w:r>
        <w:rPr>
          <w:rStyle w:val="default"/>
          <w:rFonts w:cs="FrankRuehl" w:hint="cs"/>
          <w:rtl/>
        </w:rPr>
        <w:t>אין האניה מוב</w:t>
      </w:r>
      <w:r>
        <w:rPr>
          <w:rStyle w:val="default"/>
          <w:rFonts w:cs="FrankRuehl"/>
          <w:rtl/>
        </w:rPr>
        <w:t>יל</w:t>
      </w:r>
      <w:r>
        <w:rPr>
          <w:rStyle w:val="default"/>
          <w:rFonts w:cs="FrankRuehl" w:hint="cs"/>
          <w:rtl/>
        </w:rPr>
        <w:t>ה כסחורה בלתי ארוזה יהיו טעונים חיטוי.</w:t>
      </w:r>
    </w:p>
    <w:p w14:paraId="509212E9" w14:textId="77777777" w:rsidR="00E80CC4" w:rsidRDefault="00E80CC4">
      <w:pPr>
        <w:pStyle w:val="P00"/>
        <w:spacing w:before="72"/>
        <w:ind w:left="0" w:right="1134"/>
        <w:rPr>
          <w:rStyle w:val="default"/>
          <w:rFonts w:cs="FrankRuehl"/>
          <w:rtl/>
        </w:rPr>
      </w:pPr>
      <w:bookmarkStart w:id="18" w:name="Seif18"/>
      <w:bookmarkEnd w:id="18"/>
      <w:r>
        <w:rPr>
          <w:lang w:val="he-IL"/>
        </w:rPr>
        <w:pict w14:anchorId="5F0A2614">
          <v:rect id="_x0000_s1047" style="position:absolute;left:0;text-align:left;margin-left:464.5pt;margin-top:8.05pt;width:75.05pt;height:32pt;z-index:251643904" o:allowincell="f" filled="f" stroked="f" strokecolor="lime" strokeweight=".25pt">
            <v:textbox inset="0,0,0,0">
              <w:txbxContent>
                <w:p w14:paraId="1BDAECED" w14:textId="77777777" w:rsidR="00E80CC4" w:rsidRDefault="00E80CC4">
                  <w:pPr>
                    <w:spacing w:line="160" w:lineRule="exact"/>
                    <w:jc w:val="left"/>
                    <w:rPr>
                      <w:rFonts w:cs="Miriam"/>
                      <w:noProof/>
                      <w:sz w:val="18"/>
                      <w:szCs w:val="18"/>
                      <w:rtl/>
                    </w:rPr>
                  </w:pPr>
                  <w:r>
                    <w:rPr>
                      <w:rFonts w:cs="Miriam"/>
                      <w:sz w:val="18"/>
                      <w:szCs w:val="18"/>
                      <w:rtl/>
                    </w:rPr>
                    <w:t>רש</w:t>
                  </w:r>
                  <w:r>
                    <w:rPr>
                      <w:rFonts w:cs="Miriam" w:hint="cs"/>
                      <w:sz w:val="18"/>
                      <w:szCs w:val="18"/>
                      <w:rtl/>
                    </w:rPr>
                    <w:t>ות ההסגר</w:t>
                  </w:r>
                </w:p>
                <w:p w14:paraId="38C00BC7" w14:textId="77777777" w:rsidR="00E80CC4" w:rsidRDefault="00E80CC4">
                  <w:pPr>
                    <w:spacing w:line="160" w:lineRule="exact"/>
                    <w:jc w:val="left"/>
                    <w:rPr>
                      <w:rFonts w:cs="Miriam"/>
                      <w:noProof/>
                      <w:sz w:val="18"/>
                      <w:szCs w:val="18"/>
                      <w:rtl/>
                    </w:rPr>
                  </w:pPr>
                  <w:r>
                    <w:rPr>
                      <w:rFonts w:cs="Miriam"/>
                      <w:sz w:val="18"/>
                      <w:szCs w:val="18"/>
                      <w:rtl/>
                    </w:rPr>
                    <w:t>תח</w:t>
                  </w:r>
                  <w:r>
                    <w:rPr>
                      <w:rFonts w:cs="Miriam" w:hint="cs"/>
                      <w:sz w:val="18"/>
                      <w:szCs w:val="18"/>
                      <w:rtl/>
                    </w:rPr>
                    <w:t>ליט על</w:t>
                  </w:r>
                </w:p>
                <w:p w14:paraId="3A90964D" w14:textId="77777777" w:rsidR="00E80CC4" w:rsidRDefault="00E80CC4">
                  <w:pPr>
                    <w:spacing w:line="160" w:lineRule="exact"/>
                    <w:jc w:val="left"/>
                    <w:rPr>
                      <w:rFonts w:cs="Miriam"/>
                      <w:noProof/>
                      <w:sz w:val="18"/>
                      <w:szCs w:val="18"/>
                      <w:rtl/>
                    </w:rPr>
                  </w:pPr>
                  <w:r>
                    <w:rPr>
                      <w:rFonts w:cs="Miriam"/>
                      <w:sz w:val="18"/>
                      <w:szCs w:val="18"/>
                      <w:rtl/>
                    </w:rPr>
                    <w:t>צו</w:t>
                  </w:r>
                  <w:r>
                    <w:rPr>
                      <w:rFonts w:cs="Miriam" w:hint="cs"/>
                      <w:sz w:val="18"/>
                      <w:szCs w:val="18"/>
                      <w:rtl/>
                    </w:rPr>
                    <w:t>רת החיטוי</w:t>
                  </w:r>
                </w:p>
                <w:p w14:paraId="57E2ECFA" w14:textId="77777777" w:rsidR="00E80CC4" w:rsidRDefault="00E80CC4">
                  <w:pPr>
                    <w:spacing w:line="160" w:lineRule="exact"/>
                    <w:jc w:val="left"/>
                    <w:rPr>
                      <w:rFonts w:cs="Miriam"/>
                      <w:noProof/>
                      <w:sz w:val="18"/>
                      <w:szCs w:val="18"/>
                      <w:rtl/>
                    </w:rPr>
                  </w:pPr>
                  <w:r>
                    <w:rPr>
                      <w:rFonts w:cs="Miriam"/>
                      <w:sz w:val="18"/>
                      <w:szCs w:val="18"/>
                      <w:rtl/>
                    </w:rPr>
                    <w:t>מק</w:t>
                  </w:r>
                  <w:r>
                    <w:rPr>
                      <w:rFonts w:cs="Miriam" w:hint="cs"/>
                      <w:sz w:val="18"/>
                      <w:szCs w:val="18"/>
                      <w:rtl/>
                    </w:rPr>
                    <w:t>ומו וכו'</w:t>
                  </w:r>
                </w:p>
              </w:txbxContent>
            </v:textbox>
            <w10:anchorlock/>
          </v:rect>
        </w:pict>
      </w:r>
      <w:r>
        <w:rPr>
          <w:rStyle w:val="big-number"/>
          <w:rFonts w:cs="Miriam"/>
          <w:rtl/>
        </w:rPr>
        <w:t>18.</w:t>
      </w:r>
      <w:r>
        <w:rPr>
          <w:rStyle w:val="big-number"/>
          <w:rFonts w:cs="Miriam"/>
          <w:rtl/>
        </w:rPr>
        <w:tab/>
      </w:r>
      <w:r>
        <w:rPr>
          <w:rStyle w:val="default"/>
          <w:rFonts w:cs="FrankRuehl"/>
          <w:rtl/>
        </w:rPr>
        <w:t>הש</w:t>
      </w:r>
      <w:r>
        <w:rPr>
          <w:rStyle w:val="default"/>
          <w:rFonts w:cs="FrankRuehl" w:hint="cs"/>
          <w:rtl/>
        </w:rPr>
        <w:t>מדת החרקים והחיטוי יוצאו לפועל באותה הצורה ובאותו המקום שרשות ההסגר תמצאם מתאימים, ואולם צורת החיטוי תהיה כזאת שהסחורה תנזק ככל האפשר מעט בעקב החיטוי</w:t>
      </w:r>
      <w:r>
        <w:rPr>
          <w:rStyle w:val="default"/>
          <w:rFonts w:cs="FrankRuehl"/>
          <w:rtl/>
        </w:rPr>
        <w:t>.</w:t>
      </w:r>
    </w:p>
    <w:p w14:paraId="0EEC5C33" w14:textId="77777777" w:rsidR="00E80CC4" w:rsidRDefault="00E80CC4">
      <w:pPr>
        <w:pStyle w:val="P00"/>
        <w:spacing w:before="72"/>
        <w:ind w:left="0" w:right="1134"/>
        <w:rPr>
          <w:rStyle w:val="default"/>
          <w:rFonts w:cs="FrankRuehl"/>
          <w:rtl/>
        </w:rPr>
      </w:pPr>
      <w:bookmarkStart w:id="19" w:name="Seif19"/>
      <w:bookmarkEnd w:id="19"/>
      <w:r>
        <w:rPr>
          <w:lang w:val="he-IL"/>
        </w:rPr>
        <w:pict w14:anchorId="2363C59A">
          <v:rect id="_x0000_s1048" style="position:absolute;left:0;text-align:left;margin-left:464.5pt;margin-top:8.05pt;width:75.05pt;height:16pt;z-index:251644928" o:allowincell="f" filled="f" stroked="f" strokecolor="lime" strokeweight=".25pt">
            <v:textbox inset="0,0,0,0">
              <w:txbxContent>
                <w:p w14:paraId="10DA0AE6" w14:textId="77777777" w:rsidR="00E80CC4" w:rsidRDefault="00E80CC4">
                  <w:pPr>
                    <w:spacing w:line="160" w:lineRule="exact"/>
                    <w:jc w:val="left"/>
                    <w:rPr>
                      <w:rFonts w:cs="Miriam"/>
                      <w:noProof/>
                      <w:sz w:val="18"/>
                      <w:szCs w:val="18"/>
                      <w:rtl/>
                    </w:rPr>
                  </w:pPr>
                  <w:r>
                    <w:rPr>
                      <w:rFonts w:cs="Miriam"/>
                      <w:sz w:val="18"/>
                      <w:szCs w:val="18"/>
                      <w:rtl/>
                    </w:rPr>
                    <w:t>הס</w:t>
                  </w:r>
                  <w:r>
                    <w:rPr>
                      <w:rFonts w:cs="Miriam" w:hint="cs"/>
                      <w:sz w:val="18"/>
                      <w:szCs w:val="18"/>
                      <w:rtl/>
                    </w:rPr>
                    <w:t>מכות להשמיד סחורה נגועה</w:t>
                  </w:r>
                </w:p>
              </w:txbxContent>
            </v:textbox>
            <w10:anchorlock/>
          </v:rect>
        </w:pict>
      </w:r>
      <w:r>
        <w:rPr>
          <w:rStyle w:val="big-number"/>
          <w:rFonts w:cs="Miriam"/>
          <w:rtl/>
        </w:rPr>
        <w:t>19.</w:t>
      </w:r>
      <w:r>
        <w:rPr>
          <w:rStyle w:val="big-number"/>
          <w:rFonts w:cs="Miriam"/>
          <w:rtl/>
        </w:rPr>
        <w:tab/>
      </w:r>
      <w:r>
        <w:rPr>
          <w:rStyle w:val="default"/>
          <w:rFonts w:cs="FrankRuehl"/>
          <w:rtl/>
        </w:rPr>
        <w:t>רש</w:t>
      </w:r>
      <w:r>
        <w:rPr>
          <w:rStyle w:val="default"/>
          <w:rFonts w:cs="FrankRuehl" w:hint="cs"/>
          <w:rtl/>
        </w:rPr>
        <w:t>ות ההסגר תוכל אם תמצא לנכון, לשרוף מלבושים ושאר חפ</w:t>
      </w:r>
      <w:r>
        <w:rPr>
          <w:rStyle w:val="default"/>
          <w:rFonts w:cs="FrankRuehl"/>
          <w:rtl/>
        </w:rPr>
        <w:t>צי</w:t>
      </w:r>
      <w:r>
        <w:rPr>
          <w:rStyle w:val="default"/>
          <w:rFonts w:cs="FrankRuehl" w:hint="cs"/>
          <w:rtl/>
        </w:rPr>
        <w:t>ם ששווים מועט ובכללם סחבות שאין האניה נושאת עמה כסחורה בלתי ארוזה.</w:t>
      </w:r>
    </w:p>
    <w:p w14:paraId="1C99C50E" w14:textId="77777777" w:rsidR="00E80CC4" w:rsidRDefault="00E80CC4">
      <w:pPr>
        <w:pStyle w:val="P00"/>
        <w:spacing w:before="72"/>
        <w:ind w:left="0" w:right="1134"/>
        <w:rPr>
          <w:rStyle w:val="default"/>
          <w:rFonts w:cs="FrankRuehl"/>
          <w:rtl/>
        </w:rPr>
      </w:pPr>
      <w:bookmarkStart w:id="20" w:name="Seif20"/>
      <w:bookmarkEnd w:id="20"/>
      <w:r>
        <w:rPr>
          <w:lang w:val="he-IL"/>
        </w:rPr>
        <w:pict w14:anchorId="45A073D8">
          <v:rect id="_x0000_s1049" style="position:absolute;left:0;text-align:left;margin-left:464.5pt;margin-top:8.05pt;width:75.05pt;height:44.95pt;z-index:251645952" o:allowincell="f" filled="f" stroked="f" strokecolor="lime" strokeweight=".25pt">
            <v:textbox inset="0,0,0,0">
              <w:txbxContent>
                <w:p w14:paraId="2706B37E" w14:textId="77777777" w:rsidR="00E80CC4" w:rsidRDefault="00E80CC4">
                  <w:pPr>
                    <w:spacing w:line="160" w:lineRule="exact"/>
                    <w:jc w:val="left"/>
                    <w:rPr>
                      <w:rFonts w:cs="Miriam"/>
                      <w:sz w:val="18"/>
                      <w:szCs w:val="18"/>
                      <w:rtl/>
                    </w:rPr>
                  </w:pPr>
                  <w:r>
                    <w:rPr>
                      <w:rFonts w:cs="Miriam"/>
                      <w:sz w:val="18"/>
                      <w:szCs w:val="18"/>
                      <w:rtl/>
                    </w:rPr>
                    <w:t>פי</w:t>
                  </w:r>
                  <w:r>
                    <w:rPr>
                      <w:rFonts w:cs="Miriam" w:hint="cs"/>
                      <w:sz w:val="18"/>
                      <w:szCs w:val="18"/>
                      <w:rtl/>
                    </w:rPr>
                    <w:t xml:space="preserve">צויים בעד </w:t>
                  </w:r>
                </w:p>
                <w:p w14:paraId="4720B3A0" w14:textId="77777777" w:rsidR="00E80CC4" w:rsidRDefault="00E80CC4">
                  <w:pPr>
                    <w:spacing w:line="160" w:lineRule="exact"/>
                    <w:jc w:val="left"/>
                    <w:rPr>
                      <w:rFonts w:cs="Miriam"/>
                      <w:sz w:val="18"/>
                      <w:szCs w:val="18"/>
                      <w:rtl/>
                    </w:rPr>
                  </w:pPr>
                  <w:r>
                    <w:rPr>
                      <w:rFonts w:cs="Miriam" w:hint="cs"/>
                      <w:sz w:val="18"/>
                      <w:szCs w:val="18"/>
                      <w:rtl/>
                    </w:rPr>
                    <w:t>ה</w:t>
                  </w:r>
                  <w:r>
                    <w:rPr>
                      <w:rFonts w:cs="Miriam"/>
                      <w:sz w:val="18"/>
                      <w:szCs w:val="18"/>
                      <w:rtl/>
                    </w:rPr>
                    <w:t>י</w:t>
                  </w:r>
                  <w:r>
                    <w:rPr>
                      <w:rFonts w:cs="Miriam" w:hint="cs"/>
                      <w:sz w:val="18"/>
                      <w:szCs w:val="18"/>
                      <w:rtl/>
                    </w:rPr>
                    <w:t xml:space="preserve">זקות שנגרמו </w:t>
                  </w:r>
                </w:p>
                <w:p w14:paraId="4C97EC92" w14:textId="77777777" w:rsidR="00E80CC4" w:rsidRDefault="00E80CC4">
                  <w:pPr>
                    <w:spacing w:line="160" w:lineRule="exact"/>
                    <w:jc w:val="left"/>
                    <w:rPr>
                      <w:rFonts w:cs="Miriam"/>
                      <w:noProof/>
                      <w:sz w:val="18"/>
                      <w:szCs w:val="18"/>
                      <w:rtl/>
                    </w:rPr>
                  </w:pPr>
                  <w:r>
                    <w:rPr>
                      <w:rFonts w:cs="Miriam" w:hint="cs"/>
                      <w:sz w:val="18"/>
                      <w:szCs w:val="18"/>
                      <w:rtl/>
                    </w:rPr>
                    <w:t>ע</w:t>
                  </w:r>
                  <w:r>
                    <w:rPr>
                      <w:rFonts w:cs="Miriam"/>
                      <w:sz w:val="18"/>
                      <w:szCs w:val="18"/>
                      <w:rtl/>
                    </w:rPr>
                    <w:t>"</w:t>
                  </w:r>
                  <w:r>
                    <w:rPr>
                      <w:rFonts w:cs="Miriam" w:hint="cs"/>
                      <w:sz w:val="18"/>
                      <w:szCs w:val="18"/>
                      <w:rtl/>
                    </w:rPr>
                    <w:t>י חיטוי וכו'</w:t>
                  </w:r>
                </w:p>
              </w:txbxContent>
            </v:textbox>
            <w10:anchorlock/>
          </v:rect>
        </w:pict>
      </w:r>
      <w:r>
        <w:rPr>
          <w:rStyle w:val="big-number"/>
          <w:rFonts w:cs="Miriam"/>
          <w:rtl/>
        </w:rPr>
        <w:t>20.</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שות ההסגר תחליט אם לשלם פיצויים בעד כל היזק שנגרם ע"י החיטוי, או השמדת העכברים או החרקים או ע"י השמדת הסחורה הנזכרת בתקנה 17 והיא תחליט על סכום הפיצויים הללו והחלטה של רשות ההסג</w:t>
      </w:r>
      <w:r>
        <w:rPr>
          <w:rStyle w:val="default"/>
          <w:rFonts w:cs="FrankRuehl"/>
          <w:rtl/>
        </w:rPr>
        <w:t xml:space="preserve">ר </w:t>
      </w:r>
      <w:r>
        <w:rPr>
          <w:rStyle w:val="default"/>
          <w:rFonts w:cs="FrankRuehl" w:hint="cs"/>
          <w:rtl/>
        </w:rPr>
        <w:t>בענינים אלה תהיה סופית.</w:t>
      </w:r>
    </w:p>
    <w:p w14:paraId="52296A39"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שנעשתה הבדיקה שנקבעה בתקנות אלה בסחורה או</w:t>
      </w:r>
      <w:r>
        <w:rPr>
          <w:rFonts w:cs="FrankRuehl"/>
          <w:sz w:val="26"/>
          <w:rtl/>
        </w:rPr>
        <w:t> </w:t>
      </w:r>
      <w:r>
        <w:rPr>
          <w:rStyle w:val="default"/>
          <w:rFonts w:cs="FrankRuehl"/>
          <w:rtl/>
        </w:rPr>
        <w:t xml:space="preserve"> ב</w:t>
      </w:r>
      <w:r>
        <w:rPr>
          <w:rStyle w:val="default"/>
          <w:rFonts w:cs="FrankRuehl" w:hint="cs"/>
          <w:rtl/>
        </w:rPr>
        <w:t>מלתחות, תתן רשות ההסגר בחינם תעודה המציינת מהן ה</w:t>
      </w:r>
      <w:r>
        <w:rPr>
          <w:rStyle w:val="default"/>
          <w:rFonts w:cs="FrankRuehl"/>
          <w:rtl/>
        </w:rPr>
        <w:t>פ</w:t>
      </w:r>
      <w:r>
        <w:rPr>
          <w:rStyle w:val="default"/>
          <w:rFonts w:cs="FrankRuehl" w:hint="cs"/>
          <w:rtl/>
        </w:rPr>
        <w:t>עולות שנעשו בסחורה, אם נתבקשה בכך ע"י צד מעונין.</w:t>
      </w:r>
    </w:p>
    <w:p w14:paraId="19DCF922"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אגרות שתוטלנה בעד חיטוי ובעד השמדת חרקים ועכברים תהיינה לפי הדרגה הקבועה בתו</w:t>
      </w:r>
      <w:r>
        <w:rPr>
          <w:rStyle w:val="default"/>
          <w:rFonts w:cs="FrankRuehl"/>
          <w:rtl/>
        </w:rPr>
        <w:t>ספ</w:t>
      </w:r>
      <w:r>
        <w:rPr>
          <w:rStyle w:val="default"/>
          <w:rFonts w:cs="FrankRuehl" w:hint="cs"/>
          <w:rtl/>
        </w:rPr>
        <w:t>ת השניה לתקנות אלה.</w:t>
      </w:r>
    </w:p>
    <w:p w14:paraId="4D4E3A75" w14:textId="77777777" w:rsidR="00E80CC4" w:rsidRDefault="00E80CC4">
      <w:pPr>
        <w:pStyle w:val="medium2-header"/>
        <w:keepLines w:val="0"/>
        <w:spacing w:before="72"/>
        <w:ind w:left="0" w:right="1134"/>
        <w:rPr>
          <w:rFonts w:cs="FrankRuehl"/>
          <w:noProof/>
          <w:rtl/>
        </w:rPr>
      </w:pPr>
      <w:bookmarkStart w:id="21" w:name="med1"/>
      <w:bookmarkEnd w:id="21"/>
      <w:r>
        <w:rPr>
          <w:rFonts w:cs="FrankRuehl"/>
          <w:noProof/>
          <w:rtl/>
        </w:rPr>
        <w:t>חל</w:t>
      </w:r>
      <w:r>
        <w:rPr>
          <w:rFonts w:cs="FrankRuehl" w:hint="cs"/>
          <w:noProof/>
          <w:rtl/>
        </w:rPr>
        <w:t>ק ג'</w:t>
      </w:r>
    </w:p>
    <w:p w14:paraId="4D2581AE" w14:textId="77777777" w:rsidR="00E80CC4" w:rsidRDefault="00E80CC4">
      <w:pPr>
        <w:pStyle w:val="medium-header"/>
        <w:keepNext w:val="0"/>
        <w:keepLines w:val="0"/>
        <w:ind w:left="0" w:right="1134"/>
        <w:rPr>
          <w:rFonts w:cs="FrankRuehl"/>
          <w:sz w:val="26"/>
          <w:rtl/>
        </w:rPr>
      </w:pPr>
      <w:r>
        <w:rPr>
          <w:rFonts w:cs="FrankRuehl"/>
          <w:sz w:val="26"/>
          <w:rtl/>
        </w:rPr>
        <w:t>הס</w:t>
      </w:r>
      <w:r>
        <w:rPr>
          <w:rFonts w:cs="FrankRuehl" w:hint="cs"/>
          <w:sz w:val="26"/>
          <w:rtl/>
        </w:rPr>
        <w:t>גר תיירים</w:t>
      </w:r>
    </w:p>
    <w:p w14:paraId="32ECCE9F" w14:textId="77777777" w:rsidR="00E80CC4" w:rsidRDefault="00E80CC4">
      <w:pPr>
        <w:pStyle w:val="P00"/>
        <w:spacing w:before="72"/>
        <w:ind w:left="0" w:right="1134"/>
        <w:rPr>
          <w:rStyle w:val="default"/>
          <w:rFonts w:cs="FrankRuehl"/>
          <w:rtl/>
        </w:rPr>
      </w:pPr>
      <w:bookmarkStart w:id="22" w:name="Seif21"/>
      <w:bookmarkEnd w:id="22"/>
      <w:r>
        <w:rPr>
          <w:lang w:val="he-IL"/>
        </w:rPr>
        <w:pict w14:anchorId="37890993">
          <v:rect id="_x0000_s1050" style="position:absolute;left:0;text-align:left;margin-left:464.5pt;margin-top:8.05pt;width:75.05pt;height:16pt;z-index:251646976" o:allowincell="f" filled="f" stroked="f" strokecolor="lime" strokeweight=".25pt">
            <v:textbox inset="0,0,0,0">
              <w:txbxContent>
                <w:p w14:paraId="01A4081E" w14:textId="77777777" w:rsidR="00E80CC4" w:rsidRDefault="00E80CC4">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 ביחס לקבוצות תיירים</w:t>
                  </w:r>
                </w:p>
              </w:txbxContent>
            </v:textbox>
            <w10:anchorlock/>
          </v:rect>
        </w:pict>
      </w:r>
      <w:r>
        <w:rPr>
          <w:rStyle w:val="big-number"/>
          <w:rFonts w:cs="Miriam"/>
          <w:rtl/>
        </w:rPr>
        <w:t>21.</w:t>
      </w:r>
      <w:r>
        <w:rPr>
          <w:rStyle w:val="big-number"/>
          <w:rFonts w:cs="Miriam"/>
          <w:rtl/>
        </w:rPr>
        <w:tab/>
      </w:r>
      <w:r>
        <w:rPr>
          <w:rStyle w:val="default"/>
          <w:rFonts w:cs="FrankRuehl"/>
          <w:rtl/>
        </w:rPr>
        <w:t>(1)</w:t>
      </w:r>
      <w:r>
        <w:rPr>
          <w:rStyle w:val="default"/>
          <w:rFonts w:cs="FrankRuehl"/>
          <w:rtl/>
        </w:rPr>
        <w:tab/>
        <w:t>ת</w:t>
      </w:r>
      <w:r>
        <w:rPr>
          <w:rStyle w:val="default"/>
          <w:rFonts w:cs="FrankRuehl" w:hint="cs"/>
          <w:rtl/>
        </w:rPr>
        <w:t>יירים המגיעים לישראל בדרך הים והנם ח</w:t>
      </w:r>
      <w:r>
        <w:rPr>
          <w:rStyle w:val="default"/>
          <w:rFonts w:cs="FrankRuehl"/>
          <w:rtl/>
        </w:rPr>
        <w:t>ב</w:t>
      </w:r>
      <w:r>
        <w:rPr>
          <w:rStyle w:val="default"/>
          <w:rFonts w:cs="FrankRuehl" w:hint="cs"/>
          <w:rtl/>
        </w:rPr>
        <w:t>רים בשיירות תיירים מאורגנות תחת הנהלת מורה דרך מיוחד והם נוסעים באנית תיירים מוכרת ובמחלקה ראשונה יורשו לעלות ליבשה ולצאת לדרכם מיד.</w:t>
      </w:r>
    </w:p>
    <w:p w14:paraId="41BF7E81"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פרצה באנית תיירים כזאת מחלת</w:t>
      </w:r>
      <w:r>
        <w:rPr>
          <w:rStyle w:val="default"/>
          <w:rFonts w:cs="FrankRuehl"/>
          <w:rtl/>
        </w:rPr>
        <w:t xml:space="preserve"> ה</w:t>
      </w:r>
      <w:r>
        <w:rPr>
          <w:rStyle w:val="default"/>
          <w:rFonts w:cs="FrankRuehl" w:hint="cs"/>
          <w:rtl/>
        </w:rPr>
        <w:t>דבר, חולירע, קדחת צהובה, אבעבועות, טיפוס, או קדחת דינג או אם במשך חמשת הימים שלפני בו</w:t>
      </w:r>
      <w:r>
        <w:rPr>
          <w:rStyle w:val="default"/>
          <w:rFonts w:cs="FrankRuehl"/>
          <w:rtl/>
        </w:rPr>
        <w:t>א</w:t>
      </w:r>
      <w:r>
        <w:rPr>
          <w:rStyle w:val="default"/>
          <w:rFonts w:cs="FrankRuehl" w:hint="cs"/>
          <w:rtl/>
        </w:rPr>
        <w:t>ה של האניה לישראל היה לה מגע ומשא עם נמל נגוע חולירע, מטילים עליה את ההוראות המתאימות של התקנות האלה.</w:t>
      </w:r>
    </w:p>
    <w:p w14:paraId="6A650569"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משתתפים בשיירות תיירים שנתארגנו במיוחד והעומדות</w:t>
      </w:r>
      <w:r>
        <w:rPr>
          <w:rFonts w:cs="FrankRuehl"/>
          <w:sz w:val="26"/>
          <w:rtl/>
        </w:rPr>
        <w:t> </w:t>
      </w:r>
      <w:r>
        <w:rPr>
          <w:rStyle w:val="default"/>
          <w:rFonts w:cs="FrankRuehl"/>
          <w:rtl/>
        </w:rPr>
        <w:t xml:space="preserve"> ת</w:t>
      </w:r>
      <w:r>
        <w:rPr>
          <w:rStyle w:val="default"/>
          <w:rFonts w:cs="FrankRuehl" w:hint="cs"/>
          <w:rtl/>
        </w:rPr>
        <w:t>חת הנהגת מ</w:t>
      </w:r>
      <w:r>
        <w:rPr>
          <w:rStyle w:val="default"/>
          <w:rFonts w:cs="FrankRuehl"/>
          <w:rtl/>
        </w:rPr>
        <w:t>ור</w:t>
      </w:r>
      <w:r>
        <w:rPr>
          <w:rStyle w:val="default"/>
          <w:rFonts w:cs="FrankRuehl" w:hint="cs"/>
          <w:rtl/>
        </w:rPr>
        <w:t>ה דרך מיוחד והנוסעים במחלקה הראשונה או השניה יש לפטרם מדרישות ההשגחה הרפואית ביום הראשון, השלישי והחמישי</w:t>
      </w:r>
      <w:r>
        <w:rPr>
          <w:rFonts w:cs="FrankRuehl"/>
          <w:sz w:val="26"/>
          <w:rtl/>
        </w:rPr>
        <w:t> </w:t>
      </w:r>
      <w:r>
        <w:rPr>
          <w:rStyle w:val="default"/>
          <w:rFonts w:cs="FrankRuehl"/>
          <w:rtl/>
        </w:rPr>
        <w:t xml:space="preserve"> ל</w:t>
      </w:r>
      <w:r>
        <w:rPr>
          <w:rStyle w:val="default"/>
          <w:rFonts w:cs="FrankRuehl" w:hint="cs"/>
          <w:rtl/>
        </w:rPr>
        <w:t>בואם, עפ"י שיקול דעתו של הרופא הממשלתי הבכיר באותו המחוז:</w:t>
      </w:r>
    </w:p>
    <w:p w14:paraId="408D7239" w14:textId="77777777" w:rsidR="00E80CC4" w:rsidRDefault="00E80CC4">
      <w:pPr>
        <w:pStyle w:val="page"/>
        <w:widowControl/>
        <w:ind w:right="1134"/>
        <w:rPr>
          <w:rFonts w:cs="David"/>
          <w:position w:val="0"/>
          <w:sz w:val="22"/>
          <w:rtl/>
        </w:rPr>
      </w:pPr>
      <w:r>
        <w:rPr>
          <w:rFonts w:cs="David"/>
          <w:position w:val="0"/>
          <w:sz w:val="22"/>
          <w:rtl/>
        </w:rPr>
        <w:t xml:space="preserve"> </w:t>
      </w:r>
    </w:p>
    <w:p w14:paraId="0D63CFD3"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נאי </w:t>
      </w:r>
      <w:r>
        <w:rPr>
          <w:rStyle w:val="default"/>
          <w:rFonts w:cs="FrankRuehl"/>
          <w:rtl/>
        </w:rPr>
        <w:t>—</w:t>
      </w:r>
    </w:p>
    <w:p w14:paraId="49288055"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מצב בריאותם של העובדים ושל הנוסעים באניה הוא טוב </w:t>
      </w:r>
      <w:r>
        <w:rPr>
          <w:rStyle w:val="default"/>
          <w:rFonts w:cs="FrankRuehl"/>
          <w:rtl/>
        </w:rPr>
        <w:t>בז</w:t>
      </w:r>
      <w:r>
        <w:rPr>
          <w:rStyle w:val="default"/>
          <w:rFonts w:cs="FrankRuehl" w:hint="cs"/>
          <w:rtl/>
        </w:rPr>
        <w:t>מן בוא האניה;</w:t>
      </w:r>
    </w:p>
    <w:p w14:paraId="31D01CF0"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רשימת האנשים העולים על היבשה, שהנה העתקה מן הרשימה שהוכנה בשביל פק</w:t>
      </w:r>
      <w:r>
        <w:rPr>
          <w:rStyle w:val="default"/>
          <w:rFonts w:cs="FrankRuehl"/>
          <w:rtl/>
        </w:rPr>
        <w:t>י</w:t>
      </w:r>
      <w:r>
        <w:rPr>
          <w:rStyle w:val="default"/>
          <w:rFonts w:cs="FrankRuehl" w:hint="cs"/>
          <w:rtl/>
        </w:rPr>
        <w:t>ד הדרכונים, תימסר לרופא ההסגר;</w:t>
      </w:r>
    </w:p>
    <w:p w14:paraId="17F2F7C9"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מנהיג שיירת התיירים מתחייב להודיע מיד למשרד הבריאות במחוז על פרוץ כל מקרה מחלה בתוך השיירה בעודה בישראל, כשיש חשד שמקרה זה הוא מקרה </w:t>
      </w:r>
      <w:r>
        <w:rPr>
          <w:rStyle w:val="default"/>
          <w:rFonts w:cs="FrankRuehl"/>
          <w:rtl/>
        </w:rPr>
        <w:t>מח</w:t>
      </w:r>
      <w:r>
        <w:rPr>
          <w:rStyle w:val="default"/>
          <w:rFonts w:cs="FrankRuehl" w:hint="cs"/>
          <w:rtl/>
        </w:rPr>
        <w:t>לה מידבקת.</w:t>
      </w:r>
    </w:p>
    <w:p w14:paraId="5F189044"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וראות התקנה הזאת לא תחולנה על עולי-רגל מושלמים</w:t>
      </w:r>
      <w:r>
        <w:rPr>
          <w:rFonts w:cs="FrankRuehl"/>
          <w:sz w:val="26"/>
          <w:rtl/>
        </w:rPr>
        <w:t> </w:t>
      </w:r>
      <w:r>
        <w:rPr>
          <w:rStyle w:val="default"/>
          <w:rFonts w:cs="FrankRuehl"/>
          <w:rtl/>
        </w:rPr>
        <w:t xml:space="preserve"> ב</w:t>
      </w:r>
      <w:r>
        <w:rPr>
          <w:rStyle w:val="default"/>
          <w:rFonts w:cs="FrankRuehl" w:hint="cs"/>
          <w:rtl/>
        </w:rPr>
        <w:t>משך העונה המקובלת כ</w:t>
      </w:r>
      <w:r>
        <w:rPr>
          <w:rStyle w:val="default"/>
          <w:rFonts w:cs="FrankRuehl"/>
          <w:rtl/>
        </w:rPr>
        <w:t>ע</w:t>
      </w:r>
      <w:r>
        <w:rPr>
          <w:rStyle w:val="default"/>
          <w:rFonts w:cs="FrankRuehl" w:hint="cs"/>
          <w:rtl/>
        </w:rPr>
        <w:t>ונת העליה לרגל למכה.</w:t>
      </w:r>
    </w:p>
    <w:p w14:paraId="4C636E06"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 xml:space="preserve">וראות הסעיף הקטן (3) מן התקנה הזאת לא תחולנה על עולי-רגל המבקרים בישראל בקשר עם חגיגות דתיות; ולא על שיירות נוסעים במחלקה השניה באניה, כשדמי </w:t>
      </w:r>
      <w:r>
        <w:rPr>
          <w:rStyle w:val="default"/>
          <w:rFonts w:cs="FrankRuehl"/>
          <w:rtl/>
        </w:rPr>
        <w:t>הנ</w:t>
      </w:r>
      <w:r>
        <w:rPr>
          <w:rStyle w:val="default"/>
          <w:rFonts w:cs="FrankRuehl" w:hint="cs"/>
          <w:rtl/>
        </w:rPr>
        <w:t xml:space="preserve">סיעה ששילמו מנמל יציאתם עד ישראל הם פחות מן התשלום הרגיל בעד נסיעה במחלקה שניה באותה </w:t>
      </w:r>
      <w:r>
        <w:rPr>
          <w:rStyle w:val="default"/>
          <w:rFonts w:cs="FrankRuehl"/>
          <w:rtl/>
        </w:rPr>
        <w:t>ה</w:t>
      </w:r>
      <w:r>
        <w:rPr>
          <w:rStyle w:val="default"/>
          <w:rFonts w:cs="FrankRuehl" w:hint="cs"/>
          <w:rtl/>
        </w:rPr>
        <w:t>דרך.</w:t>
      </w:r>
    </w:p>
    <w:p w14:paraId="1D80B68C" w14:textId="77777777" w:rsidR="00E80CC4" w:rsidRDefault="00E80CC4">
      <w:pPr>
        <w:pStyle w:val="medium2-header"/>
        <w:keepLines w:val="0"/>
        <w:spacing w:before="72"/>
        <w:ind w:left="0" w:right="1134"/>
        <w:rPr>
          <w:rFonts w:cs="FrankRuehl"/>
          <w:noProof/>
          <w:rtl/>
        </w:rPr>
      </w:pPr>
      <w:bookmarkStart w:id="23" w:name="med2"/>
      <w:bookmarkEnd w:id="23"/>
      <w:r>
        <w:rPr>
          <w:rFonts w:cs="FrankRuehl"/>
          <w:noProof/>
          <w:rtl/>
        </w:rPr>
        <w:t>חל</w:t>
      </w:r>
      <w:r>
        <w:rPr>
          <w:rFonts w:cs="FrankRuehl" w:hint="cs"/>
          <w:noProof/>
          <w:rtl/>
        </w:rPr>
        <w:t>ק ד'</w:t>
      </w:r>
    </w:p>
    <w:p w14:paraId="6DE7CE95" w14:textId="77777777" w:rsidR="00E80CC4" w:rsidRDefault="00E80CC4">
      <w:pPr>
        <w:pStyle w:val="medium-header"/>
        <w:keepNext w:val="0"/>
        <w:keepLines w:val="0"/>
        <w:ind w:left="0" w:right="1134"/>
        <w:rPr>
          <w:rFonts w:cs="FrankRuehl"/>
          <w:sz w:val="26"/>
          <w:rtl/>
        </w:rPr>
      </w:pPr>
      <w:r>
        <w:rPr>
          <w:rFonts w:cs="FrankRuehl"/>
          <w:sz w:val="26"/>
          <w:rtl/>
        </w:rPr>
        <w:t>אמ</w:t>
      </w:r>
      <w:r>
        <w:rPr>
          <w:rFonts w:cs="FrankRuehl" w:hint="cs"/>
          <w:sz w:val="26"/>
          <w:rtl/>
        </w:rPr>
        <w:t>צעי הבדיקה בנמלים ובגבולות הים</w:t>
      </w:r>
    </w:p>
    <w:p w14:paraId="70ED0D08" w14:textId="77777777" w:rsidR="00E80CC4" w:rsidRDefault="00E80CC4">
      <w:pPr>
        <w:pStyle w:val="header-2"/>
        <w:ind w:left="0" w:right="1134"/>
        <w:rPr>
          <w:rFonts w:cs="Miriam"/>
          <w:rtl/>
        </w:rPr>
      </w:pPr>
      <w:bookmarkStart w:id="24" w:name="hed20"/>
      <w:bookmarkEnd w:id="24"/>
      <w:r>
        <w:rPr>
          <w:rFonts w:cs="Miriam"/>
          <w:rtl/>
        </w:rPr>
        <w:t>דב</w:t>
      </w:r>
      <w:r>
        <w:rPr>
          <w:rFonts w:cs="Miriam" w:hint="cs"/>
          <w:rtl/>
        </w:rPr>
        <w:t>ר</w:t>
      </w:r>
    </w:p>
    <w:p w14:paraId="5119E31E" w14:textId="77777777" w:rsidR="00E80CC4" w:rsidRDefault="00E80CC4">
      <w:pPr>
        <w:pStyle w:val="P00"/>
        <w:spacing w:before="72"/>
        <w:ind w:left="0" w:right="1134"/>
        <w:rPr>
          <w:rStyle w:val="default"/>
          <w:rFonts w:cs="FrankRuehl"/>
          <w:rtl/>
        </w:rPr>
      </w:pPr>
      <w:bookmarkStart w:id="25" w:name="Seif22"/>
      <w:bookmarkEnd w:id="25"/>
      <w:r>
        <w:rPr>
          <w:lang w:val="he-IL"/>
        </w:rPr>
        <w:pict w14:anchorId="1F4119A8">
          <v:rect id="_x0000_s1051" style="position:absolute;left:0;text-align:left;margin-left:464.5pt;margin-top:8.05pt;width:75.05pt;height:8pt;z-index:251648000" o:allowincell="f" filled="f" stroked="f" strokecolor="lime" strokeweight=".25pt">
            <v:textbox inset="0,0,0,0">
              <w:txbxContent>
                <w:p w14:paraId="596D2710"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נגועות</w:t>
                  </w:r>
                </w:p>
              </w:txbxContent>
            </v:textbox>
            <w10:anchorlock/>
          </v:rect>
        </w:pict>
      </w:r>
      <w:r>
        <w:rPr>
          <w:rStyle w:val="big-number"/>
          <w:rFonts w:cs="Miriam"/>
          <w:rtl/>
        </w:rPr>
        <w:t>22.</w:t>
      </w:r>
      <w:r>
        <w:rPr>
          <w:rStyle w:val="big-number"/>
          <w:rFonts w:cs="Miriam"/>
          <w:rtl/>
        </w:rPr>
        <w:tab/>
      </w:r>
      <w:r>
        <w:rPr>
          <w:rStyle w:val="default"/>
          <w:rFonts w:cs="FrankRuehl"/>
          <w:rtl/>
        </w:rPr>
        <w:t>אנ</w:t>
      </w:r>
      <w:r>
        <w:rPr>
          <w:rStyle w:val="default"/>
          <w:rFonts w:cs="FrankRuehl" w:hint="cs"/>
          <w:rtl/>
        </w:rPr>
        <w:t xml:space="preserve">יה תיחשב כנגועה: </w:t>
      </w:r>
      <w:r>
        <w:rPr>
          <w:rStyle w:val="default"/>
          <w:rFonts w:cs="FrankRuehl"/>
          <w:rtl/>
        </w:rPr>
        <w:t>—</w:t>
      </w:r>
    </w:p>
    <w:p w14:paraId="692ACF70"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נוסע בה חולה דבר;</w:t>
      </w:r>
    </w:p>
    <w:p w14:paraId="2A64D7DA"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פרץ בה מקרה דבר באדם יותר מששה ימים לאחר עלות הנוסע על האניה;</w:t>
      </w:r>
    </w:p>
    <w:p w14:paraId="79B989B4"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נמצאו באניה עכברים נגועי דבר.</w:t>
      </w:r>
    </w:p>
    <w:p w14:paraId="5DE4B17B" w14:textId="77777777" w:rsidR="00E80CC4" w:rsidRDefault="00E80CC4">
      <w:pPr>
        <w:pStyle w:val="P00"/>
        <w:spacing w:before="72"/>
        <w:ind w:left="0" w:right="1134"/>
        <w:rPr>
          <w:rStyle w:val="default"/>
          <w:rFonts w:cs="FrankRuehl"/>
          <w:rtl/>
        </w:rPr>
      </w:pPr>
      <w:bookmarkStart w:id="26" w:name="Seif23"/>
      <w:bookmarkEnd w:id="26"/>
      <w:r>
        <w:rPr>
          <w:lang w:val="he-IL"/>
        </w:rPr>
        <w:pict w14:anchorId="1F81FFED">
          <v:rect id="_x0000_s1052" style="position:absolute;left:0;text-align:left;margin-left:464.5pt;margin-top:8.05pt;width:75.05pt;height:8pt;z-index:251649024" o:allowincell="f" filled="f" stroked="f" strokecolor="lime" strokeweight=".25pt">
            <v:textbox inset="0,0,0,0">
              <w:txbxContent>
                <w:p w14:paraId="1CA8BADA"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חשודות</w:t>
                  </w:r>
                </w:p>
              </w:txbxContent>
            </v:textbox>
            <w10:anchorlock/>
          </v:rect>
        </w:pict>
      </w:r>
      <w:r>
        <w:rPr>
          <w:rStyle w:val="big-number"/>
          <w:rFonts w:cs="Miriam"/>
          <w:rtl/>
        </w:rPr>
        <w:t>23.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ניה תיחשב כחשודה:</w:t>
      </w:r>
      <w:r>
        <w:rPr>
          <w:rStyle w:val="default"/>
          <w:rFonts w:cs="FrankRuehl"/>
          <w:rtl/>
        </w:rPr>
        <w:t>—</w:t>
      </w:r>
    </w:p>
    <w:p w14:paraId="29799586"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פרץ בה מקרה דבר באדם במשך ששת הימים</w:t>
      </w:r>
      <w:r>
        <w:rPr>
          <w:rFonts w:cs="FrankRuehl"/>
          <w:sz w:val="26"/>
          <w:rtl/>
        </w:rPr>
        <w:t> </w:t>
      </w:r>
      <w:r>
        <w:rPr>
          <w:rStyle w:val="default"/>
          <w:rFonts w:cs="FrankRuehl"/>
          <w:rtl/>
        </w:rPr>
        <w:t xml:space="preserve"> ה</w:t>
      </w:r>
      <w:r>
        <w:rPr>
          <w:rStyle w:val="default"/>
          <w:rFonts w:cs="FrankRuehl" w:hint="cs"/>
          <w:rtl/>
        </w:rPr>
        <w:t>ראשונים לאחר שעלו עליה נוסעים;</w:t>
      </w:r>
    </w:p>
    <w:p w14:paraId="386A075A"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העלתה החקירה בענין העכברים כי פרצה בהם</w:t>
      </w:r>
      <w:r>
        <w:rPr>
          <w:rFonts w:cs="FrankRuehl"/>
          <w:sz w:val="26"/>
          <w:rtl/>
        </w:rPr>
        <w:t> </w:t>
      </w:r>
      <w:r>
        <w:rPr>
          <w:rStyle w:val="default"/>
          <w:rFonts w:cs="FrankRuehl"/>
          <w:rtl/>
        </w:rPr>
        <w:t xml:space="preserve"> ת</w:t>
      </w:r>
      <w:r>
        <w:rPr>
          <w:rStyle w:val="default"/>
          <w:rFonts w:cs="FrankRuehl" w:hint="cs"/>
          <w:rtl/>
        </w:rPr>
        <w:t>מותה בלתי שכיחה מבלי שתהיה אפשרות לברר את סיבתה.</w:t>
      </w:r>
    </w:p>
    <w:p w14:paraId="56A8E115"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ניה תוסיף </w:t>
      </w:r>
      <w:r>
        <w:rPr>
          <w:rStyle w:val="default"/>
          <w:rFonts w:cs="FrankRuehl"/>
          <w:rtl/>
        </w:rPr>
        <w:t>לה</w:t>
      </w:r>
      <w:r>
        <w:rPr>
          <w:rStyle w:val="default"/>
          <w:rFonts w:cs="FrankRuehl" w:hint="cs"/>
          <w:rtl/>
        </w:rPr>
        <w:t>יחשב כחשודה עד שתיעשה בה הבדיקה</w:t>
      </w:r>
      <w:r>
        <w:rPr>
          <w:rFonts w:cs="FrankRuehl"/>
          <w:sz w:val="26"/>
          <w:rtl/>
        </w:rPr>
        <w:t> </w:t>
      </w:r>
      <w:r>
        <w:rPr>
          <w:rStyle w:val="default"/>
          <w:rFonts w:cs="FrankRuehl"/>
          <w:rtl/>
        </w:rPr>
        <w:t xml:space="preserve"> ה</w:t>
      </w:r>
      <w:r>
        <w:rPr>
          <w:rStyle w:val="default"/>
          <w:rFonts w:cs="FrankRuehl" w:hint="cs"/>
          <w:rtl/>
        </w:rPr>
        <w:t>קבועה בתקנות אלה.</w:t>
      </w:r>
    </w:p>
    <w:p w14:paraId="27CFD738" w14:textId="77777777" w:rsidR="00E80CC4" w:rsidRDefault="00E80CC4">
      <w:pPr>
        <w:pStyle w:val="page"/>
        <w:widowControl/>
        <w:ind w:right="1134"/>
        <w:rPr>
          <w:rFonts w:cs="David"/>
          <w:position w:val="0"/>
          <w:sz w:val="22"/>
          <w:rtl/>
        </w:rPr>
      </w:pPr>
      <w:r>
        <w:rPr>
          <w:rFonts w:cs="David"/>
          <w:position w:val="0"/>
          <w:sz w:val="22"/>
          <w:rtl/>
        </w:rPr>
        <w:t xml:space="preserve"> </w:t>
      </w:r>
    </w:p>
    <w:p w14:paraId="6B804B18" w14:textId="77777777" w:rsidR="00E80CC4" w:rsidRDefault="00E80CC4">
      <w:pPr>
        <w:pStyle w:val="P00"/>
        <w:spacing w:before="72"/>
        <w:ind w:left="0" w:right="1134"/>
        <w:rPr>
          <w:rStyle w:val="default"/>
          <w:rFonts w:cs="FrankRuehl"/>
          <w:rtl/>
        </w:rPr>
      </w:pPr>
      <w:bookmarkStart w:id="27" w:name="Seif24"/>
      <w:bookmarkEnd w:id="27"/>
      <w:r>
        <w:rPr>
          <w:lang w:val="he-IL"/>
        </w:rPr>
        <w:pict w14:anchorId="5943DBEC">
          <v:rect id="_x0000_s1053" style="position:absolute;left:0;text-align:left;margin-left:464.5pt;margin-top:8.05pt;width:75.05pt;height:8pt;z-index:251650048" o:allowincell="f" filled="f" stroked="f" strokecolor="lime" strokeweight=".25pt">
            <v:textbox inset="0,0,0,0">
              <w:txbxContent>
                <w:p w14:paraId="11D72054"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בריאות</w:t>
                  </w:r>
                </w:p>
              </w:txbxContent>
            </v:textbox>
            <w10:anchorlock/>
          </v:rect>
        </w:pict>
      </w:r>
      <w:r>
        <w:rPr>
          <w:rStyle w:val="big-number"/>
          <w:rFonts w:cs="Miriam"/>
          <w:rtl/>
        </w:rPr>
        <w:t>24.</w:t>
      </w:r>
      <w:r>
        <w:rPr>
          <w:rStyle w:val="big-number"/>
          <w:rFonts w:cs="Miriam"/>
          <w:rtl/>
        </w:rPr>
        <w:tab/>
      </w:r>
      <w:r>
        <w:rPr>
          <w:rStyle w:val="default"/>
          <w:rFonts w:cs="FrankRuehl"/>
          <w:rtl/>
        </w:rPr>
        <w:t>אנ</w:t>
      </w:r>
      <w:r>
        <w:rPr>
          <w:rStyle w:val="default"/>
          <w:rFonts w:cs="FrankRuehl" w:hint="cs"/>
          <w:rtl/>
        </w:rPr>
        <w:t>יה תיחשב כ"בריאה" ואפילו באה מנמל נגוע, אם לא פרץ בה כל מקרה דבר בעכברים או באדם בעת הפלגתה או בזמן הנסיעה או בהגיעה, ואם החקירה בענין העכברים לא העלתה מציאות תמותה בלתי</w:t>
      </w:r>
      <w:r>
        <w:rPr>
          <w:rStyle w:val="default"/>
          <w:rFonts w:cs="FrankRuehl"/>
          <w:rtl/>
        </w:rPr>
        <w:t xml:space="preserve"> ש</w:t>
      </w:r>
      <w:r>
        <w:rPr>
          <w:rStyle w:val="default"/>
          <w:rFonts w:cs="FrankRuehl" w:hint="cs"/>
          <w:rtl/>
        </w:rPr>
        <w:t>כיחה.</w:t>
      </w:r>
    </w:p>
    <w:p w14:paraId="33CDCA0F" w14:textId="77777777" w:rsidR="00E80CC4" w:rsidRDefault="00E80CC4">
      <w:pPr>
        <w:pStyle w:val="P00"/>
        <w:spacing w:before="72"/>
        <w:ind w:left="0" w:right="1134"/>
        <w:rPr>
          <w:rStyle w:val="default"/>
          <w:rFonts w:cs="FrankRuehl"/>
          <w:rtl/>
        </w:rPr>
      </w:pPr>
      <w:bookmarkStart w:id="28" w:name="Seif25"/>
      <w:bookmarkEnd w:id="28"/>
      <w:r>
        <w:rPr>
          <w:lang w:val="he-IL"/>
        </w:rPr>
        <w:pict w14:anchorId="1B58C8C0">
          <v:rect id="_x0000_s1054" style="position:absolute;left:0;text-align:left;margin-left:464.5pt;margin-top:8.05pt;width:75.05pt;height:40.95pt;z-index:251651072" o:allowincell="f" filled="f" stroked="f" strokecolor="lime" strokeweight=".25pt">
            <v:textbox inset="0,0,0,0">
              <w:txbxContent>
                <w:p w14:paraId="6830CD69" w14:textId="77777777" w:rsidR="00E80CC4" w:rsidRDefault="00E80CC4">
                  <w:pPr>
                    <w:spacing w:line="160" w:lineRule="exact"/>
                    <w:jc w:val="left"/>
                    <w:rPr>
                      <w:rFonts w:cs="Miriam"/>
                      <w:sz w:val="18"/>
                      <w:szCs w:val="18"/>
                      <w:rtl/>
                    </w:rPr>
                  </w:pPr>
                  <w:r>
                    <w:rPr>
                      <w:rFonts w:cs="Miriam"/>
                      <w:sz w:val="18"/>
                      <w:szCs w:val="18"/>
                      <w:rtl/>
                    </w:rPr>
                    <w:t>אמ</w:t>
                  </w:r>
                  <w:r>
                    <w:rPr>
                      <w:rFonts w:cs="Miriam" w:hint="cs"/>
                      <w:sz w:val="18"/>
                      <w:szCs w:val="18"/>
                      <w:rtl/>
                    </w:rPr>
                    <w:t xml:space="preserve">צעי בדיקה </w:t>
                  </w:r>
                </w:p>
                <w:p w14:paraId="33451CC5" w14:textId="77777777" w:rsidR="00E80CC4" w:rsidRDefault="00E80CC4">
                  <w:pPr>
                    <w:spacing w:line="160" w:lineRule="exact"/>
                    <w:jc w:val="left"/>
                    <w:rPr>
                      <w:rFonts w:cs="Miriam"/>
                      <w:sz w:val="18"/>
                      <w:szCs w:val="18"/>
                      <w:rtl/>
                    </w:rPr>
                  </w:pPr>
                  <w:r>
                    <w:rPr>
                      <w:rFonts w:cs="Miriam" w:hint="cs"/>
                      <w:sz w:val="18"/>
                      <w:szCs w:val="18"/>
                      <w:rtl/>
                    </w:rPr>
                    <w:t>ב</w:t>
                  </w:r>
                  <w:r>
                    <w:rPr>
                      <w:rFonts w:cs="Miriam"/>
                      <w:sz w:val="18"/>
                      <w:szCs w:val="18"/>
                      <w:rtl/>
                    </w:rPr>
                    <w:t>י</w:t>
                  </w:r>
                  <w:r>
                    <w:rPr>
                      <w:rFonts w:cs="Miriam" w:hint="cs"/>
                      <w:sz w:val="18"/>
                      <w:szCs w:val="18"/>
                      <w:rtl/>
                    </w:rPr>
                    <w:t>חס ל</w:t>
                  </w:r>
                  <w:r>
                    <w:rPr>
                      <w:rFonts w:cs="Miriam"/>
                      <w:sz w:val="18"/>
                      <w:szCs w:val="18"/>
                      <w:rtl/>
                    </w:rPr>
                    <w:t>אנ</w:t>
                  </w:r>
                  <w:r>
                    <w:rPr>
                      <w:rFonts w:cs="Miriam" w:hint="cs"/>
                      <w:sz w:val="18"/>
                      <w:szCs w:val="18"/>
                      <w:rtl/>
                    </w:rPr>
                    <w:t xml:space="preserve">יות </w:t>
                  </w:r>
                </w:p>
                <w:p w14:paraId="7D6D936B" w14:textId="77777777" w:rsidR="00E80CC4" w:rsidRDefault="00E80CC4">
                  <w:pPr>
                    <w:spacing w:line="160" w:lineRule="exact"/>
                    <w:jc w:val="left"/>
                    <w:rPr>
                      <w:rFonts w:cs="Miriam"/>
                      <w:noProof/>
                      <w:sz w:val="18"/>
                      <w:szCs w:val="18"/>
                      <w:rtl/>
                    </w:rPr>
                  </w:pPr>
                  <w:r>
                    <w:rPr>
                      <w:rFonts w:cs="Miriam" w:hint="cs"/>
                      <w:sz w:val="18"/>
                      <w:szCs w:val="18"/>
                      <w:rtl/>
                    </w:rPr>
                    <w:t>נ</w:t>
                  </w:r>
                  <w:r>
                    <w:rPr>
                      <w:rFonts w:cs="Miriam"/>
                      <w:sz w:val="18"/>
                      <w:szCs w:val="18"/>
                      <w:rtl/>
                    </w:rPr>
                    <w:t>ג</w:t>
                  </w:r>
                  <w:r>
                    <w:rPr>
                      <w:rFonts w:cs="Miriam" w:hint="cs"/>
                      <w:sz w:val="18"/>
                      <w:szCs w:val="18"/>
                      <w:rtl/>
                    </w:rPr>
                    <w:t>ועות דבר</w:t>
                  </w:r>
                </w:p>
              </w:txbxContent>
            </v:textbox>
            <w10:anchorlock/>
          </v:rect>
        </w:pict>
      </w:r>
      <w:r>
        <w:rPr>
          <w:rStyle w:val="big-number"/>
          <w:rFonts w:cs="Miriam"/>
          <w:rtl/>
        </w:rPr>
        <w:t>25.</w:t>
      </w:r>
      <w:r>
        <w:rPr>
          <w:rStyle w:val="big-number"/>
          <w:rFonts w:cs="Miriam"/>
          <w:rtl/>
        </w:rPr>
        <w:tab/>
      </w:r>
      <w:r>
        <w:rPr>
          <w:rStyle w:val="default"/>
          <w:rFonts w:cs="FrankRuehl"/>
          <w:rtl/>
        </w:rPr>
        <w:t>אנ</w:t>
      </w:r>
      <w:r>
        <w:rPr>
          <w:rStyle w:val="default"/>
          <w:rFonts w:cs="FrankRuehl" w:hint="cs"/>
          <w:rtl/>
        </w:rPr>
        <w:t xml:space="preserve">יות הנגועות בדבר חייבות להיבדק באמצעי הבדיקה דלקמן: </w:t>
      </w:r>
      <w:r>
        <w:rPr>
          <w:rStyle w:val="default"/>
          <w:rFonts w:cs="FrankRuehl"/>
          <w:rtl/>
        </w:rPr>
        <w:t>—</w:t>
      </w:r>
    </w:p>
    <w:p w14:paraId="78CD827A"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דיקה רפואית;</w:t>
      </w:r>
    </w:p>
    <w:p w14:paraId="7F138B23"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החולים צריך להעלות מיד אל היבשה ולבודדם;</w:t>
      </w:r>
    </w:p>
    <w:p w14:paraId="2BCDB1A1"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ריך להוריד, אם אפשר, כל אדם שעמד בקשר עם החולים וכל אדם שיש לרשות ההסגר סיבה לחשבו כחשוד; יש להטיל עליהם שמירה או פי</w:t>
      </w:r>
      <w:r>
        <w:rPr>
          <w:rStyle w:val="default"/>
          <w:rFonts w:cs="FrankRuehl"/>
          <w:rtl/>
        </w:rPr>
        <w:t>קו</w:t>
      </w:r>
      <w:r>
        <w:rPr>
          <w:rStyle w:val="default"/>
          <w:rFonts w:cs="FrankRuehl" w:hint="cs"/>
          <w:rtl/>
        </w:rPr>
        <w:t>ח</w:t>
      </w:r>
      <w:r>
        <w:rPr>
          <w:rStyle w:val="default"/>
          <w:rFonts w:cs="FrankRuehl"/>
          <w:rtl/>
        </w:rPr>
        <w:t xml:space="preserve">, </w:t>
      </w:r>
      <w:r>
        <w:rPr>
          <w:rStyle w:val="default"/>
          <w:rFonts w:cs="FrankRuehl" w:hint="cs"/>
          <w:rtl/>
        </w:rPr>
        <w:t>או גם שמירה וגם פיקוח, בתנאי שכל אמצעי הבדיקה הללו ימשיכו לא יותר מששה ימים מיום בוא האניה לנמל; רשות ההסגר של הנמל תוכל עפ"י שיקול דעתה היא, לאחר שתביא בחשבון את התאריך שבו פרץ המקרה האחרון, את מצבה של האניה ואת האפשרויות המקומיות, להשתמש בכל אחד מן</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w:t>
      </w:r>
      <w:r>
        <w:rPr>
          <w:rStyle w:val="default"/>
          <w:rFonts w:cs="FrankRuehl"/>
          <w:rtl/>
        </w:rPr>
        <w:t>צ</w:t>
      </w:r>
      <w:r>
        <w:rPr>
          <w:rStyle w:val="default"/>
          <w:rFonts w:cs="FrankRuehl" w:hint="cs"/>
          <w:rtl/>
        </w:rPr>
        <w:t>עים שתמצא צורך לאחוז בהם, ובמשך התקופה שבה משתמשים כלפי האניה באמצעי בדיקה כאלה, אסור לעובדים לעזוב את האניה, אלא לצורך עבודה, ועפ"י רשות מאת רשות ההסגר, ובאותם התנאים שרשות ההסגר תקבעם;</w:t>
      </w:r>
    </w:p>
    <w:p w14:paraId="0D244755"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לי מיטה שהשתמשו בהם, לבנים מלוכלכים, מלבושים ושאר חפצים שלדע</w:t>
      </w:r>
      <w:r>
        <w:rPr>
          <w:rStyle w:val="default"/>
          <w:rFonts w:cs="FrankRuehl"/>
          <w:rtl/>
        </w:rPr>
        <w:t xml:space="preserve">ת </w:t>
      </w:r>
      <w:r>
        <w:rPr>
          <w:rStyle w:val="default"/>
          <w:rFonts w:cs="FrankRuehl" w:hint="cs"/>
          <w:rtl/>
        </w:rPr>
        <w:t>ר</w:t>
      </w:r>
      <w:r>
        <w:rPr>
          <w:rStyle w:val="default"/>
          <w:rFonts w:cs="FrankRuehl"/>
          <w:rtl/>
        </w:rPr>
        <w:t>ש</w:t>
      </w:r>
      <w:r>
        <w:rPr>
          <w:rStyle w:val="default"/>
          <w:rFonts w:cs="FrankRuehl" w:hint="cs"/>
          <w:rtl/>
        </w:rPr>
        <w:t>ות ההסגר הנם נגועים, צריך לנקותם מחרקים, ואם יש צורך בכך יש לחטאם;</w:t>
      </w:r>
    </w:p>
    <w:p w14:paraId="43D13330"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 xml:space="preserve">ותם חלקי האניה שבהם יושבים נגועי דבר או שלדעת רשות ההסגר הם נגועים, צריך לנקותם מחרקים, ואם יש צורך בכך </w:t>
      </w:r>
      <w:r>
        <w:rPr>
          <w:rStyle w:val="default"/>
          <w:rFonts w:cs="FrankRuehl"/>
          <w:rtl/>
        </w:rPr>
        <w:t xml:space="preserve">— </w:t>
      </w:r>
      <w:r>
        <w:rPr>
          <w:rStyle w:val="default"/>
          <w:rFonts w:cs="FrankRuehl" w:hint="cs"/>
          <w:rtl/>
        </w:rPr>
        <w:t>לחטאם;</w:t>
      </w:r>
    </w:p>
    <w:p w14:paraId="4BA591D4"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שות ההסגר תוכל לדרוש השמדת העכברים בטרם</w:t>
      </w:r>
      <w:r>
        <w:rPr>
          <w:rFonts w:cs="FrankRuehl"/>
          <w:sz w:val="26"/>
          <w:rtl/>
        </w:rPr>
        <w:t> </w:t>
      </w:r>
      <w:r>
        <w:rPr>
          <w:rStyle w:val="default"/>
          <w:rFonts w:cs="FrankRuehl"/>
          <w:rtl/>
        </w:rPr>
        <w:t xml:space="preserve"> י</w:t>
      </w:r>
      <w:r>
        <w:rPr>
          <w:rStyle w:val="default"/>
          <w:rFonts w:cs="FrankRuehl" w:hint="cs"/>
          <w:rtl/>
        </w:rPr>
        <w:t>פרקו את המטען, אם סב</w:t>
      </w:r>
      <w:r>
        <w:rPr>
          <w:rStyle w:val="default"/>
          <w:rFonts w:cs="FrankRuehl"/>
          <w:rtl/>
        </w:rPr>
        <w:t>ור</w:t>
      </w:r>
      <w:r>
        <w:rPr>
          <w:rStyle w:val="default"/>
          <w:rFonts w:cs="FrankRuehl" w:hint="cs"/>
          <w:rtl/>
        </w:rPr>
        <w:t>ה</w:t>
      </w:r>
      <w:r>
        <w:rPr>
          <w:rStyle w:val="default"/>
          <w:rFonts w:cs="FrankRuehl"/>
          <w:rtl/>
        </w:rPr>
        <w:t xml:space="preserve"> </w:t>
      </w:r>
      <w:r>
        <w:rPr>
          <w:rStyle w:val="default"/>
          <w:rFonts w:cs="FrankRuehl" w:hint="cs"/>
          <w:rtl/>
        </w:rPr>
        <w:t>היא, בהתחשב עם מהותו של המטען ועם צורת הטענתו, כי אפשר להשמיד את כל העכברים לפני הפריקה; במקרה כזה אין צורך לבצע השמדת עכברים חדשה לאחר פריקת הסחורה; במקרים אחרים צריך לעשות כלה בכל המכרסמים כשמרתפי האניה הם ריקים; במקרה</w:t>
      </w:r>
      <w:r>
        <w:rPr>
          <w:rFonts w:cs="FrankRuehl"/>
          <w:sz w:val="26"/>
          <w:rtl/>
        </w:rPr>
        <w:t> </w:t>
      </w:r>
      <w:r>
        <w:rPr>
          <w:rStyle w:val="default"/>
          <w:rFonts w:cs="FrankRuehl"/>
          <w:rtl/>
        </w:rPr>
        <w:t xml:space="preserve"> ש</w:t>
      </w:r>
      <w:r>
        <w:rPr>
          <w:rStyle w:val="default"/>
          <w:rFonts w:cs="FrankRuehl" w:hint="cs"/>
          <w:rtl/>
        </w:rPr>
        <w:t xml:space="preserve">האניה נמצאת בעקל תעשה הפעולה </w:t>
      </w:r>
      <w:r>
        <w:rPr>
          <w:rStyle w:val="default"/>
          <w:rFonts w:cs="FrankRuehl"/>
          <w:rtl/>
        </w:rPr>
        <w:t>הז</w:t>
      </w:r>
      <w:r>
        <w:rPr>
          <w:rStyle w:val="default"/>
          <w:rFonts w:cs="FrankRuehl" w:hint="cs"/>
          <w:rtl/>
        </w:rPr>
        <w:t>א</w:t>
      </w:r>
      <w:r>
        <w:rPr>
          <w:rStyle w:val="default"/>
          <w:rFonts w:cs="FrankRuehl"/>
          <w:rtl/>
        </w:rPr>
        <w:t>ת</w:t>
      </w:r>
      <w:r>
        <w:rPr>
          <w:rStyle w:val="default"/>
          <w:rFonts w:cs="FrankRuehl" w:hint="cs"/>
          <w:rtl/>
        </w:rPr>
        <w:t xml:space="preserve"> בהקדם האפשרי בטרם תטען את מטענה;</w:t>
      </w:r>
    </w:p>
    <w:p w14:paraId="29D8403E"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שמדת העכברים תיעשה בצורה שתמנע ככל האפשר היזק לאניה ולמטענה, אם יש בה מטען;</w:t>
      </w:r>
    </w:p>
    <w:p w14:paraId="68255646" w14:textId="77777777" w:rsidR="00E80CC4" w:rsidRDefault="00E80CC4">
      <w:pPr>
        <w:pStyle w:val="page"/>
        <w:widowControl/>
        <w:ind w:right="1134"/>
        <w:rPr>
          <w:rFonts w:cs="David"/>
          <w:position w:val="0"/>
          <w:sz w:val="22"/>
          <w:rtl/>
        </w:rPr>
      </w:pPr>
      <w:r>
        <w:rPr>
          <w:rFonts w:cs="David"/>
          <w:position w:val="0"/>
          <w:sz w:val="22"/>
          <w:rtl/>
        </w:rPr>
        <w:t xml:space="preserve"> </w:t>
      </w:r>
    </w:p>
    <w:p w14:paraId="7B6BADC4" w14:textId="77777777" w:rsidR="00E80CC4" w:rsidRDefault="00E80CC4">
      <w:pPr>
        <w:pStyle w:val="P22"/>
        <w:spacing w:before="72"/>
        <w:ind w:left="1021"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פעולה לא תימשך יותר מעשרים וארבע שעות;</w:t>
      </w:r>
    </w:p>
    <w:p w14:paraId="6CF63F72"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כ</w:t>
      </w:r>
      <w:r>
        <w:rPr>
          <w:rStyle w:val="default"/>
          <w:rFonts w:cs="FrankRuehl" w:hint="cs"/>
          <w:rtl/>
        </w:rPr>
        <w:t>ל שאלה בדבר הפיצויים בעד היזק שנגרם כתוצאה</w:t>
      </w:r>
      <w:r>
        <w:rPr>
          <w:rFonts w:cs="FrankRuehl"/>
          <w:sz w:val="26"/>
          <w:rtl/>
        </w:rPr>
        <w:t> </w:t>
      </w:r>
      <w:r>
        <w:rPr>
          <w:rStyle w:val="default"/>
          <w:rFonts w:cs="FrankRuehl"/>
          <w:rtl/>
        </w:rPr>
        <w:t xml:space="preserve"> מ</w:t>
      </w:r>
      <w:r>
        <w:rPr>
          <w:rStyle w:val="default"/>
          <w:rFonts w:cs="FrankRuehl" w:hint="cs"/>
          <w:rtl/>
        </w:rPr>
        <w:t>השמדת העכברים תוח</w:t>
      </w:r>
      <w:r>
        <w:rPr>
          <w:rStyle w:val="default"/>
          <w:rFonts w:cs="FrankRuehl"/>
          <w:rtl/>
        </w:rPr>
        <w:t>לט</w:t>
      </w:r>
      <w:r>
        <w:rPr>
          <w:rStyle w:val="default"/>
          <w:rFonts w:cs="FrankRuehl" w:hint="cs"/>
          <w:rtl/>
        </w:rPr>
        <w:t xml:space="preserve"> עפ"י תקנה 20;</w:t>
      </w:r>
    </w:p>
    <w:p w14:paraId="3DECF35F"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א</w:t>
      </w:r>
      <w:r>
        <w:rPr>
          <w:rStyle w:val="default"/>
          <w:rFonts w:cs="FrankRuehl" w:hint="cs"/>
          <w:rtl/>
        </w:rPr>
        <w:t>ם סבורה רשות ההסגר כי אי אפשר להשמיד את כל העכברים באניה המפרקת רק מקצת ממטענה, תוכל האניה הנ"ל להישאר בנמל כל אותו הזמן הדרוש להורדת אותו חלק ממטענה;</w:t>
      </w:r>
    </w:p>
    <w:p w14:paraId="46416033" w14:textId="77777777" w:rsidR="00E80CC4" w:rsidRDefault="00E80CC4">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בת</w:t>
      </w:r>
      <w:r>
        <w:rPr>
          <w:rStyle w:val="default"/>
          <w:rFonts w:cs="FrankRuehl" w:hint="cs"/>
          <w:rtl/>
        </w:rPr>
        <w:t>נאי שיאחזו בכל אמצעי הבדיקה, וגם יבודדו את הנוסעים בצורה המניחה את דעתה של רשו</w:t>
      </w:r>
      <w:r>
        <w:rPr>
          <w:rStyle w:val="default"/>
          <w:rFonts w:cs="FrankRuehl"/>
          <w:rtl/>
        </w:rPr>
        <w:t xml:space="preserve">ת </w:t>
      </w:r>
      <w:r>
        <w:rPr>
          <w:rStyle w:val="default"/>
          <w:rFonts w:cs="FrankRuehl" w:hint="cs"/>
          <w:rtl/>
        </w:rPr>
        <w:t>ה</w:t>
      </w:r>
      <w:r>
        <w:rPr>
          <w:rStyle w:val="default"/>
          <w:rFonts w:cs="FrankRuehl"/>
          <w:rtl/>
        </w:rPr>
        <w:t>ה</w:t>
      </w:r>
      <w:r>
        <w:rPr>
          <w:rStyle w:val="default"/>
          <w:rFonts w:cs="FrankRuehl" w:hint="cs"/>
          <w:rtl/>
        </w:rPr>
        <w:t>סגר, כדי למנוע עכברים מעבור מן האניה אל החוף בין בשעת הפריקה ובין בשעה אחרת;</w:t>
      </w:r>
    </w:p>
    <w:p w14:paraId="55145274" w14:textId="77777777" w:rsidR="00E80CC4" w:rsidRDefault="00E80CC4">
      <w:pPr>
        <w:pStyle w:val="P22"/>
        <w:spacing w:before="72"/>
        <w:ind w:left="1021" w:right="1134"/>
        <w:rPr>
          <w:rStyle w:val="default"/>
          <w:rFonts w:cs="FrankRuehl"/>
          <w:rtl/>
        </w:rPr>
      </w:pPr>
      <w:r>
        <w:rPr>
          <w:rStyle w:val="default"/>
          <w:rFonts w:cs="FrankRuehl"/>
          <w:rtl/>
        </w:rPr>
        <w:t>(י</w:t>
      </w:r>
      <w:r>
        <w:rPr>
          <w:rStyle w:val="default"/>
          <w:rFonts w:cs="FrankRuehl" w:hint="cs"/>
          <w:rtl/>
        </w:rPr>
        <w:t>א)</w:t>
      </w:r>
      <w:r>
        <w:rPr>
          <w:rStyle w:val="default"/>
          <w:rFonts w:cs="FrankRuehl"/>
          <w:rtl/>
        </w:rPr>
        <w:tab/>
        <w:t>פ</w:t>
      </w:r>
      <w:r>
        <w:rPr>
          <w:rStyle w:val="default"/>
          <w:rFonts w:cs="FrankRuehl" w:hint="cs"/>
          <w:rtl/>
        </w:rPr>
        <w:t>ירוק מטען ייעשה תחת פיקוחה של רשות הסגר;</w:t>
      </w:r>
    </w:p>
    <w:p w14:paraId="07AC0263"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ה</w:t>
      </w:r>
      <w:r>
        <w:rPr>
          <w:rStyle w:val="default"/>
          <w:rFonts w:cs="FrankRuehl" w:hint="cs"/>
          <w:rtl/>
        </w:rPr>
        <w:t>עובדים בפירוק המטען חייבים להיכנע לשמירה ולפיקוח למשך לא יותר מששה ימים משעה שחדלו לעבוד בפריקת האניה.</w:t>
      </w:r>
    </w:p>
    <w:p w14:paraId="6CE44610" w14:textId="77777777" w:rsidR="00E80CC4" w:rsidRDefault="00E80CC4">
      <w:pPr>
        <w:pStyle w:val="P00"/>
        <w:spacing w:before="72"/>
        <w:ind w:left="0" w:right="1134"/>
        <w:rPr>
          <w:rStyle w:val="default"/>
          <w:rFonts w:cs="FrankRuehl"/>
          <w:rtl/>
        </w:rPr>
      </w:pPr>
      <w:bookmarkStart w:id="29" w:name="Seif26"/>
      <w:bookmarkEnd w:id="29"/>
      <w:r>
        <w:rPr>
          <w:lang w:val="he-IL"/>
        </w:rPr>
        <w:pict w14:anchorId="381A2353">
          <v:rect id="_x0000_s1055" style="position:absolute;left:0;text-align:left;margin-left:464.5pt;margin-top:8.05pt;width:75.05pt;height:35.55pt;z-index:251652096" o:allowincell="f" filled="f" stroked="f" strokecolor="lime" strokeweight=".25pt">
            <v:textbox inset="0,0,0,0">
              <w:txbxContent>
                <w:p w14:paraId="52C90BE8" w14:textId="77777777" w:rsidR="00E80CC4" w:rsidRDefault="00E80CC4">
                  <w:pPr>
                    <w:spacing w:line="160" w:lineRule="exact"/>
                    <w:jc w:val="left"/>
                    <w:rPr>
                      <w:rFonts w:cs="Miriam"/>
                      <w:sz w:val="18"/>
                      <w:szCs w:val="18"/>
                      <w:rtl/>
                    </w:rPr>
                  </w:pPr>
                  <w:r>
                    <w:rPr>
                      <w:rFonts w:cs="Miriam"/>
                      <w:sz w:val="18"/>
                      <w:szCs w:val="18"/>
                      <w:rtl/>
                    </w:rPr>
                    <w:t>אמ</w:t>
                  </w:r>
                  <w:r>
                    <w:rPr>
                      <w:rFonts w:cs="Miriam" w:hint="cs"/>
                      <w:sz w:val="18"/>
                      <w:szCs w:val="18"/>
                      <w:rtl/>
                    </w:rPr>
                    <w:t xml:space="preserve">צעי הבדיקה </w:t>
                  </w:r>
                </w:p>
                <w:p w14:paraId="05DA9A47" w14:textId="77777777" w:rsidR="00E80CC4" w:rsidRDefault="00E80CC4">
                  <w:pPr>
                    <w:spacing w:line="160" w:lineRule="exact"/>
                    <w:jc w:val="left"/>
                    <w:rPr>
                      <w:rFonts w:cs="Miriam"/>
                      <w:sz w:val="18"/>
                      <w:szCs w:val="18"/>
                      <w:rtl/>
                    </w:rPr>
                  </w:pPr>
                  <w:r>
                    <w:rPr>
                      <w:rFonts w:cs="Miriam" w:hint="cs"/>
                      <w:sz w:val="18"/>
                      <w:szCs w:val="18"/>
                      <w:rtl/>
                    </w:rPr>
                    <w:t>ב</w:t>
                  </w:r>
                  <w:r>
                    <w:rPr>
                      <w:rFonts w:cs="Miriam"/>
                      <w:sz w:val="18"/>
                      <w:szCs w:val="18"/>
                      <w:rtl/>
                    </w:rPr>
                    <w:t>י</w:t>
                  </w:r>
                  <w:r>
                    <w:rPr>
                      <w:rFonts w:cs="Miriam" w:hint="cs"/>
                      <w:sz w:val="18"/>
                      <w:szCs w:val="18"/>
                      <w:rtl/>
                    </w:rPr>
                    <w:t xml:space="preserve">חס לאניות </w:t>
                  </w:r>
                </w:p>
                <w:p w14:paraId="2E5D44D9" w14:textId="77777777" w:rsidR="00E80CC4" w:rsidRDefault="00E80CC4">
                  <w:pPr>
                    <w:spacing w:line="160" w:lineRule="exact"/>
                    <w:jc w:val="left"/>
                    <w:rPr>
                      <w:rFonts w:cs="Miriam"/>
                      <w:noProof/>
                      <w:sz w:val="18"/>
                      <w:szCs w:val="18"/>
                      <w:rtl/>
                    </w:rPr>
                  </w:pPr>
                  <w:r>
                    <w:rPr>
                      <w:rFonts w:cs="Miriam" w:hint="cs"/>
                      <w:sz w:val="18"/>
                      <w:szCs w:val="18"/>
                      <w:rtl/>
                    </w:rPr>
                    <w:t>ח</w:t>
                  </w:r>
                  <w:r>
                    <w:rPr>
                      <w:rFonts w:cs="Miriam"/>
                      <w:sz w:val="18"/>
                      <w:szCs w:val="18"/>
                      <w:rtl/>
                    </w:rPr>
                    <w:t>ש</w:t>
                  </w:r>
                  <w:r>
                    <w:rPr>
                      <w:rFonts w:cs="Miriam" w:hint="cs"/>
                      <w:sz w:val="18"/>
                      <w:szCs w:val="18"/>
                      <w:rtl/>
                    </w:rPr>
                    <w:t>ודות בדבר</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 xml:space="preserve">ניות חשודות </w:t>
      </w:r>
      <w:r>
        <w:rPr>
          <w:rStyle w:val="default"/>
          <w:rFonts w:cs="FrankRuehl"/>
          <w:rtl/>
        </w:rPr>
        <w:t>בד</w:t>
      </w:r>
      <w:r>
        <w:rPr>
          <w:rStyle w:val="default"/>
          <w:rFonts w:cs="FrankRuehl" w:hint="cs"/>
          <w:rtl/>
        </w:rPr>
        <w:t>בר" חייבות להיבדק בכל אמצעי הבדיקה</w:t>
      </w:r>
      <w:r>
        <w:rPr>
          <w:rFonts w:cs="FrankRuehl"/>
          <w:sz w:val="26"/>
          <w:rtl/>
        </w:rPr>
        <w:t> </w:t>
      </w:r>
      <w:r>
        <w:rPr>
          <w:rStyle w:val="default"/>
          <w:rFonts w:cs="FrankRuehl"/>
          <w:rtl/>
        </w:rPr>
        <w:t xml:space="preserve"> ה</w:t>
      </w:r>
      <w:r>
        <w:rPr>
          <w:rStyle w:val="default"/>
          <w:rFonts w:cs="FrankRuehl" w:hint="cs"/>
          <w:rtl/>
        </w:rPr>
        <w:t xml:space="preserve">מפורטים בתקנה 25(א), (ד), (ה) ו-(ו) ומלבד זאת יש להטיל פיקוח גם על עובדי האניה ונוסעיה, והפיקוח הזה יימשך לא יותר מששה ימים מיום בוא האניה, ובמשך הימים הללו מותר לאסור על עובדי האניה את היציאה מן האניה, חוץ אם יוצאים </w:t>
      </w:r>
      <w:r>
        <w:rPr>
          <w:rStyle w:val="default"/>
          <w:rFonts w:cs="FrankRuehl"/>
          <w:rtl/>
        </w:rPr>
        <w:t>הם</w:t>
      </w:r>
      <w:r>
        <w:rPr>
          <w:rStyle w:val="default"/>
          <w:rFonts w:cs="FrankRuehl" w:hint="cs"/>
          <w:rtl/>
        </w:rPr>
        <w:t xml:space="preserve"> לשם מילוי חובה, ובמקרה זה צריך להודיע את הדבר לרשות ההסגר.</w:t>
      </w:r>
    </w:p>
    <w:p w14:paraId="0C60B333" w14:textId="77777777" w:rsidR="00E80CC4" w:rsidRDefault="00E80CC4">
      <w:pPr>
        <w:pStyle w:val="P00"/>
        <w:spacing w:before="72"/>
        <w:ind w:left="0" w:right="1134"/>
        <w:rPr>
          <w:rStyle w:val="default"/>
          <w:rFonts w:cs="FrankRuehl"/>
          <w:rtl/>
        </w:rPr>
      </w:pPr>
      <w:bookmarkStart w:id="30" w:name="Seif27"/>
      <w:bookmarkEnd w:id="30"/>
      <w:r>
        <w:rPr>
          <w:lang w:val="he-IL"/>
        </w:rPr>
        <w:pict w14:anchorId="5DC9FC1F">
          <v:rect id="_x0000_s1056" style="position:absolute;left:0;text-align:left;margin-left:464.5pt;margin-top:8.05pt;width:75.05pt;height:16pt;z-index:251653120" o:allowincell="f" filled="f" stroked="f" strokecolor="lime" strokeweight=".25pt">
            <v:textbox inset="0,0,0,0">
              <w:txbxContent>
                <w:p w14:paraId="356B9D80" w14:textId="77777777" w:rsidR="00E80CC4" w:rsidRDefault="00E80CC4">
                  <w:pPr>
                    <w:spacing w:line="160" w:lineRule="exact"/>
                    <w:jc w:val="left"/>
                    <w:rPr>
                      <w:rFonts w:cs="Miriam"/>
                      <w:sz w:val="18"/>
                      <w:szCs w:val="18"/>
                      <w:rtl/>
                    </w:rPr>
                  </w:pPr>
                  <w:r>
                    <w:rPr>
                      <w:rFonts w:cs="Miriam"/>
                      <w:sz w:val="18"/>
                      <w:szCs w:val="18"/>
                      <w:rtl/>
                    </w:rPr>
                    <w:t>"א</w:t>
                  </w:r>
                  <w:r>
                    <w:rPr>
                      <w:rFonts w:cs="Miriam" w:hint="cs"/>
                      <w:sz w:val="18"/>
                      <w:szCs w:val="18"/>
                      <w:rtl/>
                    </w:rPr>
                    <w:t xml:space="preserve">ניות בריאות" </w:t>
                  </w:r>
                </w:p>
                <w:p w14:paraId="7C8615FB" w14:textId="77777777" w:rsidR="00E80CC4" w:rsidRDefault="00E80CC4">
                  <w:pPr>
                    <w:spacing w:line="160" w:lineRule="exact"/>
                    <w:jc w:val="left"/>
                    <w:rPr>
                      <w:rFonts w:cs="Miriam"/>
                      <w:noProof/>
                      <w:sz w:val="18"/>
                      <w:szCs w:val="18"/>
                      <w:rtl/>
                    </w:rPr>
                  </w:pPr>
                  <w:r>
                    <w:rPr>
                      <w:rFonts w:cs="Miriam" w:hint="cs"/>
                      <w:sz w:val="18"/>
                      <w:szCs w:val="18"/>
                      <w:rtl/>
                    </w:rPr>
                    <w:t>מ</w:t>
                  </w:r>
                  <w:r>
                    <w:rPr>
                      <w:rFonts w:cs="Miriam"/>
                      <w:sz w:val="18"/>
                      <w:szCs w:val="18"/>
                      <w:rtl/>
                    </w:rPr>
                    <w:t>ה</w:t>
                  </w:r>
                  <w:r>
                    <w:rPr>
                      <w:rFonts w:cs="Miriam" w:hint="cs"/>
                      <w:sz w:val="18"/>
                      <w:szCs w:val="18"/>
                      <w:rtl/>
                    </w:rPr>
                    <w:t xml:space="preserve"> יעשה בהן</w:t>
                  </w:r>
                </w:p>
              </w:txbxContent>
            </v:textbox>
            <w10:anchorlock/>
          </v:rect>
        </w:pict>
      </w:r>
      <w:r>
        <w:rPr>
          <w:rStyle w:val="big-number"/>
          <w:rFonts w:cs="Miriam"/>
          <w:rtl/>
        </w:rPr>
        <w:t>27.</w:t>
      </w:r>
      <w:r>
        <w:rPr>
          <w:rStyle w:val="big-number"/>
          <w:rFonts w:cs="Miriam"/>
          <w:rtl/>
        </w:rPr>
        <w:tab/>
      </w:r>
      <w:r>
        <w:rPr>
          <w:rStyle w:val="default"/>
          <w:rFonts w:cs="FrankRuehl"/>
          <w:rtl/>
        </w:rPr>
        <w:t>אנ</w:t>
      </w:r>
      <w:r>
        <w:rPr>
          <w:rStyle w:val="default"/>
          <w:rFonts w:cs="FrankRuehl" w:hint="cs"/>
          <w:rtl/>
        </w:rPr>
        <w:t>יות נקיות מדבר תקבלנה מיד תעודות שחרור על תנאי שרשות ההסגר בנמל בואה של האניה תקבע ביחס להן את אמצעי הבדיקה דלקמן:</w:t>
      </w:r>
    </w:p>
    <w:p w14:paraId="74C767D7"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קורת רפואית, כדי לקבוע אם האניה יכולה להיחשב כאניה בריאה;</w:t>
      </w:r>
    </w:p>
    <w:p w14:paraId="20E7ABC7"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שמדת</w:t>
      </w:r>
      <w:r>
        <w:rPr>
          <w:rStyle w:val="default"/>
          <w:rFonts w:cs="FrankRuehl"/>
          <w:rtl/>
        </w:rPr>
        <w:t xml:space="preserve"> ה</w:t>
      </w:r>
      <w:r>
        <w:rPr>
          <w:rStyle w:val="default"/>
          <w:rFonts w:cs="FrankRuehl" w:hint="cs"/>
          <w:rtl/>
        </w:rPr>
        <w:t>עכברים באניה עפ"י התנאים המפורטים</w:t>
      </w:r>
      <w:r>
        <w:rPr>
          <w:rFonts w:cs="FrankRuehl"/>
          <w:sz w:val="26"/>
          <w:rtl/>
        </w:rPr>
        <w:t> </w:t>
      </w:r>
      <w:r>
        <w:rPr>
          <w:rStyle w:val="default"/>
          <w:rFonts w:cs="FrankRuehl"/>
          <w:rtl/>
        </w:rPr>
        <w:t xml:space="preserve"> ב</w:t>
      </w:r>
      <w:r>
        <w:rPr>
          <w:rStyle w:val="default"/>
          <w:rFonts w:cs="FrankRuehl" w:hint="cs"/>
          <w:rtl/>
        </w:rPr>
        <w:t>תקנה 29(א) במקרים יוצאים מן הכלל ומחמת נימוקים</w:t>
      </w:r>
      <w:r>
        <w:rPr>
          <w:rFonts w:cs="FrankRuehl"/>
          <w:sz w:val="26"/>
          <w:rtl/>
        </w:rPr>
        <w:t> </w:t>
      </w:r>
      <w:r>
        <w:rPr>
          <w:rStyle w:val="default"/>
          <w:rFonts w:cs="FrankRuehl"/>
          <w:rtl/>
        </w:rPr>
        <w:t xml:space="preserve"> מ</w:t>
      </w:r>
      <w:r>
        <w:rPr>
          <w:rStyle w:val="default"/>
          <w:rFonts w:cs="FrankRuehl" w:hint="cs"/>
          <w:rtl/>
        </w:rPr>
        <w:t>בוססים, ואת אלה צריך להודיע בכתב לרב החובל של האניה;</w:t>
      </w:r>
    </w:p>
    <w:p w14:paraId="72B5B0C1"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ש להטיל פיקוח על עובדי האניה ונוסעיה ללא יו</w:t>
      </w:r>
      <w:r>
        <w:rPr>
          <w:rStyle w:val="default"/>
          <w:rFonts w:cs="FrankRuehl"/>
          <w:rtl/>
        </w:rPr>
        <w:t>ת</w:t>
      </w:r>
      <w:r>
        <w:rPr>
          <w:rStyle w:val="default"/>
          <w:rFonts w:cs="FrankRuehl" w:hint="cs"/>
          <w:rtl/>
        </w:rPr>
        <w:t>ר מששה ימים החל מיום צאת האניה מן הנמל הנגוע, ובמשך הזמן הזה יש לאס</w:t>
      </w:r>
      <w:r>
        <w:rPr>
          <w:rStyle w:val="default"/>
          <w:rFonts w:cs="FrankRuehl"/>
          <w:rtl/>
        </w:rPr>
        <w:t>ור</w:t>
      </w:r>
      <w:r>
        <w:rPr>
          <w:rStyle w:val="default"/>
          <w:rFonts w:cs="FrankRuehl" w:hint="cs"/>
          <w:rtl/>
        </w:rPr>
        <w:t xml:space="preserve"> על העובדים את היציאה מן האניה חוץ אם יוצאים הם לשם מילוי חובה, ובמקרה זה צריך להודיע את הדבר לרשות ההסגר.</w:t>
      </w:r>
    </w:p>
    <w:p w14:paraId="3F4AD68C" w14:textId="77777777" w:rsidR="00E80CC4" w:rsidRDefault="00E80CC4">
      <w:pPr>
        <w:pStyle w:val="page"/>
        <w:widowControl/>
        <w:ind w:right="1134"/>
        <w:rPr>
          <w:rFonts w:cs="David"/>
          <w:position w:val="0"/>
          <w:sz w:val="22"/>
          <w:rtl/>
        </w:rPr>
      </w:pPr>
      <w:r>
        <w:rPr>
          <w:rFonts w:cs="David"/>
          <w:position w:val="0"/>
          <w:sz w:val="22"/>
          <w:rtl/>
        </w:rPr>
        <w:t xml:space="preserve"> </w:t>
      </w:r>
    </w:p>
    <w:p w14:paraId="35158B35" w14:textId="77777777" w:rsidR="00E80CC4" w:rsidRDefault="00E80CC4">
      <w:pPr>
        <w:pStyle w:val="P00"/>
        <w:spacing w:before="72"/>
        <w:ind w:left="0" w:right="1134"/>
        <w:rPr>
          <w:rStyle w:val="default"/>
          <w:rFonts w:cs="FrankRuehl"/>
          <w:rtl/>
        </w:rPr>
      </w:pPr>
      <w:bookmarkStart w:id="31" w:name="Seif28"/>
      <w:bookmarkEnd w:id="31"/>
      <w:r>
        <w:rPr>
          <w:lang w:val="he-IL"/>
        </w:rPr>
        <w:pict w14:anchorId="28DA0A5A">
          <v:rect id="_x0000_s1057" style="position:absolute;left:0;text-align:left;margin-left:464.5pt;margin-top:8.05pt;width:75.05pt;height:32pt;z-index:251654144" o:allowincell="f" filled="f" stroked="f" strokecolor="lime" strokeweight=".25pt">
            <v:textbox inset="0,0,0,0">
              <w:txbxContent>
                <w:p w14:paraId="6DDC0A67" w14:textId="77777777" w:rsidR="00E80CC4" w:rsidRDefault="00E80CC4">
                  <w:pPr>
                    <w:spacing w:line="160" w:lineRule="exact"/>
                    <w:jc w:val="left"/>
                    <w:rPr>
                      <w:rFonts w:cs="Miriam"/>
                      <w:noProof/>
                      <w:sz w:val="18"/>
                      <w:szCs w:val="18"/>
                      <w:rtl/>
                    </w:rPr>
                  </w:pPr>
                  <w:r>
                    <w:rPr>
                      <w:rFonts w:cs="Miriam"/>
                      <w:sz w:val="18"/>
                      <w:szCs w:val="18"/>
                      <w:rtl/>
                    </w:rPr>
                    <w:t>תע</w:t>
                  </w:r>
                  <w:r>
                    <w:rPr>
                      <w:rFonts w:cs="Miriam" w:hint="cs"/>
                      <w:sz w:val="18"/>
                      <w:szCs w:val="18"/>
                      <w:rtl/>
                    </w:rPr>
                    <w:t>ודות השמדת עכברים ותעודה לשחרור מהשמדת עכברים</w:t>
                  </w:r>
                </w:p>
              </w:txbxContent>
            </v:textbox>
            <w10:anchorlock/>
          </v:rect>
        </w:pict>
      </w:r>
      <w:r>
        <w:rPr>
          <w:rStyle w:val="big-number"/>
          <w:rFonts w:cs="Miriam"/>
          <w:rtl/>
        </w:rPr>
        <w:t>28.</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אניה, זולת אניה העובדת רק בשירות החופים של ישראל, חובה לנקותה מעכברים מעונה לעונה או לקיימה תמיד בצורה שיהא ב</w:t>
      </w:r>
      <w:r>
        <w:rPr>
          <w:rStyle w:val="default"/>
          <w:rFonts w:cs="FrankRuehl"/>
          <w:rtl/>
        </w:rPr>
        <w:t xml:space="preserve">ה </w:t>
      </w:r>
      <w:r>
        <w:rPr>
          <w:rStyle w:val="default"/>
          <w:rFonts w:cs="FrankRuehl" w:hint="cs"/>
          <w:rtl/>
        </w:rPr>
        <w:t>כדי להפחית את מספר העכברים שבה ולהעמידם על המינימום.</w:t>
      </w:r>
    </w:p>
    <w:p w14:paraId="168A3BA2"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ניות החייבות בהשמדת עכברים תקבלנה תעודות להשמדת עכברים, ואניות שאינן חייבות בכך תקבלנה תעודות שחרור מהשמדת עכברים.</w:t>
      </w:r>
    </w:p>
    <w:p w14:paraId="501E855A"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תעודה כזאת תהיה בת תוקף לששה חדשים ואולם אפשר להאריך את המועד הזה לעוד ח</w:t>
      </w:r>
      <w:r>
        <w:rPr>
          <w:rStyle w:val="default"/>
          <w:rFonts w:cs="FrankRuehl"/>
          <w:rtl/>
        </w:rPr>
        <w:t>וד</w:t>
      </w:r>
      <w:r>
        <w:rPr>
          <w:rStyle w:val="default"/>
          <w:rFonts w:cs="FrankRuehl" w:hint="cs"/>
          <w:rtl/>
        </w:rPr>
        <w:t>ש במקרה שהאניה נוסעת לנמל שממנו יצאה בראשונה.</w:t>
      </w:r>
    </w:p>
    <w:p w14:paraId="3DEE9CD2" w14:textId="77777777" w:rsidR="00E80CC4" w:rsidRDefault="00E80CC4">
      <w:pPr>
        <w:pStyle w:val="P00"/>
        <w:spacing w:before="72"/>
        <w:ind w:left="0" w:right="1134"/>
        <w:rPr>
          <w:rStyle w:val="default"/>
          <w:rFonts w:cs="FrankRuehl"/>
          <w:rtl/>
        </w:rPr>
      </w:pPr>
      <w:bookmarkStart w:id="32" w:name="Seif29"/>
      <w:bookmarkEnd w:id="32"/>
      <w:r>
        <w:rPr>
          <w:lang w:val="he-IL"/>
        </w:rPr>
        <w:pict w14:anchorId="4FCBF769">
          <v:rect id="_x0000_s1058" style="position:absolute;left:0;text-align:left;margin-left:464.5pt;margin-top:8.05pt;width:75.05pt;height:63.75pt;z-index:251655168" o:allowincell="f" filled="f" stroked="f" strokecolor="lime" strokeweight=".25pt">
            <v:textbox inset="0,0,0,0">
              <w:txbxContent>
                <w:p w14:paraId="5416A0C0" w14:textId="77777777" w:rsidR="00E80CC4" w:rsidRDefault="00E80CC4">
                  <w:pPr>
                    <w:spacing w:line="160" w:lineRule="exact"/>
                    <w:jc w:val="left"/>
                    <w:rPr>
                      <w:rFonts w:cs="Miriam"/>
                      <w:sz w:val="18"/>
                      <w:szCs w:val="18"/>
                      <w:rtl/>
                    </w:rPr>
                  </w:pPr>
                  <w:r>
                    <w:rPr>
                      <w:rFonts w:cs="Miriam"/>
                      <w:sz w:val="18"/>
                      <w:szCs w:val="18"/>
                      <w:rtl/>
                    </w:rPr>
                    <w:t>אי</w:t>
                  </w:r>
                  <w:r>
                    <w:rPr>
                      <w:rFonts w:cs="Miriam" w:hint="cs"/>
                      <w:sz w:val="18"/>
                      <w:szCs w:val="18"/>
                      <w:rtl/>
                    </w:rPr>
                    <w:t xml:space="preserve">לו הן הפעולות שינקטו בהן אם </w:t>
                  </w:r>
                </w:p>
                <w:p w14:paraId="0321DA7E" w14:textId="77777777" w:rsidR="00E80CC4" w:rsidRDefault="00E80CC4">
                  <w:pPr>
                    <w:spacing w:line="160" w:lineRule="exact"/>
                    <w:jc w:val="left"/>
                    <w:rPr>
                      <w:rFonts w:cs="Miriam"/>
                      <w:noProof/>
                      <w:sz w:val="18"/>
                      <w:szCs w:val="18"/>
                      <w:rtl/>
                    </w:rPr>
                  </w:pPr>
                  <w:r>
                    <w:rPr>
                      <w:rFonts w:cs="Miriam" w:hint="cs"/>
                      <w:sz w:val="18"/>
                      <w:szCs w:val="18"/>
                      <w:rtl/>
                    </w:rPr>
                    <w:t>ל</w:t>
                  </w:r>
                  <w:r>
                    <w:rPr>
                      <w:rFonts w:cs="Miriam"/>
                      <w:sz w:val="18"/>
                      <w:szCs w:val="18"/>
                      <w:rtl/>
                    </w:rPr>
                    <w:t>א</w:t>
                  </w:r>
                  <w:r>
                    <w:rPr>
                      <w:rFonts w:cs="Miriam" w:hint="cs"/>
                      <w:sz w:val="18"/>
                      <w:szCs w:val="18"/>
                      <w:rtl/>
                    </w:rPr>
                    <w:t xml:space="preserve"> הראתה האניה תעודה בת תוקף</w:t>
                  </w:r>
                </w:p>
              </w:txbxContent>
            </v:textbox>
            <w10:anchorlock/>
          </v:rect>
        </w:pict>
      </w:r>
      <w:r>
        <w:rPr>
          <w:rStyle w:val="big-number"/>
          <w:rFonts w:cs="Miriam"/>
          <w:rtl/>
        </w:rPr>
        <w:t>29.</w:t>
      </w:r>
      <w:r>
        <w:rPr>
          <w:rStyle w:val="big-number"/>
          <w:rFonts w:cs="Miriam"/>
          <w:rtl/>
        </w:rPr>
        <w:tab/>
      </w:r>
      <w:r>
        <w:rPr>
          <w:rStyle w:val="default"/>
          <w:rFonts w:cs="FrankRuehl"/>
          <w:rtl/>
        </w:rPr>
        <w:t>אם</w:t>
      </w:r>
      <w:r>
        <w:rPr>
          <w:rStyle w:val="default"/>
          <w:rFonts w:cs="FrankRuehl" w:hint="cs"/>
          <w:rtl/>
        </w:rPr>
        <w:t xml:space="preserve"> לא הראתה האניה תעודה</w:t>
      </w:r>
      <w:r>
        <w:rPr>
          <w:rStyle w:val="default"/>
          <w:rFonts w:cs="FrankRuehl"/>
          <w:rtl/>
        </w:rPr>
        <w:t xml:space="preserve"> </w:t>
      </w:r>
      <w:r>
        <w:rPr>
          <w:rStyle w:val="default"/>
          <w:rFonts w:cs="FrankRuehl" w:hint="cs"/>
          <w:rtl/>
        </w:rPr>
        <w:t>בת תוקף, רשאית רשות ההסגר לעשות את המעשים דלקמן לאחר חקירה ובקורת:</w:t>
      </w:r>
    </w:p>
    <w:p w14:paraId="0602F6F0"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השמיד בעצמה את העכברים מן האניה או לצוות לסדר את הפעולה הזאת תחת פיקוחה והדרכתה היא: כתום הפעולה הזאת בצורה</w:t>
      </w:r>
      <w:r>
        <w:rPr>
          <w:rStyle w:val="default"/>
          <w:rFonts w:cs="FrankRuehl"/>
          <w:rtl/>
        </w:rPr>
        <w:t xml:space="preserve"> ה</w:t>
      </w:r>
      <w:r>
        <w:rPr>
          <w:rStyle w:val="default"/>
          <w:rFonts w:cs="FrankRuehl" w:hint="cs"/>
          <w:rtl/>
        </w:rPr>
        <w:t xml:space="preserve">מניחה את דעתה, תתן רשות ההסגר תעודה להשמדת העכברים; בכל מקרה כזה תחליט על </w:t>
      </w:r>
      <w:r>
        <w:rPr>
          <w:rStyle w:val="default"/>
          <w:rFonts w:cs="FrankRuehl"/>
          <w:rtl/>
        </w:rPr>
        <w:t>א</w:t>
      </w:r>
      <w:r>
        <w:rPr>
          <w:rStyle w:val="default"/>
          <w:rFonts w:cs="FrankRuehl" w:hint="cs"/>
          <w:rtl/>
        </w:rPr>
        <w:t>ודות הפעולות הטכניות שיש לנהוג בהן כדי לעשות כלה בכל העכברים שבאניה. ואולם צריך לרשום בתעודה פרטים על הפרוצס שנקטו בו ואת מספר העכברים שהושמדו. השמדת העכברים תיעשה בצורה שתמנע ככ</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אפשר בעד גרם היזק לאניה ולמטענה (אם יש בה מטען), הפעולה תימשך לא יותר מעשר</w:t>
      </w:r>
      <w:r>
        <w:rPr>
          <w:rStyle w:val="default"/>
          <w:rFonts w:cs="FrankRuehl"/>
          <w:rtl/>
        </w:rPr>
        <w:t>י</w:t>
      </w:r>
      <w:r>
        <w:rPr>
          <w:rStyle w:val="default"/>
          <w:rFonts w:cs="FrankRuehl" w:hint="cs"/>
          <w:rtl/>
        </w:rPr>
        <w:t>ם וארבע שעה ובאניה הנמצאת בעקל תיעשה הפעולה בטרם יטענו עליה את המטען. בעד הפעולות האלה משלמים אגרות בשיעור המפורט בתוספת השניה לתקנות האלה; כל שאלה בדבר פיצויים ודמי נזק תוחלט בה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להוראות התקנה 20; אמצעי הבדיקה המפורטים לעיל ייעשו בחיפה, ואניות</w:t>
      </w:r>
      <w:r>
        <w:rPr>
          <w:rFonts w:cs="FrankRuehl"/>
          <w:sz w:val="26"/>
          <w:rtl/>
        </w:rPr>
        <w:t> </w:t>
      </w:r>
      <w:r>
        <w:rPr>
          <w:rStyle w:val="default"/>
          <w:rFonts w:cs="FrankRuehl"/>
          <w:rtl/>
        </w:rPr>
        <w:t xml:space="preserve"> ה</w:t>
      </w:r>
      <w:r>
        <w:rPr>
          <w:rStyle w:val="default"/>
          <w:rFonts w:cs="FrankRuehl" w:hint="cs"/>
          <w:rtl/>
        </w:rPr>
        <w:t>מגיעות</w:t>
      </w:r>
      <w:r>
        <w:rPr>
          <w:rStyle w:val="default"/>
          <w:rFonts w:cs="FrankRuehl"/>
          <w:rtl/>
        </w:rPr>
        <w:t xml:space="preserve"> </w:t>
      </w:r>
      <w:r>
        <w:rPr>
          <w:rStyle w:val="default"/>
          <w:rFonts w:cs="FrankRuehl" w:hint="cs"/>
          <w:rtl/>
        </w:rPr>
        <w:t>בנמלים אחרים בישראל והטעונים ניקוי מעכברים תועברנה לנמל חיפה;</w:t>
      </w:r>
    </w:p>
    <w:p w14:paraId="3AC81613"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יתן תעודת שחרור מניקוי עכברים מסומנת בתאריך, אם נוכחה הרשות שמצב בדק האניה הוא כזה שמספר העכברים שבה הופחת עד כד</w:t>
      </w:r>
      <w:r>
        <w:rPr>
          <w:rStyle w:val="default"/>
          <w:rFonts w:cs="FrankRuehl"/>
          <w:rtl/>
        </w:rPr>
        <w:t xml:space="preserve">י </w:t>
      </w:r>
      <w:r>
        <w:rPr>
          <w:rStyle w:val="default"/>
          <w:rFonts w:cs="FrankRuehl" w:hint="cs"/>
          <w:rtl/>
        </w:rPr>
        <w:t>מינימום; את הסיבות המחייבות מתן תעודה כזאת צריך לפרט בתעודה.</w:t>
      </w:r>
    </w:p>
    <w:p w14:paraId="2903BC48" w14:textId="77777777" w:rsidR="00E80CC4" w:rsidRDefault="00E80CC4">
      <w:pPr>
        <w:pStyle w:val="page"/>
        <w:widowControl/>
        <w:ind w:right="1134"/>
        <w:rPr>
          <w:rFonts w:cs="David"/>
          <w:position w:val="0"/>
          <w:sz w:val="22"/>
          <w:rtl/>
        </w:rPr>
      </w:pPr>
      <w:r>
        <w:rPr>
          <w:rFonts w:cs="David"/>
          <w:position w:val="0"/>
          <w:sz w:val="22"/>
          <w:rtl/>
        </w:rPr>
        <w:t xml:space="preserve"> </w:t>
      </w:r>
    </w:p>
    <w:p w14:paraId="0F5AE6C8" w14:textId="77777777" w:rsidR="00E80CC4" w:rsidRDefault="00E80CC4">
      <w:pPr>
        <w:pStyle w:val="header-2"/>
        <w:ind w:left="0" w:right="1134"/>
        <w:rPr>
          <w:rFonts w:cs="Miriam"/>
          <w:rtl/>
        </w:rPr>
      </w:pPr>
      <w:bookmarkStart w:id="33" w:name="hed21"/>
      <w:bookmarkEnd w:id="33"/>
      <w:r>
        <w:rPr>
          <w:rFonts w:cs="Miriam"/>
          <w:rtl/>
        </w:rPr>
        <w:t>חו</w:t>
      </w:r>
      <w:r>
        <w:rPr>
          <w:rFonts w:cs="Miriam" w:hint="cs"/>
          <w:rtl/>
        </w:rPr>
        <w:t>לירע</w:t>
      </w:r>
    </w:p>
    <w:p w14:paraId="2D544B38" w14:textId="77777777" w:rsidR="00E80CC4" w:rsidRDefault="00E80CC4">
      <w:pPr>
        <w:pStyle w:val="P00"/>
        <w:spacing w:before="72"/>
        <w:ind w:left="0" w:right="1134"/>
        <w:rPr>
          <w:rStyle w:val="default"/>
          <w:rFonts w:cs="FrankRuehl"/>
          <w:rtl/>
        </w:rPr>
      </w:pPr>
      <w:bookmarkStart w:id="34" w:name="Seif30"/>
      <w:bookmarkEnd w:id="34"/>
      <w:r>
        <w:rPr>
          <w:lang w:val="he-IL"/>
        </w:rPr>
        <w:pict w14:anchorId="5EDF5361">
          <v:rect id="_x0000_s1059" style="position:absolute;left:0;text-align:left;margin-left:464.5pt;margin-top:8.05pt;width:75.05pt;height:8pt;z-index:251656192" o:allowincell="f" filled="f" stroked="f" strokecolor="lime" strokeweight=".25pt">
            <v:textbox inset="0,0,0,0">
              <w:txbxContent>
                <w:p w14:paraId="3F2DF42F"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יה נגועה</w:t>
                  </w:r>
                </w:p>
              </w:txbxContent>
            </v:textbox>
            <w10:anchorlock/>
          </v:rect>
        </w:pict>
      </w:r>
      <w:r>
        <w:rPr>
          <w:rStyle w:val="big-number"/>
          <w:rFonts w:cs="Miriam"/>
          <w:rtl/>
        </w:rPr>
        <w:t>30.</w:t>
      </w:r>
      <w:r>
        <w:rPr>
          <w:rStyle w:val="big-number"/>
          <w:rFonts w:cs="Miriam"/>
          <w:rtl/>
        </w:rPr>
        <w:tab/>
      </w:r>
      <w:r>
        <w:rPr>
          <w:rStyle w:val="default"/>
          <w:rFonts w:cs="FrankRuehl"/>
          <w:rtl/>
        </w:rPr>
        <w:t>אנ</w:t>
      </w:r>
      <w:r>
        <w:rPr>
          <w:rStyle w:val="default"/>
          <w:rFonts w:cs="FrankRuehl" w:hint="cs"/>
          <w:rtl/>
        </w:rPr>
        <w:t>יה תיחשב כנגועה אם יש בה מקרה חולירע או אם פרץ בה מקרה חולירע במשך חמשת הימים שלפני בוא האניה אל הנמל.</w:t>
      </w:r>
    </w:p>
    <w:p w14:paraId="15D65E8A" w14:textId="77777777" w:rsidR="00E80CC4" w:rsidRDefault="00E80CC4">
      <w:pPr>
        <w:pStyle w:val="P00"/>
        <w:spacing w:before="72"/>
        <w:ind w:left="0" w:right="1134"/>
        <w:rPr>
          <w:rStyle w:val="default"/>
          <w:rFonts w:cs="FrankRuehl"/>
          <w:rtl/>
        </w:rPr>
      </w:pPr>
      <w:bookmarkStart w:id="35" w:name="Seif31"/>
      <w:bookmarkEnd w:id="35"/>
      <w:r>
        <w:rPr>
          <w:lang w:val="he-IL"/>
        </w:rPr>
        <w:pict w14:anchorId="388EA115">
          <v:rect id="_x0000_s1060" style="position:absolute;left:0;text-align:left;margin-left:464.5pt;margin-top:8.05pt;width:75.05pt;height:8pt;z-index:251657216" o:allowincell="f" filled="f" stroked="f" strokecolor="lime" strokeweight=".25pt">
            <v:textbox inset="0,0,0,0">
              <w:txbxContent>
                <w:p w14:paraId="7857F7BD"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יה חשודה</w:t>
                  </w:r>
                </w:p>
              </w:txbxContent>
            </v:textbox>
            <w10:anchorlock/>
          </v:rect>
        </w:pict>
      </w:r>
      <w:r>
        <w:rPr>
          <w:rStyle w:val="big-number"/>
          <w:rFonts w:cs="Miriam"/>
          <w:rtl/>
        </w:rPr>
        <w:t>31.</w:t>
      </w:r>
      <w:r>
        <w:rPr>
          <w:rStyle w:val="big-number"/>
          <w:rFonts w:cs="Miriam"/>
          <w:rtl/>
        </w:rPr>
        <w:tab/>
      </w:r>
      <w:r>
        <w:rPr>
          <w:rStyle w:val="default"/>
          <w:rFonts w:cs="FrankRuehl"/>
          <w:rtl/>
        </w:rPr>
        <w:t>אנ</w:t>
      </w:r>
      <w:r>
        <w:rPr>
          <w:rStyle w:val="default"/>
          <w:rFonts w:cs="FrankRuehl" w:hint="cs"/>
          <w:rtl/>
        </w:rPr>
        <w:t>יה תיחשב כחשודה אם פרץ בה מקרה חולירע בעת ה</w:t>
      </w:r>
      <w:r>
        <w:rPr>
          <w:rStyle w:val="default"/>
          <w:rFonts w:cs="FrankRuehl"/>
          <w:rtl/>
        </w:rPr>
        <w:t>פל</w:t>
      </w:r>
      <w:r>
        <w:rPr>
          <w:rStyle w:val="default"/>
          <w:rFonts w:cs="FrankRuehl" w:hint="cs"/>
          <w:rtl/>
        </w:rPr>
        <w:t>גתה או במשך הנסיעה, ולא פרץ בה כל מקרה במשך חמשת הימים שלפני בואה; האניה תוסיף להיחשב כנגועה עד שייעשו בו אמצעי הבדיקה המפורטים בתקנות אלה.</w:t>
      </w:r>
    </w:p>
    <w:p w14:paraId="5BF59AA4" w14:textId="77777777" w:rsidR="00E80CC4" w:rsidRDefault="00E80CC4">
      <w:pPr>
        <w:pStyle w:val="P00"/>
        <w:spacing w:before="72"/>
        <w:ind w:left="0" w:right="1134"/>
        <w:rPr>
          <w:rStyle w:val="default"/>
          <w:rFonts w:cs="FrankRuehl"/>
          <w:rtl/>
        </w:rPr>
      </w:pPr>
      <w:bookmarkStart w:id="36" w:name="Seif32"/>
      <w:bookmarkEnd w:id="36"/>
      <w:r>
        <w:rPr>
          <w:lang w:val="he-IL"/>
        </w:rPr>
        <w:pict w14:anchorId="52C66B3C">
          <v:rect id="_x0000_s1061" style="position:absolute;left:0;text-align:left;margin-left:464.5pt;margin-top:8.05pt;width:75.05pt;height:8pt;z-index:251658240" o:allowincell="f" filled="f" stroked="f" strokecolor="lime" strokeweight=".25pt">
            <v:textbox inset="0,0,0,0">
              <w:txbxContent>
                <w:p w14:paraId="51DA13B1"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יה בריאה</w:t>
                  </w:r>
                </w:p>
              </w:txbxContent>
            </v:textbox>
            <w10:anchorlock/>
          </v:rect>
        </w:pict>
      </w:r>
      <w:r>
        <w:rPr>
          <w:rStyle w:val="big-number"/>
          <w:rFonts w:cs="Miriam"/>
          <w:rtl/>
        </w:rPr>
        <w:t>32.</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ניה תיחשב כאניה בריאה אם לא פרץ בה מקרה חולירע בשעת הפלגתה, או במשך הנסיעה, או בהגיעה, הגם כי הגיעה מנמל</w:t>
      </w:r>
      <w:r>
        <w:rPr>
          <w:rStyle w:val="default"/>
          <w:rFonts w:cs="FrankRuehl"/>
          <w:rtl/>
        </w:rPr>
        <w:t xml:space="preserve"> נ</w:t>
      </w:r>
      <w:r>
        <w:rPr>
          <w:rStyle w:val="default"/>
          <w:rFonts w:cs="FrankRuehl" w:hint="cs"/>
          <w:rtl/>
        </w:rPr>
        <w:t>גוע או יש בה אנשים הנוסעים מאיזור מקומי נגוע.</w:t>
      </w:r>
    </w:p>
    <w:p w14:paraId="783A5C7E"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קרי מחלה שיש בהם סימנים קליניים של חולירע שלא נראו בהם "טיפחות חולירע", או שהטיפחות שבהם אינן מתאימות התאמה גמורה לטיפחות של חולירע, ייעשו בהם כל אמצעי הבדיקה הדרושים למקרי חולירע.</w:t>
      </w:r>
    </w:p>
    <w:p w14:paraId="71FB4295" w14:textId="77777777" w:rsidR="00E80CC4" w:rsidRDefault="00E80CC4">
      <w:pPr>
        <w:pStyle w:val="P00"/>
        <w:spacing w:before="72"/>
        <w:ind w:left="0" w:right="1134"/>
        <w:rPr>
          <w:rStyle w:val="default"/>
          <w:rFonts w:cs="FrankRuehl"/>
          <w:rtl/>
        </w:rPr>
      </w:pPr>
      <w:bookmarkStart w:id="37" w:name="Seif33"/>
      <w:bookmarkEnd w:id="37"/>
      <w:r>
        <w:rPr>
          <w:lang w:val="he-IL"/>
        </w:rPr>
        <w:pict w14:anchorId="210CB703">
          <v:rect id="_x0000_s1062" style="position:absolute;left:0;text-align:left;margin-left:464.5pt;margin-top:8.05pt;width:75.05pt;height:8pt;z-index:251659264" o:allowincell="f" filled="f" stroked="f" strokecolor="lime" strokeweight=".25pt">
            <v:textbox inset="0,0,0,0">
              <w:txbxContent>
                <w:p w14:paraId="41532816" w14:textId="77777777" w:rsidR="00E80CC4" w:rsidRDefault="00E80CC4">
                  <w:pPr>
                    <w:spacing w:line="160" w:lineRule="exact"/>
                    <w:jc w:val="left"/>
                    <w:rPr>
                      <w:rFonts w:cs="Miriam"/>
                      <w:noProof/>
                      <w:sz w:val="18"/>
                      <w:szCs w:val="18"/>
                      <w:rtl/>
                    </w:rPr>
                  </w:pPr>
                  <w:r>
                    <w:rPr>
                      <w:rFonts w:cs="Miriam"/>
                      <w:sz w:val="18"/>
                      <w:szCs w:val="18"/>
                      <w:rtl/>
                    </w:rPr>
                    <w:t>נו</w:t>
                  </w:r>
                  <w:r>
                    <w:rPr>
                      <w:rFonts w:cs="Miriam" w:hint="cs"/>
                      <w:sz w:val="18"/>
                      <w:szCs w:val="18"/>
                      <w:rtl/>
                    </w:rPr>
                    <w:t>שאי מחלה</w:t>
                  </w:r>
                </w:p>
              </w:txbxContent>
            </v:textbox>
            <w10:anchorlock/>
          </v:rect>
        </w:pict>
      </w:r>
      <w:r>
        <w:rPr>
          <w:rStyle w:val="big-number"/>
          <w:rFonts w:cs="Miriam"/>
          <w:rtl/>
        </w:rPr>
        <w:t>33.</w:t>
      </w:r>
      <w:r>
        <w:rPr>
          <w:rStyle w:val="big-number"/>
          <w:rFonts w:cs="Miriam"/>
          <w:rtl/>
        </w:rPr>
        <w:tab/>
      </w:r>
      <w:r>
        <w:rPr>
          <w:rStyle w:val="default"/>
          <w:rFonts w:cs="FrankRuehl"/>
          <w:rtl/>
        </w:rPr>
        <w:t>כל</w:t>
      </w:r>
      <w:r>
        <w:rPr>
          <w:rStyle w:val="default"/>
          <w:rFonts w:cs="FrankRuehl" w:hint="cs"/>
          <w:rtl/>
        </w:rPr>
        <w:t xml:space="preserve"> נושאי מחלה שנ</w:t>
      </w:r>
      <w:r>
        <w:rPr>
          <w:rStyle w:val="default"/>
          <w:rFonts w:cs="FrankRuehl"/>
          <w:rtl/>
        </w:rPr>
        <w:t>תג</w:t>
      </w:r>
      <w:r>
        <w:rPr>
          <w:rStyle w:val="default"/>
          <w:rFonts w:cs="FrankRuehl" w:hint="cs"/>
          <w:rtl/>
        </w:rPr>
        <w:t>לו בבוא האניה ייעשו בה</w:t>
      </w:r>
      <w:r>
        <w:rPr>
          <w:rStyle w:val="default"/>
          <w:rFonts w:cs="FrankRuehl"/>
          <w:rtl/>
        </w:rPr>
        <w:t>ם</w:t>
      </w:r>
      <w:r>
        <w:rPr>
          <w:rStyle w:val="default"/>
          <w:rFonts w:cs="FrankRuehl" w:hint="cs"/>
          <w:rtl/>
        </w:rPr>
        <w:t xml:space="preserve"> לאחר ירידתם, כל אמצעי הבדיקה שחוקי ישראל מטילים במקרה כזה על אזרחי ישראל.</w:t>
      </w:r>
    </w:p>
    <w:p w14:paraId="4F365539" w14:textId="77777777" w:rsidR="00E80CC4" w:rsidRDefault="00E80CC4">
      <w:pPr>
        <w:pStyle w:val="P00"/>
        <w:spacing w:before="72"/>
        <w:ind w:left="0" w:right="1134"/>
        <w:rPr>
          <w:rStyle w:val="default"/>
          <w:rFonts w:cs="FrankRuehl"/>
          <w:rtl/>
        </w:rPr>
      </w:pPr>
      <w:bookmarkStart w:id="38" w:name="Seif34"/>
      <w:bookmarkEnd w:id="38"/>
      <w:r>
        <w:rPr>
          <w:lang w:val="he-IL"/>
        </w:rPr>
        <w:pict w14:anchorId="7FD5BC3D">
          <v:rect id="_x0000_s1063" style="position:absolute;left:0;text-align:left;margin-left:464.5pt;margin-top:8.05pt;width:75.05pt;height:8pt;z-index:251660288" o:allowincell="f" filled="f" stroked="f" strokecolor="lime" strokeweight=".25pt">
            <v:textbox inset="0,0,0,0">
              <w:txbxContent>
                <w:p w14:paraId="5DCD655E"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נגוע</w:t>
                  </w:r>
                  <w:r>
                    <w:rPr>
                      <w:rFonts w:cs="Miriam"/>
                      <w:sz w:val="18"/>
                      <w:szCs w:val="18"/>
                      <w:rtl/>
                    </w:rPr>
                    <w:t>ות</w:t>
                  </w:r>
                  <w:r>
                    <w:rPr>
                      <w:rFonts w:cs="Miriam" w:hint="cs"/>
                      <w:sz w:val="18"/>
                      <w:szCs w:val="18"/>
                      <w:rtl/>
                    </w:rPr>
                    <w:t xml:space="preserve"> בחולירע</w:t>
                  </w:r>
                </w:p>
              </w:txbxContent>
            </v:textbox>
            <w10:anchorlock/>
          </v:rect>
        </w:pict>
      </w:r>
      <w:r>
        <w:rPr>
          <w:rStyle w:val="big-number"/>
          <w:rFonts w:cs="Miriam"/>
          <w:rtl/>
        </w:rPr>
        <w:t>34.</w:t>
      </w:r>
      <w:r>
        <w:rPr>
          <w:rStyle w:val="big-number"/>
          <w:rFonts w:cs="Miriam"/>
          <w:rtl/>
        </w:rPr>
        <w:tab/>
      </w:r>
      <w:r>
        <w:rPr>
          <w:rStyle w:val="default"/>
          <w:rFonts w:cs="FrankRuehl"/>
          <w:rtl/>
        </w:rPr>
        <w:t>בא</w:t>
      </w:r>
      <w:r>
        <w:rPr>
          <w:rStyle w:val="default"/>
          <w:rFonts w:cs="FrankRuehl" w:hint="cs"/>
          <w:rtl/>
        </w:rPr>
        <w:t xml:space="preserve">ניות נגועות בחולירע ייעשו אמצעי הבדיקה דלקמן: </w:t>
      </w:r>
      <w:r>
        <w:rPr>
          <w:rStyle w:val="default"/>
          <w:rFonts w:cs="FrankRuehl"/>
          <w:rtl/>
        </w:rPr>
        <w:t>—</w:t>
      </w:r>
    </w:p>
    <w:p w14:paraId="727058BA"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דיקה רפואית;</w:t>
      </w:r>
    </w:p>
    <w:p w14:paraId="5B08BC6C"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החולים יורידו מיד ויבודדום;</w:t>
      </w:r>
    </w:p>
    <w:p w14:paraId="793167F4"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ותר להוריד את העובדים והנוסעים באניה ולהחזי</w:t>
      </w:r>
      <w:r>
        <w:rPr>
          <w:rStyle w:val="default"/>
          <w:rFonts w:cs="FrankRuehl"/>
          <w:rtl/>
        </w:rPr>
        <w:t>קם</w:t>
      </w:r>
      <w:r>
        <w:rPr>
          <w:rStyle w:val="default"/>
          <w:rFonts w:cs="FrankRuehl" w:hint="cs"/>
          <w:rtl/>
        </w:rPr>
        <w:t xml:space="preserve"> תחת שמירה או פיקוח, לא יותר מחמשה ימים החל מיום בוא האניה;</w:t>
      </w:r>
    </w:p>
    <w:p w14:paraId="776DEAFB" w14:textId="77777777" w:rsidR="00E80CC4" w:rsidRDefault="00E80CC4">
      <w:pPr>
        <w:pStyle w:val="P22"/>
        <w:spacing w:before="72"/>
        <w:ind w:left="1021" w:right="1134"/>
        <w:rPr>
          <w:rStyle w:val="default"/>
          <w:rFonts w:cs="FrankRuehl"/>
          <w:rtl/>
        </w:rPr>
      </w:pPr>
      <w:r>
        <w:rPr>
          <w:rStyle w:val="default"/>
          <w:rFonts w:cs="FrankRuehl" w:hint="cs"/>
          <w:rtl/>
        </w:rPr>
        <w:t>ו</w:t>
      </w:r>
      <w:r>
        <w:rPr>
          <w:rStyle w:val="default"/>
          <w:rFonts w:cs="FrankRuehl"/>
          <w:rtl/>
        </w:rPr>
        <w:t>א</w:t>
      </w:r>
      <w:r>
        <w:rPr>
          <w:rStyle w:val="default"/>
          <w:rFonts w:cs="FrankRuehl" w:hint="cs"/>
          <w:rtl/>
        </w:rPr>
        <w:t>ולם אנשים היכולים להוכיח שהם חוסנו בפני חולירע ע"י זריקה שנעשתה בגופם במשך ששת החדשים הקודמים, חוץ מבששת הימים האחרונים של ששת החדשים הללו, מותר להעמידם תחת פיקוח אך לא תחת שמירה;</w:t>
      </w:r>
    </w:p>
    <w:p w14:paraId="4EDC9C63"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לי מיטה</w:t>
      </w:r>
      <w:r>
        <w:rPr>
          <w:rStyle w:val="default"/>
          <w:rFonts w:cs="FrankRuehl"/>
          <w:rtl/>
        </w:rPr>
        <w:t xml:space="preserve"> ש</w:t>
      </w:r>
      <w:r>
        <w:rPr>
          <w:rStyle w:val="default"/>
          <w:rFonts w:cs="FrankRuehl" w:hint="cs"/>
          <w:rtl/>
        </w:rPr>
        <w:t>השתמשו בהם, לבנים מלוכלכים, מלבושים ושאר חפצים שלדעת רשות ההסגר של הנמל נוגעו לא מכבר, יחוטאו;</w:t>
      </w:r>
    </w:p>
    <w:p w14:paraId="00686FE4" w14:textId="77777777" w:rsidR="00E80CC4" w:rsidRDefault="00E80CC4">
      <w:pPr>
        <w:pStyle w:val="page"/>
        <w:widowControl/>
        <w:ind w:right="1134"/>
        <w:rPr>
          <w:rFonts w:cs="David"/>
          <w:position w:val="0"/>
          <w:sz w:val="22"/>
          <w:rtl/>
        </w:rPr>
      </w:pPr>
      <w:r>
        <w:rPr>
          <w:rFonts w:cs="David"/>
          <w:position w:val="0"/>
          <w:sz w:val="22"/>
          <w:rtl/>
        </w:rPr>
        <w:t xml:space="preserve"> </w:t>
      </w:r>
    </w:p>
    <w:p w14:paraId="41991CD9" w14:textId="77777777" w:rsidR="00E80CC4" w:rsidRDefault="00E80CC4">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י</w:t>
      </w:r>
      <w:r>
        <w:rPr>
          <w:rStyle w:val="default"/>
          <w:rFonts w:cs="FrankRuehl" w:hint="cs"/>
          <w:rtl/>
        </w:rPr>
        <w:t>ש לחטא חלקים מן האניה שבהם ישבו אנשים נגועי חולירע או שרשות ההסגר סבורה שהם נגועים;</w:t>
      </w:r>
    </w:p>
    <w:p w14:paraId="29F49251"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פ</w:t>
      </w:r>
      <w:r>
        <w:rPr>
          <w:rStyle w:val="default"/>
          <w:rFonts w:cs="FrankRuehl" w:hint="cs"/>
          <w:rtl/>
        </w:rPr>
        <w:t>ריקתה של הסחורה תיעשה תחת השגחתה של רשו</w:t>
      </w:r>
      <w:r>
        <w:rPr>
          <w:rStyle w:val="default"/>
          <w:rFonts w:cs="FrankRuehl"/>
          <w:rtl/>
        </w:rPr>
        <w:t xml:space="preserve">ת </w:t>
      </w:r>
      <w:r>
        <w:rPr>
          <w:rStyle w:val="default"/>
          <w:rFonts w:cs="FrankRuehl" w:hint="cs"/>
          <w:rtl/>
        </w:rPr>
        <w:t>ההסגר אשר תאחז בכל האמצעים הדרושים כדי להגן על כל העובדים בפריקת הסחורה בפני סכנת התנגעות. העובדים האלה יועמדו תחת שמירה או פיקוח למשך לא יותר מחמשה ימים למן העת שבה חדלו לפרק;</w:t>
      </w:r>
    </w:p>
    <w:p w14:paraId="269DFB5A"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כ</w:t>
      </w:r>
      <w:r>
        <w:rPr>
          <w:rStyle w:val="default"/>
          <w:rFonts w:cs="FrankRuehl" w:hint="cs"/>
          <w:rtl/>
        </w:rPr>
        <w:t>שמי השתיה שבאניה חשודים, מריקים את הגיגיות ממימיהן, ולאחר שיחטאו את הגיג</w:t>
      </w:r>
      <w:r>
        <w:rPr>
          <w:rStyle w:val="default"/>
          <w:rFonts w:cs="FrankRuehl"/>
          <w:rtl/>
        </w:rPr>
        <w:t>יו</w:t>
      </w:r>
      <w:r>
        <w:rPr>
          <w:rStyle w:val="default"/>
          <w:rFonts w:cs="FrankRuehl" w:hint="cs"/>
          <w:rtl/>
        </w:rPr>
        <w:t>ת ממלאים אותן במי שתיה טובים להנאה;</w:t>
      </w:r>
    </w:p>
    <w:p w14:paraId="15C081F1"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ר</w:t>
      </w:r>
      <w:r>
        <w:rPr>
          <w:rStyle w:val="default"/>
          <w:rFonts w:cs="FrankRuehl" w:hint="cs"/>
          <w:rtl/>
        </w:rPr>
        <w:t>שות ההסגר תוכל לאסור על הרקת גיגיות מי העקל שבנמל מבלי חיטוי מוקדם, אם שאבו את המים בנמל נגוע;</w:t>
      </w:r>
    </w:p>
    <w:p w14:paraId="1545B0A7"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י</w:t>
      </w:r>
      <w:r>
        <w:rPr>
          <w:rStyle w:val="default"/>
          <w:rFonts w:cs="FrankRuehl" w:hint="cs"/>
          <w:rtl/>
        </w:rPr>
        <w:t>ש לאסור על הרקת רעי האדם או פליטתו וכן על שפיכת המים הדלוחים שבאניה, חוץ אם חטאום תחילה.</w:t>
      </w:r>
    </w:p>
    <w:p w14:paraId="2D96AFB1" w14:textId="77777777" w:rsidR="00E80CC4" w:rsidRDefault="00E80CC4">
      <w:pPr>
        <w:pStyle w:val="P00"/>
        <w:spacing w:before="72"/>
        <w:ind w:left="0" w:right="1134"/>
        <w:rPr>
          <w:rStyle w:val="default"/>
          <w:rFonts w:cs="FrankRuehl"/>
          <w:rtl/>
        </w:rPr>
      </w:pPr>
      <w:bookmarkStart w:id="39" w:name="Seif35"/>
      <w:bookmarkEnd w:id="39"/>
      <w:r>
        <w:rPr>
          <w:lang w:val="he-IL"/>
        </w:rPr>
        <w:pict w14:anchorId="45A35B4F">
          <v:rect id="_x0000_s1064" style="position:absolute;left:0;text-align:left;margin-left:464.5pt;margin-top:8.05pt;width:75.05pt;height:16pt;z-index:251661312" o:allowincell="f" filled="f" stroked="f" strokecolor="lime" strokeweight=".25pt">
            <v:textbox inset="0,0,0,0">
              <w:txbxContent>
                <w:p w14:paraId="190B72EB"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חשודות בחולירע</w:t>
                  </w:r>
                </w:p>
              </w:txbxContent>
            </v:textbox>
            <w10:anchorlock/>
          </v:rect>
        </w:pict>
      </w:r>
      <w:r>
        <w:rPr>
          <w:rStyle w:val="big-number"/>
          <w:rFonts w:cs="Miriam"/>
          <w:rtl/>
        </w:rPr>
        <w:t>35.</w:t>
      </w:r>
      <w:r>
        <w:rPr>
          <w:rStyle w:val="big-number"/>
          <w:rFonts w:cs="Miriam"/>
          <w:rtl/>
        </w:rPr>
        <w:tab/>
      </w:r>
      <w:r>
        <w:rPr>
          <w:rStyle w:val="default"/>
          <w:rFonts w:cs="FrankRuehl"/>
          <w:rtl/>
        </w:rPr>
        <w:t>אנ</w:t>
      </w:r>
      <w:r>
        <w:rPr>
          <w:rStyle w:val="default"/>
          <w:rFonts w:cs="FrankRuehl" w:hint="cs"/>
          <w:rtl/>
        </w:rPr>
        <w:t>יות החשודות בחולי</w:t>
      </w:r>
      <w:r>
        <w:rPr>
          <w:rStyle w:val="default"/>
          <w:rFonts w:cs="FrankRuehl"/>
          <w:rtl/>
        </w:rPr>
        <w:t>רע</w:t>
      </w:r>
      <w:r>
        <w:rPr>
          <w:rStyle w:val="default"/>
          <w:rFonts w:cs="FrankRuehl" w:hint="cs"/>
          <w:rtl/>
        </w:rPr>
        <w:t xml:space="preserve"> ייעשו בהם אמצעי הבדיקה שנקבעו</w:t>
      </w:r>
      <w:r>
        <w:rPr>
          <w:rFonts w:cs="FrankRuehl"/>
          <w:sz w:val="26"/>
          <w:rtl/>
        </w:rPr>
        <w:t> </w:t>
      </w:r>
      <w:r>
        <w:rPr>
          <w:rStyle w:val="default"/>
          <w:rFonts w:cs="FrankRuehl"/>
          <w:rtl/>
        </w:rPr>
        <w:t xml:space="preserve"> ב</w:t>
      </w:r>
      <w:r>
        <w:rPr>
          <w:rStyle w:val="default"/>
          <w:rFonts w:cs="FrankRuehl" w:hint="cs"/>
          <w:rtl/>
        </w:rPr>
        <w:t>פסקאות (א), (ד), (ה), (ז), (ח) ו-(י) שבתקנה 34.</w:t>
      </w:r>
    </w:p>
    <w:p w14:paraId="08DED58C" w14:textId="77777777" w:rsidR="00E80CC4" w:rsidRDefault="00E80CC4">
      <w:pPr>
        <w:pStyle w:val="P00"/>
        <w:spacing w:before="72"/>
        <w:ind w:left="0" w:right="1134"/>
        <w:rPr>
          <w:rStyle w:val="default"/>
          <w:rFonts w:cs="FrankRuehl"/>
          <w:rtl/>
        </w:rPr>
      </w:pPr>
      <w:bookmarkStart w:id="40" w:name="Seif36"/>
      <w:bookmarkEnd w:id="40"/>
      <w:r>
        <w:rPr>
          <w:lang w:val="he-IL"/>
        </w:rPr>
        <w:pict w14:anchorId="26F2B5F3">
          <v:rect id="_x0000_s1065" style="position:absolute;left:0;text-align:left;margin-left:464.5pt;margin-top:8.05pt;width:75.05pt;height:41.15pt;z-index:251662336" o:allowincell="f" filled="f" stroked="f" strokecolor="lime" strokeweight=".25pt">
            <v:textbox inset="0,0,0,0">
              <w:txbxContent>
                <w:p w14:paraId="48040620" w14:textId="77777777" w:rsidR="00E80CC4" w:rsidRDefault="00E80CC4">
                  <w:pPr>
                    <w:spacing w:line="160" w:lineRule="exact"/>
                    <w:jc w:val="left"/>
                    <w:rPr>
                      <w:rFonts w:cs="Miriam"/>
                      <w:sz w:val="18"/>
                      <w:szCs w:val="18"/>
                      <w:rtl/>
                    </w:rPr>
                  </w:pPr>
                  <w:r>
                    <w:rPr>
                      <w:rFonts w:cs="Miriam"/>
                      <w:sz w:val="18"/>
                      <w:szCs w:val="18"/>
                      <w:rtl/>
                    </w:rPr>
                    <w:t>עו</w:t>
                  </w:r>
                  <w:r>
                    <w:rPr>
                      <w:rFonts w:cs="Miriam" w:hint="cs"/>
                      <w:sz w:val="18"/>
                      <w:szCs w:val="18"/>
                      <w:rtl/>
                    </w:rPr>
                    <w:t xml:space="preserve">בדיה ונוסעיה </w:t>
                  </w:r>
                </w:p>
                <w:p w14:paraId="5D6BE5F8" w14:textId="77777777" w:rsidR="00E80CC4" w:rsidRDefault="00E80CC4">
                  <w:pPr>
                    <w:spacing w:line="160" w:lineRule="exact"/>
                    <w:jc w:val="left"/>
                    <w:rPr>
                      <w:rFonts w:cs="Miriam"/>
                      <w:sz w:val="18"/>
                      <w:szCs w:val="18"/>
                      <w:rtl/>
                    </w:rPr>
                  </w:pPr>
                  <w:r>
                    <w:rPr>
                      <w:rFonts w:cs="Miriam" w:hint="cs"/>
                      <w:sz w:val="18"/>
                      <w:szCs w:val="18"/>
                      <w:rtl/>
                    </w:rPr>
                    <w:t>ש</w:t>
                  </w:r>
                  <w:r>
                    <w:rPr>
                      <w:rFonts w:cs="Miriam"/>
                      <w:sz w:val="18"/>
                      <w:szCs w:val="18"/>
                      <w:rtl/>
                    </w:rPr>
                    <w:t>ל</w:t>
                  </w:r>
                  <w:r>
                    <w:rPr>
                      <w:rFonts w:cs="Miriam" w:hint="cs"/>
                      <w:sz w:val="18"/>
                      <w:szCs w:val="18"/>
                      <w:rtl/>
                    </w:rPr>
                    <w:t xml:space="preserve"> אניה החשודה בחולירע יעמדו </w:t>
                  </w:r>
                </w:p>
                <w:p w14:paraId="0F624DF6" w14:textId="77777777" w:rsidR="00E80CC4" w:rsidRDefault="00E80CC4">
                  <w:pPr>
                    <w:spacing w:line="160" w:lineRule="exact"/>
                    <w:jc w:val="left"/>
                    <w:rPr>
                      <w:rFonts w:cs="Miriam"/>
                      <w:noProof/>
                      <w:sz w:val="18"/>
                      <w:szCs w:val="18"/>
                      <w:rtl/>
                    </w:rPr>
                  </w:pPr>
                  <w:r>
                    <w:rPr>
                      <w:rFonts w:cs="Miriam" w:hint="cs"/>
                      <w:sz w:val="18"/>
                      <w:szCs w:val="18"/>
                      <w:rtl/>
                    </w:rPr>
                    <w:t>ת</w:t>
                  </w:r>
                  <w:r>
                    <w:rPr>
                      <w:rFonts w:cs="Miriam"/>
                      <w:sz w:val="18"/>
                      <w:szCs w:val="18"/>
                      <w:rtl/>
                    </w:rPr>
                    <w:t>ח</w:t>
                  </w:r>
                  <w:r>
                    <w:rPr>
                      <w:rFonts w:cs="Miriam" w:hint="cs"/>
                      <w:sz w:val="18"/>
                      <w:szCs w:val="18"/>
                      <w:rtl/>
                    </w:rPr>
                    <w:t>ת פיקוח</w:t>
                  </w:r>
                </w:p>
              </w:txbxContent>
            </v:textbox>
            <w10:anchorlock/>
          </v:rect>
        </w:pict>
      </w:r>
      <w:r>
        <w:rPr>
          <w:rStyle w:val="big-number"/>
          <w:rFonts w:cs="Miriam"/>
          <w:rtl/>
        </w:rPr>
        <w:t>36.</w:t>
      </w:r>
      <w:r>
        <w:rPr>
          <w:rStyle w:val="big-number"/>
          <w:rFonts w:cs="Miriam"/>
          <w:rtl/>
        </w:rPr>
        <w:tab/>
      </w:r>
      <w:r>
        <w:rPr>
          <w:rStyle w:val="default"/>
          <w:rFonts w:cs="FrankRuehl"/>
          <w:rtl/>
        </w:rPr>
        <w:t>עו</w:t>
      </w:r>
      <w:r>
        <w:rPr>
          <w:rStyle w:val="default"/>
          <w:rFonts w:cs="FrankRuehl" w:hint="cs"/>
          <w:rtl/>
        </w:rPr>
        <w:t xml:space="preserve">בדיה ונוסעיה של אניה החשודה בחולירע יועמדו תחת פיקוח לא יותר מחמשה ימים החל מיום בוא האניה. במשך הימים האלה יאסרו על עובדי האניה את היציאה מן האניה, חוץ אם יוצאים הם </w:t>
      </w:r>
      <w:r>
        <w:rPr>
          <w:rStyle w:val="default"/>
          <w:rFonts w:cs="FrankRuehl"/>
          <w:rtl/>
        </w:rPr>
        <w:t>לש</w:t>
      </w:r>
      <w:r>
        <w:rPr>
          <w:rStyle w:val="default"/>
          <w:rFonts w:cs="FrankRuehl" w:hint="cs"/>
          <w:rtl/>
        </w:rPr>
        <w:t>ם מילוי חובה, ובמקרה זה צריך להודיע את מהות החובה לרשות ההסגר.</w:t>
      </w:r>
    </w:p>
    <w:p w14:paraId="67B310D5" w14:textId="77777777" w:rsidR="00E80CC4" w:rsidRDefault="00E80CC4">
      <w:pPr>
        <w:pStyle w:val="P00"/>
        <w:spacing w:before="72"/>
        <w:ind w:left="0" w:right="1134"/>
        <w:rPr>
          <w:rStyle w:val="default"/>
          <w:rFonts w:cs="FrankRuehl"/>
          <w:rtl/>
        </w:rPr>
      </w:pPr>
      <w:bookmarkStart w:id="41" w:name="Seif37"/>
      <w:bookmarkEnd w:id="41"/>
      <w:r>
        <w:rPr>
          <w:lang w:val="he-IL"/>
        </w:rPr>
        <w:pict w14:anchorId="483AF35C">
          <v:rect id="_x0000_s1066" style="position:absolute;left:0;text-align:left;margin-left:464.5pt;margin-top:8.05pt;width:75.05pt;height:8pt;z-index:251663360" o:allowincell="f" filled="f" stroked="f" strokecolor="lime" strokeweight=".25pt">
            <v:textbox inset="0,0,0,0">
              <w:txbxContent>
                <w:p w14:paraId="7433B701" w14:textId="77777777" w:rsidR="00E80CC4" w:rsidRDefault="00E80CC4">
                  <w:pPr>
                    <w:spacing w:line="160" w:lineRule="exact"/>
                    <w:jc w:val="left"/>
                    <w:rPr>
                      <w:rFonts w:cs="Miriam"/>
                      <w:noProof/>
                      <w:sz w:val="18"/>
                      <w:szCs w:val="18"/>
                      <w:rtl/>
                    </w:rPr>
                  </w:pPr>
                  <w:r>
                    <w:rPr>
                      <w:rFonts w:cs="Miriam"/>
                      <w:sz w:val="18"/>
                      <w:szCs w:val="18"/>
                      <w:rtl/>
                    </w:rPr>
                    <w:t>חו</w:t>
                  </w:r>
                  <w:r>
                    <w:rPr>
                      <w:rFonts w:cs="Miriam" w:hint="cs"/>
                      <w:sz w:val="18"/>
                      <w:szCs w:val="18"/>
                      <w:rtl/>
                    </w:rPr>
                    <w:t>לירע קלינית</w:t>
                  </w:r>
                </w:p>
              </w:txbxContent>
            </v:textbox>
            <w10:anchorlock/>
          </v:rect>
        </w:pict>
      </w:r>
      <w:r>
        <w:rPr>
          <w:rStyle w:val="big-number"/>
          <w:rFonts w:cs="Miriam"/>
          <w:rtl/>
        </w:rPr>
        <w:t>37.</w:t>
      </w:r>
      <w:r>
        <w:rPr>
          <w:rStyle w:val="big-number"/>
          <w:rFonts w:cs="Miriam"/>
          <w:rtl/>
        </w:rPr>
        <w:tab/>
      </w:r>
      <w:r>
        <w:rPr>
          <w:rStyle w:val="default"/>
          <w:rFonts w:cs="FrankRuehl"/>
          <w:rtl/>
        </w:rPr>
        <w:t>אם</w:t>
      </w:r>
      <w:r>
        <w:rPr>
          <w:rStyle w:val="default"/>
          <w:rFonts w:cs="FrankRuehl" w:hint="cs"/>
          <w:rtl/>
        </w:rPr>
        <w:t xml:space="preserve"> הוכרזה האניה כנגועה או כחשודה רק מחמת שפרץ בה מקרה שנראים בו הסימנים הקליניים של החולי</w:t>
      </w:r>
      <w:r>
        <w:rPr>
          <w:rStyle w:val="default"/>
          <w:rFonts w:cs="FrankRuehl"/>
          <w:rtl/>
        </w:rPr>
        <w:t>ר</w:t>
      </w:r>
      <w:r>
        <w:rPr>
          <w:rStyle w:val="default"/>
          <w:rFonts w:cs="FrankRuehl" w:hint="cs"/>
          <w:rtl/>
        </w:rPr>
        <w:t>ע ואם שתי בדיקות בקטריולוגיות שנעשו בהפסקה של מעת לעת אחת מחברתה לא גילו מציאות חולירע או טיפחות</w:t>
      </w:r>
      <w:r>
        <w:rPr>
          <w:rStyle w:val="default"/>
          <w:rFonts w:cs="FrankRuehl"/>
          <w:rtl/>
        </w:rPr>
        <w:t xml:space="preserve"> ח</w:t>
      </w:r>
      <w:r>
        <w:rPr>
          <w:rStyle w:val="default"/>
          <w:rFonts w:cs="FrankRuehl" w:hint="cs"/>
          <w:rtl/>
        </w:rPr>
        <w:t>שודות אחרות, תיחשב האניה כאניה בריאה.</w:t>
      </w:r>
    </w:p>
    <w:p w14:paraId="5B99A553" w14:textId="77777777" w:rsidR="00E80CC4" w:rsidRDefault="00E80CC4">
      <w:pPr>
        <w:pStyle w:val="P00"/>
        <w:spacing w:before="72"/>
        <w:ind w:left="0" w:right="1134"/>
        <w:rPr>
          <w:rStyle w:val="default"/>
          <w:rFonts w:cs="FrankRuehl"/>
          <w:rtl/>
        </w:rPr>
      </w:pPr>
      <w:bookmarkStart w:id="42" w:name="Seif38"/>
      <w:bookmarkEnd w:id="42"/>
      <w:r>
        <w:rPr>
          <w:lang w:val="he-IL"/>
        </w:rPr>
        <w:pict w14:anchorId="1896E039">
          <v:rect id="_x0000_s1067" style="position:absolute;left:0;text-align:left;margin-left:464.5pt;margin-top:8.05pt;width:75.05pt;height:8pt;z-index:251664384" o:allowincell="f" filled="f" stroked="f" strokecolor="lime" strokeweight=".25pt">
            <v:textbox inset="0,0,0,0">
              <w:txbxContent>
                <w:p w14:paraId="5606AC36"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בריאות</w:t>
                  </w:r>
                </w:p>
              </w:txbxContent>
            </v:textbox>
            <w10:anchorlock/>
          </v:rect>
        </w:pict>
      </w:r>
      <w:r>
        <w:rPr>
          <w:rStyle w:val="big-number"/>
          <w:rFonts w:cs="Miriam"/>
          <w:rtl/>
        </w:rPr>
        <w:t>38.</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ניות בריאות תקבלנה תעודת שחרור מיד.</w:t>
      </w:r>
    </w:p>
    <w:p w14:paraId="30685B36"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שות ההסגר בנמל שאליו מגיעה האניה תוכל לקבוע ביחס לאנ</w:t>
      </w:r>
      <w:r>
        <w:rPr>
          <w:rStyle w:val="default"/>
          <w:rFonts w:cs="FrankRuehl"/>
          <w:rtl/>
        </w:rPr>
        <w:t>י</w:t>
      </w:r>
      <w:r>
        <w:rPr>
          <w:rStyle w:val="default"/>
          <w:rFonts w:cs="FrankRuehl" w:hint="cs"/>
          <w:rtl/>
        </w:rPr>
        <w:t>ות אלה את אמצעי הבדיקה המפורטים בפסקאות (א), (ז), (ח) ו-(י) מתקנה 34.</w:t>
      </w:r>
    </w:p>
    <w:p w14:paraId="2E7FFC56"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י</w:t>
      </w:r>
      <w:r>
        <w:rPr>
          <w:rStyle w:val="default"/>
          <w:rFonts w:cs="FrankRuehl" w:hint="cs"/>
          <w:rtl/>
        </w:rPr>
        <w:t>ש להטיל על עובדי האניה ונוסעיה פיקו</w:t>
      </w:r>
      <w:r>
        <w:rPr>
          <w:rStyle w:val="default"/>
          <w:rFonts w:cs="FrankRuehl"/>
          <w:rtl/>
        </w:rPr>
        <w:t xml:space="preserve">ח </w:t>
      </w:r>
      <w:r>
        <w:rPr>
          <w:rStyle w:val="default"/>
          <w:rFonts w:cs="FrankRuehl" w:hint="cs"/>
          <w:rtl/>
        </w:rPr>
        <w:t>ללא יותר מחמשה ימים החל מיום בוא האניה. במשך ימי הפיקוח יש לאסור על עובדי האניה את היציאה מן האניה, חוץ אם יוצאים הם לשם מילוי חובה, ובמקרה זה</w:t>
      </w:r>
      <w:r>
        <w:rPr>
          <w:rStyle w:val="default"/>
          <w:rFonts w:cs="FrankRuehl"/>
          <w:rtl/>
        </w:rPr>
        <w:t xml:space="preserve"> </w:t>
      </w:r>
      <w:r>
        <w:rPr>
          <w:rStyle w:val="default"/>
          <w:rFonts w:cs="FrankRuehl" w:hint="cs"/>
          <w:rtl/>
        </w:rPr>
        <w:t>צריך להודיע את מהות החובה לרשות ההסגר.</w:t>
      </w:r>
    </w:p>
    <w:p w14:paraId="7F004149" w14:textId="77777777" w:rsidR="00E80CC4" w:rsidRDefault="00E80CC4">
      <w:pPr>
        <w:pStyle w:val="page"/>
        <w:widowControl/>
        <w:ind w:right="1134"/>
        <w:rPr>
          <w:rFonts w:cs="David"/>
          <w:position w:val="0"/>
          <w:sz w:val="22"/>
          <w:rtl/>
        </w:rPr>
      </w:pPr>
      <w:r>
        <w:rPr>
          <w:rFonts w:cs="David"/>
          <w:position w:val="0"/>
          <w:sz w:val="22"/>
          <w:rtl/>
        </w:rPr>
        <w:t xml:space="preserve"> </w:t>
      </w:r>
    </w:p>
    <w:p w14:paraId="47D589C0"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כ</w:t>
      </w:r>
      <w:r>
        <w:rPr>
          <w:rStyle w:val="default"/>
          <w:rFonts w:cs="FrankRuehl" w:hint="cs"/>
          <w:rtl/>
        </w:rPr>
        <w:t>ל הבאים אל הארץ בדרך היבשה, הים או האויר</w:t>
      </w:r>
      <w:r>
        <w:rPr>
          <w:rStyle w:val="default"/>
          <w:rFonts w:cs="FrankRuehl"/>
          <w:rtl/>
        </w:rPr>
        <w:t xml:space="preserve"> מ</w:t>
      </w:r>
      <w:r>
        <w:rPr>
          <w:rStyle w:val="default"/>
          <w:rFonts w:cs="FrankRuehl" w:hint="cs"/>
          <w:rtl/>
        </w:rPr>
        <w:t xml:space="preserve">איזור נגוע בחולירע ויש ביכלתם להגיש הוכחות המניחות את דעתה של רשות הבריאות שהרכיבו בהם זרק נגד החולירע, תוכל רשות ההסגר עפ"י שיקול דעתה לפטרם </w:t>
      </w:r>
      <w:r>
        <w:rPr>
          <w:rStyle w:val="default"/>
          <w:rFonts w:cs="FrankRuehl"/>
          <w:rtl/>
        </w:rPr>
        <w:t>מ</w:t>
      </w:r>
      <w:r>
        <w:rPr>
          <w:rStyle w:val="default"/>
          <w:rFonts w:cs="FrankRuehl" w:hint="cs"/>
          <w:rtl/>
        </w:rPr>
        <w:t>אמצעי ההגבלה הנהוגים באותה שעה, כאשר ייטב בעיניה של רשות ההסגר.</w:t>
      </w:r>
    </w:p>
    <w:p w14:paraId="66126AE2" w14:textId="77777777" w:rsidR="00E80CC4" w:rsidRDefault="00E80CC4">
      <w:pPr>
        <w:pStyle w:val="header-2"/>
        <w:ind w:left="0" w:right="1134"/>
        <w:rPr>
          <w:rFonts w:cs="Miriam"/>
          <w:rtl/>
        </w:rPr>
      </w:pPr>
      <w:bookmarkStart w:id="43" w:name="hed22"/>
      <w:bookmarkEnd w:id="43"/>
      <w:r>
        <w:rPr>
          <w:rFonts w:cs="Miriam"/>
          <w:rtl/>
        </w:rPr>
        <w:t>קד</w:t>
      </w:r>
      <w:r>
        <w:rPr>
          <w:rFonts w:cs="Miriam" w:hint="cs"/>
          <w:rtl/>
        </w:rPr>
        <w:t>חת צהובה</w:t>
      </w:r>
    </w:p>
    <w:p w14:paraId="6B9B3BA9" w14:textId="77777777" w:rsidR="00E80CC4" w:rsidRDefault="00E80CC4">
      <w:pPr>
        <w:pStyle w:val="P00"/>
        <w:spacing w:before="72"/>
        <w:ind w:left="0" w:right="1134"/>
        <w:rPr>
          <w:rStyle w:val="default"/>
          <w:rFonts w:cs="FrankRuehl"/>
          <w:rtl/>
        </w:rPr>
      </w:pPr>
      <w:bookmarkStart w:id="44" w:name="Seif39"/>
      <w:bookmarkEnd w:id="44"/>
      <w:r>
        <w:rPr>
          <w:lang w:val="he-IL"/>
        </w:rPr>
        <w:pict w14:anchorId="6F24AF57">
          <v:rect id="_x0000_s1068" style="position:absolute;left:0;text-align:left;margin-left:464.5pt;margin-top:8.05pt;width:75.05pt;height:8pt;z-index:251665408" o:allowincell="f" filled="f" stroked="f" strokecolor="lime" strokeweight=".25pt">
            <v:textbox inset="0,0,0,0">
              <w:txbxContent>
                <w:p w14:paraId="5D39CAD3"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יה נגועה</w:t>
                  </w:r>
                </w:p>
              </w:txbxContent>
            </v:textbox>
            <w10:anchorlock/>
          </v:rect>
        </w:pict>
      </w:r>
      <w:r>
        <w:rPr>
          <w:rStyle w:val="big-number"/>
          <w:rFonts w:cs="Miriam"/>
          <w:rtl/>
        </w:rPr>
        <w:t>39.</w:t>
      </w:r>
      <w:r>
        <w:rPr>
          <w:rStyle w:val="big-number"/>
          <w:rFonts w:cs="Miriam"/>
          <w:rtl/>
        </w:rPr>
        <w:tab/>
      </w:r>
      <w:r>
        <w:rPr>
          <w:rStyle w:val="default"/>
          <w:rFonts w:cs="FrankRuehl"/>
          <w:rtl/>
        </w:rPr>
        <w:t>אנ</w:t>
      </w:r>
      <w:r>
        <w:rPr>
          <w:rStyle w:val="default"/>
          <w:rFonts w:cs="FrankRuehl" w:hint="cs"/>
          <w:rtl/>
        </w:rPr>
        <w:t>יה תיחשב כנגועה אם פרץ בה מקר</w:t>
      </w:r>
      <w:r>
        <w:rPr>
          <w:rStyle w:val="default"/>
          <w:rFonts w:cs="FrankRuehl"/>
          <w:rtl/>
        </w:rPr>
        <w:t xml:space="preserve">ה </w:t>
      </w:r>
      <w:r>
        <w:rPr>
          <w:rStyle w:val="default"/>
          <w:rFonts w:cs="FrankRuehl" w:hint="cs"/>
          <w:rtl/>
        </w:rPr>
        <w:t>של קדחת צהובה או אם קרה בה מקרה כזה בעת הפלגתה או במשך הנסיעה.</w:t>
      </w:r>
    </w:p>
    <w:p w14:paraId="3D4CC140" w14:textId="77777777" w:rsidR="00E80CC4" w:rsidRDefault="00E80CC4">
      <w:pPr>
        <w:pStyle w:val="P00"/>
        <w:spacing w:before="72"/>
        <w:ind w:left="0" w:right="1134"/>
        <w:rPr>
          <w:rStyle w:val="default"/>
          <w:rFonts w:cs="FrankRuehl"/>
          <w:rtl/>
        </w:rPr>
      </w:pPr>
      <w:bookmarkStart w:id="45" w:name="Seif40"/>
      <w:bookmarkEnd w:id="45"/>
      <w:r>
        <w:rPr>
          <w:lang w:val="he-IL"/>
        </w:rPr>
        <w:pict w14:anchorId="6D678521">
          <v:rect id="_x0000_s1069" style="position:absolute;left:0;text-align:left;margin-left:464.5pt;margin-top:8.05pt;width:75.05pt;height:8pt;z-index:251666432" o:allowincell="f" filled="f" stroked="f" strokecolor="lime" strokeweight=".25pt">
            <v:textbox inset="0,0,0,0">
              <w:txbxContent>
                <w:p w14:paraId="29508626"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יה חשודה</w:t>
                  </w:r>
                </w:p>
              </w:txbxContent>
            </v:textbox>
            <w10:anchorlock/>
          </v:rect>
        </w:pict>
      </w:r>
      <w:r>
        <w:rPr>
          <w:rStyle w:val="big-number"/>
          <w:rFonts w:cs="Miriam"/>
          <w:rtl/>
        </w:rPr>
        <w:t>40.</w:t>
      </w:r>
      <w:r>
        <w:rPr>
          <w:rStyle w:val="big-number"/>
          <w:rFonts w:cs="Miriam"/>
          <w:rtl/>
        </w:rPr>
        <w:tab/>
      </w:r>
      <w:r>
        <w:rPr>
          <w:rStyle w:val="default"/>
          <w:rFonts w:cs="FrankRuehl"/>
          <w:rtl/>
        </w:rPr>
        <w:t>אנ</w:t>
      </w:r>
      <w:r>
        <w:rPr>
          <w:rStyle w:val="default"/>
          <w:rFonts w:cs="FrankRuehl" w:hint="cs"/>
          <w:rtl/>
        </w:rPr>
        <w:t>יה תיחשב כחשודה אם לא פרץ בה מקרה של קדחת צהובה אלא שהגיעה לאחר נסיעה של פחות מששה ימים מנמל נגוע או מנמל העומד במגע קרוב עם מרכז מועד לקדחת צהובה, או שהגיעה לאחר נסיעה של יותר מששה ימ</w:t>
      </w:r>
      <w:r>
        <w:rPr>
          <w:rStyle w:val="default"/>
          <w:rFonts w:cs="FrankRuehl"/>
          <w:rtl/>
        </w:rPr>
        <w:t>ים</w:t>
      </w:r>
      <w:r>
        <w:rPr>
          <w:rStyle w:val="default"/>
          <w:rFonts w:cs="FrankRuehl" w:hint="cs"/>
          <w:rtl/>
        </w:rPr>
        <w:t xml:space="preserve"> ויש יסוד לחשוד שהיא תוכל להעביר "סטיגומייה של בוגרים" (</w:t>
      </w:r>
      <w:r>
        <w:rPr>
          <w:rStyle w:val="default"/>
          <w:rFonts w:cs="FrankRuehl"/>
          <w:sz w:val="20"/>
        </w:rPr>
        <w:t>aedes egypti</w:t>
      </w:r>
      <w:r>
        <w:rPr>
          <w:rStyle w:val="default"/>
          <w:rFonts w:cs="FrankRuehl"/>
          <w:rtl/>
        </w:rPr>
        <w:t>) ש</w:t>
      </w:r>
      <w:r>
        <w:rPr>
          <w:rStyle w:val="default"/>
          <w:rFonts w:cs="FrankRuehl" w:hint="cs"/>
          <w:rtl/>
        </w:rPr>
        <w:t>מקורה בנמל הנ"ל.</w:t>
      </w:r>
    </w:p>
    <w:p w14:paraId="449E7BA8" w14:textId="77777777" w:rsidR="00E80CC4" w:rsidRDefault="00E80CC4">
      <w:pPr>
        <w:pStyle w:val="P00"/>
        <w:spacing w:before="72"/>
        <w:ind w:left="0" w:right="1134"/>
        <w:rPr>
          <w:rStyle w:val="default"/>
          <w:rFonts w:cs="FrankRuehl"/>
          <w:rtl/>
        </w:rPr>
      </w:pPr>
      <w:bookmarkStart w:id="46" w:name="Seif41"/>
      <w:bookmarkEnd w:id="46"/>
      <w:r>
        <w:rPr>
          <w:lang w:val="he-IL"/>
        </w:rPr>
        <w:pict w14:anchorId="376B2BD0">
          <v:rect id="_x0000_s1070" style="position:absolute;left:0;text-align:left;margin-left:464.5pt;margin-top:8.05pt;width:75.05pt;height:8pt;z-index:251667456" o:allowincell="f" filled="f" stroked="f" strokecolor="lime" strokeweight=".25pt">
            <v:textbox inset="0,0,0,0">
              <w:txbxContent>
                <w:p w14:paraId="0E9FC122"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 xml:space="preserve">יה בריאה </w:t>
                  </w:r>
                </w:p>
              </w:txbxContent>
            </v:textbox>
            <w10:anchorlock/>
          </v:rect>
        </w:pict>
      </w:r>
      <w:r>
        <w:rPr>
          <w:rStyle w:val="big-number"/>
          <w:rFonts w:cs="Miriam"/>
          <w:rtl/>
        </w:rPr>
        <w:t>41.</w:t>
      </w:r>
      <w:r>
        <w:rPr>
          <w:rStyle w:val="big-number"/>
          <w:rFonts w:cs="Miriam"/>
          <w:rtl/>
        </w:rPr>
        <w:tab/>
      </w:r>
      <w:r>
        <w:rPr>
          <w:rStyle w:val="default"/>
          <w:rFonts w:cs="FrankRuehl"/>
          <w:rtl/>
        </w:rPr>
        <w:t>אנ</w:t>
      </w:r>
      <w:r>
        <w:rPr>
          <w:rStyle w:val="default"/>
          <w:rFonts w:cs="FrankRuehl" w:hint="cs"/>
          <w:rtl/>
        </w:rPr>
        <w:t>יה תיחש</w:t>
      </w:r>
      <w:r>
        <w:rPr>
          <w:rStyle w:val="default"/>
          <w:rFonts w:cs="FrankRuehl"/>
          <w:rtl/>
        </w:rPr>
        <w:t>ב</w:t>
      </w:r>
      <w:r>
        <w:rPr>
          <w:rStyle w:val="default"/>
          <w:rFonts w:cs="FrankRuehl" w:hint="cs"/>
          <w:rtl/>
        </w:rPr>
        <w:t xml:space="preserve"> כבריאה למרות הגיעה מנמל נגוע, אם לאחר נסיעה של יותר מששה ימים לא פרץ בה מקרה של קדחת צהובה, ואם אין יסוד להאמין שהיא מעבירה סטיגומייה של בוגרים או אם </w:t>
      </w:r>
      <w:r>
        <w:rPr>
          <w:rStyle w:val="default"/>
          <w:rFonts w:cs="FrankRuehl"/>
          <w:rtl/>
        </w:rPr>
        <w:t>הו</w:t>
      </w:r>
      <w:r>
        <w:rPr>
          <w:rStyle w:val="default"/>
          <w:rFonts w:cs="FrankRuehl" w:hint="cs"/>
          <w:rtl/>
        </w:rPr>
        <w:t>כיחו לרשות ההסגר בנמל כדי הנחת דעתה:</w:t>
      </w:r>
    </w:p>
    <w:p w14:paraId="0EFAB9D8"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 בימי שהותה בנמל ההפלגה עגנה האניה במרחק של מאתים מטר לפחות</w:t>
      </w:r>
      <w:r>
        <w:rPr>
          <w:rStyle w:val="default"/>
          <w:rFonts w:cs="FrankRuehl"/>
          <w:rtl/>
        </w:rPr>
        <w:t xml:space="preserve"> </w:t>
      </w:r>
      <w:r>
        <w:rPr>
          <w:rStyle w:val="default"/>
          <w:rFonts w:cs="FrankRuehl" w:hint="cs"/>
          <w:rtl/>
        </w:rPr>
        <w:t>מן החוף המיושב ובמרחק כזה מסירות החוף (פונטונים) שאין בו כדי לאפשר לסטיגומייה לקרב אליה; או</w:t>
      </w:r>
    </w:p>
    <w:p w14:paraId="43B856D4"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י בעת הפלגתה עישנו את האניה יפה לשם השמדת היתושים.</w:t>
      </w:r>
    </w:p>
    <w:p w14:paraId="11E7E82C" w14:textId="77777777" w:rsidR="00E80CC4" w:rsidRDefault="00E80CC4">
      <w:pPr>
        <w:pStyle w:val="P00"/>
        <w:spacing w:before="72"/>
        <w:ind w:left="0" w:right="1134"/>
        <w:rPr>
          <w:rStyle w:val="default"/>
          <w:rFonts w:cs="FrankRuehl"/>
          <w:rtl/>
        </w:rPr>
      </w:pPr>
      <w:bookmarkStart w:id="47" w:name="Seif42"/>
      <w:bookmarkEnd w:id="47"/>
      <w:r>
        <w:rPr>
          <w:lang w:val="he-IL"/>
        </w:rPr>
        <w:pict w14:anchorId="257CA8E6">
          <v:rect id="_x0000_s1071" style="position:absolute;left:0;text-align:left;margin-left:464.5pt;margin-top:8.05pt;width:75.05pt;height:16pt;z-index:251668480" o:allowincell="f" filled="f" stroked="f" strokecolor="lime" strokeweight=".25pt">
            <v:textbox inset="0,0,0,0">
              <w:txbxContent>
                <w:p w14:paraId="03180304" w14:textId="77777777" w:rsidR="00E80CC4" w:rsidRDefault="00E80CC4">
                  <w:pPr>
                    <w:spacing w:line="160" w:lineRule="exact"/>
                    <w:jc w:val="left"/>
                    <w:rPr>
                      <w:rFonts w:cs="Miriam"/>
                      <w:sz w:val="18"/>
                      <w:szCs w:val="18"/>
                      <w:rtl/>
                    </w:rPr>
                  </w:pPr>
                  <w:r>
                    <w:rPr>
                      <w:rFonts w:cs="Miriam"/>
                      <w:sz w:val="18"/>
                      <w:szCs w:val="18"/>
                      <w:rtl/>
                    </w:rPr>
                    <w:t>אנ</w:t>
                  </w:r>
                  <w:r>
                    <w:rPr>
                      <w:rFonts w:cs="Miriam" w:hint="cs"/>
                      <w:sz w:val="18"/>
                      <w:szCs w:val="18"/>
                      <w:rtl/>
                    </w:rPr>
                    <w:t xml:space="preserve">יות נגועות </w:t>
                  </w:r>
                </w:p>
                <w:p w14:paraId="4B3863EE" w14:textId="77777777" w:rsidR="00E80CC4" w:rsidRDefault="00E80CC4">
                  <w:pPr>
                    <w:spacing w:line="160" w:lineRule="exact"/>
                    <w:jc w:val="left"/>
                    <w:rPr>
                      <w:rFonts w:cs="Miriam"/>
                      <w:noProof/>
                      <w:sz w:val="18"/>
                      <w:szCs w:val="18"/>
                      <w:rtl/>
                    </w:rPr>
                  </w:pPr>
                  <w:r>
                    <w:rPr>
                      <w:rFonts w:cs="Miriam" w:hint="cs"/>
                      <w:sz w:val="18"/>
                      <w:szCs w:val="18"/>
                      <w:rtl/>
                    </w:rPr>
                    <w:t>ב</w:t>
                  </w:r>
                  <w:r>
                    <w:rPr>
                      <w:rFonts w:cs="Miriam"/>
                      <w:sz w:val="18"/>
                      <w:szCs w:val="18"/>
                      <w:rtl/>
                    </w:rPr>
                    <w:t>ק</w:t>
                  </w:r>
                  <w:r>
                    <w:rPr>
                      <w:rFonts w:cs="Miriam" w:hint="cs"/>
                      <w:sz w:val="18"/>
                      <w:szCs w:val="18"/>
                      <w:rtl/>
                    </w:rPr>
                    <w:t>דחת צהובה</w:t>
                  </w:r>
                </w:p>
              </w:txbxContent>
            </v:textbox>
            <w10:anchorlock/>
          </v:rect>
        </w:pict>
      </w:r>
      <w:r>
        <w:rPr>
          <w:rStyle w:val="big-number"/>
          <w:rFonts w:cs="Miriam"/>
          <w:rtl/>
        </w:rPr>
        <w:t>42.</w:t>
      </w:r>
      <w:r>
        <w:rPr>
          <w:rStyle w:val="big-number"/>
          <w:rFonts w:cs="Miriam"/>
          <w:rtl/>
        </w:rPr>
        <w:tab/>
      </w:r>
      <w:r>
        <w:rPr>
          <w:rStyle w:val="default"/>
          <w:rFonts w:cs="FrankRuehl"/>
          <w:rtl/>
        </w:rPr>
        <w:t>אנ</w:t>
      </w:r>
      <w:r>
        <w:rPr>
          <w:rStyle w:val="default"/>
          <w:rFonts w:cs="FrankRuehl" w:hint="cs"/>
          <w:rtl/>
        </w:rPr>
        <w:t>יות נגועות בקדחת צהובה ייעשו בהן אמצעי הבדיקה דלקמן:</w:t>
      </w:r>
    </w:p>
    <w:p w14:paraId="08C29BB5"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דיקה רפואית;</w:t>
      </w:r>
    </w:p>
    <w:p w14:paraId="2CDC1951"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החולים יורידו, וחולים שמחלתם לא ארכה יותר מחמשה ימים יבודדום בצורה שתמנע את הידבקות היתושים;</w:t>
      </w:r>
    </w:p>
    <w:p w14:paraId="12C3F280"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ת שאר האנשים היורדים אל החוף יעמידו לשמירה או לפיקוח ללא יותר מששה ימים החל </w:t>
      </w:r>
      <w:r>
        <w:rPr>
          <w:rStyle w:val="default"/>
          <w:rFonts w:cs="FrankRuehl"/>
          <w:rtl/>
        </w:rPr>
        <w:t>מי</w:t>
      </w:r>
      <w:r>
        <w:rPr>
          <w:rStyle w:val="default"/>
          <w:rFonts w:cs="FrankRuehl" w:hint="cs"/>
          <w:rtl/>
        </w:rPr>
        <w:t>ום ירידתם;</w:t>
      </w:r>
    </w:p>
    <w:p w14:paraId="023AC337"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אניה תעגון במרחק של מאתים מטר לפחות מן החוף המיושב ובמרחק </w:t>
      </w:r>
      <w:r>
        <w:rPr>
          <w:rStyle w:val="default"/>
          <w:rFonts w:cs="FrankRuehl"/>
          <w:rtl/>
        </w:rPr>
        <w:t>כ</w:t>
      </w:r>
      <w:r>
        <w:rPr>
          <w:rStyle w:val="default"/>
          <w:rFonts w:cs="FrankRuehl" w:hint="cs"/>
          <w:rtl/>
        </w:rPr>
        <w:t>זה מסירות החוף (פונטונים) שאין בו כדי לאפשר לסטיגומייה לקרב אליה;</w:t>
      </w:r>
    </w:p>
    <w:p w14:paraId="235FB6A0" w14:textId="77777777" w:rsidR="00E80CC4" w:rsidRDefault="00E80CC4">
      <w:pPr>
        <w:pStyle w:val="page"/>
        <w:widowControl/>
        <w:ind w:right="1134"/>
        <w:rPr>
          <w:rFonts w:cs="David"/>
          <w:position w:val="0"/>
          <w:sz w:val="22"/>
          <w:rtl/>
        </w:rPr>
      </w:pPr>
      <w:r>
        <w:rPr>
          <w:rFonts w:cs="David"/>
          <w:position w:val="0"/>
          <w:sz w:val="22"/>
          <w:rtl/>
        </w:rPr>
        <w:t xml:space="preserve"> </w:t>
      </w:r>
    </w:p>
    <w:p w14:paraId="29EDE0F6" w14:textId="77777777" w:rsidR="00E80CC4" w:rsidRDefault="00E80CC4">
      <w:pPr>
        <w:pStyle w:val="P2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שמדת היתושים בכל פרק גידול שהם נמצאים בו</w:t>
      </w:r>
      <w:r>
        <w:rPr>
          <w:rFonts w:cs="FrankRuehl"/>
          <w:sz w:val="26"/>
          <w:rtl/>
        </w:rPr>
        <w:t> </w:t>
      </w:r>
      <w:r>
        <w:rPr>
          <w:rStyle w:val="default"/>
          <w:rFonts w:cs="FrankRuehl"/>
          <w:rtl/>
        </w:rPr>
        <w:t xml:space="preserve"> ת</w:t>
      </w:r>
      <w:r>
        <w:rPr>
          <w:rStyle w:val="default"/>
          <w:rFonts w:cs="FrankRuehl" w:hint="cs"/>
          <w:rtl/>
        </w:rPr>
        <w:t>יעשה באניה, ועד כמה שאפשר לפני פריקת המ</w:t>
      </w:r>
      <w:r>
        <w:rPr>
          <w:rStyle w:val="default"/>
          <w:rFonts w:cs="FrankRuehl"/>
          <w:rtl/>
        </w:rPr>
        <w:t>טע</w:t>
      </w:r>
      <w:r>
        <w:rPr>
          <w:rStyle w:val="default"/>
          <w:rFonts w:cs="FrankRuehl" w:hint="cs"/>
          <w:rtl/>
        </w:rPr>
        <w:t>ן. אם פירקו את המטען לפני השמדת היתושים, חייבים העובדים</w:t>
      </w:r>
      <w:r>
        <w:rPr>
          <w:rFonts w:cs="FrankRuehl"/>
          <w:sz w:val="26"/>
          <w:rtl/>
        </w:rPr>
        <w:t> </w:t>
      </w:r>
      <w:r>
        <w:rPr>
          <w:rStyle w:val="default"/>
          <w:rFonts w:cs="FrankRuehl"/>
          <w:rtl/>
        </w:rPr>
        <w:t xml:space="preserve"> ה</w:t>
      </w:r>
      <w:r>
        <w:rPr>
          <w:rStyle w:val="default"/>
          <w:rFonts w:cs="FrankRuehl" w:hint="cs"/>
          <w:rtl/>
        </w:rPr>
        <w:t>מטפלים בהשמדה לעמוד תחת פיקוח או שמירה לא יותר מחמשה ימים מן היום שבו חדלו לפרק את המטען.</w:t>
      </w:r>
    </w:p>
    <w:p w14:paraId="25DBF6C4" w14:textId="77777777" w:rsidR="00E80CC4" w:rsidRDefault="00E80CC4">
      <w:pPr>
        <w:pStyle w:val="P00"/>
        <w:spacing w:before="72"/>
        <w:ind w:left="0" w:right="1134"/>
        <w:rPr>
          <w:rStyle w:val="default"/>
          <w:rFonts w:cs="FrankRuehl"/>
          <w:rtl/>
        </w:rPr>
      </w:pPr>
      <w:bookmarkStart w:id="48" w:name="Seif43"/>
      <w:bookmarkEnd w:id="48"/>
      <w:r>
        <w:rPr>
          <w:lang w:val="he-IL"/>
        </w:rPr>
        <w:pict w14:anchorId="3A684D55">
          <v:rect id="_x0000_s1072" style="position:absolute;left:0;text-align:left;margin-left:464.5pt;margin-top:8.05pt;width:75.05pt;height:16pt;z-index:251669504" o:allowincell="f" filled="f" stroked="f" strokecolor="lime" strokeweight=".25pt">
            <v:textbox inset="0,0,0,0">
              <w:txbxContent>
                <w:p w14:paraId="3B73CFBF"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החשודות בקדחת צהובה</w:t>
                  </w:r>
                </w:p>
              </w:txbxContent>
            </v:textbox>
            <w10:anchorlock/>
          </v:rect>
        </w:pict>
      </w:r>
      <w:r>
        <w:rPr>
          <w:rStyle w:val="big-number"/>
          <w:rFonts w:cs="Miriam"/>
          <w:rtl/>
        </w:rPr>
        <w:t>43.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ניות החשודות בקדחת צהובה יש להטיל עליהן את אמצעי הבדיקה המפורטים בתקנה 42(א), (ג), (ד) ו-(ה):</w:t>
      </w:r>
    </w:p>
    <w:p w14:paraId="029675EE"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ת</w:t>
      </w:r>
      <w:r>
        <w:rPr>
          <w:rStyle w:val="default"/>
          <w:rFonts w:cs="FrankRuehl"/>
          <w:rtl/>
        </w:rPr>
        <w:t>נ</w:t>
      </w:r>
      <w:r>
        <w:rPr>
          <w:rStyle w:val="default"/>
          <w:rFonts w:cs="FrankRuehl" w:hint="cs"/>
          <w:rtl/>
        </w:rPr>
        <w:t>אי שאם ארכה הנסיעה פחות מששה ימים והאניה מקיימת את התנאים המפורטים בתקנה 41(א) ו-(ב) בנוגע לאניות בריאות, מטילים על האניה רק את אמצעי הבדיקה הקבועים בתקנה 42(א) ו-(ג) ומעשנים אותה.</w:t>
      </w:r>
    </w:p>
    <w:p w14:paraId="6136CBD4"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ברו שלושים יום מיום שהפליגה האניה מן הנמל הנגוע, ולא פרץ כל מקרה שב</w:t>
      </w:r>
      <w:r>
        <w:rPr>
          <w:rStyle w:val="default"/>
          <w:rFonts w:cs="FrankRuehl"/>
          <w:rtl/>
        </w:rPr>
        <w:t>מש</w:t>
      </w:r>
      <w:r>
        <w:rPr>
          <w:rStyle w:val="default"/>
          <w:rFonts w:cs="FrankRuehl" w:hint="cs"/>
          <w:rtl/>
        </w:rPr>
        <w:t xml:space="preserve">ך הנסיעה, מותר ליתן לאניה תעודת שחרור על תנאי </w:t>
      </w:r>
      <w:r>
        <w:rPr>
          <w:rStyle w:val="default"/>
          <w:rFonts w:cs="FrankRuehl"/>
          <w:rtl/>
        </w:rPr>
        <w:t>ש</w:t>
      </w:r>
      <w:r>
        <w:rPr>
          <w:rStyle w:val="default"/>
          <w:rFonts w:cs="FrankRuehl" w:hint="cs"/>
          <w:rtl/>
        </w:rPr>
        <w:t>יעשנוה תחילה, אם תמצא רשות ההסגר צורך בכך.</w:t>
      </w:r>
    </w:p>
    <w:p w14:paraId="0E366FD8" w14:textId="77777777" w:rsidR="00E80CC4" w:rsidRDefault="00E80CC4">
      <w:pPr>
        <w:pStyle w:val="P00"/>
        <w:spacing w:before="72"/>
        <w:ind w:left="0" w:right="1134"/>
        <w:rPr>
          <w:rStyle w:val="default"/>
          <w:rFonts w:cs="FrankRuehl"/>
          <w:rtl/>
        </w:rPr>
      </w:pPr>
      <w:bookmarkStart w:id="49" w:name="Seif44"/>
      <w:bookmarkEnd w:id="49"/>
      <w:r>
        <w:rPr>
          <w:lang w:val="he-IL"/>
        </w:rPr>
        <w:pict w14:anchorId="4E6B7E2F">
          <v:rect id="_x0000_s1073" style="position:absolute;left:0;text-align:left;margin-left:464.5pt;margin-top:8.05pt;width:75.05pt;height:8pt;z-index:251670528" o:allowincell="f" filled="f" stroked="f" strokecolor="lime" strokeweight=".25pt">
            <v:textbox inset="0,0,0,0">
              <w:txbxContent>
                <w:p w14:paraId="3CC3A270"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בריאות</w:t>
                  </w:r>
                </w:p>
              </w:txbxContent>
            </v:textbox>
            <w10:anchorlock/>
          </v:rect>
        </w:pict>
      </w:r>
      <w:r>
        <w:rPr>
          <w:rStyle w:val="big-number"/>
          <w:rFonts w:cs="Miriam"/>
          <w:rtl/>
        </w:rPr>
        <w:t>44.</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ניות בריאות תקבלנה תעודת שחרור לאחר שעמדו בבדיקה רפואית.</w:t>
      </w:r>
    </w:p>
    <w:p w14:paraId="596D6432"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מצעי הבדיקה הקבועים בתקנה 42 ו-43 יוטלו מתוך התחשבות מספקת במצב האקלים וב"מפתח הסטיגומייה",</w:t>
      </w:r>
      <w:r>
        <w:rPr>
          <w:rStyle w:val="default"/>
          <w:rFonts w:cs="FrankRuehl"/>
          <w:rtl/>
        </w:rPr>
        <w:t xml:space="preserve"> ע</w:t>
      </w:r>
      <w:r>
        <w:rPr>
          <w:rStyle w:val="default"/>
          <w:rFonts w:cs="FrankRuehl" w:hint="cs"/>
          <w:rtl/>
        </w:rPr>
        <w:t>ד למידה שרשות ההסגר תמצא צורך ב</w:t>
      </w:r>
      <w:r>
        <w:rPr>
          <w:rStyle w:val="default"/>
          <w:rFonts w:cs="FrankRuehl"/>
          <w:rtl/>
        </w:rPr>
        <w:t>ה</w:t>
      </w:r>
      <w:r>
        <w:rPr>
          <w:rStyle w:val="default"/>
          <w:rFonts w:cs="FrankRuehl" w:hint="cs"/>
          <w:rtl/>
        </w:rPr>
        <w:t>.</w:t>
      </w:r>
    </w:p>
    <w:p w14:paraId="54A9AAE1" w14:textId="77777777" w:rsidR="00E80CC4" w:rsidRDefault="00E80CC4">
      <w:pPr>
        <w:pStyle w:val="P00"/>
        <w:spacing w:before="72"/>
        <w:ind w:left="0" w:right="1134"/>
        <w:rPr>
          <w:rStyle w:val="default"/>
          <w:rFonts w:cs="FrankRuehl"/>
          <w:rtl/>
        </w:rPr>
      </w:pPr>
      <w:bookmarkStart w:id="50" w:name="Seif45"/>
      <w:bookmarkEnd w:id="50"/>
      <w:r>
        <w:rPr>
          <w:lang w:val="he-IL"/>
        </w:rPr>
        <w:pict w14:anchorId="0CD4B5C8">
          <v:rect id="_x0000_s1074" style="position:absolute;left:0;text-align:left;margin-left:464.5pt;margin-top:8.05pt;width:75.05pt;height:16pt;z-index:251671552" o:allowincell="f" filled="f" stroked="f" strokecolor="lime" strokeweight=".25pt">
            <v:textbox inset="0,0,0,0">
              <w:txbxContent>
                <w:p w14:paraId="5B0E70C5"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העוזבות נמלים נגועים בישר</w:t>
                  </w:r>
                  <w:r>
                    <w:rPr>
                      <w:rFonts w:cs="Miriam"/>
                      <w:sz w:val="18"/>
                      <w:szCs w:val="18"/>
                      <w:rtl/>
                    </w:rPr>
                    <w:t>אל</w:t>
                  </w:r>
                </w:p>
              </w:txbxContent>
            </v:textbox>
            <w10:anchorlock/>
          </v:rect>
        </w:pict>
      </w:r>
      <w:r>
        <w:rPr>
          <w:rStyle w:val="big-number"/>
          <w:rFonts w:cs="Miriam"/>
          <w:rtl/>
        </w:rPr>
        <w:t>45.</w:t>
      </w:r>
      <w:r>
        <w:rPr>
          <w:rStyle w:val="big-number"/>
          <w:rFonts w:cs="Miriam"/>
          <w:rtl/>
        </w:rPr>
        <w:tab/>
      </w:r>
      <w:r>
        <w:rPr>
          <w:rStyle w:val="default"/>
          <w:rFonts w:cs="FrankRuehl"/>
          <w:rtl/>
        </w:rPr>
        <w:t>יש</w:t>
      </w:r>
      <w:r>
        <w:rPr>
          <w:rStyle w:val="default"/>
          <w:rFonts w:cs="FrankRuehl" w:hint="cs"/>
          <w:rtl/>
        </w:rPr>
        <w:t xml:space="preserve"> ליעץ במיוחד את רב החובל של אניות שעמדו ליד כל נמל בישראל שנוגע בקדחת צהובה לערוך בזמן הנסיעה חיפוש אחרי יתושים וביציהם ולדאוג להשמדתם השיטתית בכל עבר ופינה באניה, וביחוד בחדרי המחסנים, בבתי הכבוד, בחדרי הקלחות, ב</w:t>
      </w:r>
      <w:r>
        <w:rPr>
          <w:rStyle w:val="default"/>
          <w:rFonts w:cs="FrankRuehl"/>
          <w:rtl/>
        </w:rPr>
        <w:t>גי</w:t>
      </w:r>
      <w:r>
        <w:rPr>
          <w:rStyle w:val="default"/>
          <w:rFonts w:cs="FrankRuehl" w:hint="cs"/>
          <w:rtl/>
        </w:rPr>
        <w:t>גיות המים ובשאר מקומות המועדים באופן מיוחד לשמש מקלט לסטיגומייה.</w:t>
      </w:r>
    </w:p>
    <w:p w14:paraId="0C0D55FA" w14:textId="77777777" w:rsidR="00E80CC4" w:rsidRDefault="00E80CC4">
      <w:pPr>
        <w:pStyle w:val="header-2"/>
        <w:ind w:left="0" w:right="1134"/>
        <w:rPr>
          <w:rFonts w:cs="Miriam"/>
          <w:rtl/>
        </w:rPr>
      </w:pPr>
      <w:bookmarkStart w:id="51" w:name="hed23"/>
      <w:bookmarkEnd w:id="51"/>
      <w:r>
        <w:rPr>
          <w:rFonts w:cs="Miriam"/>
          <w:rtl/>
        </w:rPr>
        <w:t>טי</w:t>
      </w:r>
      <w:r>
        <w:rPr>
          <w:rFonts w:cs="Miriam" w:hint="cs"/>
          <w:rtl/>
        </w:rPr>
        <w:t>פוס</w:t>
      </w:r>
    </w:p>
    <w:p w14:paraId="76A8224C" w14:textId="77777777" w:rsidR="00E80CC4" w:rsidRDefault="00E80CC4">
      <w:pPr>
        <w:pStyle w:val="P00"/>
        <w:spacing w:before="72"/>
        <w:ind w:left="0" w:right="1134"/>
        <w:rPr>
          <w:rStyle w:val="default"/>
          <w:rFonts w:cs="FrankRuehl"/>
          <w:rtl/>
        </w:rPr>
      </w:pPr>
      <w:bookmarkStart w:id="52" w:name="Seif46"/>
      <w:bookmarkEnd w:id="52"/>
      <w:r>
        <w:rPr>
          <w:lang w:val="he-IL"/>
        </w:rPr>
        <w:pict w14:anchorId="574E71ED">
          <v:rect id="_x0000_s1075" style="position:absolute;left:0;text-align:left;margin-left:464.5pt;margin-top:8.05pt;width:75.05pt;height:8pt;z-index:251672576" o:allowincell="f" filled="f" stroked="f" strokecolor="lime" strokeweight=".25pt">
            <v:textbox inset="0,0,0,0">
              <w:txbxContent>
                <w:p w14:paraId="7A72DC85"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נגועות בטיפוס</w:t>
                  </w:r>
                </w:p>
              </w:txbxContent>
            </v:textbox>
            <w10:anchorlock/>
          </v:rect>
        </w:pict>
      </w:r>
      <w:r>
        <w:rPr>
          <w:rStyle w:val="big-number"/>
          <w:rFonts w:cs="Miriam"/>
          <w:rtl/>
        </w:rPr>
        <w:t>46.</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ניות שפרץ בהן מקרה טיפוס במשך הנסיעה או בעת הגיען, יש להטיל עליהן את אמצעי הבדיקה הבאים </w:t>
      </w:r>
      <w:r>
        <w:rPr>
          <w:rStyle w:val="default"/>
          <w:rFonts w:cs="FrankRuehl"/>
          <w:rtl/>
        </w:rPr>
        <w:t>—</w:t>
      </w:r>
    </w:p>
    <w:p w14:paraId="2B38AC94"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דיקה רפואית;</w:t>
      </w:r>
    </w:p>
    <w:p w14:paraId="3841840E"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החולים יש להוריד מיד, לבודדם ולפל</w:t>
      </w:r>
      <w:r>
        <w:rPr>
          <w:rStyle w:val="default"/>
          <w:rFonts w:cs="FrankRuehl"/>
          <w:rtl/>
        </w:rPr>
        <w:t>ו</w:t>
      </w:r>
      <w:r>
        <w:rPr>
          <w:rStyle w:val="default"/>
          <w:rFonts w:cs="FrankRuehl" w:hint="cs"/>
          <w:rtl/>
        </w:rPr>
        <w:t>תם;</w:t>
      </w:r>
    </w:p>
    <w:p w14:paraId="4473E234"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נשים אחרים שיש </w:t>
      </w:r>
      <w:r>
        <w:rPr>
          <w:rStyle w:val="default"/>
          <w:rFonts w:cs="FrankRuehl"/>
          <w:rtl/>
        </w:rPr>
        <w:t>יס</w:t>
      </w:r>
      <w:r>
        <w:rPr>
          <w:rStyle w:val="default"/>
          <w:rFonts w:cs="FrankRuehl" w:hint="cs"/>
          <w:rtl/>
        </w:rPr>
        <w:t>וד מתקבל על הדעת לחשדם בפגע בכנים או לחשדם שהיו מועדים להידבקות יפולו גם הם ויש להטיל עליהם פיקוח במשך מועד שיפורט, אך על כל פנים לא ימשך הפיקוח הזה יותר משנים עשר יום החל מיום הפילוי;</w:t>
      </w:r>
    </w:p>
    <w:p w14:paraId="2CB9CBEB" w14:textId="77777777" w:rsidR="00E80CC4" w:rsidRDefault="00E80CC4">
      <w:pPr>
        <w:pStyle w:val="page"/>
        <w:widowControl/>
        <w:ind w:right="1134"/>
        <w:rPr>
          <w:rFonts w:cs="David"/>
          <w:position w:val="0"/>
          <w:sz w:val="22"/>
          <w:rtl/>
        </w:rPr>
      </w:pPr>
      <w:r>
        <w:rPr>
          <w:rFonts w:cs="David"/>
          <w:position w:val="0"/>
          <w:sz w:val="22"/>
          <w:rtl/>
        </w:rPr>
        <w:t xml:space="preserve"> </w:t>
      </w:r>
    </w:p>
    <w:p w14:paraId="6ED0C6D7" w14:textId="77777777" w:rsidR="00E80CC4" w:rsidRDefault="00E80CC4">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ת כלי המיטה שהשתמשו בהם וכן את הלבנים,</w:t>
      </w:r>
      <w:r>
        <w:rPr>
          <w:rFonts w:cs="FrankRuehl"/>
          <w:sz w:val="26"/>
          <w:rtl/>
        </w:rPr>
        <w:t> </w:t>
      </w:r>
      <w:r>
        <w:rPr>
          <w:rStyle w:val="default"/>
          <w:rFonts w:cs="FrankRuehl"/>
          <w:rtl/>
        </w:rPr>
        <w:t xml:space="preserve"> ה</w:t>
      </w:r>
      <w:r>
        <w:rPr>
          <w:rStyle w:val="default"/>
          <w:rFonts w:cs="FrankRuehl" w:hint="cs"/>
          <w:rtl/>
        </w:rPr>
        <w:t>מלבושים ושאר החפצים שרשות ההסגר סבורה שהם נגועים ינוקו מכל החרקים;</w:t>
      </w:r>
    </w:p>
    <w:p w14:paraId="5A692974"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ותם חלקי האניה שישבו בהם חולי טיפוס ואשר רשות ההסגר מוצאת אותם נגועים ינוקו מכל החרקים.</w:t>
      </w:r>
    </w:p>
    <w:p w14:paraId="0F683105"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שנעשו כל אמצעי הבדיקה או אותם האמצעים המפורטים לעיל שרשות ההסג</w:t>
      </w:r>
      <w:r>
        <w:rPr>
          <w:rStyle w:val="default"/>
          <w:rFonts w:cs="FrankRuehl"/>
          <w:rtl/>
        </w:rPr>
        <w:t>ר</w:t>
      </w:r>
      <w:r>
        <w:rPr>
          <w:rStyle w:val="default"/>
          <w:rFonts w:cs="FrankRuehl" w:hint="cs"/>
          <w:rtl/>
        </w:rPr>
        <w:t xml:space="preserve"> רואה צורך בהם, תינתן לא</w:t>
      </w:r>
      <w:r>
        <w:rPr>
          <w:rStyle w:val="default"/>
          <w:rFonts w:cs="FrankRuehl"/>
          <w:rtl/>
        </w:rPr>
        <w:t>ני</w:t>
      </w:r>
      <w:r>
        <w:rPr>
          <w:rStyle w:val="default"/>
          <w:rFonts w:cs="FrankRuehl" w:hint="cs"/>
          <w:rtl/>
        </w:rPr>
        <w:t>ה תעודת שחרור.</w:t>
      </w:r>
    </w:p>
    <w:p w14:paraId="2B2D332E" w14:textId="77777777" w:rsidR="00E80CC4" w:rsidRDefault="00E80CC4">
      <w:pPr>
        <w:pStyle w:val="P00"/>
        <w:spacing w:before="72"/>
        <w:ind w:left="0" w:right="1134"/>
        <w:rPr>
          <w:rStyle w:val="default"/>
          <w:rFonts w:cs="FrankRuehl"/>
          <w:rtl/>
        </w:rPr>
      </w:pPr>
      <w:bookmarkStart w:id="53" w:name="Seif47"/>
      <w:bookmarkEnd w:id="53"/>
      <w:r>
        <w:rPr>
          <w:lang w:val="he-IL"/>
        </w:rPr>
        <w:pict w14:anchorId="77757ABE">
          <v:rect id="_x0000_s1076" style="position:absolute;left:0;text-align:left;margin-left:464.5pt;margin-top:8.05pt;width:75.05pt;height:8pt;z-index:251673600" o:allowincell="f" filled="f" stroked="f" strokecolor="lime" strokeweight=".25pt">
            <v:textbox inset="0,0,0,0">
              <w:txbxContent>
                <w:p w14:paraId="6C56C576"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חשודות בטיפוס</w:t>
                  </w:r>
                </w:p>
              </w:txbxContent>
            </v:textbox>
            <w10:anchorlock/>
          </v:rect>
        </w:pict>
      </w:r>
      <w:r>
        <w:rPr>
          <w:rStyle w:val="big-number"/>
          <w:rFonts w:cs="Miriam"/>
          <w:rtl/>
        </w:rPr>
        <w:t>47.</w:t>
      </w:r>
      <w:r>
        <w:rPr>
          <w:rStyle w:val="big-number"/>
          <w:rFonts w:cs="Miriam"/>
          <w:rtl/>
        </w:rPr>
        <w:tab/>
      </w:r>
      <w:r>
        <w:rPr>
          <w:rStyle w:val="default"/>
          <w:rFonts w:cs="FrankRuehl"/>
          <w:rtl/>
        </w:rPr>
        <w:t>אנ</w:t>
      </w:r>
      <w:r>
        <w:rPr>
          <w:rStyle w:val="default"/>
          <w:rFonts w:cs="FrankRuehl" w:hint="cs"/>
          <w:rtl/>
        </w:rPr>
        <w:t>יה המגיעה לנמל ישראלי בתוך שנים עשר יום מתאריך הפלגתה מאיזור שבו יש אפידמיה של טיפוס, תוכל רשות ההסגר לפי שיקול דעתה ולאחר הורדת הנוסעים לאחוז בכל האמצעים שהיא מוצאת צורך בהן כדי לקיים את הפיקוח על באי האניה הזאת, ואפילו לא נתגלה בא</w:t>
      </w:r>
      <w:r>
        <w:rPr>
          <w:rStyle w:val="default"/>
          <w:rFonts w:cs="FrankRuehl"/>
          <w:rtl/>
        </w:rPr>
        <w:t>ני</w:t>
      </w:r>
      <w:r>
        <w:rPr>
          <w:rStyle w:val="default"/>
          <w:rFonts w:cs="FrankRuehl" w:hint="cs"/>
          <w:rtl/>
        </w:rPr>
        <w:t>ה כל מקרה טיפוס.</w:t>
      </w:r>
    </w:p>
    <w:p w14:paraId="0011458E" w14:textId="77777777" w:rsidR="00E80CC4" w:rsidRDefault="00E80CC4">
      <w:pPr>
        <w:pStyle w:val="header-2"/>
        <w:ind w:left="0" w:right="1134"/>
        <w:rPr>
          <w:rFonts w:cs="Miriam"/>
          <w:rtl/>
        </w:rPr>
      </w:pPr>
      <w:bookmarkStart w:id="54" w:name="hed24"/>
      <w:bookmarkEnd w:id="54"/>
      <w:r>
        <w:rPr>
          <w:rFonts w:cs="Miriam"/>
          <w:rtl/>
        </w:rPr>
        <w:t>אב</w:t>
      </w:r>
      <w:r>
        <w:rPr>
          <w:rFonts w:cs="Miriam" w:hint="cs"/>
          <w:rtl/>
        </w:rPr>
        <w:t>עבועות</w:t>
      </w:r>
    </w:p>
    <w:p w14:paraId="31A603E5" w14:textId="77777777" w:rsidR="00E80CC4" w:rsidRDefault="00E80CC4">
      <w:pPr>
        <w:pStyle w:val="P00"/>
        <w:spacing w:before="72"/>
        <w:ind w:left="0" w:right="1134"/>
        <w:rPr>
          <w:rStyle w:val="default"/>
          <w:rFonts w:cs="FrankRuehl"/>
          <w:rtl/>
        </w:rPr>
      </w:pPr>
      <w:bookmarkStart w:id="55" w:name="Seif48"/>
      <w:bookmarkEnd w:id="55"/>
      <w:r>
        <w:rPr>
          <w:lang w:val="he-IL"/>
        </w:rPr>
        <w:pict w14:anchorId="70F2CF92">
          <v:rect id="_x0000_s1077" style="position:absolute;left:0;text-align:left;margin-left:464.5pt;margin-top:8.05pt;width:75.05pt;height:16pt;z-index:251674624" o:allowincell="f" filled="f" stroked="f" strokecolor="lime" strokeweight=".25pt">
            <v:textbox inset="0,0,0,0">
              <w:txbxContent>
                <w:p w14:paraId="19A1D3AD"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נגועות באבעבועות</w:t>
                  </w:r>
                </w:p>
              </w:txbxContent>
            </v:textbox>
            <w10:anchorlock/>
          </v:rect>
        </w:pict>
      </w:r>
      <w:r>
        <w:rPr>
          <w:rStyle w:val="big-number"/>
          <w:rFonts w:cs="Miriam"/>
          <w:rtl/>
        </w:rPr>
        <w:t>48.</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ניות שפרץ בהן מקרה אבעבועות בין בזמן הנסיעה או בעת בוא האניה יש להטיל עליהן את האמצעים הבאים:</w:t>
      </w:r>
    </w:p>
    <w:p w14:paraId="48F04195"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דיקה רפואית;</w:t>
      </w:r>
    </w:p>
    <w:p w14:paraId="4410CCFE"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החולים יש להוריד מיד ולבודד</w:t>
      </w:r>
      <w:r>
        <w:rPr>
          <w:rStyle w:val="default"/>
          <w:rFonts w:cs="FrankRuehl"/>
          <w:rtl/>
        </w:rPr>
        <w:t>ם</w:t>
      </w:r>
      <w:r>
        <w:rPr>
          <w:rStyle w:val="default"/>
          <w:rFonts w:cs="FrankRuehl" w:hint="cs"/>
          <w:rtl/>
        </w:rPr>
        <w:t>;</w:t>
      </w:r>
    </w:p>
    <w:p w14:paraId="5394FA46"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נשים אחרים שיש יסוד מתקבל על הדעת לחשוד בהם שנדבקו בנסעם באניה ו</w:t>
      </w:r>
      <w:r>
        <w:rPr>
          <w:rStyle w:val="default"/>
          <w:rFonts w:cs="FrankRuehl"/>
          <w:rtl/>
        </w:rPr>
        <w:t>אש</w:t>
      </w:r>
      <w:r>
        <w:rPr>
          <w:rStyle w:val="default"/>
          <w:rFonts w:cs="FrankRuehl" w:hint="cs"/>
          <w:rtl/>
        </w:rPr>
        <w:t>ר לדעת רשות ההסגר אינם מוגנים למדי ע"י זרק שהורכב בהם לא מכבר או ע"י מקרה קודם של מחלת אבעבועות אפשר להטיל עליהם פיקוח או להרכיב בהם זרק, או להרכיב בהם זרק ואח"כ להטיל עליהם פיקוח למ</w:t>
      </w:r>
      <w:r>
        <w:rPr>
          <w:rStyle w:val="default"/>
          <w:rFonts w:cs="FrankRuehl"/>
          <w:rtl/>
        </w:rPr>
        <w:t>ש</w:t>
      </w:r>
      <w:r>
        <w:rPr>
          <w:rStyle w:val="default"/>
          <w:rFonts w:cs="FrankRuehl" w:hint="cs"/>
          <w:rtl/>
        </w:rPr>
        <w:t xml:space="preserve">ך ימים אחדים כאשר תקבע רשות הבריאות, בתנאי שימי הפיקוח לא יימשכו יותר </w:t>
      </w:r>
      <w:r>
        <w:rPr>
          <w:rStyle w:val="default"/>
          <w:rFonts w:cs="FrankRuehl"/>
          <w:rtl/>
        </w:rPr>
        <w:t>מ</w:t>
      </w:r>
      <w:r>
        <w:rPr>
          <w:rStyle w:val="default"/>
          <w:rFonts w:cs="FrankRuehl" w:hint="cs"/>
          <w:rtl/>
        </w:rPr>
        <w:t>א</w:t>
      </w:r>
      <w:r>
        <w:rPr>
          <w:rStyle w:val="default"/>
          <w:rFonts w:cs="FrankRuehl"/>
          <w:rtl/>
        </w:rPr>
        <w:t>ר</w:t>
      </w:r>
      <w:r>
        <w:rPr>
          <w:rStyle w:val="default"/>
          <w:rFonts w:cs="FrankRuehl" w:hint="cs"/>
          <w:rtl/>
        </w:rPr>
        <w:t>בעה עשר יום החל מיום בוא האניה;</w:t>
      </w:r>
    </w:p>
    <w:p w14:paraId="15522CA5"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לי מיטה שהשתמשו בהם, לבנים מלוכלכים, מלבושים ושאר חפצים שרשות ההסגר סבורה שנוגעו לא מכבר יחוטאו;</w:t>
      </w:r>
    </w:p>
    <w:p w14:paraId="0C8767EC"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 xml:space="preserve">ק אותם חלקי האניה שישבו בהם נגועי אבעבועות </w:t>
      </w:r>
      <w:r>
        <w:rPr>
          <w:rStyle w:val="default"/>
          <w:rFonts w:cs="FrankRuehl"/>
          <w:rtl/>
        </w:rPr>
        <w:t>ו</w:t>
      </w:r>
      <w:r>
        <w:rPr>
          <w:rStyle w:val="default"/>
          <w:rFonts w:cs="FrankRuehl" w:hint="cs"/>
          <w:rtl/>
        </w:rPr>
        <w:t>אשר לדעת רשות ההסגר הנם נגועים יחוטאו.</w:t>
      </w:r>
    </w:p>
    <w:p w14:paraId="41AA8221"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שיעשו אותם אמצעי הבדיקה שפ</w:t>
      </w:r>
      <w:r>
        <w:rPr>
          <w:rStyle w:val="default"/>
          <w:rFonts w:cs="FrankRuehl"/>
          <w:rtl/>
        </w:rPr>
        <w:t>ור</w:t>
      </w:r>
      <w:r>
        <w:rPr>
          <w:rStyle w:val="default"/>
          <w:rFonts w:cs="FrankRuehl" w:hint="cs"/>
          <w:rtl/>
        </w:rPr>
        <w:t>טו לעיל ואשר רשות ההסגר מוצאת צורך בהם, תינתן לאניה תעודת שחרור.</w:t>
      </w:r>
    </w:p>
    <w:p w14:paraId="454F0B13" w14:textId="77777777" w:rsidR="00E80CC4" w:rsidRDefault="00E80CC4">
      <w:pPr>
        <w:pStyle w:val="page"/>
        <w:widowControl/>
        <w:ind w:right="1134"/>
        <w:rPr>
          <w:rFonts w:cs="David"/>
          <w:position w:val="0"/>
          <w:sz w:val="22"/>
          <w:rtl/>
        </w:rPr>
      </w:pPr>
      <w:r>
        <w:rPr>
          <w:rFonts w:cs="David"/>
          <w:position w:val="0"/>
          <w:sz w:val="22"/>
          <w:rtl/>
        </w:rPr>
        <w:t xml:space="preserve"> </w:t>
      </w:r>
    </w:p>
    <w:p w14:paraId="04689EA3" w14:textId="77777777" w:rsidR="00E80CC4" w:rsidRDefault="00E80CC4">
      <w:pPr>
        <w:pStyle w:val="P00"/>
        <w:spacing w:before="72"/>
        <w:ind w:left="0" w:right="1134"/>
        <w:rPr>
          <w:rStyle w:val="default"/>
          <w:rFonts w:cs="FrankRuehl"/>
          <w:rtl/>
        </w:rPr>
      </w:pPr>
      <w:bookmarkStart w:id="56" w:name="Seif49"/>
      <w:bookmarkEnd w:id="56"/>
      <w:r>
        <w:rPr>
          <w:lang w:val="he-IL"/>
        </w:rPr>
        <w:pict w14:anchorId="2E11FA51">
          <v:rect id="_x0000_s1078" style="position:absolute;left:0;text-align:left;margin-left:464.5pt;margin-top:8.05pt;width:75.05pt;height:16pt;z-index:251675648" o:allowincell="f" filled="f" stroked="f" strokecolor="lime" strokeweight=".25pt">
            <v:textbox inset="0,0,0,0">
              <w:txbxContent>
                <w:p w14:paraId="3C159189" w14:textId="77777777" w:rsidR="00E80CC4" w:rsidRDefault="00E80CC4">
                  <w:pPr>
                    <w:spacing w:line="160" w:lineRule="exact"/>
                    <w:jc w:val="left"/>
                    <w:rPr>
                      <w:rFonts w:cs="Miriam"/>
                      <w:noProof/>
                      <w:sz w:val="18"/>
                      <w:szCs w:val="18"/>
                      <w:rtl/>
                    </w:rPr>
                  </w:pPr>
                  <w:r>
                    <w:rPr>
                      <w:rFonts w:cs="Miriam"/>
                      <w:sz w:val="18"/>
                      <w:szCs w:val="18"/>
                      <w:rtl/>
                    </w:rPr>
                    <w:t>אנ</w:t>
                  </w:r>
                  <w:r>
                    <w:rPr>
                      <w:rFonts w:cs="Miriam" w:hint="cs"/>
                      <w:sz w:val="18"/>
                      <w:szCs w:val="18"/>
                      <w:rtl/>
                    </w:rPr>
                    <w:t>יות חשודות באבעבועות</w:t>
                  </w:r>
                </w:p>
              </w:txbxContent>
            </v:textbox>
            <w10:anchorlock/>
          </v:rect>
        </w:pict>
      </w:r>
      <w:r>
        <w:rPr>
          <w:rStyle w:val="big-number"/>
          <w:rFonts w:cs="Miriam"/>
          <w:rtl/>
        </w:rPr>
        <w:t>49.</w:t>
      </w:r>
      <w:r>
        <w:rPr>
          <w:rStyle w:val="big-number"/>
          <w:rFonts w:cs="Miriam"/>
          <w:rtl/>
        </w:rPr>
        <w:tab/>
      </w:r>
      <w:r>
        <w:rPr>
          <w:rStyle w:val="default"/>
          <w:rFonts w:cs="FrankRuehl"/>
          <w:rtl/>
        </w:rPr>
        <w:t>בי</w:t>
      </w:r>
      <w:r>
        <w:rPr>
          <w:rStyle w:val="default"/>
          <w:rFonts w:cs="FrankRuehl" w:hint="cs"/>
          <w:rtl/>
        </w:rPr>
        <w:t>חס לאניה המגיעה לנמל ישראלי בתוך ארבעה עשר יום מיום הפלגתה מאיזור שבה פרצה מחלת אבעבועות אפידמית, רשאית רשות ההסגר עפ"י שיקול דעתה לאחוז בכל אותם האמצעים שת</w:t>
      </w:r>
      <w:r>
        <w:rPr>
          <w:rStyle w:val="default"/>
          <w:rFonts w:cs="FrankRuehl"/>
          <w:rtl/>
        </w:rPr>
        <w:t>מצ</w:t>
      </w:r>
      <w:r>
        <w:rPr>
          <w:rStyle w:val="default"/>
          <w:rFonts w:cs="FrankRuehl" w:hint="cs"/>
          <w:rtl/>
        </w:rPr>
        <w:t>א צורך בהן, לאחר הורדת הנוסעים, כדי להטיל פיקוח על באי האניה הזאת, ואפילו לא נתגלה באניה כל מקרה אבעבועות.</w:t>
      </w:r>
    </w:p>
    <w:p w14:paraId="3C9A98AD" w14:textId="77777777" w:rsidR="00E80CC4" w:rsidRDefault="00E80CC4">
      <w:pPr>
        <w:pStyle w:val="P00"/>
        <w:spacing w:before="72"/>
        <w:ind w:left="0" w:right="1134"/>
        <w:rPr>
          <w:rStyle w:val="default"/>
          <w:rFonts w:cs="FrankRuehl"/>
          <w:rtl/>
        </w:rPr>
      </w:pPr>
      <w:bookmarkStart w:id="57" w:name="Seif50"/>
      <w:bookmarkEnd w:id="57"/>
      <w:r>
        <w:rPr>
          <w:lang w:val="he-IL"/>
        </w:rPr>
        <w:pict w14:anchorId="02BCCD05">
          <v:rect id="_x0000_s1079" style="position:absolute;left:0;text-align:left;margin-left:464.5pt;margin-top:8.05pt;width:75.05pt;height:58.15pt;z-index:251676672" o:allowincell="f" filled="f" stroked="f" strokecolor="lime" strokeweight=".25pt">
            <v:textbox inset="0,0,0,0">
              <w:txbxContent>
                <w:p w14:paraId="348372E0" w14:textId="77777777" w:rsidR="00E80CC4" w:rsidRDefault="00E80CC4">
                  <w:pPr>
                    <w:spacing w:line="160" w:lineRule="exact"/>
                    <w:jc w:val="left"/>
                    <w:rPr>
                      <w:rFonts w:cs="Miriam"/>
                      <w:noProof/>
                      <w:sz w:val="18"/>
                      <w:szCs w:val="18"/>
                      <w:rtl/>
                    </w:rPr>
                  </w:pPr>
                  <w:r>
                    <w:rPr>
                      <w:rFonts w:cs="Miriam"/>
                      <w:sz w:val="18"/>
                      <w:szCs w:val="18"/>
                      <w:rtl/>
                    </w:rPr>
                    <w:t>בא</w:t>
                  </w:r>
                  <w:r>
                    <w:rPr>
                      <w:rFonts w:cs="Miriam" w:hint="cs"/>
                      <w:sz w:val="18"/>
                      <w:szCs w:val="18"/>
                      <w:rtl/>
                    </w:rPr>
                    <w:t>יזו פעולות יש לנקוט כשישראל נגועה באבעבועות</w:t>
                  </w:r>
                </w:p>
              </w:txbxContent>
            </v:textbox>
            <w10:anchorlock/>
          </v:rect>
        </w:pict>
      </w:r>
      <w:r>
        <w:rPr>
          <w:rStyle w:val="big-number"/>
          <w:rFonts w:cs="Miriam"/>
          <w:rtl/>
        </w:rPr>
        <w:t>50.</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ם תהיה ישראל נגועת אבעבועות, תאחוז רשות ההסגר בכל אמצעי הזהירות האפשריים כדי להרכיב זרק בעובדי אניות ובנוסעים היורדים לנמלי הארץ, ולחזור </w:t>
      </w:r>
      <w:r>
        <w:rPr>
          <w:rStyle w:val="default"/>
          <w:rFonts w:cs="FrankRuehl"/>
          <w:rtl/>
        </w:rPr>
        <w:t>ול</w:t>
      </w:r>
      <w:r>
        <w:rPr>
          <w:rStyle w:val="default"/>
          <w:rFonts w:cs="FrankRuehl" w:hint="cs"/>
          <w:rtl/>
        </w:rPr>
        <w:t>הרכיב בהם זרק.</w:t>
      </w:r>
    </w:p>
    <w:p w14:paraId="11DFE6F0"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רכבה ראשונה ושניה של זרקים תיעשה בדרך כלל בנמלים ובאזורים הסמוכים לגבולות.</w:t>
      </w:r>
    </w:p>
    <w:p w14:paraId="55AB409B" w14:textId="77777777" w:rsidR="00E80CC4" w:rsidRDefault="00E80CC4">
      <w:pPr>
        <w:pStyle w:val="medium2-header"/>
        <w:keepLines w:val="0"/>
        <w:spacing w:before="72"/>
        <w:ind w:left="0" w:right="1134"/>
        <w:rPr>
          <w:rFonts w:cs="FrankRuehl"/>
          <w:noProof/>
          <w:rtl/>
        </w:rPr>
      </w:pPr>
      <w:bookmarkStart w:id="58" w:name="med3"/>
      <w:bookmarkEnd w:id="58"/>
      <w:r>
        <w:rPr>
          <w:rFonts w:cs="FrankRuehl"/>
          <w:noProof/>
          <w:rtl/>
        </w:rPr>
        <w:t>חל</w:t>
      </w:r>
      <w:r>
        <w:rPr>
          <w:rFonts w:cs="FrankRuehl" w:hint="cs"/>
          <w:noProof/>
          <w:rtl/>
        </w:rPr>
        <w:t>ק ה'</w:t>
      </w:r>
    </w:p>
    <w:p w14:paraId="25DA55B9" w14:textId="77777777" w:rsidR="00E80CC4" w:rsidRDefault="00E80CC4">
      <w:pPr>
        <w:pStyle w:val="medium-header"/>
        <w:keepNext w:val="0"/>
        <w:keepLines w:val="0"/>
        <w:ind w:left="0" w:right="1134"/>
        <w:rPr>
          <w:rFonts w:cs="FrankRuehl"/>
          <w:sz w:val="26"/>
          <w:rtl/>
        </w:rPr>
      </w:pPr>
      <w:r>
        <w:rPr>
          <w:rFonts w:cs="FrankRuehl"/>
          <w:sz w:val="26"/>
          <w:rtl/>
        </w:rPr>
        <w:t>קד</w:t>
      </w:r>
      <w:r>
        <w:rPr>
          <w:rFonts w:cs="FrankRuehl" w:hint="cs"/>
          <w:sz w:val="26"/>
          <w:rtl/>
        </w:rPr>
        <w:t>חת ד</w:t>
      </w:r>
      <w:r>
        <w:rPr>
          <w:rFonts w:cs="FrankRuehl"/>
          <w:sz w:val="26"/>
          <w:rtl/>
        </w:rPr>
        <w:t>י</w:t>
      </w:r>
      <w:r>
        <w:rPr>
          <w:rFonts w:cs="FrankRuehl" w:hint="cs"/>
          <w:sz w:val="26"/>
          <w:rtl/>
        </w:rPr>
        <w:t>נג</w:t>
      </w:r>
    </w:p>
    <w:p w14:paraId="441764C3" w14:textId="77777777" w:rsidR="00E80CC4" w:rsidRDefault="00E80CC4">
      <w:pPr>
        <w:pStyle w:val="P00"/>
        <w:spacing w:before="72"/>
        <w:ind w:left="0" w:right="1134"/>
        <w:rPr>
          <w:rStyle w:val="default"/>
          <w:rFonts w:cs="FrankRuehl"/>
          <w:rtl/>
        </w:rPr>
      </w:pPr>
      <w:bookmarkStart w:id="59" w:name="Seif51"/>
      <w:bookmarkEnd w:id="59"/>
      <w:r>
        <w:rPr>
          <w:lang w:val="he-IL"/>
        </w:rPr>
        <w:pict w14:anchorId="2011F942">
          <v:rect id="_x0000_s1080" style="position:absolute;left:0;text-align:left;margin-left:464.5pt;margin-top:8.05pt;width:75.05pt;height:24pt;z-index:251677696" o:allowincell="f" filled="f" stroked="f" strokecolor="lime" strokeweight=".25pt">
            <v:textbox inset="0,0,0,0">
              <w:txbxContent>
                <w:p w14:paraId="3418664F" w14:textId="77777777" w:rsidR="00E80CC4" w:rsidRDefault="00E80CC4">
                  <w:pPr>
                    <w:spacing w:line="160" w:lineRule="exact"/>
                    <w:jc w:val="left"/>
                    <w:rPr>
                      <w:rFonts w:cs="Miriam"/>
                      <w:sz w:val="18"/>
                      <w:szCs w:val="18"/>
                      <w:rtl/>
                    </w:rPr>
                  </w:pPr>
                  <w:r>
                    <w:rPr>
                      <w:rFonts w:cs="Miriam"/>
                      <w:sz w:val="18"/>
                      <w:szCs w:val="18"/>
                      <w:rtl/>
                    </w:rPr>
                    <w:t>מה</w:t>
                  </w:r>
                  <w:r>
                    <w:rPr>
                      <w:rFonts w:cs="Miriam" w:hint="cs"/>
                      <w:sz w:val="18"/>
                      <w:szCs w:val="18"/>
                      <w:rtl/>
                    </w:rPr>
                    <w:t xml:space="preserve"> יעשה בפרוץ אפידמיה של </w:t>
                  </w:r>
                </w:p>
                <w:p w14:paraId="2719A750" w14:textId="77777777" w:rsidR="00E80CC4" w:rsidRDefault="00E80CC4">
                  <w:pPr>
                    <w:spacing w:line="160" w:lineRule="exact"/>
                    <w:jc w:val="left"/>
                    <w:rPr>
                      <w:rFonts w:cs="Miriam"/>
                      <w:noProof/>
                      <w:sz w:val="18"/>
                      <w:szCs w:val="18"/>
                      <w:rtl/>
                    </w:rPr>
                  </w:pPr>
                  <w:r>
                    <w:rPr>
                      <w:rFonts w:cs="Miriam" w:hint="cs"/>
                      <w:sz w:val="18"/>
                      <w:szCs w:val="18"/>
                      <w:rtl/>
                    </w:rPr>
                    <w:t>ק</w:t>
                  </w:r>
                  <w:r>
                    <w:rPr>
                      <w:rFonts w:cs="Miriam"/>
                      <w:sz w:val="18"/>
                      <w:szCs w:val="18"/>
                      <w:rtl/>
                    </w:rPr>
                    <w:t>ד</w:t>
                  </w:r>
                  <w:r>
                    <w:rPr>
                      <w:rFonts w:cs="Miriam" w:hint="cs"/>
                      <w:sz w:val="18"/>
                      <w:szCs w:val="18"/>
                      <w:rtl/>
                    </w:rPr>
                    <w:t>חת דינג</w:t>
                  </w:r>
                </w:p>
              </w:txbxContent>
            </v:textbox>
            <w10:anchorlock/>
          </v:rect>
        </w:pict>
      </w:r>
      <w:r>
        <w:rPr>
          <w:rStyle w:val="big-number"/>
          <w:rFonts w:cs="Miriam"/>
          <w:rtl/>
        </w:rPr>
        <w:t>51.</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פרוץ אפידמיה של קדחת דינג בנמל או באזור הסמוך לנמל, תבקש רשות ההסגר את רבי החובל ואת הרופאים של האניות לערוך חיפוש אחרי יתושים וביצ</w:t>
      </w:r>
      <w:r>
        <w:rPr>
          <w:rStyle w:val="default"/>
          <w:rFonts w:cs="FrankRuehl"/>
          <w:rtl/>
        </w:rPr>
        <w:t xml:space="preserve">י </w:t>
      </w:r>
      <w:r>
        <w:rPr>
          <w:rStyle w:val="default"/>
          <w:rFonts w:cs="FrankRuehl" w:hint="cs"/>
          <w:rtl/>
        </w:rPr>
        <w:t>ייתושים בכל פינה ועבר באניה, מיד בצאת האניה מן הנמל, וביחוד בתאי הנוסעי</w:t>
      </w:r>
      <w:r>
        <w:rPr>
          <w:rStyle w:val="default"/>
          <w:rFonts w:cs="FrankRuehl"/>
          <w:rtl/>
        </w:rPr>
        <w:t>ם</w:t>
      </w:r>
      <w:r>
        <w:rPr>
          <w:rStyle w:val="default"/>
          <w:rFonts w:cs="FrankRuehl" w:hint="cs"/>
          <w:rtl/>
        </w:rPr>
        <w:t>, בתאי העובדים, בין מכסה למכסה, במטבחים, בתנורים ובגיגיות המים ובכל שאר המקומות אשר יתכן כי ישמשו מקלט ליתושים, ולהשמיד את כל היתושים שימצאו.</w:t>
      </w:r>
    </w:p>
    <w:p w14:paraId="50815C6A"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שות ההסגר חייבת להורות את הרופא או</w:t>
      </w:r>
      <w:r>
        <w:rPr>
          <w:rStyle w:val="default"/>
          <w:rFonts w:cs="FrankRuehl"/>
          <w:rtl/>
        </w:rPr>
        <w:t xml:space="preserve"> א</w:t>
      </w:r>
      <w:r>
        <w:rPr>
          <w:rStyle w:val="default"/>
          <w:rFonts w:cs="FrankRuehl" w:hint="cs"/>
          <w:rtl/>
        </w:rPr>
        <w:t>ת רב החובל לבודד כל חולה בקדחת דינג אשר ימצא באניה בצורה שתגן עליו בפני</w:t>
      </w:r>
      <w:r>
        <w:rPr>
          <w:rStyle w:val="default"/>
          <w:rFonts w:cs="FrankRuehl"/>
          <w:rtl/>
        </w:rPr>
        <w:t xml:space="preserve"> </w:t>
      </w:r>
      <w:r>
        <w:rPr>
          <w:rStyle w:val="default"/>
          <w:rFonts w:cs="FrankRuehl" w:hint="cs"/>
          <w:rtl/>
        </w:rPr>
        <w:t>עקיצות יתושים.</w:t>
      </w:r>
    </w:p>
    <w:p w14:paraId="0DC3249B"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ל אניה המגיעה לנמל בישראל מנמל שבו פרצה אפידמיה של קדחת דינג ייעשו בה אמצעי הבדיקה דלקמן:</w:t>
      </w:r>
    </w:p>
    <w:p w14:paraId="125FF679"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רופא או רב החובל יידרש להצהיר באם נמצא באניה באותה שעה או קודם לכן</w:t>
      </w:r>
      <w:r>
        <w:rPr>
          <w:rStyle w:val="default"/>
          <w:rFonts w:cs="FrankRuehl"/>
          <w:rtl/>
        </w:rPr>
        <w:t xml:space="preserve"> א</w:t>
      </w:r>
      <w:r>
        <w:rPr>
          <w:rStyle w:val="default"/>
          <w:rFonts w:cs="FrankRuehl" w:hint="cs"/>
          <w:rtl/>
        </w:rPr>
        <w:t>דם נגוע בקדחת דינג או אדם שיש לחשדו בכך;</w:t>
      </w:r>
    </w:p>
    <w:p w14:paraId="067F4139"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דיקה רפואית;</w:t>
      </w:r>
    </w:p>
    <w:p w14:paraId="5AF5E333"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הנגוע בקדחת דינג או החשוד בכך, ומחלתו נמשכה פחות מחמשה ימים והוא רוצה לעזוב את האניה, יורד מן האניה בשעות היום ויבודד בחוף בהתאם להוראות רשות ההסגר בצורה שתגן עליו בפני עקיצות יתושים עד שי</w:t>
      </w:r>
      <w:r>
        <w:rPr>
          <w:rStyle w:val="default"/>
          <w:rFonts w:cs="FrankRuehl"/>
          <w:rtl/>
        </w:rPr>
        <w:t>עב</w:t>
      </w:r>
      <w:r>
        <w:rPr>
          <w:rStyle w:val="default"/>
          <w:rFonts w:cs="FrankRuehl" w:hint="cs"/>
          <w:rtl/>
        </w:rPr>
        <w:t>רו חמשה ימים מאז נראה בו הנגע;</w:t>
      </w:r>
    </w:p>
    <w:p w14:paraId="2619FDE9" w14:textId="77777777" w:rsidR="00E80CC4" w:rsidRDefault="00E80CC4">
      <w:pPr>
        <w:pStyle w:val="page"/>
        <w:widowControl/>
        <w:ind w:right="1134"/>
        <w:rPr>
          <w:rFonts w:cs="David"/>
          <w:position w:val="0"/>
          <w:sz w:val="22"/>
          <w:rtl/>
        </w:rPr>
      </w:pPr>
      <w:r>
        <w:rPr>
          <w:rFonts w:cs="David"/>
          <w:position w:val="0"/>
          <w:sz w:val="22"/>
          <w:rtl/>
        </w:rPr>
        <w:t xml:space="preserve"> </w:t>
      </w:r>
    </w:p>
    <w:p w14:paraId="4E2E9A14" w14:textId="77777777" w:rsidR="00E80CC4" w:rsidRDefault="00E80CC4">
      <w:pPr>
        <w:pStyle w:val="P22"/>
        <w:spacing w:before="72"/>
        <w:ind w:left="1021"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שות ההסגר תבדוק את האניה כדי לברר באם נמצאים בה יתושי סטיגומייה, ותתחשב עם אמצעי הבדיקה שכבר נעשו במשך הנסיעה. אם נמצאו יתושים או ביצי יתושים כאלה, על פקידי ההסגר של הנמל לעשות בהם כלה;</w:t>
      </w:r>
    </w:p>
    <w:p w14:paraId="6CD9C136"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ו</w:t>
      </w:r>
      <w:r>
        <w:rPr>
          <w:rStyle w:val="default"/>
          <w:rFonts w:cs="FrankRuehl"/>
          <w:rtl/>
        </w:rPr>
        <w:t>סע</w:t>
      </w:r>
      <w:r>
        <w:rPr>
          <w:rStyle w:val="default"/>
          <w:rFonts w:cs="FrankRuehl" w:hint="cs"/>
          <w:rtl/>
        </w:rPr>
        <w:t xml:space="preserve">ים שירדו מן האניה יש להטיל עליהם פיקוח רפואי עד תום שמונה ימים מן היום </w:t>
      </w:r>
      <w:r>
        <w:rPr>
          <w:rStyle w:val="default"/>
          <w:rFonts w:cs="FrankRuehl"/>
          <w:rtl/>
        </w:rPr>
        <w:t>ה</w:t>
      </w:r>
      <w:r>
        <w:rPr>
          <w:rStyle w:val="default"/>
          <w:rFonts w:cs="FrankRuehl" w:hint="cs"/>
          <w:rtl/>
        </w:rPr>
        <w:t>אחרון שבו היו מועדים לחשש הידבקות;</w:t>
      </w:r>
    </w:p>
    <w:p w14:paraId="78D62D8C"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י</w:t>
      </w:r>
      <w:r>
        <w:rPr>
          <w:rStyle w:val="default"/>
          <w:rFonts w:cs="FrankRuehl" w:hint="cs"/>
          <w:rtl/>
        </w:rPr>
        <w:t>ש להשאיר את העובדים באניה כל אותו הזמן שהיא עומדת, ועד שיעברו שמונה ימים מן היום האחרון שבו היה החולה מועד לחשש הידבקות.</w:t>
      </w:r>
    </w:p>
    <w:p w14:paraId="4B9E5AA8" w14:textId="77777777" w:rsidR="00E80CC4" w:rsidRDefault="00E80CC4">
      <w:pPr>
        <w:pStyle w:val="P00"/>
        <w:spacing w:before="72"/>
        <w:ind w:left="0" w:right="1134"/>
        <w:rPr>
          <w:rStyle w:val="default"/>
          <w:rFonts w:cs="FrankRuehl"/>
          <w:rtl/>
        </w:rPr>
      </w:pPr>
      <w:bookmarkStart w:id="60" w:name="Seif52"/>
      <w:bookmarkEnd w:id="60"/>
      <w:r>
        <w:rPr>
          <w:lang w:val="he-IL"/>
        </w:rPr>
        <w:pict w14:anchorId="6C94148B">
          <v:rect id="_x0000_s1081" style="position:absolute;left:0;text-align:left;margin-left:464.5pt;margin-top:8.05pt;width:75.05pt;height:24pt;z-index:251678720" o:allowincell="f" filled="f" stroked="f" strokecolor="lime" strokeweight=".25pt">
            <v:textbox inset="0,0,0,0">
              <w:txbxContent>
                <w:p w14:paraId="5C68CF1E" w14:textId="77777777" w:rsidR="00E80CC4" w:rsidRDefault="00E80CC4">
                  <w:pPr>
                    <w:spacing w:line="160" w:lineRule="exact"/>
                    <w:jc w:val="left"/>
                    <w:rPr>
                      <w:rFonts w:cs="Miriam"/>
                      <w:noProof/>
                      <w:sz w:val="18"/>
                      <w:szCs w:val="18"/>
                      <w:rtl/>
                    </w:rPr>
                  </w:pPr>
                  <w:r>
                    <w:rPr>
                      <w:rFonts w:cs="Miriam"/>
                      <w:sz w:val="18"/>
                      <w:szCs w:val="18"/>
                      <w:rtl/>
                    </w:rPr>
                    <w:t>הפ</w:t>
                  </w:r>
                  <w:r>
                    <w:rPr>
                      <w:rFonts w:cs="Miriam" w:hint="cs"/>
                      <w:sz w:val="18"/>
                      <w:szCs w:val="18"/>
                      <w:rtl/>
                    </w:rPr>
                    <w:t>יקוח על נוסעים העוברים דרך גבול היבשה</w:t>
                  </w:r>
                </w:p>
              </w:txbxContent>
            </v:textbox>
            <w10:anchorlock/>
          </v:rect>
        </w:pict>
      </w:r>
      <w:r>
        <w:rPr>
          <w:rStyle w:val="big-number"/>
          <w:rFonts w:cs="Miriam"/>
          <w:rtl/>
        </w:rPr>
        <w:t>52.</w:t>
      </w:r>
      <w:r>
        <w:rPr>
          <w:rStyle w:val="big-number"/>
          <w:rFonts w:cs="Miriam"/>
          <w:rtl/>
        </w:rPr>
        <w:tab/>
      </w:r>
      <w:r>
        <w:rPr>
          <w:rStyle w:val="default"/>
          <w:rFonts w:cs="FrankRuehl"/>
          <w:rtl/>
        </w:rPr>
        <w:t>מו</w:t>
      </w:r>
      <w:r>
        <w:rPr>
          <w:rStyle w:val="default"/>
          <w:rFonts w:cs="FrankRuehl" w:hint="cs"/>
          <w:rtl/>
        </w:rPr>
        <w:t>תר להטיל את אמ</w:t>
      </w:r>
      <w:r>
        <w:rPr>
          <w:rStyle w:val="default"/>
          <w:rFonts w:cs="FrankRuehl"/>
          <w:rtl/>
        </w:rPr>
        <w:t>צע</w:t>
      </w:r>
      <w:r>
        <w:rPr>
          <w:rStyle w:val="default"/>
          <w:rFonts w:cs="FrankRuehl" w:hint="cs"/>
          <w:rtl/>
        </w:rPr>
        <w:t>י הפיקוח דלקמן על נוסעים העוב</w:t>
      </w:r>
      <w:r>
        <w:rPr>
          <w:rStyle w:val="default"/>
          <w:rFonts w:cs="FrankRuehl"/>
          <w:rtl/>
        </w:rPr>
        <w:t>ר</w:t>
      </w:r>
      <w:r>
        <w:rPr>
          <w:rStyle w:val="default"/>
          <w:rFonts w:cs="FrankRuehl" w:hint="cs"/>
          <w:rtl/>
        </w:rPr>
        <w:t>ים דרך גבולי היבשה:</w:t>
      </w:r>
    </w:p>
    <w:p w14:paraId="1508B02E"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ותר להטיל על נוסעים פיקוח רפואי שיימשך לא יותר משמונה ימים למן היום האחרון שבו היה החולה מועד לחשש הידבקות;</w:t>
      </w:r>
    </w:p>
    <w:p w14:paraId="095BA3B0"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וסעים החשודים במחלת קדחת דינג שנמשכה פחות מחמשה ימים </w:t>
      </w:r>
      <w:r>
        <w:rPr>
          <w:rStyle w:val="default"/>
          <w:rFonts w:cs="FrankRuehl"/>
          <w:rtl/>
        </w:rPr>
        <w:t xml:space="preserve">— </w:t>
      </w:r>
      <w:r>
        <w:rPr>
          <w:rStyle w:val="default"/>
          <w:rFonts w:cs="FrankRuehl" w:hint="cs"/>
          <w:rtl/>
        </w:rPr>
        <w:t>לבודדם בהתאם להוראות ההסגר בתנא</w:t>
      </w:r>
      <w:r>
        <w:rPr>
          <w:rStyle w:val="default"/>
          <w:rFonts w:cs="FrankRuehl"/>
          <w:rtl/>
        </w:rPr>
        <w:t>ים</w:t>
      </w:r>
      <w:r>
        <w:rPr>
          <w:rStyle w:val="default"/>
          <w:rFonts w:cs="FrankRuehl" w:hint="cs"/>
          <w:rtl/>
        </w:rPr>
        <w:t xml:space="preserve"> שיגנו עליהם בפני עקיצות יתוש</w:t>
      </w:r>
      <w:r>
        <w:rPr>
          <w:rStyle w:val="default"/>
          <w:rFonts w:cs="FrankRuehl"/>
          <w:rtl/>
        </w:rPr>
        <w:t>י</w:t>
      </w:r>
      <w:r>
        <w:rPr>
          <w:rStyle w:val="default"/>
          <w:rFonts w:cs="FrankRuehl" w:hint="cs"/>
          <w:rtl/>
        </w:rPr>
        <w:t>ם עד שיעברו חמשה ימים מאז נראה בהם הנגע.</w:t>
      </w:r>
    </w:p>
    <w:p w14:paraId="1BA35BA6" w14:textId="77777777" w:rsidR="00E80CC4" w:rsidRDefault="00E80CC4">
      <w:pPr>
        <w:pStyle w:val="medium2-header"/>
        <w:keepLines w:val="0"/>
        <w:spacing w:before="72"/>
        <w:ind w:left="0" w:right="1134"/>
        <w:rPr>
          <w:rFonts w:cs="FrankRuehl"/>
          <w:noProof/>
          <w:rtl/>
        </w:rPr>
      </w:pPr>
      <w:bookmarkStart w:id="61" w:name="med4"/>
      <w:bookmarkEnd w:id="61"/>
      <w:r>
        <w:rPr>
          <w:rFonts w:cs="FrankRuehl"/>
          <w:noProof/>
          <w:rtl/>
        </w:rPr>
        <w:t>חל</w:t>
      </w:r>
      <w:r>
        <w:rPr>
          <w:rFonts w:cs="FrankRuehl" w:hint="cs"/>
          <w:noProof/>
          <w:rtl/>
        </w:rPr>
        <w:t>ק ו'</w:t>
      </w:r>
    </w:p>
    <w:p w14:paraId="64FFB86F" w14:textId="77777777" w:rsidR="00E80CC4" w:rsidRDefault="00E80CC4">
      <w:pPr>
        <w:pStyle w:val="medium-header"/>
        <w:keepNext w:val="0"/>
        <w:keepLines w:val="0"/>
        <w:ind w:left="0" w:right="1134"/>
        <w:rPr>
          <w:rStyle w:val="default"/>
          <w:rFonts w:cs="FrankRuehl"/>
          <w:rtl/>
        </w:rPr>
      </w:pPr>
      <w:r>
        <w:rPr>
          <w:rFonts w:cs="FrankRuehl"/>
          <w:sz w:val="26"/>
          <w:rtl/>
        </w:rPr>
        <w:t>אמ</w:t>
      </w:r>
      <w:r>
        <w:rPr>
          <w:rFonts w:cs="FrankRuehl" w:hint="cs"/>
          <w:sz w:val="26"/>
          <w:rtl/>
        </w:rPr>
        <w:t>צעי בדיקה ליד גבולי היבשה, וכו'</w:t>
      </w:r>
    </w:p>
    <w:p w14:paraId="41535EF4" w14:textId="77777777" w:rsidR="00E80CC4" w:rsidRDefault="00E80CC4">
      <w:pPr>
        <w:pStyle w:val="P00"/>
        <w:spacing w:before="72"/>
        <w:ind w:left="0" w:right="1134"/>
        <w:rPr>
          <w:rStyle w:val="default"/>
          <w:rFonts w:cs="FrankRuehl"/>
          <w:rtl/>
        </w:rPr>
      </w:pPr>
      <w:bookmarkStart w:id="62" w:name="Seif53"/>
      <w:bookmarkEnd w:id="62"/>
      <w:r>
        <w:rPr>
          <w:lang w:val="he-IL"/>
        </w:rPr>
        <w:pict w14:anchorId="07E518DA">
          <v:rect id="_x0000_s1082" style="position:absolute;left:0;text-align:left;margin-left:464.5pt;margin-top:8.05pt;width:75.05pt;height:8pt;z-index:251679744" o:allowincell="f" filled="f" stroked="f" strokecolor="lime" strokeweight=".25pt">
            <v:textbox inset="0,0,0,0">
              <w:txbxContent>
                <w:p w14:paraId="677D96F9" w14:textId="77777777" w:rsidR="00E80CC4" w:rsidRDefault="00E80CC4">
                  <w:pPr>
                    <w:spacing w:line="160" w:lineRule="exact"/>
                    <w:jc w:val="left"/>
                    <w:rPr>
                      <w:rFonts w:cs="Miriam"/>
                      <w:noProof/>
                      <w:sz w:val="18"/>
                      <w:szCs w:val="18"/>
                      <w:rtl/>
                    </w:rPr>
                  </w:pPr>
                  <w:r>
                    <w:rPr>
                      <w:rFonts w:cs="Miriam"/>
                      <w:sz w:val="18"/>
                      <w:szCs w:val="18"/>
                      <w:rtl/>
                    </w:rPr>
                    <w:t>גב</w:t>
                  </w:r>
                  <w:r>
                    <w:rPr>
                      <w:rFonts w:cs="Miriam" w:hint="cs"/>
                      <w:sz w:val="18"/>
                      <w:szCs w:val="18"/>
                      <w:rtl/>
                    </w:rPr>
                    <w:t>ולי יבשה</w:t>
                  </w:r>
                </w:p>
              </w:txbxContent>
            </v:textbox>
            <w10:anchorlock/>
          </v:rect>
        </w:pict>
      </w:r>
      <w:r>
        <w:rPr>
          <w:rStyle w:val="big-number"/>
          <w:rFonts w:cs="Miriam"/>
          <w:rtl/>
        </w:rPr>
        <w:t>53.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ין מטילים שמירה ליד גבולי היבשה.</w:t>
      </w:r>
    </w:p>
    <w:p w14:paraId="366E8E4F"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hint="cs"/>
          <w:rtl/>
        </w:rPr>
        <w:t>)</w:t>
      </w:r>
      <w:r>
        <w:rPr>
          <w:rStyle w:val="default"/>
          <w:rFonts w:cs="FrankRuehl"/>
          <w:rtl/>
        </w:rPr>
        <w:tab/>
        <w:t>ר</w:t>
      </w:r>
      <w:r>
        <w:rPr>
          <w:rStyle w:val="default"/>
          <w:rFonts w:cs="FrankRuehl" w:hint="cs"/>
          <w:rtl/>
        </w:rPr>
        <w:t>ק אנשים שנראים בהם סימנים של מחלה הנזכרים בתקנות אלה מותר לעכבם ליד הגבולות.</w:t>
      </w:r>
    </w:p>
    <w:p w14:paraId="4A56341B"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משלת ישראל</w:t>
      </w:r>
      <w:r>
        <w:rPr>
          <w:rStyle w:val="default"/>
          <w:rFonts w:cs="FrankRuehl"/>
          <w:rtl/>
        </w:rPr>
        <w:t xml:space="preserve"> ת</w:t>
      </w:r>
      <w:r>
        <w:rPr>
          <w:rStyle w:val="default"/>
          <w:rFonts w:cs="FrankRuehl" w:hint="cs"/>
          <w:rtl/>
        </w:rPr>
        <w:t>וכל לסגור כל חלק מגבולותיה בשעת הצורך, אך במקרה זה יש לפרט את המקומות ליד הגבולות שבעדם מותרת התנועה. חובה להודיע מיד למדינה הסמוכה את דבר אמצעי הבדיקה הללו.</w:t>
      </w:r>
    </w:p>
    <w:p w14:paraId="6819CD9E"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ל</w:t>
      </w:r>
      <w:r>
        <w:rPr>
          <w:rStyle w:val="default"/>
          <w:rFonts w:cs="FrankRuehl" w:hint="cs"/>
          <w:rtl/>
        </w:rPr>
        <w:t>מרות כל האמור בתקנות אלה, הרי אנשים שעמדו במגע עם חולי "דבר הריאות" מותר לעכבם ליד הגבולות</w:t>
      </w:r>
      <w:r>
        <w:rPr>
          <w:rStyle w:val="default"/>
          <w:rFonts w:cs="FrankRuehl"/>
          <w:rtl/>
        </w:rPr>
        <w:t xml:space="preserve"> ו</w:t>
      </w:r>
      <w:r>
        <w:rPr>
          <w:rStyle w:val="default"/>
          <w:rFonts w:cs="FrankRuehl" w:hint="cs"/>
          <w:rtl/>
        </w:rPr>
        <w:t>להעמידם תחת שמיר</w:t>
      </w:r>
      <w:r>
        <w:rPr>
          <w:rStyle w:val="default"/>
          <w:rFonts w:cs="FrankRuehl"/>
          <w:rtl/>
        </w:rPr>
        <w:t>ה</w:t>
      </w:r>
      <w:r>
        <w:rPr>
          <w:rStyle w:val="default"/>
          <w:rFonts w:cs="FrankRuehl" w:hint="cs"/>
          <w:rtl/>
        </w:rPr>
        <w:t xml:space="preserve"> לא יותר משבעה ימים החל מיום בואם.</w:t>
      </w:r>
    </w:p>
    <w:p w14:paraId="40F2101F"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נשים שעמדו במגע עם חולי טיפוס יש לפלותם ולנקותם מנגע הכינה.</w:t>
      </w:r>
    </w:p>
    <w:p w14:paraId="21615A6B" w14:textId="77777777" w:rsidR="00E80CC4" w:rsidRDefault="00E80CC4">
      <w:pPr>
        <w:pStyle w:val="page"/>
        <w:widowControl/>
        <w:ind w:right="1134"/>
        <w:rPr>
          <w:rFonts w:cs="David"/>
          <w:position w:val="0"/>
          <w:sz w:val="22"/>
          <w:rtl/>
        </w:rPr>
      </w:pPr>
      <w:r>
        <w:rPr>
          <w:rFonts w:cs="David"/>
          <w:position w:val="0"/>
          <w:sz w:val="22"/>
          <w:rtl/>
        </w:rPr>
        <w:t xml:space="preserve"> </w:t>
      </w:r>
    </w:p>
    <w:p w14:paraId="2ED67697"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ב</w:t>
      </w:r>
      <w:r>
        <w:rPr>
          <w:rStyle w:val="default"/>
          <w:rFonts w:cs="FrankRuehl" w:hint="cs"/>
          <w:rtl/>
        </w:rPr>
        <w:t>רכבות הבאות מאזורים נגועים, מחובתם של פקידי הרכבת לשים עין פקוחה בשעת הנסיעה על מצב בריאותם של הנוסעים.</w:t>
      </w:r>
    </w:p>
    <w:p w14:paraId="74904FC6"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ה</w:t>
      </w:r>
      <w:r>
        <w:rPr>
          <w:rStyle w:val="default"/>
          <w:rFonts w:cs="FrankRuehl" w:hint="cs"/>
          <w:rtl/>
        </w:rPr>
        <w:t>בקורת הרפואית תצטמצם רק בבדיקות הנוסעים, בטיפול</w:t>
      </w:r>
      <w:r>
        <w:rPr>
          <w:rFonts w:cs="FrankRuehl"/>
          <w:sz w:val="26"/>
          <w:rtl/>
        </w:rPr>
        <w:t> </w:t>
      </w:r>
      <w:r>
        <w:rPr>
          <w:rStyle w:val="default"/>
          <w:rFonts w:cs="FrankRuehl"/>
          <w:rtl/>
        </w:rPr>
        <w:t xml:space="preserve"> ב</w:t>
      </w:r>
      <w:r>
        <w:rPr>
          <w:rStyle w:val="default"/>
          <w:rFonts w:cs="FrankRuehl" w:hint="cs"/>
          <w:rtl/>
        </w:rPr>
        <w:t>חולים, ואם יש צורך בכך, גם בטיפול באנשים הנלווים אליהם; עד כמה שאפשר צריך לצרף את הבדיקה הזאת לבדיקת המכס של חפצי הנוסעים.</w:t>
      </w:r>
    </w:p>
    <w:p w14:paraId="5F5165B9"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נ</w:t>
      </w:r>
      <w:r>
        <w:rPr>
          <w:rStyle w:val="default"/>
          <w:rFonts w:cs="FrankRuehl" w:hint="cs"/>
          <w:rtl/>
        </w:rPr>
        <w:t xml:space="preserve">וסעים הבאים מאיזור מקומי הכלול בגדר התנאים המפורטים בסעיף קטן (3) מותר </w:t>
      </w:r>
      <w:r>
        <w:rPr>
          <w:rStyle w:val="default"/>
          <w:rFonts w:cs="FrankRuehl"/>
          <w:rtl/>
        </w:rPr>
        <w:t>לה</w:t>
      </w:r>
      <w:r>
        <w:rPr>
          <w:rStyle w:val="default"/>
          <w:rFonts w:cs="FrankRuehl" w:hint="cs"/>
          <w:rtl/>
        </w:rPr>
        <w:t xml:space="preserve">טיל עליהם, בהגיעם למקום יעודם, פיקוח ללא יותר מששה ימים, החל מיום בואם, אם המקום נגוע דבר; ללא יותר מחמשה ימים אם המקום נגוע טיפוס, וללא יותר מארבעה עשר יום </w:t>
      </w:r>
      <w:r>
        <w:rPr>
          <w:rStyle w:val="default"/>
          <w:rFonts w:cs="FrankRuehl"/>
          <w:rtl/>
        </w:rPr>
        <w:t>—א</w:t>
      </w:r>
      <w:r>
        <w:rPr>
          <w:rStyle w:val="default"/>
          <w:rFonts w:cs="FrankRuehl" w:hint="cs"/>
          <w:rtl/>
        </w:rPr>
        <w:t>ם המקום נגוע אבעבועות.</w:t>
      </w:r>
    </w:p>
    <w:p w14:paraId="50B861B8" w14:textId="77777777" w:rsidR="00E80CC4" w:rsidRDefault="00E80CC4">
      <w:pPr>
        <w:pStyle w:val="P00"/>
        <w:spacing w:before="72"/>
        <w:ind w:left="0" w:right="1134"/>
        <w:rPr>
          <w:rStyle w:val="default"/>
          <w:rFonts w:cs="FrankRuehl"/>
          <w:rtl/>
        </w:rPr>
      </w:pPr>
      <w:bookmarkStart w:id="63" w:name="Seif54"/>
      <w:bookmarkEnd w:id="63"/>
      <w:r>
        <w:rPr>
          <w:lang w:val="he-IL"/>
        </w:rPr>
        <w:pict w14:anchorId="7AF71C83">
          <v:rect id="_x0000_s1083" style="position:absolute;left:0;text-align:left;margin-left:464.5pt;margin-top:8.05pt;width:75.05pt;height:46.55pt;z-index:251680768" o:allowincell="f" filled="f" stroked="f" strokecolor="lime" strokeweight=".25pt">
            <v:textbox inset="0,0,0,0">
              <w:txbxContent>
                <w:p w14:paraId="52B813D7" w14:textId="77777777" w:rsidR="00E80CC4" w:rsidRDefault="00E80CC4">
                  <w:pPr>
                    <w:spacing w:line="160" w:lineRule="exact"/>
                    <w:jc w:val="left"/>
                    <w:rPr>
                      <w:rFonts w:cs="Miriam"/>
                      <w:sz w:val="18"/>
                      <w:szCs w:val="18"/>
                      <w:rtl/>
                    </w:rPr>
                  </w:pPr>
                  <w:r>
                    <w:rPr>
                      <w:rFonts w:cs="Miriam"/>
                      <w:sz w:val="18"/>
                      <w:szCs w:val="18"/>
                      <w:rtl/>
                    </w:rPr>
                    <w:t>אמ</w:t>
                  </w:r>
                  <w:r>
                    <w:rPr>
                      <w:rFonts w:cs="Miriam" w:hint="cs"/>
                      <w:sz w:val="18"/>
                      <w:szCs w:val="18"/>
                      <w:rtl/>
                    </w:rPr>
                    <w:t>צעי בדיקה מיוחדים במחלו</w:t>
                  </w:r>
                  <w:r>
                    <w:rPr>
                      <w:rFonts w:cs="Miriam"/>
                      <w:sz w:val="18"/>
                      <w:szCs w:val="18"/>
                      <w:rtl/>
                    </w:rPr>
                    <w:t xml:space="preserve">ת </w:t>
                  </w:r>
                  <w:r>
                    <w:rPr>
                      <w:rFonts w:cs="Miriam" w:hint="cs"/>
                      <w:sz w:val="18"/>
                      <w:szCs w:val="18"/>
                      <w:rtl/>
                    </w:rPr>
                    <w:t xml:space="preserve">המפורטות </w:t>
                  </w:r>
                </w:p>
                <w:p w14:paraId="7ADDFE90" w14:textId="77777777" w:rsidR="00E80CC4" w:rsidRDefault="00E80CC4">
                  <w:pPr>
                    <w:spacing w:line="160" w:lineRule="exact"/>
                    <w:jc w:val="left"/>
                    <w:rPr>
                      <w:rFonts w:cs="Miriam"/>
                      <w:noProof/>
                      <w:sz w:val="18"/>
                      <w:szCs w:val="18"/>
                      <w:rtl/>
                    </w:rPr>
                  </w:pPr>
                  <w:r>
                    <w:rPr>
                      <w:rFonts w:cs="Miriam" w:hint="cs"/>
                      <w:sz w:val="18"/>
                      <w:szCs w:val="18"/>
                      <w:rtl/>
                    </w:rPr>
                    <w:t>ב</w:t>
                  </w:r>
                  <w:r>
                    <w:rPr>
                      <w:rFonts w:cs="Miriam"/>
                      <w:sz w:val="18"/>
                      <w:szCs w:val="18"/>
                      <w:rtl/>
                    </w:rPr>
                    <w:t>ת</w:t>
                  </w:r>
                  <w:r>
                    <w:rPr>
                      <w:rFonts w:cs="Miriam" w:hint="cs"/>
                      <w:sz w:val="18"/>
                      <w:szCs w:val="18"/>
                      <w:rtl/>
                    </w:rPr>
                    <w:t>קנה 2(2)</w:t>
                  </w:r>
                </w:p>
              </w:txbxContent>
            </v:textbox>
            <w10:anchorlock/>
          </v:rect>
        </w:pict>
      </w:r>
      <w:r>
        <w:rPr>
          <w:rStyle w:val="big-number"/>
          <w:rFonts w:cs="Miriam"/>
          <w:rtl/>
        </w:rPr>
        <w:t>54.</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נתרחשו מסיבות בקשר עם המחלות</w:t>
      </w:r>
      <w:r>
        <w:rPr>
          <w:rStyle w:val="default"/>
          <w:rFonts w:cs="FrankRuehl"/>
          <w:rtl/>
        </w:rPr>
        <w:t xml:space="preserve"> </w:t>
      </w:r>
      <w:r>
        <w:rPr>
          <w:rStyle w:val="default"/>
          <w:rFonts w:cs="FrankRuehl" w:hint="cs"/>
          <w:rtl/>
        </w:rPr>
        <w:t>המפורטות בתקנה 2(2) ורשות ההסגר</w:t>
      </w:r>
      <w:r>
        <w:rPr>
          <w:rStyle w:val="default"/>
          <w:rFonts w:cs="FrankRuehl"/>
          <w:rtl/>
        </w:rPr>
        <w:t xml:space="preserve"> ס</w:t>
      </w:r>
      <w:r>
        <w:rPr>
          <w:rStyle w:val="default"/>
          <w:rFonts w:cs="FrankRuehl" w:hint="cs"/>
          <w:rtl/>
        </w:rPr>
        <w:t>בורה שהמסיבות הן יוצאות מגדר הרגיל, תוכל רשות ההסגר בלי לפגוע בהוראות התקנה הקודמת לאחוז באמצעי הבדיקה המיוחדים שהיא תמצא לנכון ביחס לאנשים שאינם מוסרים ערובות סניטריות מספיקות, וביחוד ביחס לאנשים הנוסעים בקבוצות או עוברים</w:t>
      </w:r>
      <w:r>
        <w:rPr>
          <w:rStyle w:val="default"/>
          <w:rFonts w:cs="FrankRuehl"/>
          <w:rtl/>
        </w:rPr>
        <w:t xml:space="preserve"> </w:t>
      </w:r>
      <w:r>
        <w:rPr>
          <w:rStyle w:val="default"/>
          <w:rFonts w:cs="FrankRuehl" w:hint="cs"/>
          <w:rtl/>
        </w:rPr>
        <w:t>את הגבול בקבוצות; באמצעי הבדיק</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אלה יש לכלול יסוד תחנות סניטריות ליד הגבולות וציודן בצורה שתטיל, אם יש צורך בכך, שמירה ופיקוח מעולים על האנשים הנוגעים בדבר וכן לצורך בדיקתם הרפואית, חיטויים, ניקויים מחרקים והרכבת זרק בהם.</w:t>
      </w:r>
    </w:p>
    <w:p w14:paraId="4C899ED1"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וראות סעיף קטן (1) לא תחול</w:t>
      </w:r>
      <w:r>
        <w:rPr>
          <w:rStyle w:val="default"/>
          <w:rFonts w:cs="FrankRuehl"/>
          <w:rtl/>
        </w:rPr>
        <w:t>נ</w:t>
      </w:r>
      <w:r>
        <w:rPr>
          <w:rStyle w:val="default"/>
          <w:rFonts w:cs="FrankRuehl" w:hint="cs"/>
          <w:rtl/>
        </w:rPr>
        <w:t>ה על מהגרים, בהתחשב עם תקנה 57.</w:t>
      </w:r>
    </w:p>
    <w:p w14:paraId="569EA2FF" w14:textId="77777777" w:rsidR="00E80CC4" w:rsidRDefault="00E80CC4">
      <w:pPr>
        <w:pStyle w:val="P00"/>
        <w:spacing w:before="72"/>
        <w:ind w:left="0" w:right="1134"/>
        <w:rPr>
          <w:rStyle w:val="default"/>
          <w:rFonts w:cs="FrankRuehl"/>
          <w:rtl/>
        </w:rPr>
      </w:pPr>
      <w:bookmarkStart w:id="64" w:name="Seif55"/>
      <w:bookmarkEnd w:id="64"/>
      <w:r>
        <w:rPr>
          <w:lang w:val="he-IL"/>
        </w:rPr>
        <w:pict w14:anchorId="750DCC11">
          <v:rect id="_x0000_s1084" style="position:absolute;left:0;text-align:left;margin-left:464.5pt;margin-top:8.05pt;width:75.05pt;height:51.75pt;z-index:251681792" o:allowincell="f" filled="f" stroked="f" strokecolor="lime" strokeweight=".25pt">
            <v:textbox inset="0,0,0,0">
              <w:txbxContent>
                <w:p w14:paraId="7416B2C1" w14:textId="77777777" w:rsidR="00E80CC4" w:rsidRDefault="00E80CC4">
                  <w:pPr>
                    <w:spacing w:line="160" w:lineRule="exact"/>
                    <w:jc w:val="left"/>
                    <w:rPr>
                      <w:rFonts w:cs="Miriam"/>
                      <w:sz w:val="18"/>
                      <w:szCs w:val="18"/>
                      <w:rtl/>
                    </w:rPr>
                  </w:pPr>
                  <w:r>
                    <w:rPr>
                      <w:rFonts w:cs="Miriam"/>
                      <w:sz w:val="18"/>
                      <w:szCs w:val="18"/>
                      <w:rtl/>
                    </w:rPr>
                    <w:t>אמ</w:t>
                  </w:r>
                  <w:r>
                    <w:rPr>
                      <w:rFonts w:cs="Miriam" w:hint="cs"/>
                      <w:sz w:val="18"/>
                      <w:szCs w:val="18"/>
                      <w:rtl/>
                    </w:rPr>
                    <w:t xml:space="preserve">צעי בדיקה </w:t>
                  </w:r>
                </w:p>
                <w:p w14:paraId="25D48768" w14:textId="77777777" w:rsidR="00E80CC4" w:rsidRDefault="00E80CC4">
                  <w:pPr>
                    <w:spacing w:line="160" w:lineRule="exact"/>
                    <w:jc w:val="left"/>
                    <w:rPr>
                      <w:rFonts w:cs="Miriam"/>
                      <w:sz w:val="18"/>
                      <w:szCs w:val="18"/>
                      <w:rtl/>
                    </w:rPr>
                  </w:pPr>
                  <w:r>
                    <w:rPr>
                      <w:rFonts w:cs="Miriam" w:hint="cs"/>
                      <w:sz w:val="18"/>
                      <w:szCs w:val="18"/>
                      <w:rtl/>
                    </w:rPr>
                    <w:t>ש</w:t>
                  </w:r>
                  <w:r>
                    <w:rPr>
                      <w:rFonts w:cs="Miriam"/>
                      <w:sz w:val="18"/>
                      <w:szCs w:val="18"/>
                      <w:rtl/>
                    </w:rPr>
                    <w:t>י</w:t>
                  </w:r>
                  <w:r>
                    <w:rPr>
                      <w:rFonts w:cs="Miriam" w:hint="cs"/>
                      <w:sz w:val="18"/>
                      <w:szCs w:val="18"/>
                      <w:rtl/>
                    </w:rPr>
                    <w:t xml:space="preserve">אחזו בהם בקשר עם קרונות רכבת </w:t>
                  </w:r>
                </w:p>
                <w:p w14:paraId="655B6CD5" w14:textId="77777777" w:rsidR="00E80CC4" w:rsidRDefault="00E80CC4">
                  <w:pPr>
                    <w:spacing w:line="160" w:lineRule="exact"/>
                    <w:jc w:val="left"/>
                    <w:rPr>
                      <w:rFonts w:cs="Miriam"/>
                      <w:noProof/>
                      <w:sz w:val="18"/>
                      <w:szCs w:val="18"/>
                      <w:rtl/>
                    </w:rPr>
                  </w:pPr>
                  <w:r>
                    <w:rPr>
                      <w:rFonts w:cs="Miriam" w:hint="cs"/>
                      <w:sz w:val="18"/>
                      <w:szCs w:val="18"/>
                      <w:rtl/>
                    </w:rPr>
                    <w:t>ו</w:t>
                  </w:r>
                  <w:r>
                    <w:rPr>
                      <w:rFonts w:cs="Miriam"/>
                      <w:sz w:val="18"/>
                      <w:szCs w:val="18"/>
                      <w:rtl/>
                    </w:rPr>
                    <w:t>כ</w:t>
                  </w:r>
                  <w:r>
                    <w:rPr>
                      <w:rFonts w:cs="Miriam" w:hint="cs"/>
                      <w:sz w:val="18"/>
                      <w:szCs w:val="18"/>
                      <w:rtl/>
                    </w:rPr>
                    <w:t>ו'</w:t>
                  </w:r>
                </w:p>
              </w:txbxContent>
            </v:textbox>
            <w10:anchorlock/>
          </v:rect>
        </w:pict>
      </w:r>
      <w:r>
        <w:rPr>
          <w:rStyle w:val="big-number"/>
          <w:rFonts w:cs="Miriam"/>
          <w:rtl/>
        </w:rPr>
        <w:t>55.</w:t>
      </w:r>
      <w:r>
        <w:rPr>
          <w:rStyle w:val="big-number"/>
          <w:rFonts w:cs="Miriam"/>
          <w:rtl/>
        </w:rPr>
        <w:tab/>
      </w:r>
      <w:r>
        <w:rPr>
          <w:rStyle w:val="default"/>
          <w:rFonts w:cs="FrankRuehl"/>
          <w:rtl/>
        </w:rPr>
        <w:t>(1)</w:t>
      </w:r>
      <w:r>
        <w:rPr>
          <w:rStyle w:val="default"/>
          <w:rFonts w:cs="FrankRuehl"/>
          <w:rtl/>
        </w:rPr>
        <w:tab/>
        <w:t>ק</w:t>
      </w:r>
      <w:r>
        <w:rPr>
          <w:rStyle w:val="default"/>
          <w:rFonts w:cs="FrankRuehl" w:hint="cs"/>
          <w:rtl/>
        </w:rPr>
        <w:t>רונות רכבות לנוסעים, לשקי דואר, לחפצים ולסחורה לא יעכבום ליד הגבולות; ואולם אם היה קרון הרכבת נגוע, או אם נוסע בו אדם נגוע דבר, חולירע, טיפוס או אבעבועות, יעכבוה</w:t>
      </w:r>
      <w:r>
        <w:rPr>
          <w:rStyle w:val="default"/>
          <w:rFonts w:cs="FrankRuehl"/>
          <w:rtl/>
        </w:rPr>
        <w:t>ו</w:t>
      </w:r>
      <w:r>
        <w:rPr>
          <w:rStyle w:val="default"/>
          <w:rFonts w:cs="FrankRuehl" w:hint="cs"/>
          <w:rtl/>
        </w:rPr>
        <w:t xml:space="preserve"> כל הזמן הדרוש כדי לעשות בו את אמצעי הבדיקה הפרופילקטיים הדרושים במקרה זה.</w:t>
      </w:r>
    </w:p>
    <w:p w14:paraId="1EE00022"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מצ</w:t>
      </w:r>
      <w:r>
        <w:rPr>
          <w:rStyle w:val="default"/>
          <w:rFonts w:cs="FrankRuehl"/>
          <w:rtl/>
        </w:rPr>
        <w:t>עי</w:t>
      </w:r>
      <w:r>
        <w:rPr>
          <w:rStyle w:val="default"/>
          <w:rFonts w:cs="FrankRuehl" w:hint="cs"/>
          <w:rtl/>
        </w:rPr>
        <w:t xml:space="preserve"> הבדיקה בקשר עם מעבר הרכבות ופקידי הדואר דרך הגבולות יהיו ענין לסידור מיוחד עם הרשויות הנוגעות בדבר.</w:t>
      </w:r>
    </w:p>
    <w:p w14:paraId="1271D69F"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שתמצא רשות ההסגר צורך בכך, תעשה את הדרוש לשם חיטויים של מימי הש</w:t>
      </w:r>
      <w:r>
        <w:rPr>
          <w:rStyle w:val="default"/>
          <w:rFonts w:cs="FrankRuehl"/>
          <w:rtl/>
        </w:rPr>
        <w:t>ת</w:t>
      </w:r>
      <w:r>
        <w:rPr>
          <w:rStyle w:val="default"/>
          <w:rFonts w:cs="FrankRuehl" w:hint="cs"/>
          <w:rtl/>
        </w:rPr>
        <w:t xml:space="preserve">יה המובלים ברכבות, וכן תעשה את כל הדרוש למען השגיח שמימי השתיה המובלים ברכבות יהיו </w:t>
      </w:r>
      <w:r>
        <w:rPr>
          <w:rStyle w:val="default"/>
          <w:rFonts w:cs="FrankRuehl"/>
          <w:rtl/>
        </w:rPr>
        <w:t>נק</w:t>
      </w:r>
      <w:r>
        <w:rPr>
          <w:rStyle w:val="default"/>
          <w:rFonts w:cs="FrankRuehl" w:hint="cs"/>
          <w:rtl/>
        </w:rPr>
        <w:t>יים.</w:t>
      </w:r>
    </w:p>
    <w:p w14:paraId="34434311" w14:textId="77777777" w:rsidR="00E80CC4" w:rsidRDefault="00E80CC4">
      <w:pPr>
        <w:pStyle w:val="page"/>
        <w:widowControl/>
        <w:ind w:right="1134"/>
        <w:rPr>
          <w:rFonts w:cs="David"/>
          <w:position w:val="0"/>
          <w:sz w:val="22"/>
          <w:rtl/>
        </w:rPr>
      </w:pPr>
      <w:r>
        <w:rPr>
          <w:rFonts w:cs="David"/>
          <w:position w:val="0"/>
          <w:sz w:val="22"/>
          <w:rtl/>
        </w:rPr>
        <w:t xml:space="preserve"> </w:t>
      </w:r>
    </w:p>
    <w:p w14:paraId="1370AA96" w14:textId="77777777" w:rsidR="00E80CC4" w:rsidRDefault="00E80CC4">
      <w:pPr>
        <w:pStyle w:val="medium2-header"/>
        <w:keepLines w:val="0"/>
        <w:spacing w:before="72"/>
        <w:ind w:left="0" w:right="1134"/>
        <w:rPr>
          <w:rFonts w:cs="FrankRuehl"/>
          <w:noProof/>
          <w:rtl/>
        </w:rPr>
      </w:pPr>
      <w:bookmarkStart w:id="65" w:name="med5"/>
      <w:bookmarkEnd w:id="65"/>
      <w:r>
        <w:rPr>
          <w:rFonts w:cs="FrankRuehl"/>
          <w:noProof/>
          <w:rtl/>
        </w:rPr>
        <w:t>חל</w:t>
      </w:r>
      <w:r>
        <w:rPr>
          <w:rFonts w:cs="FrankRuehl" w:hint="cs"/>
          <w:noProof/>
          <w:rtl/>
        </w:rPr>
        <w:t>ק ז'</w:t>
      </w:r>
    </w:p>
    <w:p w14:paraId="644CF3F0" w14:textId="77777777" w:rsidR="00E80CC4" w:rsidRDefault="00E80CC4">
      <w:pPr>
        <w:pStyle w:val="medium-header"/>
        <w:keepNext w:val="0"/>
        <w:keepLines w:val="0"/>
        <w:ind w:left="0" w:right="1134"/>
        <w:rPr>
          <w:rStyle w:val="default"/>
          <w:rFonts w:cs="FrankRuehl"/>
          <w:rtl/>
        </w:rPr>
      </w:pPr>
      <w:r>
        <w:rPr>
          <w:rFonts w:cs="FrankRuehl"/>
          <w:sz w:val="26"/>
          <w:rtl/>
        </w:rPr>
        <w:t>הו</w:t>
      </w:r>
      <w:r>
        <w:rPr>
          <w:rFonts w:cs="FrankRuehl" w:hint="cs"/>
          <w:sz w:val="26"/>
          <w:rtl/>
        </w:rPr>
        <w:t>ראות בנוגע לעולים</w:t>
      </w:r>
    </w:p>
    <w:p w14:paraId="773727E9" w14:textId="77777777" w:rsidR="00E80CC4" w:rsidRDefault="00E80CC4">
      <w:pPr>
        <w:pStyle w:val="P00"/>
        <w:spacing w:before="72"/>
        <w:ind w:left="0" w:right="1134"/>
        <w:rPr>
          <w:rStyle w:val="default"/>
          <w:rFonts w:cs="FrankRuehl"/>
          <w:rtl/>
        </w:rPr>
      </w:pPr>
      <w:bookmarkStart w:id="66" w:name="Seif56"/>
      <w:bookmarkEnd w:id="66"/>
      <w:r>
        <w:rPr>
          <w:lang w:val="he-IL"/>
        </w:rPr>
        <w:pict w14:anchorId="2D5A9965">
          <v:rect id="_x0000_s1085" style="position:absolute;left:0;text-align:left;margin-left:464.5pt;margin-top:8.05pt;width:75.05pt;height:8pt;z-index:251682816" o:allowincell="f" filled="f" stroked="f" strokecolor="lime" strokeweight=".25pt">
            <v:textbox inset="0,0,0,0">
              <w:txbxContent>
                <w:p w14:paraId="49341AD5" w14:textId="77777777" w:rsidR="00E80CC4" w:rsidRDefault="00E80CC4">
                  <w:pPr>
                    <w:spacing w:line="160" w:lineRule="exact"/>
                    <w:jc w:val="left"/>
                    <w:rPr>
                      <w:rFonts w:cs="Miriam"/>
                      <w:noProof/>
                      <w:sz w:val="18"/>
                      <w:szCs w:val="18"/>
                      <w:rtl/>
                    </w:rPr>
                  </w:pPr>
                  <w:r>
                    <w:rPr>
                      <w:rFonts w:cs="Miriam"/>
                      <w:sz w:val="18"/>
                      <w:szCs w:val="18"/>
                      <w:rtl/>
                    </w:rPr>
                    <w:t>עו</w:t>
                  </w:r>
                  <w:r>
                    <w:rPr>
                      <w:rFonts w:cs="Miriam" w:hint="cs"/>
                      <w:sz w:val="18"/>
                      <w:szCs w:val="18"/>
                      <w:rtl/>
                    </w:rPr>
                    <w:t>לים</w:t>
                  </w:r>
                </w:p>
              </w:txbxContent>
            </v:textbox>
            <w10:anchorlock/>
          </v:rect>
        </w:pict>
      </w:r>
      <w:r>
        <w:rPr>
          <w:rStyle w:val="big-number"/>
          <w:rFonts w:cs="Miriam"/>
          <w:rtl/>
        </w:rPr>
        <w:t>56.</w:t>
      </w:r>
      <w:r>
        <w:rPr>
          <w:rStyle w:val="big-number"/>
          <w:rFonts w:cs="Miriam"/>
          <w:rtl/>
        </w:rPr>
        <w:tab/>
      </w:r>
      <w:r>
        <w:rPr>
          <w:rStyle w:val="default"/>
          <w:rFonts w:cs="FrankRuehl"/>
          <w:rtl/>
        </w:rPr>
        <w:t>הו</w:t>
      </w:r>
      <w:r>
        <w:rPr>
          <w:rStyle w:val="default"/>
          <w:rFonts w:cs="FrankRuehl" w:hint="cs"/>
          <w:rtl/>
        </w:rPr>
        <w:t>רדת עולים, עולי-רגל ושאר נוסעים הבאים בדרך הים במסיבות המצריכות ביחס להם את השימוש באמצעי בדיקה סניטריים או רפואיים עפ"י תקנה 13 תסודר כדלקמן:</w:t>
      </w:r>
    </w:p>
    <w:p w14:paraId="1A02FACD"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להוריד נוסעים אלה אלא בנמלי יפו וחיפה:</w:t>
      </w:r>
    </w:p>
    <w:p w14:paraId="7F5C4656" w14:textId="77777777" w:rsidR="00E80CC4" w:rsidRDefault="00E80CC4">
      <w:pPr>
        <w:pStyle w:val="P02"/>
        <w:spacing w:before="72"/>
        <w:ind w:left="1021" w:right="1134"/>
        <w:rPr>
          <w:rStyle w:val="default"/>
          <w:rFonts w:cs="FrankRuehl"/>
          <w:rtl/>
        </w:rPr>
      </w:pPr>
      <w:r>
        <w:rPr>
          <w:rFonts w:cs="FrankRuehl"/>
          <w:sz w:val="26"/>
          <w:rtl/>
        </w:rPr>
        <w:tab/>
      </w:r>
      <w:r>
        <w:rPr>
          <w:rFonts w:cs="FrankRuehl"/>
          <w:sz w:val="26"/>
          <w:rtl/>
        </w:rPr>
        <w:tab/>
      </w:r>
      <w:r>
        <w:rPr>
          <w:rFonts w:cs="FrankRuehl"/>
          <w:sz w:val="26"/>
          <w:rtl/>
        </w:rPr>
        <w:tab/>
      </w:r>
      <w:r>
        <w:rPr>
          <w:rStyle w:val="default"/>
          <w:rFonts w:cs="FrankRuehl"/>
          <w:rtl/>
        </w:rPr>
        <w:t>בת</w:t>
      </w:r>
      <w:r>
        <w:rPr>
          <w:rStyle w:val="default"/>
          <w:rFonts w:cs="FrankRuehl" w:hint="cs"/>
          <w:rtl/>
        </w:rPr>
        <w:t>נאי שבמקרים מיוחדים רשאי מנהל משרד הבריאות להרשות לנוסעים לרדת למקומות אחרים אם הוגשה בקשה לכך לא פחות משבעה ימים למפרע;</w:t>
      </w:r>
    </w:p>
    <w:p w14:paraId="12035678" w14:textId="77777777" w:rsidR="00E80CC4" w:rsidRDefault="00E80CC4">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שאמצעי הבדיקה הרפואיים או הסניטר</w:t>
      </w:r>
      <w:r>
        <w:rPr>
          <w:rStyle w:val="default"/>
          <w:rFonts w:cs="FrankRuehl"/>
          <w:rtl/>
        </w:rPr>
        <w:t>י</w:t>
      </w:r>
      <w:r>
        <w:rPr>
          <w:rStyle w:val="default"/>
          <w:rFonts w:cs="FrankRuehl" w:hint="cs"/>
          <w:rtl/>
        </w:rPr>
        <w:t>ים שייעשו בהם כוללים חיטוי בגופם, לא יתירו להוריד בכל יום בין זריחת החמה ושקיעתה מספר נוסעי</w:t>
      </w:r>
      <w:r>
        <w:rPr>
          <w:rStyle w:val="default"/>
          <w:rFonts w:cs="FrankRuehl"/>
          <w:rtl/>
        </w:rPr>
        <w:t xml:space="preserve">ם </w:t>
      </w:r>
      <w:r>
        <w:rPr>
          <w:rStyle w:val="default"/>
          <w:rFonts w:cs="FrankRuehl" w:hint="cs"/>
          <w:rtl/>
        </w:rPr>
        <w:t>רב יותר משבית חולי ההסגר יוכל לכלכל באותו יום:</w:t>
      </w:r>
    </w:p>
    <w:p w14:paraId="2518EB93"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שאם היו מכשירי החיטוי והאמבטיאות מוכנים לאלתר, מותר להוריד מספר נוסעים גדול מיכולת הקליטה של בתי החולים הנ"ל</w:t>
      </w:r>
      <w:r>
        <w:rPr>
          <w:rStyle w:val="default"/>
          <w:rFonts w:cs="FrankRuehl"/>
          <w:rtl/>
        </w:rPr>
        <w:t xml:space="preserve"> </w:t>
      </w:r>
      <w:r>
        <w:rPr>
          <w:rStyle w:val="default"/>
          <w:rFonts w:cs="FrankRuehl" w:hint="cs"/>
          <w:rtl/>
        </w:rPr>
        <w:t>לפי התנאים דלקמן:</w:t>
      </w:r>
    </w:p>
    <w:p w14:paraId="48121FCC" w14:textId="77777777" w:rsidR="00E80CC4" w:rsidRDefault="00E80CC4">
      <w:pPr>
        <w:pStyle w:val="P00"/>
        <w:spacing w:before="72"/>
        <w:ind w:left="0" w:right="1134"/>
        <w:rPr>
          <w:rStyle w:val="default"/>
          <w:rFonts w:cs="FrankRuehl"/>
          <w:rtl/>
        </w:rPr>
      </w:pPr>
    </w:p>
    <w:p w14:paraId="7A5AB431" w14:textId="77777777" w:rsidR="00E80CC4" w:rsidRDefault="00E80CC4">
      <w:pPr>
        <w:pStyle w:val="P00"/>
        <w:spacing w:before="72"/>
        <w:ind w:left="0" w:right="1134"/>
        <w:rPr>
          <w:rStyle w:val="default"/>
          <w:rFonts w:cs="FrankRuehl"/>
          <w:sz w:val="20"/>
          <w:szCs w:val="20"/>
          <w:rtl/>
        </w:rPr>
      </w:pPr>
      <w:r>
        <w:rPr>
          <w:rStyle w:val="default"/>
          <w:rFonts w:cs="FrankRuehl"/>
          <w:sz w:val="20"/>
          <w:szCs w:val="20"/>
          <w:rtl/>
        </w:rPr>
        <w:t>מס</w:t>
      </w:r>
      <w:r>
        <w:rPr>
          <w:rStyle w:val="default"/>
          <w:rFonts w:cs="FrankRuehl" w:hint="cs"/>
          <w:sz w:val="20"/>
          <w:szCs w:val="20"/>
          <w:rtl/>
        </w:rPr>
        <w:t>פר הנוסעים שמותר</w:t>
      </w:r>
    </w:p>
    <w:p w14:paraId="04BFA8E6" w14:textId="77777777" w:rsidR="00E80CC4" w:rsidRDefault="00E80CC4">
      <w:pPr>
        <w:pStyle w:val="P05"/>
        <w:spacing w:before="72"/>
        <w:ind w:left="2381" w:right="1134"/>
        <w:rPr>
          <w:rStyle w:val="default"/>
          <w:rFonts w:cs="FrankRuehl"/>
          <w:sz w:val="20"/>
          <w:szCs w:val="20"/>
          <w:rtl/>
        </w:rPr>
      </w:pPr>
      <w:r>
        <w:rPr>
          <w:rFonts w:cs="FrankRuehl"/>
          <w:szCs w:val="20"/>
          <w:rtl/>
        </w:rPr>
        <w:tab/>
      </w:r>
      <w:r>
        <w:rPr>
          <w:rFonts w:cs="FrankRuehl"/>
          <w:szCs w:val="20"/>
          <w:rtl/>
        </w:rPr>
        <w:t> </w:t>
      </w:r>
      <w:r>
        <w:rPr>
          <w:rStyle w:val="default"/>
          <w:rFonts w:cs="FrankRuehl"/>
          <w:sz w:val="20"/>
          <w:szCs w:val="20"/>
          <w:rtl/>
        </w:rPr>
        <w:t>הס</w:t>
      </w:r>
      <w:r>
        <w:rPr>
          <w:rStyle w:val="default"/>
          <w:rFonts w:cs="FrankRuehl" w:hint="cs"/>
          <w:sz w:val="20"/>
          <w:szCs w:val="20"/>
          <w:rtl/>
        </w:rPr>
        <w:t>"ה של מספר המקומות</w:t>
      </w:r>
      <w:r>
        <w:rPr>
          <w:rStyle w:val="default"/>
          <w:rFonts w:cs="FrankRuehl"/>
          <w:sz w:val="20"/>
          <w:szCs w:val="20"/>
          <w:rtl/>
        </w:rPr>
        <w:tab/>
      </w:r>
      <w:r>
        <w:rPr>
          <w:rStyle w:val="default"/>
          <w:rFonts w:cs="FrankRuehl"/>
          <w:sz w:val="20"/>
          <w:szCs w:val="20"/>
          <w:rtl/>
        </w:rPr>
        <w:tab/>
      </w:r>
      <w:r>
        <w:rPr>
          <w:rFonts w:cs="FrankRuehl"/>
          <w:szCs w:val="20"/>
          <w:rtl/>
        </w:rPr>
        <w:t> </w:t>
      </w:r>
      <w:r>
        <w:rPr>
          <w:rFonts w:cs="FrankRuehl"/>
          <w:szCs w:val="20"/>
          <w:rtl/>
        </w:rPr>
        <w:t> </w:t>
      </w:r>
      <w:r>
        <w:rPr>
          <w:rStyle w:val="default"/>
          <w:rFonts w:cs="FrankRuehl"/>
          <w:sz w:val="20"/>
          <w:szCs w:val="20"/>
          <w:rtl/>
        </w:rPr>
        <w:t>יר</w:t>
      </w:r>
      <w:r>
        <w:rPr>
          <w:rStyle w:val="default"/>
          <w:rFonts w:cs="FrankRuehl" w:hint="cs"/>
          <w:sz w:val="20"/>
          <w:szCs w:val="20"/>
          <w:rtl/>
        </w:rPr>
        <w:t xml:space="preserve">ידת הנוסעים להורידם נוסף </w:t>
      </w:r>
      <w:r>
        <w:rPr>
          <w:rStyle w:val="default"/>
          <w:rFonts w:cs="FrankRuehl"/>
          <w:sz w:val="20"/>
          <w:szCs w:val="20"/>
          <w:rtl/>
        </w:rPr>
        <w:t>על</w:t>
      </w:r>
      <w:r>
        <w:rPr>
          <w:rStyle w:val="default"/>
          <w:rFonts w:cs="FrankRuehl" w:hint="cs"/>
          <w:sz w:val="20"/>
          <w:szCs w:val="20"/>
          <w:rtl/>
        </w:rPr>
        <w:t xml:space="preserve"> מספר</w:t>
      </w:r>
    </w:p>
    <w:p w14:paraId="47BF4503" w14:textId="77777777" w:rsidR="00E80CC4" w:rsidRDefault="00E80CC4">
      <w:pPr>
        <w:pStyle w:val="P05"/>
        <w:spacing w:before="72"/>
        <w:ind w:left="2381" w:right="1134"/>
        <w:rPr>
          <w:rStyle w:val="default"/>
          <w:rFonts w:cs="FrankRuehl"/>
          <w:sz w:val="20"/>
          <w:szCs w:val="20"/>
          <w:rtl/>
        </w:rPr>
      </w:pPr>
      <w:r>
        <w:rPr>
          <w:rFonts w:cs="FrankRuehl"/>
          <w:szCs w:val="20"/>
          <w:rtl/>
        </w:rPr>
        <w:tab/>
      </w:r>
      <w:r>
        <w:rPr>
          <w:rFonts w:cs="FrankRuehl"/>
          <w:szCs w:val="20"/>
          <w:rtl/>
        </w:rPr>
        <w:t> </w:t>
      </w:r>
      <w:r>
        <w:rPr>
          <w:rStyle w:val="default"/>
          <w:rFonts w:cs="FrankRuehl"/>
          <w:sz w:val="20"/>
          <w:szCs w:val="20"/>
          <w:rtl/>
        </w:rPr>
        <w:t>הנ</w:t>
      </w:r>
      <w:r>
        <w:rPr>
          <w:rStyle w:val="default"/>
          <w:rFonts w:cs="FrankRuehl" w:hint="cs"/>
          <w:sz w:val="20"/>
          <w:szCs w:val="20"/>
          <w:rtl/>
        </w:rPr>
        <w:t>ורמלי בבית החולים</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Fonts w:cs="FrankRuehl"/>
          <w:szCs w:val="20"/>
          <w:rtl/>
        </w:rPr>
        <w:t> </w:t>
      </w:r>
      <w:r>
        <w:rPr>
          <w:rFonts w:cs="FrankRuehl"/>
          <w:szCs w:val="20"/>
          <w:rtl/>
        </w:rPr>
        <w:t> </w:t>
      </w:r>
      <w:r>
        <w:rPr>
          <w:rFonts w:cs="FrankRuehl"/>
          <w:szCs w:val="20"/>
          <w:rtl/>
        </w:rPr>
        <w:t> </w:t>
      </w:r>
      <w:r>
        <w:rPr>
          <w:rStyle w:val="default"/>
          <w:rFonts w:cs="FrankRuehl"/>
          <w:sz w:val="20"/>
          <w:szCs w:val="20"/>
          <w:rtl/>
        </w:rPr>
        <w:t>לפ</w:t>
      </w:r>
      <w:r>
        <w:rPr>
          <w:rStyle w:val="default"/>
          <w:rFonts w:cs="FrankRuehl" w:hint="cs"/>
          <w:sz w:val="20"/>
          <w:szCs w:val="20"/>
          <w:rtl/>
        </w:rPr>
        <w:t>ני המקומות בבית החולים</w:t>
      </w:r>
    </w:p>
    <w:p w14:paraId="0FC76C8B" w14:textId="77777777" w:rsidR="00E80CC4" w:rsidRDefault="00E80CC4">
      <w:pPr>
        <w:pStyle w:val="P05"/>
        <w:spacing w:before="72"/>
        <w:ind w:left="2381" w:right="1134"/>
        <w:rPr>
          <w:rStyle w:val="default"/>
          <w:rFonts w:cs="FrankRuehl"/>
          <w:rtl/>
        </w:rPr>
      </w:pPr>
      <w:r>
        <w:rPr>
          <w:rFonts w:cs="FrankRuehl"/>
          <w:sz w:val="26"/>
          <w:rtl/>
        </w:rPr>
        <w:t> </w:t>
      </w:r>
      <w:r>
        <w:rPr>
          <w:rStyle w:val="default"/>
          <w:rFonts w:cs="FrankRuehl"/>
          <w:rtl/>
        </w:rPr>
        <w:t>בי</w:t>
      </w:r>
      <w:r>
        <w:rPr>
          <w:rStyle w:val="default"/>
          <w:rFonts w:cs="FrankRuehl" w:hint="cs"/>
          <w:rtl/>
        </w:rPr>
        <w:t>ום הירידה</w:t>
      </w:r>
    </w:p>
    <w:p w14:paraId="709BCBE9" w14:textId="77777777" w:rsidR="00E80CC4" w:rsidRDefault="00E80CC4">
      <w:pPr>
        <w:pStyle w:val="P05"/>
        <w:spacing w:before="72"/>
        <w:ind w:left="2381" w:right="1134"/>
        <w:rPr>
          <w:rStyle w:val="default"/>
          <w:rFonts w:cs="FrankRuehl"/>
          <w:rtl/>
        </w:rPr>
      </w:pPr>
    </w:p>
    <w:p w14:paraId="23EAAB6C" w14:textId="77777777" w:rsidR="00E80CC4" w:rsidRDefault="00E80CC4">
      <w:pPr>
        <w:pStyle w:val="P05"/>
        <w:spacing w:before="72"/>
        <w:ind w:left="2381" w:right="1134"/>
        <w:rPr>
          <w:rStyle w:val="default"/>
          <w:rFonts w:cs="FrankRuehl"/>
          <w:rtl/>
        </w:rPr>
      </w:pPr>
      <w:r>
        <w:rPr>
          <w:rFonts w:cs="FrankRuehl"/>
          <w:sz w:val="26"/>
          <w:rtl/>
        </w:rPr>
        <w:t>חי</w:t>
      </w:r>
      <w:r>
        <w:rPr>
          <w:rFonts w:cs="FrankRuehl" w:hint="cs"/>
          <w:sz w:val="26"/>
          <w:rtl/>
        </w:rPr>
        <w:t>פה</w:t>
      </w:r>
      <w:r>
        <w:rPr>
          <w:rFonts w:cs="FrankRuehl"/>
          <w:sz w:val="26"/>
          <w:rtl/>
        </w:rPr>
        <w:tab/>
      </w:r>
      <w:r>
        <w:rPr>
          <w:rFonts w:cs="FrankRuehl"/>
          <w:sz w:val="26"/>
          <w:rtl/>
        </w:rPr>
        <w:tab/>
      </w:r>
      <w:r>
        <w:rPr>
          <w:rFonts w:cs="FrankRuehl"/>
          <w:sz w:val="26"/>
          <w:rtl/>
        </w:rPr>
        <w:tab/>
      </w:r>
      <w:r>
        <w:rPr>
          <w:rStyle w:val="default"/>
          <w:rFonts w:cs="FrankRuehl"/>
          <w:rtl/>
        </w:rPr>
        <w:t>350</w:t>
      </w:r>
      <w:r>
        <w:rPr>
          <w:rStyle w:val="default"/>
          <w:rFonts w:cs="FrankRuehl"/>
          <w:rtl/>
        </w:rPr>
        <w:tab/>
      </w:r>
      <w:r>
        <w:rPr>
          <w:rStyle w:val="default"/>
          <w:rFonts w:cs="FrankRuehl"/>
          <w:rtl/>
        </w:rPr>
        <w:tab/>
      </w:r>
      <w:r>
        <w:rPr>
          <w:rFonts w:cs="FrankRuehl"/>
          <w:sz w:val="26"/>
          <w:rtl/>
        </w:rPr>
        <w:t> </w:t>
      </w:r>
      <w:r>
        <w:rPr>
          <w:rStyle w:val="default"/>
          <w:rFonts w:cs="FrankRuehl"/>
          <w:rtl/>
        </w:rPr>
        <w:t>שע</w:t>
      </w:r>
      <w:r>
        <w:rPr>
          <w:rStyle w:val="default"/>
          <w:rFonts w:cs="FrankRuehl" w:hint="cs"/>
          <w:rtl/>
        </w:rPr>
        <w:t>ה 10 לפה"צ150</w:t>
      </w:r>
    </w:p>
    <w:p w14:paraId="7CBF18C9" w14:textId="77777777" w:rsidR="00E80CC4" w:rsidRDefault="00E80CC4">
      <w:pPr>
        <w:pStyle w:val="P0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Style w:val="default"/>
          <w:rFonts w:cs="FrankRuehl"/>
          <w:rtl/>
        </w:rPr>
        <w:t>שע</w:t>
      </w:r>
      <w:r>
        <w:rPr>
          <w:rStyle w:val="default"/>
          <w:rFonts w:cs="FrankRuehl" w:hint="cs"/>
          <w:rtl/>
        </w:rPr>
        <w:t>ה 3 אחה"צ75</w:t>
      </w:r>
    </w:p>
    <w:p w14:paraId="4A26CCF5" w14:textId="77777777" w:rsidR="00E80CC4" w:rsidRDefault="00E80CC4">
      <w:pPr>
        <w:pStyle w:val="P05"/>
        <w:spacing w:before="72"/>
        <w:ind w:left="2381" w:right="1134"/>
        <w:rPr>
          <w:rStyle w:val="default"/>
          <w:rFonts w:cs="FrankRuehl"/>
          <w:rtl/>
        </w:rPr>
      </w:pPr>
      <w:r>
        <w:rPr>
          <w:rStyle w:val="default"/>
          <w:rFonts w:cs="FrankRuehl" w:hint="cs"/>
          <w:rtl/>
        </w:rPr>
        <w:t>י</w:t>
      </w:r>
      <w:r>
        <w:rPr>
          <w:rStyle w:val="default"/>
          <w:rFonts w:cs="FrankRuehl"/>
          <w:rtl/>
        </w:rPr>
        <w:t>פ</w:t>
      </w:r>
      <w:r>
        <w:rPr>
          <w:rStyle w:val="default"/>
          <w:rFonts w:cs="FrankRuehl" w:hint="cs"/>
          <w:rtl/>
        </w:rPr>
        <w:t>ו</w:t>
      </w:r>
      <w:r>
        <w:rPr>
          <w:rStyle w:val="default"/>
          <w:rFonts w:cs="FrankRuehl"/>
          <w:rtl/>
        </w:rPr>
        <w:tab/>
      </w:r>
      <w:r>
        <w:rPr>
          <w:rStyle w:val="default"/>
          <w:rFonts w:cs="FrankRuehl"/>
          <w:rtl/>
        </w:rPr>
        <w:tab/>
      </w:r>
      <w:r>
        <w:rPr>
          <w:rStyle w:val="default"/>
          <w:rFonts w:cs="FrankRuehl"/>
          <w:rtl/>
        </w:rPr>
        <w:tab/>
        <w:t>50</w:t>
      </w:r>
      <w:r>
        <w:rPr>
          <w:rStyle w:val="default"/>
          <w:rFonts w:cs="FrankRuehl"/>
          <w:rtl/>
        </w:rPr>
        <w:tab/>
      </w:r>
      <w:r>
        <w:rPr>
          <w:rStyle w:val="default"/>
          <w:rFonts w:cs="FrankRuehl"/>
          <w:rtl/>
        </w:rPr>
        <w:tab/>
      </w:r>
      <w:r>
        <w:rPr>
          <w:rFonts w:cs="FrankRuehl"/>
          <w:sz w:val="26"/>
          <w:rtl/>
        </w:rPr>
        <w:t> </w:t>
      </w:r>
      <w:r>
        <w:rPr>
          <w:rStyle w:val="default"/>
          <w:rFonts w:cs="FrankRuehl"/>
          <w:rtl/>
        </w:rPr>
        <w:t>שע</w:t>
      </w:r>
      <w:r>
        <w:rPr>
          <w:rStyle w:val="default"/>
          <w:rFonts w:cs="FrankRuehl" w:hint="cs"/>
          <w:rtl/>
        </w:rPr>
        <w:t>ה 10 לפה"צ100</w:t>
      </w:r>
    </w:p>
    <w:p w14:paraId="4D91A93F" w14:textId="77777777" w:rsidR="00E80CC4" w:rsidRDefault="00E80CC4">
      <w:pPr>
        <w:pStyle w:val="P0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Style w:val="default"/>
          <w:rFonts w:cs="FrankRuehl"/>
          <w:rtl/>
        </w:rPr>
        <w:t>שע</w:t>
      </w:r>
      <w:r>
        <w:rPr>
          <w:rStyle w:val="default"/>
          <w:rFonts w:cs="FrankRuehl" w:hint="cs"/>
          <w:rtl/>
        </w:rPr>
        <w:t>ה 3 אחה"צ50</w:t>
      </w:r>
    </w:p>
    <w:p w14:paraId="6816B259" w14:textId="77777777" w:rsidR="00E80CC4" w:rsidRDefault="00E80CC4">
      <w:pPr>
        <w:pStyle w:val="P0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Style w:val="default"/>
          <w:rFonts w:cs="FrankRuehl"/>
          <w:rtl/>
        </w:rPr>
        <w:t xml:space="preserve"> </w:t>
      </w:r>
    </w:p>
    <w:p w14:paraId="49C4DFB7" w14:textId="77777777" w:rsidR="00E80CC4" w:rsidRDefault="00E80CC4">
      <w:pPr>
        <w:pStyle w:val="page"/>
        <w:widowControl/>
        <w:ind w:right="1134"/>
        <w:rPr>
          <w:rFonts w:cs="David"/>
          <w:position w:val="0"/>
          <w:sz w:val="22"/>
          <w:rtl/>
        </w:rPr>
      </w:pPr>
      <w:r>
        <w:rPr>
          <w:rFonts w:cs="David"/>
          <w:position w:val="0"/>
          <w:sz w:val="22"/>
          <w:rtl/>
        </w:rPr>
        <w:t xml:space="preserve"> </w:t>
      </w:r>
    </w:p>
    <w:p w14:paraId="20C75217" w14:textId="77777777" w:rsidR="00E80CC4" w:rsidRDefault="00E80CC4">
      <w:pPr>
        <w:pStyle w:val="medium2-header"/>
        <w:keepLines w:val="0"/>
        <w:spacing w:before="72"/>
        <w:ind w:left="0" w:right="1134"/>
        <w:rPr>
          <w:rFonts w:cs="FrankRuehl"/>
          <w:noProof/>
          <w:rtl/>
        </w:rPr>
      </w:pPr>
      <w:bookmarkStart w:id="67" w:name="med6"/>
      <w:bookmarkEnd w:id="67"/>
      <w:r>
        <w:rPr>
          <w:rFonts w:cs="FrankRuehl"/>
          <w:noProof/>
          <w:rtl/>
        </w:rPr>
        <w:t>חל</w:t>
      </w:r>
      <w:r>
        <w:rPr>
          <w:rFonts w:cs="FrankRuehl" w:hint="cs"/>
          <w:noProof/>
          <w:rtl/>
        </w:rPr>
        <w:t>ק ח'</w:t>
      </w:r>
    </w:p>
    <w:p w14:paraId="19A4F155" w14:textId="77777777" w:rsidR="00E80CC4" w:rsidRDefault="00E80CC4">
      <w:pPr>
        <w:pStyle w:val="medium-header"/>
        <w:keepNext w:val="0"/>
        <w:keepLines w:val="0"/>
        <w:ind w:left="0" w:right="1134"/>
        <w:rPr>
          <w:rStyle w:val="default"/>
          <w:rFonts w:cs="FrankRuehl"/>
          <w:rtl/>
        </w:rPr>
      </w:pPr>
      <w:r>
        <w:rPr>
          <w:rFonts w:cs="FrankRuehl"/>
          <w:sz w:val="26"/>
          <w:rtl/>
        </w:rPr>
        <w:t>הו</w:t>
      </w:r>
      <w:r>
        <w:rPr>
          <w:rFonts w:cs="FrankRuehl" w:hint="cs"/>
          <w:sz w:val="26"/>
          <w:rtl/>
        </w:rPr>
        <w:t>ראות בנוגע למהגרים</w:t>
      </w:r>
    </w:p>
    <w:p w14:paraId="67CB0D76" w14:textId="77777777" w:rsidR="00E80CC4" w:rsidRDefault="00E80CC4">
      <w:pPr>
        <w:pStyle w:val="P00"/>
        <w:spacing w:before="72"/>
        <w:ind w:left="0" w:right="1134"/>
        <w:rPr>
          <w:rStyle w:val="default"/>
          <w:rFonts w:cs="FrankRuehl"/>
          <w:rtl/>
        </w:rPr>
      </w:pPr>
      <w:bookmarkStart w:id="68" w:name="Seif57"/>
      <w:bookmarkEnd w:id="68"/>
      <w:r>
        <w:rPr>
          <w:lang w:val="he-IL"/>
        </w:rPr>
        <w:pict w14:anchorId="07BB7CDB">
          <v:rect id="_x0000_s1086" style="position:absolute;left:0;text-align:left;margin-left:464.5pt;margin-top:8.05pt;width:75.05pt;height:8pt;z-index:251683840" o:allowincell="f" filled="f" stroked="f" strokecolor="lime" strokeweight=".25pt">
            <v:textbox inset="0,0,0,0">
              <w:txbxContent>
                <w:p w14:paraId="7621777B" w14:textId="77777777" w:rsidR="00E80CC4" w:rsidRDefault="00E80CC4">
                  <w:pPr>
                    <w:spacing w:line="160" w:lineRule="exact"/>
                    <w:jc w:val="left"/>
                    <w:rPr>
                      <w:rFonts w:cs="Miriam"/>
                      <w:noProof/>
                      <w:sz w:val="18"/>
                      <w:szCs w:val="18"/>
                      <w:rtl/>
                    </w:rPr>
                  </w:pPr>
                  <w:r>
                    <w:rPr>
                      <w:rFonts w:cs="Miriam"/>
                      <w:sz w:val="18"/>
                      <w:szCs w:val="18"/>
                      <w:rtl/>
                    </w:rPr>
                    <w:t>מה</w:t>
                  </w:r>
                  <w:r>
                    <w:rPr>
                      <w:rFonts w:cs="Miriam" w:hint="cs"/>
                      <w:sz w:val="18"/>
                      <w:szCs w:val="18"/>
                      <w:rtl/>
                    </w:rPr>
                    <w:t>גרים</w:t>
                  </w:r>
                </w:p>
              </w:txbxContent>
            </v:textbox>
            <w10:anchorlock/>
          </v:rect>
        </w:pict>
      </w:r>
      <w:r>
        <w:rPr>
          <w:rStyle w:val="big-number"/>
          <w:rFonts w:cs="Miriam"/>
          <w:rtl/>
        </w:rPr>
        <w:t>57.</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שות ההסגר תוכל</w:t>
      </w:r>
      <w:r>
        <w:rPr>
          <w:rStyle w:val="default"/>
          <w:rFonts w:cs="FrankRuehl"/>
          <w:rtl/>
        </w:rPr>
        <w:t xml:space="preserve"> ל</w:t>
      </w:r>
      <w:r>
        <w:rPr>
          <w:rStyle w:val="default"/>
          <w:rFonts w:cs="FrankRuehl" w:hint="cs"/>
          <w:rtl/>
        </w:rPr>
        <w:t>הטיל על מהגרים בדיקה רפואית לפני נסיעתם וליתן תעודות על הבדיקה האמורה.</w:t>
      </w:r>
    </w:p>
    <w:p w14:paraId="73D061EC"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ום מהגר לא יורשה לנסוע אם הוא נגוע במחלה מידבקת או אם ידוע כי עמד במגע עם נגוע מחלה במשך זמן שהנהו פחות מן הזמן המקסימלי המקובל כתקופת האינקובציה של אותה מחלה.</w:t>
      </w:r>
    </w:p>
    <w:p w14:paraId="1C4996D1"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כל אניה המס</w:t>
      </w:r>
      <w:r>
        <w:rPr>
          <w:rStyle w:val="default"/>
          <w:rFonts w:cs="FrankRuehl"/>
          <w:rtl/>
        </w:rPr>
        <w:t>יע</w:t>
      </w:r>
      <w:r>
        <w:rPr>
          <w:rStyle w:val="default"/>
          <w:rFonts w:cs="FrankRuehl" w:hint="cs"/>
          <w:rtl/>
        </w:rPr>
        <w:t>ה מהגרים תינתן כמות מספקת של וקצין (נגד האבעבועות, החולירע וכו') כדי שתוכל להרכיב זרק בנוסעיה אם יש צורך בכך.</w:t>
      </w:r>
    </w:p>
    <w:p w14:paraId="4E2BA1F9" w14:textId="77777777" w:rsidR="00E80CC4" w:rsidRDefault="00E80CC4">
      <w:pPr>
        <w:pStyle w:val="medium2-header"/>
        <w:keepLines w:val="0"/>
        <w:spacing w:before="72"/>
        <w:ind w:left="0" w:right="1134"/>
        <w:rPr>
          <w:rFonts w:cs="FrankRuehl"/>
          <w:noProof/>
          <w:rtl/>
        </w:rPr>
      </w:pPr>
      <w:bookmarkStart w:id="69" w:name="med7"/>
      <w:bookmarkEnd w:id="69"/>
      <w:r>
        <w:rPr>
          <w:rFonts w:cs="FrankRuehl"/>
          <w:noProof/>
          <w:rtl/>
        </w:rPr>
        <w:t>חל</w:t>
      </w:r>
      <w:r>
        <w:rPr>
          <w:rFonts w:cs="FrankRuehl" w:hint="cs"/>
          <w:noProof/>
          <w:rtl/>
        </w:rPr>
        <w:t>ק ט'</w:t>
      </w:r>
    </w:p>
    <w:p w14:paraId="7AF1A352" w14:textId="77777777" w:rsidR="00E80CC4" w:rsidRDefault="00E80CC4">
      <w:pPr>
        <w:pStyle w:val="medium-header"/>
        <w:keepNext w:val="0"/>
        <w:keepLines w:val="0"/>
        <w:ind w:left="0" w:right="1134"/>
        <w:rPr>
          <w:rStyle w:val="default"/>
          <w:rFonts w:cs="FrankRuehl"/>
          <w:rtl/>
        </w:rPr>
      </w:pPr>
      <w:r>
        <w:rPr>
          <w:rFonts w:cs="FrankRuehl"/>
          <w:sz w:val="26"/>
          <w:rtl/>
        </w:rPr>
        <w:t>קנ</w:t>
      </w:r>
      <w:r>
        <w:rPr>
          <w:rFonts w:cs="FrankRuehl" w:hint="cs"/>
          <w:sz w:val="26"/>
          <w:rtl/>
        </w:rPr>
        <w:t>סות</w:t>
      </w:r>
    </w:p>
    <w:p w14:paraId="23138723" w14:textId="77777777" w:rsidR="00E80CC4" w:rsidRDefault="00E80CC4">
      <w:pPr>
        <w:pStyle w:val="P00"/>
        <w:spacing w:before="72"/>
        <w:ind w:left="0" w:right="1134"/>
        <w:rPr>
          <w:rStyle w:val="default"/>
          <w:rFonts w:cs="FrankRuehl"/>
          <w:rtl/>
        </w:rPr>
      </w:pPr>
      <w:bookmarkStart w:id="70" w:name="Seif58"/>
      <w:bookmarkEnd w:id="70"/>
      <w:r>
        <w:rPr>
          <w:lang w:val="he-IL"/>
        </w:rPr>
        <w:pict w14:anchorId="3EB183C6">
          <v:rect id="_x0000_s1087" style="position:absolute;left:0;text-align:left;margin-left:464.5pt;margin-top:8.05pt;width:75.05pt;height:39.75pt;z-index:251684864" o:allowincell="f" filled="f" stroked="f" strokecolor="lime" strokeweight=".25pt">
            <v:textbox inset="0,0,0,0">
              <w:txbxContent>
                <w:p w14:paraId="5A6065A1" w14:textId="77777777" w:rsidR="00E80CC4" w:rsidRDefault="00E80CC4">
                  <w:pPr>
                    <w:spacing w:line="160" w:lineRule="exact"/>
                    <w:jc w:val="left"/>
                    <w:rPr>
                      <w:rFonts w:cs="Miriam"/>
                      <w:noProof/>
                      <w:sz w:val="18"/>
                      <w:szCs w:val="18"/>
                      <w:rtl/>
                    </w:rPr>
                  </w:pPr>
                  <w:r>
                    <w:rPr>
                      <w:rFonts w:cs="Miriam"/>
                      <w:sz w:val="18"/>
                      <w:szCs w:val="18"/>
                      <w:rtl/>
                    </w:rPr>
                    <w:t>קנ</w:t>
                  </w:r>
                  <w:r>
                    <w:rPr>
                      <w:rFonts w:cs="Miriam" w:hint="cs"/>
                      <w:sz w:val="18"/>
                      <w:szCs w:val="18"/>
                      <w:rtl/>
                    </w:rPr>
                    <w:t>סות שיוטלו</w:t>
                  </w:r>
                </w:p>
                <w:p w14:paraId="3F27BAEA" w14:textId="77777777" w:rsidR="00E80CC4" w:rsidRDefault="00E80CC4">
                  <w:pPr>
                    <w:spacing w:line="160" w:lineRule="exact"/>
                    <w:jc w:val="left"/>
                    <w:rPr>
                      <w:rFonts w:cs="Miriam"/>
                      <w:sz w:val="18"/>
                      <w:szCs w:val="18"/>
                      <w:rtl/>
                    </w:rPr>
                  </w:pPr>
                  <w:r>
                    <w:rPr>
                      <w:rFonts w:cs="Miriam"/>
                      <w:sz w:val="18"/>
                      <w:szCs w:val="18"/>
                      <w:rtl/>
                    </w:rPr>
                    <w:t>על</w:t>
                  </w:r>
                  <w:r>
                    <w:rPr>
                      <w:rFonts w:cs="Miriam" w:hint="cs"/>
                      <w:sz w:val="18"/>
                      <w:szCs w:val="18"/>
                      <w:rtl/>
                    </w:rPr>
                    <w:t xml:space="preserve"> עבירה על </w:t>
                  </w:r>
                </w:p>
                <w:p w14:paraId="723A6C49" w14:textId="77777777" w:rsidR="00E80CC4" w:rsidRDefault="00E80CC4">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נו</w:t>
                  </w:r>
                  <w:r>
                    <w:rPr>
                      <w:rFonts w:cs="Miriam"/>
                      <w:sz w:val="18"/>
                      <w:szCs w:val="18"/>
                      <w:rtl/>
                    </w:rPr>
                    <w:t>ת</w:t>
                  </w:r>
                  <w:r>
                    <w:rPr>
                      <w:rFonts w:cs="Miriam" w:hint="cs"/>
                      <w:sz w:val="18"/>
                      <w:szCs w:val="18"/>
                      <w:rtl/>
                    </w:rPr>
                    <w:t xml:space="preserve"> ההסגר</w:t>
                  </w:r>
                </w:p>
              </w:txbxContent>
            </v:textbox>
            <w10:anchorlock/>
          </v:rect>
        </w:pict>
      </w:r>
      <w:r>
        <w:rPr>
          <w:rStyle w:val="big-number"/>
          <w:rFonts w:cs="Miriam"/>
          <w:rtl/>
        </w:rPr>
        <w:t>58.</w:t>
      </w:r>
      <w:r>
        <w:rPr>
          <w:rStyle w:val="big-number"/>
          <w:rFonts w:cs="Miriam"/>
          <w:rtl/>
        </w:rPr>
        <w:tab/>
      </w:r>
      <w:r>
        <w:rPr>
          <w:rStyle w:val="default"/>
          <w:rFonts w:cs="FrankRuehl"/>
          <w:rtl/>
        </w:rPr>
        <w:t>(1)</w:t>
      </w:r>
      <w:r>
        <w:rPr>
          <w:rStyle w:val="default"/>
          <w:rFonts w:cs="FrankRuehl"/>
          <w:rtl/>
        </w:rPr>
        <w:tab/>
        <w:t>ק</w:t>
      </w:r>
      <w:r>
        <w:rPr>
          <w:rStyle w:val="default"/>
          <w:rFonts w:cs="FrankRuehl" w:hint="cs"/>
          <w:rtl/>
        </w:rPr>
        <w:t>נס בשעורים המפורטים בתוספת השלישית יוטל על כל אניה המגיעה לנמל בישראל באחת המסיבות דלקמן:</w:t>
      </w:r>
    </w:p>
    <w:p w14:paraId="3F34176A" w14:textId="77777777" w:rsidR="00E80CC4" w:rsidRDefault="00E80C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אין תעודת בריאות הניתנת </w:t>
      </w:r>
      <w:r>
        <w:rPr>
          <w:rStyle w:val="default"/>
          <w:rFonts w:cs="FrankRuehl"/>
          <w:rtl/>
        </w:rPr>
        <w:t>ע"</w:t>
      </w:r>
      <w:r>
        <w:rPr>
          <w:rStyle w:val="default"/>
          <w:rFonts w:cs="FrankRuehl" w:hint="cs"/>
          <w:rtl/>
        </w:rPr>
        <w:t>י רשות ההסגר בישראל לאניה הנוסעת מנמל לנמל בישראל;</w:t>
      </w:r>
    </w:p>
    <w:p w14:paraId="4C732535"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ניתנה תעודת הבריאות שלא ע"י רשות ההסגר בנמל ההפלגה;</w:t>
      </w:r>
    </w:p>
    <w:p w14:paraId="78674B13" w14:textId="77777777" w:rsidR="00E80CC4" w:rsidRDefault="00E80CC4">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אין לאניה תעודת בריאות.</w:t>
      </w:r>
    </w:p>
    <w:p w14:paraId="2DB81C87"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צורך הטלת הקנס יהא דינן של אניות המונעות במנוע בנות מאתים טון או פחות מזה כדין אניות מפרש, ואניות המונעות ב</w:t>
      </w:r>
      <w:r>
        <w:rPr>
          <w:rStyle w:val="default"/>
          <w:rFonts w:cs="FrankRuehl"/>
          <w:rtl/>
        </w:rPr>
        <w:t>מנ</w:t>
      </w:r>
      <w:r>
        <w:rPr>
          <w:rStyle w:val="default"/>
          <w:rFonts w:cs="FrankRuehl" w:hint="cs"/>
          <w:rtl/>
        </w:rPr>
        <w:t>וע בנות מאתים טון ומעלה דינן כאניות קיטור.</w:t>
      </w:r>
    </w:p>
    <w:p w14:paraId="0B2B2E01"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טלת הקנס אינה פוטרת את האניה מלקיים את אמצעי הבדיקה של ההסגר המוטלות על אניות חשודות או נגועות, וכן אם נעשה מעשה תרמית, אינה פוטרת את העבריין ממשפט שיראו צורך בו.</w:t>
      </w:r>
    </w:p>
    <w:p w14:paraId="1290905E"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אין לאניה תעודת בריאות חייבת היא ל</w:t>
      </w:r>
      <w:r>
        <w:rPr>
          <w:rStyle w:val="default"/>
          <w:rFonts w:cs="FrankRuehl"/>
          <w:rtl/>
        </w:rPr>
        <w:t>של</w:t>
      </w:r>
      <w:r>
        <w:rPr>
          <w:rStyle w:val="default"/>
          <w:rFonts w:cs="FrankRuehl" w:hint="cs"/>
          <w:rtl/>
        </w:rPr>
        <w:t>ם נוסף על הקנס גם את ההוצאות המגיעות לרשות ההסגר בהתאם לתקנות ההסגר עד ליום שבו היא מקבלת תעודת שחרור, ועד בכלל.</w:t>
      </w:r>
    </w:p>
    <w:p w14:paraId="4EFF1BDF" w14:textId="77777777" w:rsidR="00E80CC4" w:rsidRDefault="00E80CC4">
      <w:pPr>
        <w:pStyle w:val="page"/>
        <w:widowControl/>
        <w:ind w:right="1134"/>
        <w:rPr>
          <w:rFonts w:cs="David"/>
          <w:position w:val="0"/>
          <w:sz w:val="22"/>
          <w:rtl/>
        </w:rPr>
      </w:pPr>
      <w:r>
        <w:rPr>
          <w:rFonts w:cs="David"/>
          <w:position w:val="0"/>
          <w:sz w:val="22"/>
          <w:rtl/>
        </w:rPr>
        <w:t xml:space="preserve"> </w:t>
      </w:r>
    </w:p>
    <w:p w14:paraId="2BDD1CEB" w14:textId="77777777" w:rsidR="00E80CC4" w:rsidRDefault="00E80CC4">
      <w:pPr>
        <w:pStyle w:val="medium2-header"/>
        <w:keepLines w:val="0"/>
        <w:spacing w:before="72"/>
        <w:ind w:left="0" w:right="1134"/>
        <w:rPr>
          <w:rFonts w:cs="FrankRuehl"/>
          <w:noProof/>
          <w:rtl/>
        </w:rPr>
      </w:pPr>
      <w:bookmarkStart w:id="71" w:name="med8"/>
      <w:bookmarkEnd w:id="71"/>
      <w:r>
        <w:rPr>
          <w:rFonts w:cs="FrankRuehl"/>
          <w:noProof/>
          <w:rtl/>
        </w:rPr>
        <w:t>חל</w:t>
      </w:r>
      <w:r>
        <w:rPr>
          <w:rFonts w:cs="FrankRuehl" w:hint="cs"/>
          <w:noProof/>
          <w:rtl/>
        </w:rPr>
        <w:t>ק י'</w:t>
      </w:r>
    </w:p>
    <w:p w14:paraId="5CAB3438" w14:textId="77777777" w:rsidR="00E80CC4" w:rsidRDefault="00E80CC4">
      <w:pPr>
        <w:pStyle w:val="medium-header"/>
        <w:keepNext w:val="0"/>
        <w:keepLines w:val="0"/>
        <w:ind w:left="0" w:right="1134"/>
        <w:rPr>
          <w:rFonts w:cs="FrankRuehl"/>
          <w:sz w:val="26"/>
          <w:rtl/>
        </w:rPr>
      </w:pPr>
      <w:r>
        <w:rPr>
          <w:rFonts w:cs="FrankRuehl"/>
          <w:sz w:val="26"/>
          <w:rtl/>
        </w:rPr>
        <w:t>שכ</w:t>
      </w:r>
      <w:r>
        <w:rPr>
          <w:rFonts w:cs="FrankRuehl" w:hint="cs"/>
          <w:sz w:val="26"/>
          <w:rtl/>
        </w:rPr>
        <w:t>ר עבודה נוספת</w:t>
      </w:r>
    </w:p>
    <w:p w14:paraId="2EFF21CF" w14:textId="77777777" w:rsidR="00E80CC4" w:rsidRDefault="00E80CC4">
      <w:pPr>
        <w:pStyle w:val="P00"/>
        <w:spacing w:before="72"/>
        <w:ind w:left="0" w:right="1134"/>
        <w:rPr>
          <w:rStyle w:val="default"/>
          <w:rFonts w:cs="FrankRuehl"/>
          <w:rtl/>
        </w:rPr>
      </w:pPr>
      <w:bookmarkStart w:id="72" w:name="Seif59"/>
      <w:bookmarkEnd w:id="72"/>
      <w:r>
        <w:rPr>
          <w:lang w:val="he-IL"/>
        </w:rPr>
        <w:pict w14:anchorId="3B190ED5">
          <v:rect id="_x0000_s1088" style="position:absolute;left:0;text-align:left;margin-left:464.5pt;margin-top:8.05pt;width:75.05pt;height:8pt;z-index:251685888" o:allowincell="f" filled="f" stroked="f" strokecolor="lime" strokeweight=".25pt">
            <v:textbox inset="0,0,0,0">
              <w:txbxContent>
                <w:p w14:paraId="640A5E7D" w14:textId="77777777" w:rsidR="00E80CC4" w:rsidRDefault="00E80CC4">
                  <w:pPr>
                    <w:spacing w:line="160" w:lineRule="exact"/>
                    <w:jc w:val="left"/>
                    <w:rPr>
                      <w:rFonts w:cs="Miriam"/>
                      <w:noProof/>
                      <w:sz w:val="18"/>
                      <w:szCs w:val="18"/>
                      <w:rtl/>
                    </w:rPr>
                  </w:pPr>
                  <w:r>
                    <w:rPr>
                      <w:rFonts w:cs="Miriam"/>
                      <w:sz w:val="18"/>
                      <w:szCs w:val="18"/>
                      <w:rtl/>
                    </w:rPr>
                    <w:t>שע</w:t>
                  </w:r>
                  <w:r>
                    <w:rPr>
                      <w:rFonts w:cs="Miriam" w:hint="cs"/>
                      <w:sz w:val="18"/>
                      <w:szCs w:val="18"/>
                      <w:rtl/>
                    </w:rPr>
                    <w:t>ות העבודה</w:t>
                  </w:r>
                </w:p>
              </w:txbxContent>
            </v:textbox>
            <w10:anchorlock/>
          </v:rect>
        </w:pict>
      </w:r>
      <w:r>
        <w:rPr>
          <w:rStyle w:val="big-number"/>
          <w:rFonts w:cs="Miriam"/>
          <w:rtl/>
        </w:rPr>
        <w:t>59.</w:t>
      </w:r>
      <w:r>
        <w:rPr>
          <w:rStyle w:val="big-number"/>
          <w:rFonts w:cs="Miriam"/>
          <w:rtl/>
        </w:rPr>
        <w:tab/>
      </w:r>
      <w:r>
        <w:rPr>
          <w:rStyle w:val="default"/>
          <w:rFonts w:cs="FrankRuehl"/>
          <w:rtl/>
        </w:rPr>
        <w:t>שע</w:t>
      </w:r>
      <w:r>
        <w:rPr>
          <w:rStyle w:val="default"/>
          <w:rFonts w:cs="FrankRuehl" w:hint="cs"/>
          <w:rtl/>
        </w:rPr>
        <w:t xml:space="preserve">ות העבודה לכל פקידי ההסגר במקום עבודתם תהיינה מ-8 שעות בבוקר עד 4 שעות אחה"צ בכל יום </w:t>
      </w:r>
      <w:r>
        <w:rPr>
          <w:rStyle w:val="default"/>
          <w:rFonts w:cs="FrankRuehl"/>
          <w:rtl/>
        </w:rPr>
        <w:t>זו</w:t>
      </w:r>
      <w:r>
        <w:rPr>
          <w:rStyle w:val="default"/>
          <w:rFonts w:cs="FrankRuehl" w:hint="cs"/>
          <w:rtl/>
        </w:rPr>
        <w:t>לת ביום המנוחה השבועי ובימות החגים שנתאשרו לאיש איש מהם.</w:t>
      </w:r>
    </w:p>
    <w:p w14:paraId="0CC0D765" w14:textId="77777777" w:rsidR="00E80CC4" w:rsidRDefault="00E80CC4">
      <w:pPr>
        <w:pStyle w:val="P00"/>
        <w:spacing w:before="72"/>
        <w:ind w:left="0" w:right="1134"/>
        <w:rPr>
          <w:rStyle w:val="default"/>
          <w:rFonts w:cs="FrankRuehl"/>
          <w:rtl/>
        </w:rPr>
      </w:pPr>
      <w:bookmarkStart w:id="73" w:name="Seif60"/>
      <w:bookmarkEnd w:id="73"/>
      <w:r>
        <w:rPr>
          <w:lang w:val="he-IL"/>
        </w:rPr>
        <w:pict w14:anchorId="4B5ADB4B">
          <v:rect id="_x0000_s1089" style="position:absolute;left:0;text-align:left;margin-left:464.5pt;margin-top:8.05pt;width:75.05pt;height:8pt;z-index:251686912" o:allowincell="f" filled="f" stroked="f" strokecolor="lime" strokeweight=".25pt">
            <v:textbox inset="0,0,0,0">
              <w:txbxContent>
                <w:p w14:paraId="7F5C0832" w14:textId="77777777" w:rsidR="00E80CC4" w:rsidRDefault="00E80CC4">
                  <w:pPr>
                    <w:spacing w:line="160" w:lineRule="exact"/>
                    <w:jc w:val="left"/>
                    <w:rPr>
                      <w:rFonts w:cs="Miriam"/>
                      <w:noProof/>
                      <w:sz w:val="18"/>
                      <w:szCs w:val="18"/>
                      <w:rtl/>
                    </w:rPr>
                  </w:pPr>
                  <w:r>
                    <w:rPr>
                      <w:rFonts w:cs="Miriam"/>
                      <w:sz w:val="18"/>
                      <w:szCs w:val="18"/>
                      <w:rtl/>
                    </w:rPr>
                    <w:t>ימ</w:t>
                  </w:r>
                  <w:r>
                    <w:rPr>
                      <w:rFonts w:cs="Miriam" w:hint="cs"/>
                      <w:sz w:val="18"/>
                      <w:szCs w:val="18"/>
                      <w:rtl/>
                    </w:rPr>
                    <w:t>ות חג ציבוריים</w:t>
                  </w:r>
                </w:p>
              </w:txbxContent>
            </v:textbox>
            <w10:anchorlock/>
          </v:rect>
        </w:pict>
      </w:r>
      <w:r>
        <w:rPr>
          <w:rStyle w:val="big-number"/>
          <w:rFonts w:cs="Miriam"/>
          <w:rtl/>
        </w:rPr>
        <w:t>60.</w:t>
      </w:r>
      <w:r>
        <w:rPr>
          <w:rStyle w:val="big-number"/>
          <w:rFonts w:cs="Miriam"/>
          <w:rtl/>
        </w:rPr>
        <w:tab/>
      </w:r>
      <w:r>
        <w:rPr>
          <w:rStyle w:val="default"/>
          <w:rFonts w:cs="FrankRuehl"/>
          <w:rtl/>
        </w:rPr>
        <w:t>ימ</w:t>
      </w:r>
      <w:r>
        <w:rPr>
          <w:rStyle w:val="default"/>
          <w:rFonts w:cs="FrankRuehl" w:hint="cs"/>
          <w:rtl/>
        </w:rPr>
        <w:t>ות חג ציבוריים י</w:t>
      </w:r>
      <w:r>
        <w:rPr>
          <w:rStyle w:val="default"/>
          <w:rFonts w:cs="FrankRuehl"/>
          <w:rtl/>
        </w:rPr>
        <w:t>ה</w:t>
      </w:r>
      <w:r>
        <w:rPr>
          <w:rStyle w:val="default"/>
          <w:rFonts w:cs="FrankRuehl" w:hint="cs"/>
          <w:rtl/>
        </w:rPr>
        <w:t>יו אותם הימים שיוכרזו מזמן לזמן כימות פגרא ציבוריים בצו מאת שר האוצר עפ"י סעיף 2 מפקודת המכס.</w:t>
      </w:r>
      <w:r>
        <w:rPr>
          <w:rStyle w:val="super"/>
          <w:rFonts w:cs="Miriam"/>
          <w:rtl/>
          <w:lang w:eastAsia="he-IL"/>
        </w:rPr>
        <w:t>(*)</w:t>
      </w:r>
    </w:p>
    <w:p w14:paraId="5D140552" w14:textId="77777777" w:rsidR="00E80CC4" w:rsidRDefault="00E80CC4">
      <w:pPr>
        <w:pStyle w:val="P00"/>
        <w:spacing w:before="72"/>
        <w:ind w:left="0" w:right="1134"/>
        <w:rPr>
          <w:rStyle w:val="default"/>
          <w:rFonts w:cs="FrankRuehl"/>
          <w:rtl/>
        </w:rPr>
      </w:pPr>
      <w:bookmarkStart w:id="74" w:name="Seif61"/>
      <w:bookmarkEnd w:id="74"/>
      <w:r>
        <w:rPr>
          <w:lang w:val="he-IL"/>
        </w:rPr>
        <w:pict w14:anchorId="779BA4E2">
          <v:rect id="_x0000_s1090" style="position:absolute;left:0;text-align:left;margin-left:464.5pt;margin-top:8.05pt;width:75.05pt;height:16pt;z-index:251687936" o:allowincell="f" filled="f" stroked="f" strokecolor="lime" strokeweight=".25pt">
            <v:textbox inset="0,0,0,0">
              <w:txbxContent>
                <w:p w14:paraId="67705E9D" w14:textId="77777777" w:rsidR="00E80CC4" w:rsidRDefault="00E80CC4">
                  <w:pPr>
                    <w:spacing w:line="160" w:lineRule="exact"/>
                    <w:jc w:val="left"/>
                    <w:rPr>
                      <w:rFonts w:cs="Miriam"/>
                      <w:noProof/>
                      <w:sz w:val="18"/>
                      <w:szCs w:val="18"/>
                      <w:rtl/>
                    </w:rPr>
                  </w:pPr>
                  <w:r>
                    <w:rPr>
                      <w:rFonts w:cs="Miriam"/>
                      <w:sz w:val="18"/>
                      <w:szCs w:val="18"/>
                      <w:rtl/>
                    </w:rPr>
                    <w:t>הש</w:t>
                  </w:r>
                  <w:r>
                    <w:rPr>
                      <w:rFonts w:cs="Miriam" w:hint="cs"/>
                      <w:sz w:val="18"/>
                      <w:szCs w:val="18"/>
                      <w:rtl/>
                    </w:rPr>
                    <w:t>עות הבאות בחשבון שכר עבודה נוספת</w:t>
                  </w:r>
                </w:p>
              </w:txbxContent>
            </v:textbox>
            <w10:anchorlock/>
          </v:rect>
        </w:pict>
      </w:r>
      <w:r>
        <w:rPr>
          <w:rStyle w:val="big-number"/>
          <w:rFonts w:cs="Miriam"/>
          <w:rtl/>
        </w:rPr>
        <w:t>61.</w:t>
      </w:r>
      <w:r>
        <w:rPr>
          <w:rStyle w:val="big-number"/>
          <w:rFonts w:cs="Miriam"/>
          <w:rtl/>
        </w:rPr>
        <w:tab/>
      </w:r>
      <w:r>
        <w:rPr>
          <w:rStyle w:val="default"/>
          <w:rFonts w:cs="FrankRuehl"/>
          <w:rtl/>
        </w:rPr>
        <w:t>פק</w:t>
      </w:r>
      <w:r>
        <w:rPr>
          <w:rStyle w:val="default"/>
          <w:rFonts w:cs="FrankRuehl" w:hint="cs"/>
          <w:rtl/>
        </w:rPr>
        <w:t>יד מפקידי ההסגר הבא לעבודה ביום חול לפני 8 שעות בבוקר ואחרי 4 שעות אח</w:t>
      </w:r>
      <w:r>
        <w:rPr>
          <w:rStyle w:val="default"/>
          <w:rFonts w:cs="FrankRuehl"/>
          <w:rtl/>
        </w:rPr>
        <w:t>רי</w:t>
      </w:r>
      <w:r>
        <w:rPr>
          <w:rStyle w:val="default"/>
          <w:rFonts w:cs="FrankRuehl" w:hint="cs"/>
          <w:rtl/>
        </w:rPr>
        <w:t xml:space="preserve"> הצהרים ואותו פקיד הבא בכל עת במשך יום המנוחה השבועי שלו או ביום חג ציבורי, ישולם לו בעד עבודתו זו שכר עבודה נוספת כמפורש בתקנה 62 ע"י סוכן חברת האניות או חברת ההובלה באוויר שלשמה עבד את העבודה הנוספת.</w:t>
      </w:r>
    </w:p>
    <w:p w14:paraId="641D0D81" w14:textId="77777777" w:rsidR="00E80CC4" w:rsidRDefault="00E80CC4">
      <w:pPr>
        <w:pStyle w:val="P00"/>
        <w:spacing w:before="72"/>
        <w:ind w:left="0" w:right="1134"/>
        <w:rPr>
          <w:rStyle w:val="default"/>
          <w:rFonts w:cs="FrankRuehl"/>
          <w:rtl/>
        </w:rPr>
      </w:pPr>
      <w:bookmarkStart w:id="75" w:name="Seif62"/>
      <w:bookmarkEnd w:id="75"/>
      <w:r>
        <w:rPr>
          <w:lang w:val="he-IL"/>
        </w:rPr>
        <w:pict w14:anchorId="29116DBC">
          <v:rect id="_x0000_s1091" style="position:absolute;left:0;text-align:left;margin-left:464.5pt;margin-top:8.05pt;width:75.05pt;height:8pt;z-index:251688960" o:allowincell="f" filled="f" stroked="f" strokecolor="lime" strokeweight=".25pt">
            <v:textbox inset="0,0,0,0">
              <w:txbxContent>
                <w:p w14:paraId="311079D3" w14:textId="77777777" w:rsidR="00E80CC4" w:rsidRDefault="00E80CC4">
                  <w:pPr>
                    <w:spacing w:line="160" w:lineRule="exact"/>
                    <w:jc w:val="left"/>
                    <w:rPr>
                      <w:rFonts w:cs="Miriam"/>
                      <w:noProof/>
                      <w:sz w:val="18"/>
                      <w:szCs w:val="18"/>
                      <w:rtl/>
                    </w:rPr>
                  </w:pPr>
                  <w:r>
                    <w:rPr>
                      <w:rFonts w:cs="Miriam"/>
                      <w:sz w:val="18"/>
                      <w:szCs w:val="18"/>
                      <w:rtl/>
                    </w:rPr>
                    <w:t>שכ</w:t>
                  </w:r>
                  <w:r>
                    <w:rPr>
                      <w:rFonts w:cs="Miriam" w:hint="cs"/>
                      <w:sz w:val="18"/>
                      <w:szCs w:val="18"/>
                      <w:rtl/>
                    </w:rPr>
                    <w:t>ר שעות נוספות</w:t>
                  </w:r>
                </w:p>
              </w:txbxContent>
            </v:textbox>
            <w10:anchorlock/>
          </v:rect>
        </w:pict>
      </w:r>
      <w:r>
        <w:rPr>
          <w:rStyle w:val="big-number"/>
          <w:rFonts w:cs="Miriam"/>
          <w:rtl/>
        </w:rPr>
        <w:t>62.</w:t>
      </w:r>
      <w:r>
        <w:rPr>
          <w:rStyle w:val="big-number"/>
          <w:rFonts w:cs="Miriam"/>
          <w:rtl/>
        </w:rPr>
        <w:tab/>
      </w:r>
      <w:r>
        <w:rPr>
          <w:rStyle w:val="default"/>
          <w:rFonts w:cs="FrankRuehl"/>
          <w:rtl/>
        </w:rPr>
        <w:t>בע</w:t>
      </w:r>
      <w:r>
        <w:rPr>
          <w:rStyle w:val="default"/>
          <w:rFonts w:cs="FrankRuehl" w:hint="cs"/>
          <w:rtl/>
        </w:rPr>
        <w:t>ד שרותם של פקידים אלה שנדרשו לבוא לעבודה מחוץ</w:t>
      </w:r>
      <w:r>
        <w:rPr>
          <w:rStyle w:val="default"/>
          <w:rFonts w:cs="FrankRuehl"/>
          <w:rtl/>
        </w:rPr>
        <w:t xml:space="preserve"> ל</w:t>
      </w:r>
      <w:r>
        <w:rPr>
          <w:rStyle w:val="default"/>
          <w:rFonts w:cs="FrankRuehl" w:hint="cs"/>
          <w:rtl/>
        </w:rPr>
        <w:t>שעות הקבועות בתקנה 59 בקש</w:t>
      </w:r>
      <w:r>
        <w:rPr>
          <w:rStyle w:val="default"/>
          <w:rFonts w:cs="FrankRuehl"/>
          <w:rtl/>
        </w:rPr>
        <w:t>ר</w:t>
      </w:r>
      <w:r>
        <w:rPr>
          <w:rStyle w:val="default"/>
          <w:rFonts w:cs="FrankRuehl" w:hint="cs"/>
          <w:rtl/>
        </w:rPr>
        <w:t xml:space="preserve"> עם צאתם ובואם של אניה או אווירון או העלאתם או הורדתם של נוסעים ומטען ישלמו סוכני חברת האניות או חברת האווירונים את השכר דלקמן </w:t>
      </w:r>
      <w:r>
        <w:rPr>
          <w:rStyle w:val="default"/>
          <w:rFonts w:cs="FrankRuehl"/>
          <w:rtl/>
        </w:rPr>
        <w:t>—</w:t>
      </w:r>
    </w:p>
    <w:p w14:paraId="499BEB39" w14:textId="77777777" w:rsidR="00E80CC4" w:rsidRDefault="00E80CC4">
      <w:pPr>
        <w:pStyle w:val="P00"/>
        <w:spacing w:before="72"/>
        <w:ind w:left="0" w:right="1134"/>
        <w:rPr>
          <w:rStyle w:val="default"/>
          <w:rFonts w:cs="FrankRuehl"/>
          <w:rtl/>
        </w:rPr>
      </w:pPr>
      <w:r>
        <w:rPr>
          <w:lang w:val="he-IL"/>
        </w:rPr>
        <w:pict w14:anchorId="1CAB940D">
          <v:rect id="_x0000_s1092" style="position:absolute;left:0;text-align:left;margin-left:464.5pt;margin-top:8.05pt;width:75.05pt;height:8pt;z-index:251689984" o:allowincell="f" filled="f" stroked="f" strokecolor="lime" strokeweight=".25pt">
            <v:textbox inset="0,0,0,0">
              <w:txbxContent>
                <w:p w14:paraId="0B0AA48F" w14:textId="77777777" w:rsidR="00E80CC4" w:rsidRDefault="00E80CC4">
                  <w:pPr>
                    <w:spacing w:line="160" w:lineRule="exact"/>
                    <w:jc w:val="left"/>
                    <w:rPr>
                      <w:rFonts w:cs="Miriam"/>
                      <w:noProof/>
                      <w:sz w:val="18"/>
                      <w:szCs w:val="18"/>
                      <w:rtl/>
                    </w:rPr>
                  </w:pPr>
                  <w:r>
                    <w:rPr>
                      <w:rFonts w:cs="Miriam"/>
                      <w:sz w:val="18"/>
                      <w:szCs w:val="18"/>
                      <w:rtl/>
                    </w:rPr>
                    <w:t>תק</w:t>
                  </w:r>
                  <w:r>
                    <w:rPr>
                      <w:rFonts w:cs="Miriam" w:hint="cs"/>
                      <w:sz w:val="18"/>
                      <w:szCs w:val="18"/>
                      <w:rtl/>
                    </w:rPr>
                    <w:t>' תשל"א</w:t>
                  </w:r>
                  <w:r>
                    <w:rPr>
                      <w:rFonts w:cs="Miriam"/>
                      <w:sz w:val="18"/>
                      <w:szCs w:val="18"/>
                      <w:rtl/>
                    </w:rPr>
                    <w:t>–1971</w:t>
                  </w:r>
                </w:p>
              </w:txbxContent>
            </v:textbox>
            <w10:anchorlock/>
          </v:rect>
        </w:pict>
      </w:r>
      <w:r>
        <w:rPr>
          <w:rFonts w:cs="FrankRuehl"/>
          <w:sz w:val="26"/>
          <w:rtl/>
        </w:rPr>
        <w:tab/>
      </w:r>
      <w:r>
        <w:rPr>
          <w:rStyle w:val="default"/>
          <w:rFonts w:cs="FrankRuehl"/>
          <w:rtl/>
        </w:rPr>
        <w:t>לכ</w:t>
      </w:r>
      <w:r>
        <w:rPr>
          <w:rStyle w:val="default"/>
          <w:rFonts w:cs="FrankRuehl" w:hint="cs"/>
          <w:rtl/>
        </w:rPr>
        <w:t xml:space="preserve">ל עובד </w:t>
      </w:r>
      <w:r>
        <w:rPr>
          <w:rStyle w:val="default"/>
          <w:rFonts w:cs="FrankRuehl"/>
          <w:rtl/>
        </w:rPr>
        <w:t>—</w:t>
      </w:r>
    </w:p>
    <w:p w14:paraId="7D9BCFFB" w14:textId="77777777" w:rsidR="00E80CC4" w:rsidRDefault="00E80CC4">
      <w:pPr>
        <w:pStyle w:val="P00"/>
        <w:spacing w:before="72"/>
        <w:ind w:left="0" w:right="1134"/>
        <w:rPr>
          <w:rStyle w:val="default"/>
          <w:rFonts w:cs="FrankRuehl"/>
          <w:rtl/>
        </w:rPr>
      </w:pPr>
      <w:r>
        <w:rPr>
          <w:rFonts w:cs="FrankRuehl"/>
          <w:sz w:val="26"/>
          <w:rtl/>
        </w:rPr>
        <w:tab/>
      </w:r>
      <w:r>
        <w:rPr>
          <w:rStyle w:val="default"/>
          <w:rFonts w:cs="FrankRuehl"/>
          <w:rtl/>
        </w:rPr>
        <w:t>בע</w:t>
      </w:r>
      <w:r>
        <w:rPr>
          <w:rStyle w:val="default"/>
          <w:rFonts w:cs="FrankRuehl" w:hint="cs"/>
          <w:rtl/>
        </w:rPr>
        <w:t xml:space="preserve">ד עבודה בין השעות 17.00 ו-20.00 </w:t>
      </w:r>
      <w:r>
        <w:rPr>
          <w:rStyle w:val="default"/>
          <w:rFonts w:cs="FrankRuehl"/>
          <w:rtl/>
        </w:rPr>
        <w:t xml:space="preserve">—7 </w:t>
      </w:r>
      <w:r>
        <w:rPr>
          <w:rStyle w:val="default"/>
          <w:rFonts w:cs="FrankRuehl" w:hint="cs"/>
          <w:rtl/>
        </w:rPr>
        <w:t xml:space="preserve">לירות לשעה ובין השעות 20.00 ו-05.00 </w:t>
      </w:r>
      <w:r>
        <w:rPr>
          <w:rStyle w:val="default"/>
          <w:rFonts w:cs="FrankRuehl"/>
          <w:rtl/>
        </w:rPr>
        <w:t xml:space="preserve">—14 </w:t>
      </w:r>
      <w:r>
        <w:rPr>
          <w:rStyle w:val="default"/>
          <w:rFonts w:cs="FrankRuehl" w:hint="cs"/>
          <w:rtl/>
        </w:rPr>
        <w:t>לירות לש</w:t>
      </w:r>
      <w:r>
        <w:rPr>
          <w:rStyle w:val="default"/>
          <w:rFonts w:cs="FrankRuehl"/>
          <w:rtl/>
        </w:rPr>
        <w:t>עה</w:t>
      </w:r>
      <w:r>
        <w:rPr>
          <w:rStyle w:val="default"/>
          <w:rFonts w:cs="FrankRuehl" w:hint="cs"/>
          <w:rtl/>
        </w:rPr>
        <w:t>.</w:t>
      </w:r>
    </w:p>
    <w:p w14:paraId="5D86CE10" w14:textId="77777777" w:rsidR="00E80CC4" w:rsidRDefault="00E80CC4">
      <w:pPr>
        <w:pStyle w:val="P00"/>
        <w:spacing w:before="72"/>
        <w:ind w:left="0" w:right="1134"/>
        <w:rPr>
          <w:rStyle w:val="default"/>
          <w:rFonts w:cs="FrankRuehl"/>
          <w:rtl/>
        </w:rPr>
      </w:pPr>
      <w:r>
        <w:rPr>
          <w:lang w:val="he-IL"/>
        </w:rPr>
        <w:pict w14:anchorId="7D5B6686">
          <v:rect id="_x0000_s1093" style="position:absolute;left:0;text-align:left;margin-left:464.5pt;margin-top:8.05pt;width:75.05pt;height:8pt;z-index:251691008" o:allowincell="f" filled="f" stroked="f" strokecolor="lime" strokeweight=".25pt">
            <v:textbox inset="0,0,0,0">
              <w:txbxContent>
                <w:p w14:paraId="6C58EB6D" w14:textId="77777777" w:rsidR="00E80CC4" w:rsidRDefault="00E80CC4">
                  <w:pPr>
                    <w:spacing w:line="160" w:lineRule="exact"/>
                    <w:jc w:val="left"/>
                    <w:rPr>
                      <w:rFonts w:cs="Miriam"/>
                      <w:noProof/>
                      <w:sz w:val="18"/>
                      <w:szCs w:val="18"/>
                      <w:rtl/>
                    </w:rPr>
                  </w:pPr>
                  <w:r>
                    <w:rPr>
                      <w:rFonts w:cs="Miriam"/>
                      <w:sz w:val="18"/>
                      <w:szCs w:val="18"/>
                      <w:rtl/>
                    </w:rPr>
                    <w:t>תק</w:t>
                  </w:r>
                  <w:r>
                    <w:rPr>
                      <w:rFonts w:cs="Miriam" w:hint="cs"/>
                      <w:sz w:val="18"/>
                      <w:szCs w:val="18"/>
                      <w:rtl/>
                    </w:rPr>
                    <w:t>' 19</w:t>
                  </w:r>
                  <w:r>
                    <w:rPr>
                      <w:rFonts w:cs="Miriam"/>
                      <w:sz w:val="18"/>
                      <w:szCs w:val="18"/>
                      <w:rtl/>
                    </w:rPr>
                    <w:t>37</w:t>
                  </w:r>
                </w:p>
              </w:txbxContent>
            </v:textbox>
            <w10:anchorlock/>
          </v:rect>
        </w:pict>
      </w:r>
      <w:r>
        <w:rPr>
          <w:rFonts w:cs="FrankRuehl"/>
          <w:sz w:val="26"/>
          <w:rtl/>
        </w:rPr>
        <w:tab/>
      </w:r>
      <w:r>
        <w:rPr>
          <w:rStyle w:val="default"/>
          <w:rFonts w:cs="FrankRuehl"/>
          <w:rtl/>
        </w:rPr>
        <w:t>בת</w:t>
      </w:r>
      <w:r>
        <w:rPr>
          <w:rStyle w:val="default"/>
          <w:rFonts w:cs="FrankRuehl" w:hint="cs"/>
          <w:rtl/>
        </w:rPr>
        <w:t>נאי שהשכר המינימלי יהא לחצי שעה, מחושב לפי מחצית השעה הקרובה ביותר וכי אם הוגשה בקשה לבוא לעבודה נוספת בשעה מסויימת ולא נעשתה כל עבודה, מטילים שכר שעה שלמה בעד נוכחותם של הפקידים שהופקדו לאותה עבודה חוץ אם סבור רופא הממשלה כי נתן המבקש הודעה מספקת</w:t>
      </w:r>
      <w:r>
        <w:rPr>
          <w:rStyle w:val="default"/>
          <w:rFonts w:cs="FrankRuehl"/>
          <w:rtl/>
        </w:rPr>
        <w:t xml:space="preserve"> לב</w:t>
      </w:r>
      <w:r>
        <w:rPr>
          <w:rStyle w:val="default"/>
          <w:rFonts w:cs="FrankRuehl" w:hint="cs"/>
          <w:rtl/>
        </w:rPr>
        <w:t>טל את הבקשה ולא היה צורך בנוכחותם של הפקידים שהופקדו.</w:t>
      </w:r>
    </w:p>
    <w:p w14:paraId="179C1BA6" w14:textId="77777777" w:rsidR="00E80CC4" w:rsidRDefault="00E80CC4">
      <w:pPr>
        <w:pStyle w:val="P00"/>
        <w:spacing w:before="72"/>
        <w:ind w:left="0" w:right="1134"/>
        <w:rPr>
          <w:rStyle w:val="default"/>
          <w:rFonts w:cs="FrankRuehl"/>
          <w:rtl/>
        </w:rPr>
      </w:pPr>
      <w:bookmarkStart w:id="76" w:name="Seif63"/>
      <w:bookmarkEnd w:id="76"/>
      <w:r>
        <w:rPr>
          <w:lang w:val="he-IL"/>
        </w:rPr>
        <w:pict w14:anchorId="36791E89">
          <v:rect id="_x0000_s1094" style="position:absolute;left:0;text-align:left;margin-left:464.5pt;margin-top:8.05pt;width:75.05pt;height:32pt;z-index:251692032" o:allowincell="f" filled="f" stroked="f" strokecolor="lime" strokeweight=".25pt">
            <v:textbox inset="0,0,0,0">
              <w:txbxContent>
                <w:p w14:paraId="5BF1CBF2" w14:textId="77777777" w:rsidR="00E80CC4" w:rsidRDefault="00E80CC4">
                  <w:pPr>
                    <w:spacing w:line="160" w:lineRule="exact"/>
                    <w:jc w:val="left"/>
                    <w:rPr>
                      <w:rFonts w:cs="Miriam"/>
                      <w:noProof/>
                      <w:sz w:val="18"/>
                      <w:szCs w:val="18"/>
                      <w:rtl/>
                    </w:rPr>
                  </w:pPr>
                  <w:r>
                    <w:rPr>
                      <w:rFonts w:cs="Miriam"/>
                      <w:sz w:val="18"/>
                      <w:szCs w:val="18"/>
                      <w:rtl/>
                    </w:rPr>
                    <w:t>שכ</w:t>
                  </w:r>
                  <w:r>
                    <w:rPr>
                      <w:rFonts w:cs="Miriam" w:hint="cs"/>
                      <w:sz w:val="18"/>
                      <w:szCs w:val="18"/>
                      <w:rtl/>
                    </w:rPr>
                    <w:t>ר בעד עבודה בשת</w:t>
                  </w:r>
                  <w:r>
                    <w:rPr>
                      <w:rFonts w:cs="Miriam"/>
                      <w:sz w:val="18"/>
                      <w:szCs w:val="18"/>
                      <w:rtl/>
                    </w:rPr>
                    <w:t xml:space="preserve">י </w:t>
                  </w:r>
                  <w:r>
                    <w:rPr>
                      <w:rFonts w:cs="Miriam" w:hint="cs"/>
                      <w:sz w:val="18"/>
                      <w:szCs w:val="18"/>
                      <w:rtl/>
                    </w:rPr>
                    <w:t>אניות</w:t>
                  </w:r>
                </w:p>
                <w:p w14:paraId="6629E2F8" w14:textId="77777777" w:rsidR="00E80CC4" w:rsidRDefault="00E80CC4">
                  <w:pPr>
                    <w:spacing w:line="160" w:lineRule="exact"/>
                    <w:jc w:val="left"/>
                    <w:rPr>
                      <w:rFonts w:cs="Miriam"/>
                      <w:sz w:val="18"/>
                      <w:szCs w:val="18"/>
                      <w:rtl/>
                    </w:rPr>
                  </w:pPr>
                  <w:r>
                    <w:rPr>
                      <w:rFonts w:cs="Miriam"/>
                      <w:sz w:val="18"/>
                      <w:szCs w:val="18"/>
                      <w:rtl/>
                    </w:rPr>
                    <w:t>או</w:t>
                  </w:r>
                  <w:r>
                    <w:rPr>
                      <w:rFonts w:cs="Miriam" w:hint="cs"/>
                      <w:sz w:val="18"/>
                      <w:szCs w:val="18"/>
                      <w:rtl/>
                    </w:rPr>
                    <w:t xml:space="preserve"> יותר בעת </w:t>
                  </w:r>
                </w:p>
                <w:p w14:paraId="6FF53F0C" w14:textId="77777777" w:rsidR="00E80CC4" w:rsidRDefault="00E80CC4">
                  <w:pPr>
                    <w:spacing w:line="160" w:lineRule="exact"/>
                    <w:jc w:val="left"/>
                    <w:rPr>
                      <w:rFonts w:cs="Miriam"/>
                      <w:noProof/>
                      <w:sz w:val="18"/>
                      <w:szCs w:val="18"/>
                      <w:rtl/>
                    </w:rPr>
                  </w:pPr>
                  <w:r>
                    <w:rPr>
                      <w:rFonts w:cs="Miriam" w:hint="cs"/>
                      <w:sz w:val="18"/>
                      <w:szCs w:val="18"/>
                      <w:rtl/>
                    </w:rPr>
                    <w:t>ו</w:t>
                  </w:r>
                  <w:r>
                    <w:rPr>
                      <w:rFonts w:cs="Miriam"/>
                      <w:sz w:val="18"/>
                      <w:szCs w:val="18"/>
                      <w:rtl/>
                    </w:rPr>
                    <w:t>ב</w:t>
                  </w:r>
                  <w:r>
                    <w:rPr>
                      <w:rFonts w:cs="Miriam" w:hint="cs"/>
                      <w:sz w:val="18"/>
                      <w:szCs w:val="18"/>
                      <w:rtl/>
                    </w:rPr>
                    <w:t>עונה אחת</w:t>
                  </w:r>
                </w:p>
              </w:txbxContent>
            </v:textbox>
            <w10:anchorlock/>
          </v:rect>
        </w:pict>
      </w:r>
      <w:r>
        <w:rPr>
          <w:rStyle w:val="big-number"/>
          <w:rFonts w:cs="Miriam"/>
          <w:rtl/>
        </w:rPr>
        <w:t>63.</w:t>
      </w:r>
      <w:r>
        <w:rPr>
          <w:rStyle w:val="big-number"/>
          <w:rFonts w:cs="Miriam"/>
          <w:rtl/>
        </w:rPr>
        <w:tab/>
      </w:r>
      <w:r>
        <w:rPr>
          <w:rStyle w:val="default"/>
          <w:rFonts w:cs="FrankRuehl"/>
          <w:rtl/>
        </w:rPr>
        <w:t>אם</w:t>
      </w:r>
      <w:r>
        <w:rPr>
          <w:rStyle w:val="default"/>
          <w:rFonts w:cs="FrankRuehl" w:hint="cs"/>
          <w:rtl/>
        </w:rPr>
        <w:t xml:space="preserve"> דרוש שרותו של כל פקיד מחוץ לשעות העבודה באותו זמן בשתי אניות או יותר בשני אווירונים או יותר משלמים שכר בשיעור המלא בעד אותו אווירון או בעד א</w:t>
      </w:r>
      <w:r>
        <w:rPr>
          <w:rStyle w:val="default"/>
          <w:rFonts w:cs="FrankRuehl"/>
          <w:rtl/>
        </w:rPr>
        <w:t>ו</w:t>
      </w:r>
      <w:r>
        <w:rPr>
          <w:rStyle w:val="default"/>
          <w:rFonts w:cs="FrankRuehl" w:hint="cs"/>
          <w:rtl/>
        </w:rPr>
        <w:t>תה אניה.</w:t>
      </w:r>
    </w:p>
    <w:p w14:paraId="5ADD6EFE" w14:textId="77777777" w:rsidR="00E80CC4" w:rsidRDefault="00E80CC4">
      <w:pPr>
        <w:pStyle w:val="P00"/>
        <w:spacing w:before="72"/>
        <w:ind w:left="0" w:right="1134"/>
        <w:rPr>
          <w:rFonts w:cs="FrankRuehl"/>
          <w:sz w:val="26"/>
          <w:rtl/>
        </w:rPr>
      </w:pPr>
      <w:r>
        <w:rPr>
          <w:rFonts w:cs="FrankRuehl"/>
          <w:sz w:val="26"/>
          <w:rtl/>
        </w:rPr>
        <w:t>--------</w:t>
      </w:r>
      <w:r>
        <w:rPr>
          <w:rFonts w:cs="FrankRuehl" w:hint="cs"/>
          <w:sz w:val="26"/>
          <w:rtl/>
        </w:rPr>
        <w:t>----</w:t>
      </w:r>
    </w:p>
    <w:p w14:paraId="7BF7EF3F" w14:textId="77777777" w:rsidR="00E80CC4" w:rsidRDefault="00E80C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tl/>
        </w:rPr>
        <w:t> </w:t>
      </w:r>
      <w:r>
        <w:rPr>
          <w:rFonts w:cs="FrankRuehl"/>
          <w:rtl/>
        </w:rPr>
        <w:t>סמ</w:t>
      </w:r>
      <w:r>
        <w:rPr>
          <w:rFonts w:cs="FrankRuehl" w:hint="cs"/>
          <w:rtl/>
        </w:rPr>
        <w:t xml:space="preserve">כויות הנציב העליון לפי </w:t>
      </w:r>
      <w:r>
        <w:rPr>
          <w:rFonts w:cs="FrankRuehl"/>
          <w:rtl/>
        </w:rPr>
        <w:t>פק</w:t>
      </w:r>
      <w:r>
        <w:rPr>
          <w:rFonts w:cs="FrankRuehl" w:hint="cs"/>
          <w:rtl/>
        </w:rPr>
        <w:t xml:space="preserve">ודת המכס הועברו לשר האוצר </w:t>
      </w:r>
      <w:r>
        <w:rPr>
          <w:rFonts w:cs="FrankRuehl"/>
          <w:rtl/>
        </w:rPr>
        <w:t>—ר</w:t>
      </w:r>
      <w:r>
        <w:rPr>
          <w:rFonts w:cs="FrankRuehl" w:hint="cs"/>
          <w:rtl/>
        </w:rPr>
        <w:t>אה בפרק מכס ובלו.</w:t>
      </w:r>
    </w:p>
    <w:p w14:paraId="71A23015" w14:textId="77777777" w:rsidR="00E80CC4" w:rsidRDefault="00E80CC4">
      <w:pPr>
        <w:pStyle w:val="page"/>
        <w:widowControl/>
        <w:ind w:right="1134"/>
        <w:rPr>
          <w:rFonts w:cs="David"/>
          <w:position w:val="0"/>
          <w:sz w:val="22"/>
          <w:rtl/>
        </w:rPr>
      </w:pPr>
      <w:r>
        <w:rPr>
          <w:rFonts w:cs="David"/>
          <w:position w:val="0"/>
          <w:sz w:val="22"/>
          <w:rtl/>
        </w:rPr>
        <w:t xml:space="preserve"> </w:t>
      </w:r>
    </w:p>
    <w:p w14:paraId="761B7A8E" w14:textId="77777777" w:rsidR="00E80CC4" w:rsidRDefault="00E80CC4">
      <w:pPr>
        <w:pStyle w:val="page"/>
        <w:widowControl/>
        <w:ind w:right="1134"/>
        <w:jc w:val="center"/>
        <w:rPr>
          <w:rFonts w:cs="FrankRuehl"/>
          <w:b/>
          <w:bCs/>
          <w:position w:val="0"/>
          <w:sz w:val="26"/>
          <w:szCs w:val="26"/>
          <w:rtl/>
        </w:rPr>
      </w:pPr>
      <w:r>
        <w:rPr>
          <w:rFonts w:cs="FrankRuehl"/>
          <w:b/>
          <w:bCs/>
          <w:position w:val="0"/>
          <w:sz w:val="26"/>
          <w:szCs w:val="26"/>
          <w:rtl/>
        </w:rPr>
        <w:t>תו</w:t>
      </w:r>
      <w:r>
        <w:rPr>
          <w:rFonts w:cs="FrankRuehl" w:hint="cs"/>
          <w:b/>
          <w:bCs/>
          <w:position w:val="0"/>
          <w:sz w:val="26"/>
          <w:szCs w:val="26"/>
          <w:rtl/>
        </w:rPr>
        <w:t>ספת ראשונה</w:t>
      </w:r>
    </w:p>
    <w:p w14:paraId="17398D34" w14:textId="77777777" w:rsidR="00E80CC4" w:rsidRDefault="00E80CC4">
      <w:pPr>
        <w:pStyle w:val="medium-header"/>
        <w:keepNext w:val="0"/>
        <w:keepLines w:val="0"/>
        <w:ind w:left="0" w:right="1134"/>
        <w:rPr>
          <w:rFonts w:cs="FrankRuehl"/>
          <w:sz w:val="26"/>
          <w:rtl/>
        </w:rPr>
      </w:pPr>
      <w:r>
        <w:rPr>
          <w:rFonts w:cs="FrankRuehl"/>
          <w:sz w:val="26"/>
          <w:rtl/>
        </w:rPr>
        <w:t>(ת</w:t>
      </w:r>
      <w:r>
        <w:rPr>
          <w:rFonts w:cs="FrankRuehl" w:hint="cs"/>
          <w:sz w:val="26"/>
          <w:rtl/>
        </w:rPr>
        <w:t>קנה 10)</w:t>
      </w:r>
    </w:p>
    <w:p w14:paraId="15EAC1DC" w14:textId="77777777" w:rsidR="00E80CC4" w:rsidRDefault="00E80CC4">
      <w:pPr>
        <w:pStyle w:val="medium-header"/>
        <w:keepNext w:val="0"/>
        <w:keepLines w:val="0"/>
        <w:ind w:left="0" w:right="1134"/>
        <w:rPr>
          <w:rFonts w:cs="FrankRuehl"/>
          <w:sz w:val="26"/>
          <w:rtl/>
        </w:rPr>
      </w:pPr>
      <w:r>
        <w:rPr>
          <w:rFonts w:cs="FrankRuehl" w:hint="cs"/>
          <w:sz w:val="26"/>
          <w:rtl/>
        </w:rPr>
        <w:t>מ</w:t>
      </w:r>
      <w:r>
        <w:rPr>
          <w:rFonts w:cs="FrankRuehl"/>
          <w:sz w:val="26"/>
          <w:rtl/>
        </w:rPr>
        <w:t>מ</w:t>
      </w:r>
      <w:r>
        <w:rPr>
          <w:rFonts w:cs="FrankRuehl" w:hint="cs"/>
          <w:sz w:val="26"/>
          <w:rtl/>
        </w:rPr>
        <w:t>שלת ישראל</w:t>
      </w:r>
    </w:p>
    <w:p w14:paraId="6A1BD0B6" w14:textId="77777777" w:rsidR="00E80CC4" w:rsidRDefault="00E80CC4">
      <w:pPr>
        <w:pStyle w:val="medium-header"/>
        <w:keepNext w:val="0"/>
        <w:keepLines w:val="0"/>
        <w:ind w:left="0" w:right="1134"/>
        <w:rPr>
          <w:rFonts w:cs="FrankRuehl"/>
          <w:sz w:val="26"/>
          <w:rtl/>
        </w:rPr>
      </w:pPr>
      <w:r>
        <w:rPr>
          <w:rFonts w:cs="FrankRuehl" w:hint="cs"/>
          <w:sz w:val="26"/>
          <w:rtl/>
        </w:rPr>
        <w:t>מ</w:t>
      </w:r>
      <w:r>
        <w:rPr>
          <w:rFonts w:cs="FrankRuehl"/>
          <w:sz w:val="26"/>
          <w:rtl/>
        </w:rPr>
        <w:t>ש</w:t>
      </w:r>
      <w:r>
        <w:rPr>
          <w:rFonts w:cs="FrankRuehl" w:hint="cs"/>
          <w:sz w:val="26"/>
          <w:rtl/>
        </w:rPr>
        <w:t>רד הבריאות</w:t>
      </w:r>
    </w:p>
    <w:p w14:paraId="4822D45F" w14:textId="77777777" w:rsidR="00E80CC4" w:rsidRDefault="00E80CC4">
      <w:pPr>
        <w:pStyle w:val="medium-header"/>
        <w:keepNext w:val="0"/>
        <w:keepLines w:val="0"/>
        <w:ind w:left="0" w:right="1134"/>
        <w:rPr>
          <w:rFonts w:cs="FrankRuehl"/>
          <w:sz w:val="26"/>
          <w:rtl/>
        </w:rPr>
      </w:pPr>
      <w:r>
        <w:rPr>
          <w:rFonts w:cs="FrankRuehl" w:hint="cs"/>
          <w:sz w:val="26"/>
          <w:rtl/>
        </w:rPr>
        <w:t>ש</w:t>
      </w:r>
      <w:r>
        <w:rPr>
          <w:rFonts w:cs="FrankRuehl"/>
          <w:sz w:val="26"/>
          <w:rtl/>
        </w:rPr>
        <w:t>ר</w:t>
      </w:r>
      <w:r>
        <w:rPr>
          <w:rFonts w:cs="FrankRuehl" w:hint="cs"/>
          <w:sz w:val="26"/>
          <w:rtl/>
        </w:rPr>
        <w:t>ות ההסגר</w:t>
      </w:r>
    </w:p>
    <w:p w14:paraId="7B3A1CD2" w14:textId="77777777" w:rsidR="00E80CC4" w:rsidRDefault="00E80CC4">
      <w:pPr>
        <w:pStyle w:val="medium-header"/>
        <w:keepNext w:val="0"/>
        <w:keepLines w:val="0"/>
        <w:ind w:left="0" w:right="1134"/>
        <w:rPr>
          <w:rFonts w:cs="FrankRuehl"/>
          <w:sz w:val="26"/>
          <w:rtl/>
        </w:rPr>
      </w:pPr>
      <w:r>
        <w:rPr>
          <w:rFonts w:cs="FrankRuehl" w:hint="cs"/>
          <w:sz w:val="26"/>
          <w:rtl/>
        </w:rPr>
        <w:t>מ</w:t>
      </w:r>
      <w:r>
        <w:rPr>
          <w:rFonts w:cs="FrankRuehl"/>
          <w:sz w:val="26"/>
          <w:rtl/>
        </w:rPr>
        <w:t>ס</w:t>
      </w:r>
      <w:r>
        <w:rPr>
          <w:rFonts w:cs="FrankRuehl" w:hint="cs"/>
          <w:sz w:val="26"/>
          <w:rtl/>
        </w:rPr>
        <w:t>'</w:t>
      </w:r>
    </w:p>
    <w:p w14:paraId="7F709C19" w14:textId="77777777" w:rsidR="00E80CC4" w:rsidRDefault="00E80CC4">
      <w:pPr>
        <w:pStyle w:val="header-2"/>
        <w:ind w:left="0" w:right="1134"/>
        <w:rPr>
          <w:rFonts w:cs="Miriam"/>
          <w:rtl/>
        </w:rPr>
      </w:pPr>
      <w:bookmarkStart w:id="77" w:name="hed25"/>
      <w:bookmarkEnd w:id="77"/>
      <w:r>
        <w:rPr>
          <w:rFonts w:cs="Miriam"/>
          <w:rtl/>
        </w:rPr>
        <w:t>תע</w:t>
      </w:r>
      <w:r>
        <w:rPr>
          <w:rFonts w:cs="Miriam" w:hint="cs"/>
          <w:rtl/>
        </w:rPr>
        <w:t>ודת בריאות</w:t>
      </w:r>
    </w:p>
    <w:p w14:paraId="1E215602" w14:textId="77777777" w:rsidR="00E80CC4" w:rsidRDefault="00E80CC4">
      <w:pPr>
        <w:pStyle w:val="P00"/>
        <w:spacing w:before="72"/>
        <w:ind w:left="0" w:right="1134"/>
        <w:rPr>
          <w:rFonts w:cs="FrankRuehl"/>
          <w:sz w:val="26"/>
          <w:rtl/>
        </w:rPr>
      </w:pPr>
      <w:r>
        <w:rPr>
          <w:rFonts w:cs="FrankRuehl"/>
          <w:sz w:val="26"/>
          <w:rtl/>
        </w:rPr>
        <w:t>נמ</w:t>
      </w:r>
      <w:r>
        <w:rPr>
          <w:rFonts w:cs="FrankRuehl" w:hint="cs"/>
          <w:sz w:val="26"/>
          <w:rtl/>
        </w:rPr>
        <w:t>ל</w:t>
      </w:r>
    </w:p>
    <w:p w14:paraId="7FED45FE" w14:textId="77777777" w:rsidR="00E80CC4" w:rsidRDefault="00E80CC4">
      <w:pPr>
        <w:pStyle w:val="P00"/>
        <w:spacing w:before="72"/>
        <w:ind w:left="0" w:right="1134"/>
        <w:rPr>
          <w:rStyle w:val="default"/>
          <w:rFonts w:cs="FrankRuehl"/>
          <w:rtl/>
        </w:rPr>
      </w:pPr>
      <w:r>
        <w:rPr>
          <w:rFonts w:cs="FrankRuehl" w:hint="cs"/>
          <w:sz w:val="26"/>
          <w:rtl/>
        </w:rPr>
        <w:t>1.</w:t>
      </w:r>
      <w:r>
        <w:rPr>
          <w:rFonts w:cs="FrankRuehl"/>
          <w:sz w:val="26"/>
          <w:rtl/>
        </w:rPr>
        <w:tab/>
      </w:r>
      <w:r>
        <w:rPr>
          <w:rStyle w:val="default"/>
          <w:rFonts w:cs="FrankRuehl"/>
          <w:rtl/>
        </w:rPr>
        <w:t>רו</w:t>
      </w:r>
      <w:r>
        <w:rPr>
          <w:rStyle w:val="default"/>
          <w:rFonts w:cs="FrankRuehl" w:hint="cs"/>
          <w:rtl/>
        </w:rPr>
        <w:t>פא ההסגר מעיד בזה כי האניה דלקמן מפליגה מן הנמל הזה במצב המפורט בזה אשר דיוק פרטיו נתברר ונתאמת:</w:t>
      </w:r>
    </w:p>
    <w:p w14:paraId="4CA3151D" w14:textId="77777777" w:rsidR="00E80CC4" w:rsidRDefault="00E80CC4">
      <w:pPr>
        <w:pStyle w:val="P05"/>
        <w:spacing w:before="72"/>
        <w:ind w:left="2381" w:right="1134"/>
        <w:rPr>
          <w:rFonts w:cs="FrankRuehl"/>
          <w:sz w:val="26"/>
          <w:rtl/>
        </w:rPr>
      </w:pPr>
      <w:r>
        <w:rPr>
          <w:rFonts w:cs="FrankRuehl"/>
          <w:sz w:val="26"/>
          <w:rtl/>
        </w:rPr>
        <w:t>שם</w:t>
      </w:r>
      <w:r>
        <w:rPr>
          <w:rFonts w:cs="FrankRuehl" w:hint="cs"/>
          <w:sz w:val="26"/>
          <w:rtl/>
        </w:rPr>
        <w:t xml:space="preserve"> האניה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t>ש</w:t>
      </w:r>
      <w:r>
        <w:rPr>
          <w:rFonts w:cs="FrankRuehl" w:hint="cs"/>
          <w:sz w:val="26"/>
          <w:rtl/>
        </w:rPr>
        <w:t>ם רב החובל</w:t>
      </w:r>
    </w:p>
    <w:p w14:paraId="276DCC7C" w14:textId="77777777" w:rsidR="00E80CC4" w:rsidRDefault="00E80CC4">
      <w:pPr>
        <w:pStyle w:val="P05"/>
        <w:spacing w:before="72"/>
        <w:ind w:left="2381" w:right="1134"/>
        <w:rPr>
          <w:rFonts w:cs="FrankRuehl"/>
          <w:sz w:val="26"/>
          <w:rtl/>
        </w:rPr>
      </w:pPr>
      <w:r>
        <w:rPr>
          <w:rFonts w:cs="FrankRuehl" w:hint="cs"/>
          <w:sz w:val="26"/>
          <w:rtl/>
        </w:rPr>
        <w:t>מ</w:t>
      </w:r>
      <w:r>
        <w:rPr>
          <w:rFonts w:cs="FrankRuehl"/>
          <w:sz w:val="26"/>
          <w:rtl/>
        </w:rPr>
        <w:t>ה</w:t>
      </w:r>
      <w:r>
        <w:rPr>
          <w:rFonts w:cs="FrankRuehl" w:hint="cs"/>
          <w:sz w:val="26"/>
          <w:rtl/>
        </w:rPr>
        <w:t>ותה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t>ש</w:t>
      </w:r>
      <w:r>
        <w:rPr>
          <w:rFonts w:cs="FrankRuehl" w:hint="cs"/>
          <w:sz w:val="26"/>
          <w:rtl/>
        </w:rPr>
        <w:t>ם הרופא, אם יש לו רופא</w:t>
      </w:r>
    </w:p>
    <w:p w14:paraId="3A4A6772" w14:textId="77777777" w:rsidR="00E80CC4" w:rsidRDefault="00E80CC4">
      <w:pPr>
        <w:pStyle w:val="P05"/>
        <w:spacing w:before="72"/>
        <w:ind w:left="2381" w:right="1134"/>
        <w:rPr>
          <w:rFonts w:cs="FrankRuehl"/>
          <w:sz w:val="26"/>
          <w:rtl/>
        </w:rPr>
      </w:pPr>
      <w:r>
        <w:rPr>
          <w:rFonts w:cs="FrankRuehl" w:hint="cs"/>
          <w:sz w:val="26"/>
          <w:rtl/>
        </w:rPr>
        <w:t>נ</w:t>
      </w:r>
      <w:r>
        <w:rPr>
          <w:rFonts w:cs="FrankRuehl"/>
          <w:sz w:val="26"/>
          <w:rtl/>
        </w:rPr>
        <w:t>ת</w:t>
      </w:r>
      <w:r>
        <w:rPr>
          <w:rFonts w:cs="FrankRuehl" w:hint="cs"/>
          <w:sz w:val="26"/>
          <w:rtl/>
        </w:rPr>
        <w:t>ינותה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t>מ</w:t>
      </w:r>
      <w:r>
        <w:rPr>
          <w:rFonts w:cs="FrankRuehl" w:hint="cs"/>
          <w:sz w:val="26"/>
          <w:rtl/>
        </w:rPr>
        <w:t>ספר עובדיה</w:t>
      </w:r>
    </w:p>
    <w:p w14:paraId="536F554F" w14:textId="77777777" w:rsidR="00E80CC4" w:rsidRDefault="00E80CC4">
      <w:pPr>
        <w:pStyle w:val="P05"/>
        <w:spacing w:before="72"/>
        <w:ind w:left="2381" w:right="1134"/>
        <w:rPr>
          <w:rFonts w:cs="FrankRuehl"/>
          <w:sz w:val="26"/>
          <w:rtl/>
        </w:rPr>
      </w:pPr>
      <w:r>
        <w:rPr>
          <w:rFonts w:cs="FrankRuehl" w:hint="cs"/>
          <w:sz w:val="26"/>
          <w:rtl/>
        </w:rPr>
        <w:t>מ</w:t>
      </w:r>
      <w:r>
        <w:rPr>
          <w:rFonts w:cs="FrankRuehl"/>
          <w:sz w:val="26"/>
          <w:rtl/>
        </w:rPr>
        <w:t>ש</w:t>
      </w:r>
      <w:r>
        <w:rPr>
          <w:rFonts w:cs="FrankRuehl" w:hint="cs"/>
          <w:sz w:val="26"/>
          <w:rtl/>
        </w:rPr>
        <w:t>קל הטונים הרשום</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מס</w:t>
      </w:r>
      <w:r>
        <w:rPr>
          <w:rFonts w:cs="FrankRuehl" w:hint="cs"/>
          <w:sz w:val="26"/>
          <w:rtl/>
        </w:rPr>
        <w:t>פר נוסעיה</w:t>
      </w:r>
    </w:p>
    <w:p w14:paraId="712889D1" w14:textId="77777777" w:rsidR="00E80CC4" w:rsidRDefault="00E80CC4">
      <w:pPr>
        <w:pStyle w:val="P05"/>
        <w:spacing w:before="72"/>
        <w:ind w:left="2381" w:right="1134"/>
        <w:rPr>
          <w:rFonts w:cs="FrankRuehl"/>
          <w:sz w:val="26"/>
          <w:rtl/>
        </w:rPr>
      </w:pPr>
      <w:r>
        <w:rPr>
          <w:rFonts w:cs="FrankRuehl" w:hint="cs"/>
          <w:sz w:val="26"/>
          <w:rtl/>
        </w:rPr>
        <w:t>ת</w:t>
      </w:r>
      <w:r>
        <w:rPr>
          <w:rFonts w:cs="FrankRuehl"/>
          <w:sz w:val="26"/>
          <w:rtl/>
        </w:rPr>
        <w:t>ח</w:t>
      </w:r>
      <w:r>
        <w:rPr>
          <w:rFonts w:cs="FrankRuehl" w:hint="cs"/>
          <w:sz w:val="26"/>
          <w:rtl/>
        </w:rPr>
        <w:t>מושתה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מה</w:t>
      </w:r>
      <w:r>
        <w:rPr>
          <w:rFonts w:cs="FrankRuehl" w:hint="cs"/>
          <w:sz w:val="26"/>
          <w:rtl/>
        </w:rPr>
        <w:t>ות המטען</w:t>
      </w:r>
    </w:p>
    <w:p w14:paraId="3B3C1A20" w14:textId="77777777" w:rsidR="00E80CC4" w:rsidRDefault="00E80CC4">
      <w:pPr>
        <w:pStyle w:val="P05"/>
        <w:spacing w:before="72"/>
        <w:ind w:left="2381" w:right="1134"/>
        <w:rPr>
          <w:rFonts w:cs="FrankRuehl"/>
          <w:sz w:val="26"/>
          <w:rtl/>
        </w:rPr>
      </w:pPr>
      <w:r>
        <w:rPr>
          <w:rFonts w:cs="FrankRuehl" w:hint="cs"/>
          <w:sz w:val="26"/>
          <w:rtl/>
        </w:rPr>
        <w:t>ש</w:t>
      </w:r>
      <w:r>
        <w:rPr>
          <w:rFonts w:cs="FrankRuehl"/>
          <w:sz w:val="26"/>
          <w:rtl/>
        </w:rPr>
        <w:t>י</w:t>
      </w:r>
      <w:r>
        <w:rPr>
          <w:rFonts w:cs="FrankRuehl" w:hint="cs"/>
          <w:sz w:val="26"/>
          <w:rtl/>
        </w:rPr>
        <w:t>יכת לנמל</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ab/>
        <w:t>מ</w:t>
      </w:r>
      <w:r>
        <w:rPr>
          <w:rFonts w:cs="FrankRuehl" w:hint="cs"/>
          <w:sz w:val="26"/>
          <w:rtl/>
        </w:rPr>
        <w:t>ספר ב</w:t>
      </w:r>
      <w:r>
        <w:rPr>
          <w:rFonts w:cs="FrankRuehl"/>
          <w:sz w:val="26"/>
          <w:rtl/>
        </w:rPr>
        <w:t>ע</w:t>
      </w:r>
      <w:r>
        <w:rPr>
          <w:rFonts w:cs="FrankRuehl" w:hint="cs"/>
          <w:sz w:val="26"/>
          <w:rtl/>
        </w:rPr>
        <w:t>לי החיים</w:t>
      </w:r>
    </w:p>
    <w:p w14:paraId="0BC31991" w14:textId="77777777" w:rsidR="00E80CC4" w:rsidRDefault="00E80CC4">
      <w:pPr>
        <w:pStyle w:val="P05"/>
        <w:spacing w:before="72"/>
        <w:ind w:left="2381" w:right="1134"/>
        <w:rPr>
          <w:rFonts w:cs="FrankRuehl"/>
          <w:sz w:val="26"/>
          <w:rtl/>
        </w:rPr>
      </w:pPr>
      <w:r>
        <w:rPr>
          <w:rFonts w:cs="FrankRuehl" w:hint="cs"/>
          <w:sz w:val="26"/>
          <w:rtl/>
        </w:rPr>
        <w:t>מ</w:t>
      </w:r>
      <w:r>
        <w:rPr>
          <w:rFonts w:cs="FrankRuehl"/>
          <w:sz w:val="26"/>
          <w:rtl/>
        </w:rPr>
        <w:t>ק</w:t>
      </w:r>
      <w:r>
        <w:rPr>
          <w:rFonts w:cs="FrankRuehl" w:hint="cs"/>
          <w:sz w:val="26"/>
          <w:rtl/>
        </w:rPr>
        <w:t>ום יעודה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תו</w:t>
      </w:r>
      <w:r>
        <w:rPr>
          <w:rFonts w:cs="FrankRuehl" w:hint="cs"/>
          <w:sz w:val="26"/>
          <w:rtl/>
        </w:rPr>
        <w:t>צרת בעלי חיים</w:t>
      </w:r>
    </w:p>
    <w:p w14:paraId="56B87E48" w14:textId="77777777" w:rsidR="00E80CC4" w:rsidRDefault="00E80CC4">
      <w:pPr>
        <w:pStyle w:val="P05"/>
        <w:spacing w:before="72"/>
        <w:ind w:left="2381" w:right="1134"/>
        <w:rPr>
          <w:rFonts w:cs="FrankRuehl"/>
          <w:noProof w:val="0"/>
          <w:sz w:val="26"/>
          <w:rtl/>
        </w:rPr>
      </w:pPr>
      <w:r>
        <w:rPr>
          <w:rFonts w:cs="FrankRuehl" w:hint="cs"/>
          <w:sz w:val="26"/>
          <w:rtl/>
        </w:rPr>
        <w:t>ח</w:t>
      </w:r>
      <w:r>
        <w:rPr>
          <w:rFonts w:cs="FrankRuehl"/>
          <w:sz w:val="26"/>
          <w:rtl/>
        </w:rPr>
        <w:t>ו</w:t>
      </w:r>
      <w:r>
        <w:rPr>
          <w:rFonts w:cs="FrankRuehl" w:hint="cs"/>
          <w:sz w:val="26"/>
          <w:rtl/>
        </w:rPr>
        <w:t>ל</w:t>
      </w:r>
      <w:r>
        <w:rPr>
          <w:rFonts w:cs="FrankRuehl"/>
          <w:sz w:val="26"/>
          <w:rtl/>
        </w:rPr>
        <w:t>ים</w:t>
      </w:r>
      <w:r>
        <w:rPr>
          <w:rFonts w:cs="FrankRuehl" w:hint="cs"/>
          <w:sz w:val="26"/>
          <w:rtl/>
        </w:rPr>
        <w:t xml:space="preserve"> הנוסעים בה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ED1693E" w14:textId="77777777" w:rsidR="00E80CC4" w:rsidRDefault="00E80CC4">
      <w:pPr>
        <w:pStyle w:val="P00"/>
        <w:spacing w:before="72"/>
        <w:ind w:left="0"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מצב הסניטרי של הנמל והסביבה הסמוכה לו</w:t>
      </w:r>
    </w:p>
    <w:p w14:paraId="42BF6E9A" w14:textId="77777777" w:rsidR="00E80CC4" w:rsidRDefault="00E80CC4">
      <w:pPr>
        <w:pStyle w:val="P11"/>
        <w:spacing w:before="72"/>
        <w:ind w:left="624" w:right="1134"/>
        <w:rPr>
          <w:rStyle w:val="default"/>
          <w:rFonts w:cs="FrankRuehl"/>
          <w:rtl/>
        </w:rPr>
      </w:pPr>
      <w:r>
        <w:rPr>
          <w:rStyle w:val="default"/>
          <w:rFonts w:cs="FrankRuehl"/>
          <w:rtl/>
        </w:rPr>
        <w:t>א.</w:t>
      </w:r>
      <w:r>
        <w:rPr>
          <w:rStyle w:val="default"/>
          <w:rFonts w:cs="FrankRuehl"/>
          <w:rtl/>
        </w:rPr>
        <w:tab/>
        <w:t>מ</w:t>
      </w:r>
      <w:r>
        <w:rPr>
          <w:rStyle w:val="default"/>
          <w:rFonts w:cs="FrankRuehl" w:hint="cs"/>
          <w:rtl/>
        </w:rPr>
        <w:t>ספר מקרי המחלה ומקרי המוות במשך שני השבועות הקודמים.</w:t>
      </w:r>
    </w:p>
    <w:p w14:paraId="4502E62F" w14:textId="77777777" w:rsidR="00E80CC4" w:rsidRDefault="00E80CC4">
      <w:pPr>
        <w:pStyle w:val="P11"/>
        <w:spacing w:before="72"/>
        <w:ind w:left="624" w:right="1134"/>
        <w:rPr>
          <w:rStyle w:val="default"/>
          <w:rFonts w:cs="FrankRuehl"/>
          <w:rtl/>
        </w:rPr>
      </w:pPr>
    </w:p>
    <w:p w14:paraId="1B45638E" w14:textId="77777777" w:rsidR="00E80CC4" w:rsidRDefault="00E80CC4">
      <w:pPr>
        <w:pStyle w:val="P55"/>
        <w:spacing w:before="72"/>
        <w:ind w:left="2381" w:right="1134"/>
        <w:rPr>
          <w:rStyle w:val="default"/>
          <w:rFonts w:cs="FrankRuehl"/>
          <w:rtl/>
        </w:rPr>
      </w:pPr>
      <w:r>
        <w:rPr>
          <w:rStyle w:val="default"/>
          <w:rFonts w:cs="FrankRuehl"/>
          <w:rtl/>
        </w:rPr>
        <w:t>מק</w:t>
      </w:r>
      <w:r>
        <w:rPr>
          <w:rStyle w:val="default"/>
          <w:rFonts w:cs="FrankRuehl" w:hint="cs"/>
          <w:rtl/>
        </w:rPr>
        <w:t>רי מחלהמקרי מוותיום המקרה האחרון</w:t>
      </w:r>
    </w:p>
    <w:p w14:paraId="50090731" w14:textId="77777777" w:rsidR="00E80CC4" w:rsidRDefault="00E80CC4">
      <w:pPr>
        <w:pStyle w:val="P55"/>
        <w:spacing w:before="72"/>
        <w:ind w:left="2381" w:right="1134"/>
        <w:rPr>
          <w:rStyle w:val="default"/>
          <w:rFonts w:cs="FrankRuehl"/>
          <w:rtl/>
        </w:rPr>
      </w:pPr>
    </w:p>
    <w:p w14:paraId="0565BD05" w14:textId="77777777" w:rsidR="00E80CC4" w:rsidRDefault="00E80CC4">
      <w:pPr>
        <w:pStyle w:val="P55"/>
        <w:spacing w:before="72"/>
        <w:ind w:left="2381" w:right="1134"/>
        <w:rPr>
          <w:rStyle w:val="default"/>
          <w:rFonts w:cs="FrankRuehl"/>
          <w:rtl/>
        </w:rPr>
      </w:pPr>
      <w:r>
        <w:rPr>
          <w:rStyle w:val="default"/>
          <w:rFonts w:cs="FrankRuehl" w:hint="cs"/>
          <w:rtl/>
        </w:rPr>
        <w:t>(1)</w:t>
      </w:r>
      <w:r>
        <w:rPr>
          <w:rFonts w:cs="FrankRuehl"/>
          <w:sz w:val="26"/>
          <w:rtl/>
        </w:rPr>
        <w:t> </w:t>
      </w:r>
      <w:r>
        <w:rPr>
          <w:rStyle w:val="default"/>
          <w:rFonts w:cs="FrankRuehl"/>
          <w:rtl/>
        </w:rPr>
        <w:t>דב</w:t>
      </w:r>
      <w:r>
        <w:rPr>
          <w:rStyle w:val="default"/>
          <w:rFonts w:cs="FrankRuehl" w:hint="cs"/>
          <w:rtl/>
        </w:rPr>
        <w:t>ר</w:t>
      </w:r>
    </w:p>
    <w:p w14:paraId="2B11109B" w14:textId="77777777" w:rsidR="00E80CC4" w:rsidRDefault="00E80CC4">
      <w:pPr>
        <w:pStyle w:val="P55"/>
        <w:spacing w:before="72"/>
        <w:ind w:left="2381" w:right="1134"/>
        <w:rPr>
          <w:rStyle w:val="default"/>
          <w:rFonts w:cs="FrankRuehl"/>
          <w:rtl/>
        </w:rPr>
      </w:pPr>
      <w:r>
        <w:rPr>
          <w:rStyle w:val="default"/>
          <w:rFonts w:cs="FrankRuehl" w:hint="cs"/>
          <w:rtl/>
        </w:rPr>
        <w:t>(2)</w:t>
      </w:r>
      <w:r>
        <w:rPr>
          <w:rFonts w:cs="FrankRuehl"/>
          <w:sz w:val="26"/>
          <w:rtl/>
        </w:rPr>
        <w:t> </w:t>
      </w:r>
      <w:r>
        <w:rPr>
          <w:rStyle w:val="default"/>
          <w:rFonts w:cs="FrankRuehl"/>
          <w:rtl/>
        </w:rPr>
        <w:t>חו</w:t>
      </w:r>
      <w:r>
        <w:rPr>
          <w:rStyle w:val="default"/>
          <w:rFonts w:cs="FrankRuehl" w:hint="cs"/>
          <w:rtl/>
        </w:rPr>
        <w:t>לירע</w:t>
      </w:r>
    </w:p>
    <w:p w14:paraId="48B6CF18" w14:textId="77777777" w:rsidR="00E80CC4" w:rsidRDefault="00E80CC4">
      <w:pPr>
        <w:pStyle w:val="P55"/>
        <w:spacing w:before="72"/>
        <w:ind w:left="2381" w:right="1134"/>
        <w:rPr>
          <w:rStyle w:val="default"/>
          <w:rFonts w:cs="FrankRuehl"/>
          <w:rtl/>
        </w:rPr>
      </w:pPr>
      <w:r>
        <w:rPr>
          <w:rStyle w:val="default"/>
          <w:rFonts w:cs="FrankRuehl" w:hint="cs"/>
          <w:rtl/>
        </w:rPr>
        <w:t>(3)</w:t>
      </w:r>
      <w:r>
        <w:rPr>
          <w:rFonts w:cs="FrankRuehl"/>
          <w:sz w:val="26"/>
          <w:rtl/>
        </w:rPr>
        <w:t> </w:t>
      </w:r>
      <w:r>
        <w:rPr>
          <w:rStyle w:val="default"/>
          <w:rFonts w:cs="FrankRuehl"/>
          <w:rtl/>
        </w:rPr>
        <w:t>קד</w:t>
      </w:r>
      <w:r>
        <w:rPr>
          <w:rStyle w:val="default"/>
          <w:rFonts w:cs="FrankRuehl" w:hint="cs"/>
          <w:rtl/>
        </w:rPr>
        <w:t>חת צהובה</w:t>
      </w:r>
    </w:p>
    <w:p w14:paraId="28339BD2" w14:textId="77777777" w:rsidR="00E80CC4" w:rsidRDefault="00E80CC4">
      <w:pPr>
        <w:pStyle w:val="P55"/>
        <w:spacing w:before="72"/>
        <w:ind w:left="2381" w:right="1134"/>
        <w:rPr>
          <w:rStyle w:val="default"/>
          <w:rFonts w:cs="FrankRuehl"/>
          <w:rtl/>
        </w:rPr>
      </w:pPr>
      <w:r>
        <w:rPr>
          <w:rStyle w:val="default"/>
          <w:rFonts w:cs="FrankRuehl" w:hint="cs"/>
          <w:rtl/>
        </w:rPr>
        <w:t>(4)</w:t>
      </w:r>
      <w:r>
        <w:rPr>
          <w:rFonts w:cs="FrankRuehl"/>
          <w:sz w:val="26"/>
          <w:rtl/>
        </w:rPr>
        <w:t> </w:t>
      </w:r>
      <w:r>
        <w:rPr>
          <w:rStyle w:val="default"/>
          <w:rFonts w:cs="FrankRuehl"/>
          <w:rtl/>
        </w:rPr>
        <w:t>אב</w:t>
      </w:r>
      <w:r>
        <w:rPr>
          <w:rStyle w:val="default"/>
          <w:rFonts w:cs="FrankRuehl" w:hint="cs"/>
          <w:rtl/>
        </w:rPr>
        <w:t>עבועות</w:t>
      </w:r>
    </w:p>
    <w:p w14:paraId="5EED816F" w14:textId="77777777" w:rsidR="00E80CC4" w:rsidRDefault="00E80CC4">
      <w:pPr>
        <w:pStyle w:val="P55"/>
        <w:spacing w:before="72"/>
        <w:ind w:left="2381" w:right="1134"/>
        <w:rPr>
          <w:rStyle w:val="default"/>
          <w:rFonts w:cs="FrankRuehl"/>
          <w:rtl/>
        </w:rPr>
      </w:pPr>
      <w:r>
        <w:rPr>
          <w:rStyle w:val="default"/>
          <w:rFonts w:cs="FrankRuehl" w:hint="cs"/>
          <w:rtl/>
        </w:rPr>
        <w:t>(5)</w:t>
      </w:r>
      <w:r>
        <w:rPr>
          <w:rFonts w:cs="FrankRuehl"/>
          <w:sz w:val="26"/>
          <w:rtl/>
        </w:rPr>
        <w:t> </w:t>
      </w:r>
      <w:r>
        <w:rPr>
          <w:rStyle w:val="default"/>
          <w:rFonts w:cs="FrankRuehl"/>
          <w:rtl/>
        </w:rPr>
        <w:t>טי</w:t>
      </w:r>
      <w:r>
        <w:rPr>
          <w:rStyle w:val="default"/>
          <w:rFonts w:cs="FrankRuehl" w:hint="cs"/>
          <w:rtl/>
        </w:rPr>
        <w:t>פוס</w:t>
      </w:r>
    </w:p>
    <w:p w14:paraId="588B575D" w14:textId="77777777" w:rsidR="00E80CC4" w:rsidRDefault="00E80CC4">
      <w:pPr>
        <w:pStyle w:val="P55"/>
        <w:spacing w:before="72"/>
        <w:ind w:left="238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p>
    <w:p w14:paraId="74A37508" w14:textId="77777777" w:rsidR="00E80CC4" w:rsidRDefault="00E80CC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ר</w:t>
      </w:r>
      <w:r>
        <w:rPr>
          <w:rFonts w:cs="FrankRuehl" w:hint="cs"/>
          <w:sz w:val="22"/>
          <w:rtl/>
        </w:rPr>
        <w:t>ופא ההסגר.</w:t>
      </w:r>
    </w:p>
    <w:p w14:paraId="3DCDA37A" w14:textId="77777777" w:rsidR="00E80CC4" w:rsidRDefault="00E80CC4">
      <w:pPr>
        <w:pStyle w:val="sig-1"/>
        <w:widowControl/>
        <w:ind w:left="0" w:right="1134"/>
        <w:rPr>
          <w:rStyle w:val="default"/>
          <w:rFonts w:cs="FrankRuehl"/>
          <w:rtl/>
        </w:rPr>
      </w:pPr>
      <w:r>
        <w:rPr>
          <w:rStyle w:val="default"/>
          <w:rFonts w:cs="FrankRuehl"/>
          <w:rtl/>
        </w:rPr>
        <w:t>ב.</w:t>
      </w:r>
      <w:r>
        <w:rPr>
          <w:rStyle w:val="default"/>
          <w:rFonts w:cs="FrankRuehl" w:hint="cs"/>
          <w:rtl/>
        </w:rPr>
        <w:t xml:space="preserve">מחלות מידבקות </w:t>
      </w:r>
      <w:r>
        <w:rPr>
          <w:rStyle w:val="default"/>
          <w:rFonts w:cs="FrankRuehl"/>
          <w:rtl/>
        </w:rPr>
        <w:t>אח</w:t>
      </w:r>
      <w:r>
        <w:rPr>
          <w:rStyle w:val="default"/>
          <w:rFonts w:cs="FrankRuehl" w:hint="cs"/>
          <w:rtl/>
        </w:rPr>
        <w:t>רות (אם ישנן בכלל)</w:t>
      </w:r>
    </w:p>
    <w:p w14:paraId="150544A2" w14:textId="77777777" w:rsidR="00E80CC4" w:rsidRDefault="00E80CC4">
      <w:pPr>
        <w:pStyle w:val="P11"/>
        <w:spacing w:before="72"/>
        <w:ind w:left="624" w:right="1134"/>
        <w:rPr>
          <w:rStyle w:val="default"/>
          <w:rFonts w:cs="FrankRuehl"/>
          <w:rtl/>
        </w:rPr>
      </w:pPr>
      <w:r>
        <w:rPr>
          <w:rStyle w:val="default"/>
          <w:rFonts w:cs="FrankRuehl"/>
          <w:rtl/>
        </w:rPr>
        <w:t>ג.</w:t>
      </w:r>
      <w:r>
        <w:rPr>
          <w:rStyle w:val="default"/>
          <w:rFonts w:cs="FrankRuehl"/>
          <w:rtl/>
        </w:rPr>
        <w:tab/>
        <w:t>ד</w:t>
      </w:r>
      <w:r>
        <w:rPr>
          <w:rStyle w:val="default"/>
          <w:rFonts w:cs="FrankRuehl" w:hint="cs"/>
          <w:rtl/>
        </w:rPr>
        <w:t>בר בקרב המכרסמים</w:t>
      </w:r>
    </w:p>
    <w:p w14:paraId="0626AF01" w14:textId="77777777" w:rsidR="00E80CC4" w:rsidRDefault="00E80CC4">
      <w:pPr>
        <w:pStyle w:val="page"/>
        <w:widowControl/>
        <w:ind w:right="1134"/>
        <w:rPr>
          <w:rFonts w:cs="David"/>
          <w:position w:val="0"/>
          <w:sz w:val="22"/>
          <w:rtl/>
        </w:rPr>
      </w:pPr>
      <w:r>
        <w:rPr>
          <w:rFonts w:cs="David"/>
          <w:position w:val="0"/>
          <w:sz w:val="22"/>
          <w:rtl/>
        </w:rPr>
        <w:t xml:space="preserve"> </w:t>
      </w:r>
    </w:p>
    <w:p w14:paraId="15147D07" w14:textId="77777777" w:rsidR="00E80CC4" w:rsidRDefault="00E80CC4">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אריך המקרה האחרון שנתבררה זהותו</w:t>
      </w:r>
    </w:p>
    <w:p w14:paraId="4E0D29D8" w14:textId="77777777" w:rsidR="00E80CC4" w:rsidRDefault="00E80CC4">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מצעי הבדיקה שאחזו בהם, אם אחזו באמצעי בדיקה</w:t>
      </w:r>
    </w:p>
    <w:p w14:paraId="6A0B1510" w14:textId="77777777" w:rsidR="00E80CC4" w:rsidRDefault="00E80CC4">
      <w:pPr>
        <w:pStyle w:val="P01"/>
        <w:spacing w:before="72"/>
        <w:ind w:left="624"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מצעי הבדיקה הסניטריים שאחזו בהם בשעת ההפלגה בי</w:t>
      </w:r>
      <w:r>
        <w:rPr>
          <w:rStyle w:val="default"/>
          <w:rFonts w:cs="FrankRuehl"/>
          <w:rtl/>
        </w:rPr>
        <w:t>ו</w:t>
      </w:r>
      <w:r>
        <w:rPr>
          <w:rStyle w:val="default"/>
          <w:rFonts w:cs="FrankRuehl" w:hint="cs"/>
          <w:rtl/>
        </w:rPr>
        <w:t>ם19.</w:t>
      </w:r>
    </w:p>
    <w:p w14:paraId="4633FF99" w14:textId="77777777" w:rsidR="00E80CC4" w:rsidRDefault="00E80CC4">
      <w:pPr>
        <w:pStyle w:val="P00"/>
        <w:spacing w:before="72"/>
        <w:ind w:left="0" w:right="1134"/>
        <w:rPr>
          <w:rFonts w:cs="FrankRuehl"/>
          <w:sz w:val="26"/>
          <w:rtl/>
        </w:rPr>
      </w:pPr>
      <w:r>
        <w:rPr>
          <w:rFonts w:cs="FrankRuehl"/>
          <w:sz w:val="26"/>
          <w:rtl/>
        </w:rPr>
        <w:t>הל</w:t>
      </w:r>
      <w:r>
        <w:rPr>
          <w:rFonts w:cs="FrankRuehl" w:hint="cs"/>
          <w:sz w:val="26"/>
          <w:rtl/>
        </w:rPr>
        <w:t>כך ניתנת בזה תעודת הבריאות דלקמן ל(רב החובל)</w:t>
      </w:r>
    </w:p>
    <w:p w14:paraId="53E162ED" w14:textId="77777777" w:rsidR="00E80CC4" w:rsidRDefault="00E80CC4">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וםלחודש19, בשעה</w:t>
      </w:r>
    </w:p>
    <w:p w14:paraId="089D0FD8" w14:textId="77777777" w:rsidR="00E80CC4" w:rsidRDefault="00E80CC4">
      <w:pPr>
        <w:pStyle w:val="P00"/>
        <w:spacing w:before="72"/>
        <w:ind w:left="0" w:right="1134"/>
        <w:rPr>
          <w:rFonts w:cs="FrankRuehl"/>
          <w:sz w:val="26"/>
          <w:rtl/>
        </w:rPr>
      </w:pPr>
      <w:r>
        <w:rPr>
          <w:rFonts w:cs="FrankRuehl" w:hint="cs"/>
          <w:sz w:val="26"/>
          <w:rtl/>
        </w:rPr>
        <w:t>ר</w:t>
      </w:r>
      <w:r>
        <w:rPr>
          <w:rFonts w:cs="FrankRuehl"/>
          <w:sz w:val="26"/>
          <w:rtl/>
        </w:rPr>
        <w:t>ו</w:t>
      </w:r>
      <w:r>
        <w:rPr>
          <w:rFonts w:cs="FrankRuehl" w:hint="cs"/>
          <w:sz w:val="26"/>
          <w:rtl/>
        </w:rPr>
        <w:t>פא ההסגר הממשלתי.</w:t>
      </w:r>
    </w:p>
    <w:p w14:paraId="0C757A9C" w14:textId="77777777" w:rsidR="00E80CC4" w:rsidRDefault="00E80CC4">
      <w:pPr>
        <w:pStyle w:val="P00"/>
        <w:spacing w:before="72"/>
        <w:ind w:left="0" w:right="1134"/>
        <w:rPr>
          <w:rFonts w:cs="FrankRuehl"/>
          <w:sz w:val="26"/>
          <w:rtl/>
        </w:rPr>
      </w:pPr>
      <w:r>
        <w:rPr>
          <w:rFonts w:cs="FrankRuehl" w:hint="cs"/>
          <w:sz w:val="26"/>
          <w:rtl/>
        </w:rPr>
        <w:t>ה</w:t>
      </w:r>
      <w:r>
        <w:rPr>
          <w:rFonts w:cs="FrankRuehl"/>
          <w:sz w:val="26"/>
          <w:rtl/>
        </w:rPr>
        <w:t>ע</w:t>
      </w:r>
      <w:r>
        <w:rPr>
          <w:rFonts w:cs="FrankRuehl" w:hint="cs"/>
          <w:sz w:val="26"/>
          <w:rtl/>
        </w:rPr>
        <w:t>רות:</w:t>
      </w:r>
      <w:r>
        <w:rPr>
          <w:rFonts w:cs="FrankRuehl"/>
          <w:sz w:val="26"/>
          <w:rtl/>
        </w:rPr>
        <w:t> </w:t>
      </w:r>
    </w:p>
    <w:p w14:paraId="11ED5B70" w14:textId="77777777" w:rsidR="00E80CC4" w:rsidRDefault="00E80CC4">
      <w:pPr>
        <w:pStyle w:val="P00"/>
        <w:spacing w:before="72"/>
        <w:ind w:left="0" w:right="1134"/>
        <w:jc w:val="center"/>
        <w:rPr>
          <w:rStyle w:val="default"/>
          <w:rFonts w:cs="FrankRuehl"/>
          <w:rtl/>
        </w:rPr>
      </w:pPr>
      <w:r>
        <w:rPr>
          <w:lang w:val="he-IL"/>
        </w:rPr>
        <w:pict w14:anchorId="5F955159">
          <v:rect id="_x0000_s1095" style="position:absolute;left:0;text-align:left;margin-left:464.5pt;margin-top:8.05pt;width:75.05pt;height:16pt;z-index:251693056" o:allowincell="f" filled="f" stroked="f" strokecolor="lime" strokeweight=".25pt">
            <v:textbox inset="0,0,0,0">
              <w:txbxContent>
                <w:p w14:paraId="1A465434" w14:textId="77777777" w:rsidR="00E80CC4" w:rsidRDefault="00E80CC4">
                  <w:pPr>
                    <w:spacing w:line="160" w:lineRule="exact"/>
                    <w:jc w:val="left"/>
                    <w:rPr>
                      <w:rFonts w:cs="Miriam"/>
                      <w:noProof/>
                      <w:sz w:val="18"/>
                      <w:szCs w:val="18"/>
                      <w:rtl/>
                    </w:rPr>
                  </w:pPr>
                  <w:r>
                    <w:rPr>
                      <w:rFonts w:cs="Miriam"/>
                      <w:sz w:val="18"/>
                      <w:szCs w:val="18"/>
                      <w:rtl/>
                    </w:rPr>
                    <w:t>תק</w:t>
                  </w:r>
                  <w:r>
                    <w:rPr>
                      <w:rFonts w:cs="Miriam" w:hint="cs"/>
                      <w:sz w:val="18"/>
                      <w:szCs w:val="18"/>
                      <w:rtl/>
                    </w:rPr>
                    <w:t>' אגרות בריאות</w:t>
                  </w:r>
                </w:p>
                <w:p w14:paraId="171902E5" w14:textId="77777777" w:rsidR="00E80CC4" w:rsidRDefault="00E80CC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–1989</w:t>
                  </w:r>
                </w:p>
              </w:txbxContent>
            </v:textbox>
            <w10:anchorlock/>
          </v:rect>
        </w:pict>
      </w:r>
      <w:r>
        <w:rPr>
          <w:rFonts w:cs="FrankRuehl"/>
          <w:b/>
          <w:bCs/>
          <w:sz w:val="26"/>
          <w:rtl/>
        </w:rPr>
        <w:t>תו</w:t>
      </w:r>
      <w:r>
        <w:rPr>
          <w:rFonts w:cs="FrankRuehl" w:hint="cs"/>
          <w:b/>
          <w:bCs/>
          <w:sz w:val="26"/>
          <w:rtl/>
        </w:rPr>
        <w:t>ספת שניה</w:t>
      </w:r>
      <w:r>
        <w:rPr>
          <w:rFonts w:cs="FrankRuehl"/>
          <w:sz w:val="26"/>
          <w:rtl/>
        </w:rPr>
        <w:t xml:space="preserve"> </w:t>
      </w:r>
      <w:r>
        <w:rPr>
          <w:rStyle w:val="default"/>
          <w:rFonts w:cs="FrankRuehl"/>
          <w:rtl/>
        </w:rPr>
        <w:t>(ב</w:t>
      </w:r>
      <w:r>
        <w:rPr>
          <w:rStyle w:val="default"/>
          <w:rFonts w:cs="FrankRuehl" w:hint="cs"/>
          <w:rtl/>
        </w:rPr>
        <w:t>וטלה)</w:t>
      </w:r>
    </w:p>
    <w:p w14:paraId="59D983F8" w14:textId="77777777" w:rsidR="00E80CC4" w:rsidRDefault="00E80CC4">
      <w:pPr>
        <w:pStyle w:val="medium-header"/>
        <w:keepNext w:val="0"/>
        <w:keepLines w:val="0"/>
        <w:ind w:left="0" w:right="1134"/>
        <w:rPr>
          <w:rFonts w:cs="FrankRuehl"/>
          <w:sz w:val="26"/>
          <w:rtl/>
        </w:rPr>
      </w:pPr>
      <w:r>
        <w:rPr>
          <w:rFonts w:cs="FrankRuehl"/>
          <w:sz w:val="26"/>
          <w:rtl/>
        </w:rPr>
        <w:t>(ת</w:t>
      </w:r>
      <w:r>
        <w:rPr>
          <w:rFonts w:cs="FrankRuehl" w:hint="cs"/>
          <w:sz w:val="26"/>
          <w:rtl/>
        </w:rPr>
        <w:t>קנה 14)</w:t>
      </w:r>
    </w:p>
    <w:p w14:paraId="08A8A859" w14:textId="77777777" w:rsidR="00E80CC4" w:rsidRDefault="00E80CC4">
      <w:pPr>
        <w:pStyle w:val="medium-header"/>
        <w:keepNext w:val="0"/>
        <w:keepLines w:val="0"/>
        <w:ind w:left="0" w:right="1134"/>
        <w:rPr>
          <w:rFonts w:cs="FrankRuehl"/>
          <w:sz w:val="26"/>
          <w:rtl/>
        </w:rPr>
      </w:pPr>
      <w:r>
        <w:rPr>
          <w:rFonts w:cs="FrankRuehl" w:hint="cs"/>
          <w:sz w:val="26"/>
          <w:rtl/>
        </w:rPr>
        <w:t>א</w:t>
      </w:r>
      <w:r>
        <w:rPr>
          <w:rFonts w:cs="FrankRuehl"/>
          <w:sz w:val="26"/>
          <w:rtl/>
        </w:rPr>
        <w:t>ג</w:t>
      </w:r>
      <w:r>
        <w:rPr>
          <w:rFonts w:cs="FrankRuehl" w:hint="cs"/>
          <w:sz w:val="26"/>
          <w:rtl/>
        </w:rPr>
        <w:t>רות הסגר ותשלומי הסגר</w:t>
      </w:r>
    </w:p>
    <w:p w14:paraId="494F1D59" w14:textId="77777777" w:rsidR="00E80CC4" w:rsidRDefault="00E80CC4">
      <w:pPr>
        <w:pStyle w:val="medium-header"/>
        <w:keepNext w:val="0"/>
        <w:keepLines w:val="0"/>
        <w:ind w:left="0" w:right="1134"/>
        <w:rPr>
          <w:rFonts w:cs="FrankRuehl"/>
          <w:sz w:val="26"/>
          <w:rtl/>
        </w:rPr>
      </w:pPr>
      <w:r>
        <w:rPr>
          <w:rFonts w:cs="FrankRuehl" w:hint="cs"/>
          <w:sz w:val="26"/>
          <w:rtl/>
        </w:rPr>
        <w:t>ת</w:t>
      </w:r>
      <w:r>
        <w:rPr>
          <w:rFonts w:cs="FrankRuehl"/>
          <w:sz w:val="26"/>
          <w:rtl/>
        </w:rPr>
        <w:t>ו</w:t>
      </w:r>
      <w:r>
        <w:rPr>
          <w:rFonts w:cs="FrankRuehl" w:hint="cs"/>
          <w:sz w:val="26"/>
          <w:rtl/>
        </w:rPr>
        <w:t>ספת שלישית</w:t>
      </w:r>
    </w:p>
    <w:p w14:paraId="7B25AFF4" w14:textId="77777777" w:rsidR="00E80CC4" w:rsidRDefault="00E80CC4">
      <w:pPr>
        <w:pStyle w:val="medium-header"/>
        <w:keepNext w:val="0"/>
        <w:keepLines w:val="0"/>
        <w:ind w:left="0" w:right="1134"/>
        <w:rPr>
          <w:rFonts w:cs="FrankRuehl"/>
          <w:sz w:val="26"/>
          <w:rtl/>
        </w:rPr>
      </w:pPr>
      <w:r>
        <w:rPr>
          <w:rFonts w:cs="FrankRuehl"/>
          <w:sz w:val="26"/>
          <w:rtl/>
        </w:rPr>
        <w:t> </w:t>
      </w:r>
      <w:r>
        <w:rPr>
          <w:rFonts w:cs="FrankRuehl" w:hint="cs"/>
          <w:sz w:val="26"/>
          <w:rtl/>
        </w:rPr>
        <w:t>ל</w:t>
      </w:r>
      <w:r>
        <w:rPr>
          <w:rFonts w:cs="FrankRuehl"/>
          <w:sz w:val="26"/>
          <w:rtl/>
        </w:rPr>
        <w:t>י</w:t>
      </w:r>
      <w:r>
        <w:rPr>
          <w:rFonts w:cs="FrankRuehl" w:hint="cs"/>
          <w:sz w:val="26"/>
          <w:rtl/>
        </w:rPr>
        <w:t>רות</w:t>
      </w:r>
      <w:r>
        <w:rPr>
          <w:rFonts w:cs="FrankRuehl"/>
          <w:sz w:val="26"/>
          <w:rtl/>
        </w:rPr>
        <w:t> </w:t>
      </w:r>
    </w:p>
    <w:p w14:paraId="6FDC0E90" w14:textId="77777777" w:rsidR="00E80CC4" w:rsidRDefault="00E80CC4">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אנ</w:t>
      </w:r>
      <w:r>
        <w:rPr>
          <w:rStyle w:val="default"/>
          <w:rFonts w:cs="FrankRuehl" w:hint="cs"/>
          <w:rtl/>
        </w:rPr>
        <w:t xml:space="preserve">יות מפרש </w:t>
      </w:r>
      <w:r>
        <w:rPr>
          <w:rStyle w:val="default"/>
          <w:rFonts w:cs="FrankRuehl"/>
          <w:rtl/>
        </w:rPr>
        <w:t>—</w:t>
      </w:r>
    </w:p>
    <w:p w14:paraId="68278BF1" w14:textId="77777777" w:rsidR="00E80CC4" w:rsidRDefault="00E80CC4">
      <w:pPr>
        <w:pStyle w:val="P22"/>
        <w:spacing w:before="72"/>
        <w:ind w:left="1021" w:right="1134"/>
        <w:rPr>
          <w:rStyle w:val="default"/>
          <w:rFonts w:cs="FrankRuehl"/>
          <w:rtl/>
        </w:rPr>
      </w:pPr>
      <w:r>
        <w:rPr>
          <w:rStyle w:val="default"/>
          <w:rFonts w:cs="FrankRuehl"/>
          <w:rtl/>
        </w:rPr>
        <w:t>בנ</w:t>
      </w:r>
      <w:r>
        <w:rPr>
          <w:rStyle w:val="default"/>
          <w:rFonts w:cs="FrankRuehl" w:hint="cs"/>
          <w:rtl/>
        </w:rPr>
        <w:t xml:space="preserve">ות 1 </w:t>
      </w:r>
      <w:r>
        <w:rPr>
          <w:rStyle w:val="default"/>
          <w:rFonts w:cs="FrankRuehl"/>
          <w:rtl/>
        </w:rPr>
        <w:t xml:space="preserve">— 50 </w:t>
      </w:r>
      <w:r>
        <w:rPr>
          <w:rStyle w:val="default"/>
          <w:rFonts w:cs="FrankRuehl" w:hint="cs"/>
          <w:rtl/>
        </w:rPr>
        <w:t xml:space="preserve">טון </w:t>
      </w:r>
      <w:r>
        <w:rPr>
          <w:rFonts w:cs="FrankRuehl"/>
          <w:sz w:val="26"/>
          <w:rtl/>
        </w:rPr>
        <w:t> </w:t>
      </w:r>
      <w:r>
        <w:rPr>
          <w:rStyle w:val="default"/>
          <w:rFonts w:cs="FrankRuehl"/>
          <w:rtl/>
        </w:rPr>
        <w:t>2.000</w:t>
      </w:r>
    </w:p>
    <w:p w14:paraId="50309077" w14:textId="77777777" w:rsidR="00E80CC4" w:rsidRDefault="00E80CC4">
      <w:pPr>
        <w:pStyle w:val="P22"/>
        <w:spacing w:before="72"/>
        <w:ind w:left="1021" w:right="1134"/>
        <w:rPr>
          <w:rStyle w:val="default"/>
          <w:rFonts w:cs="FrankRuehl"/>
          <w:rtl/>
        </w:rPr>
      </w:pPr>
      <w:r>
        <w:rPr>
          <w:rStyle w:val="default"/>
          <w:rFonts w:cs="FrankRuehl" w:hint="cs"/>
          <w:rtl/>
        </w:rPr>
        <w:t>ב</w:t>
      </w:r>
      <w:r>
        <w:rPr>
          <w:rStyle w:val="default"/>
          <w:rFonts w:cs="FrankRuehl"/>
          <w:rtl/>
        </w:rPr>
        <w:t>נ</w:t>
      </w:r>
      <w:r>
        <w:rPr>
          <w:rStyle w:val="default"/>
          <w:rFonts w:cs="FrankRuehl" w:hint="cs"/>
          <w:rtl/>
        </w:rPr>
        <w:t xml:space="preserve">ות 51 </w:t>
      </w:r>
      <w:r>
        <w:rPr>
          <w:rStyle w:val="default"/>
          <w:rFonts w:cs="FrankRuehl"/>
          <w:rtl/>
        </w:rPr>
        <w:t xml:space="preserve">— 200 </w:t>
      </w:r>
      <w:r>
        <w:rPr>
          <w:rStyle w:val="default"/>
          <w:rFonts w:cs="FrankRuehl" w:hint="cs"/>
          <w:rtl/>
        </w:rPr>
        <w:t xml:space="preserve">טון </w:t>
      </w:r>
      <w:r>
        <w:rPr>
          <w:rFonts w:cs="FrankRuehl"/>
          <w:sz w:val="26"/>
          <w:rtl/>
        </w:rPr>
        <w:t> </w:t>
      </w:r>
      <w:r>
        <w:rPr>
          <w:rStyle w:val="default"/>
          <w:rFonts w:cs="FrankRuehl"/>
          <w:rtl/>
        </w:rPr>
        <w:t>5.000</w:t>
      </w:r>
    </w:p>
    <w:p w14:paraId="7222FEFE" w14:textId="77777777" w:rsidR="00E80CC4" w:rsidRDefault="00E80CC4">
      <w:pPr>
        <w:pStyle w:val="P22"/>
        <w:spacing w:before="72"/>
        <w:ind w:left="1021" w:right="1134"/>
        <w:rPr>
          <w:rStyle w:val="default"/>
          <w:rFonts w:cs="FrankRuehl"/>
          <w:rtl/>
        </w:rPr>
      </w:pPr>
      <w:r>
        <w:rPr>
          <w:rStyle w:val="default"/>
          <w:rFonts w:cs="FrankRuehl" w:hint="cs"/>
          <w:rtl/>
        </w:rPr>
        <w:t>ב</w:t>
      </w:r>
      <w:r>
        <w:rPr>
          <w:rStyle w:val="default"/>
          <w:rFonts w:cs="FrankRuehl"/>
          <w:rtl/>
        </w:rPr>
        <w:t>נ</w:t>
      </w:r>
      <w:r>
        <w:rPr>
          <w:rStyle w:val="default"/>
          <w:rFonts w:cs="FrankRuehl" w:hint="cs"/>
          <w:rtl/>
        </w:rPr>
        <w:t xml:space="preserve">ות 201 ומעלה </w:t>
      </w:r>
      <w:r>
        <w:rPr>
          <w:rFonts w:cs="FrankRuehl"/>
          <w:sz w:val="26"/>
          <w:rtl/>
        </w:rPr>
        <w:t> </w:t>
      </w:r>
      <w:r>
        <w:rPr>
          <w:rStyle w:val="default"/>
          <w:rFonts w:cs="FrankRuehl"/>
          <w:rtl/>
        </w:rPr>
        <w:t>10.000</w:t>
      </w:r>
    </w:p>
    <w:p w14:paraId="439D4757" w14:textId="77777777" w:rsidR="00E80CC4" w:rsidRDefault="00E80CC4">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אנ</w:t>
      </w:r>
      <w:r>
        <w:rPr>
          <w:rStyle w:val="default"/>
          <w:rFonts w:cs="FrankRuehl" w:hint="cs"/>
          <w:rtl/>
        </w:rPr>
        <w:t xml:space="preserve">יות קיטור מכל משקל טונים איזה שהוא </w:t>
      </w:r>
      <w:r>
        <w:rPr>
          <w:rFonts w:cs="FrankRuehl"/>
          <w:sz w:val="26"/>
          <w:rtl/>
        </w:rPr>
        <w:t> </w:t>
      </w:r>
      <w:r>
        <w:rPr>
          <w:rStyle w:val="default"/>
          <w:rFonts w:cs="FrankRuehl"/>
          <w:rtl/>
        </w:rPr>
        <w:t>12.000</w:t>
      </w:r>
    </w:p>
    <w:p w14:paraId="03C6B232" w14:textId="77777777" w:rsidR="00E80CC4" w:rsidRDefault="00E80CC4">
      <w:pPr>
        <w:ind w:right="1134"/>
        <w:rPr>
          <w:rFonts w:cs="David"/>
          <w:sz w:val="24"/>
          <w:rtl/>
        </w:rPr>
      </w:pPr>
      <w:bookmarkStart w:id="78" w:name="LawPartEnd"/>
    </w:p>
    <w:bookmarkEnd w:id="78"/>
    <w:p w14:paraId="78AED69E" w14:textId="77777777" w:rsidR="002F5A83" w:rsidRDefault="002F5A83">
      <w:pPr>
        <w:ind w:right="1134"/>
        <w:rPr>
          <w:rFonts w:cs="David"/>
          <w:sz w:val="24"/>
          <w:rtl/>
        </w:rPr>
      </w:pPr>
    </w:p>
    <w:p w14:paraId="666C5CEA" w14:textId="77777777" w:rsidR="002F5A83" w:rsidRDefault="002F5A83">
      <w:pPr>
        <w:ind w:right="1134"/>
        <w:rPr>
          <w:rFonts w:cs="David"/>
          <w:sz w:val="24"/>
          <w:rtl/>
        </w:rPr>
      </w:pPr>
    </w:p>
    <w:p w14:paraId="66355E0A" w14:textId="77777777" w:rsidR="002F5A83" w:rsidRDefault="002F5A83" w:rsidP="002F5A83">
      <w:pPr>
        <w:ind w:right="1134"/>
        <w:jc w:val="center"/>
        <w:rPr>
          <w:rFonts w:cs="David"/>
          <w:color w:val="0000FF"/>
          <w:sz w:val="24"/>
          <w:u w:val="single"/>
          <w:rtl/>
        </w:rPr>
      </w:pPr>
      <w:hyperlink r:id="rId6" w:history="1">
        <w:r>
          <w:rPr>
            <w:rStyle w:val="Hyperlink"/>
            <w:rtl/>
          </w:rPr>
          <w:t>הודעה למנויים על עריכה ושינויים במסמכי פסיקה, חקיקה ועוד באתר נבו - הקש כאן</w:t>
        </w:r>
      </w:hyperlink>
    </w:p>
    <w:p w14:paraId="28658817" w14:textId="77777777" w:rsidR="00F64DE5" w:rsidRDefault="00F64DE5" w:rsidP="002F5A83">
      <w:pPr>
        <w:ind w:right="1134"/>
        <w:jc w:val="center"/>
        <w:rPr>
          <w:rFonts w:cs="David"/>
          <w:color w:val="0000FF"/>
          <w:sz w:val="24"/>
          <w:u w:val="single"/>
          <w:rtl/>
        </w:rPr>
      </w:pPr>
    </w:p>
    <w:p w14:paraId="5A22A7C1" w14:textId="77777777" w:rsidR="00F64DE5" w:rsidRDefault="00F64DE5" w:rsidP="002F5A83">
      <w:pPr>
        <w:ind w:right="1134"/>
        <w:jc w:val="center"/>
        <w:rPr>
          <w:rFonts w:cs="David"/>
          <w:color w:val="0000FF"/>
          <w:sz w:val="24"/>
          <w:u w:val="single"/>
          <w:rtl/>
        </w:rPr>
      </w:pPr>
    </w:p>
    <w:p w14:paraId="7E8A894D" w14:textId="77777777" w:rsidR="00F64DE5" w:rsidRDefault="00F64DE5" w:rsidP="00F64DE5">
      <w:pPr>
        <w:ind w:right="1134"/>
        <w:jc w:val="center"/>
        <w:rPr>
          <w:rFonts w:cs="David"/>
          <w:color w:val="0000FF"/>
          <w:sz w:val="24"/>
          <w:u w:val="single"/>
          <w:rtl/>
        </w:rPr>
      </w:pPr>
      <w:hyperlink r:id="rId7" w:history="1">
        <w:r>
          <w:rPr>
            <w:rFonts w:cs="David"/>
            <w:color w:val="0000FF"/>
            <w:sz w:val="24"/>
            <w:u w:val="single"/>
            <w:rtl/>
          </w:rPr>
          <w:t>הודעה למנויים על עריכה ושינויים במסמכי פסיקה, חקיקה ועוד באתר נבו - הקש כאן</w:t>
        </w:r>
      </w:hyperlink>
    </w:p>
    <w:p w14:paraId="23C24849" w14:textId="77777777" w:rsidR="00E80CC4" w:rsidRPr="00F64DE5" w:rsidRDefault="00E80CC4" w:rsidP="00F64DE5">
      <w:pPr>
        <w:ind w:right="1134"/>
        <w:jc w:val="center"/>
        <w:rPr>
          <w:rFonts w:cs="David"/>
          <w:color w:val="0000FF"/>
          <w:sz w:val="24"/>
          <w:u w:val="single"/>
          <w:rtl/>
        </w:rPr>
      </w:pPr>
    </w:p>
    <w:sectPr w:rsidR="00E80CC4" w:rsidRPr="00F64DE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23427" w14:textId="77777777" w:rsidR="004F433A" w:rsidRDefault="004F433A">
      <w:r>
        <w:separator/>
      </w:r>
    </w:p>
  </w:endnote>
  <w:endnote w:type="continuationSeparator" w:id="0">
    <w:p w14:paraId="30E1B886" w14:textId="77777777" w:rsidR="004F433A" w:rsidRDefault="004F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E48D1" w14:textId="77777777" w:rsidR="00E80CC4" w:rsidRDefault="00E80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4C1AAC" w14:textId="77777777" w:rsidR="00E80CC4" w:rsidRDefault="00E80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A7FA6D" w14:textId="77777777" w:rsidR="00E80CC4" w:rsidRDefault="00E80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4DE5">
      <w:rPr>
        <w:rFonts w:cs="TopType Jerushalmi"/>
        <w:noProof/>
        <w:color w:val="000000"/>
        <w:sz w:val="14"/>
        <w:szCs w:val="14"/>
      </w:rPr>
      <w:t>Z:\00000000000000000000000=2014------------------------\05-May\2014-05-28\LawsForHofit\06\108_002.doc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8011" w14:textId="77777777" w:rsidR="00E80CC4" w:rsidRDefault="00E80CC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4DE5">
      <w:rPr>
        <w:rFonts w:hAnsi="FrankRuehl" w:cs="FrankRuehl"/>
        <w:noProof/>
        <w:sz w:val="24"/>
        <w:szCs w:val="24"/>
        <w:rtl/>
      </w:rPr>
      <w:t>18</w:t>
    </w:r>
    <w:r>
      <w:rPr>
        <w:rFonts w:hAnsi="FrankRuehl" w:cs="FrankRuehl"/>
        <w:sz w:val="24"/>
        <w:szCs w:val="24"/>
        <w:rtl/>
      </w:rPr>
      <w:fldChar w:fldCharType="end"/>
    </w:r>
  </w:p>
  <w:p w14:paraId="564FFCC1" w14:textId="77777777" w:rsidR="00E80CC4" w:rsidRDefault="00E80CC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A061E9" w14:textId="77777777" w:rsidR="00E80CC4" w:rsidRDefault="00E80CC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4DE5">
      <w:rPr>
        <w:rFonts w:cs="TopType Jerushalmi"/>
        <w:noProof/>
        <w:color w:val="000000"/>
        <w:sz w:val="14"/>
        <w:szCs w:val="14"/>
      </w:rPr>
      <w:t>Z:\00000000000000000000000=2014------------------------\05-May\2014-05-28\LawsForHofit\06\108_002.doc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AC87" w14:textId="77777777" w:rsidR="004F433A" w:rsidRDefault="004F433A">
      <w:r>
        <w:separator/>
      </w:r>
    </w:p>
  </w:footnote>
  <w:footnote w:type="continuationSeparator" w:id="0">
    <w:p w14:paraId="565E3C15" w14:textId="77777777" w:rsidR="004F433A" w:rsidRDefault="004F4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3BE7" w14:textId="77777777" w:rsidR="00E80CC4" w:rsidRDefault="00E80C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ההסגר</w:t>
    </w:r>
  </w:p>
  <w:p w14:paraId="0986C51E" w14:textId="77777777" w:rsidR="00E80CC4" w:rsidRDefault="00E80CC4">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1244CC38" w14:textId="77777777" w:rsidR="00E80CC4" w:rsidRDefault="00E80CC4">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4A258" w14:textId="77777777" w:rsidR="00E80CC4" w:rsidRDefault="00E80CC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ההסגר</w:t>
    </w:r>
  </w:p>
  <w:p w14:paraId="77750479" w14:textId="77777777" w:rsidR="00E80CC4" w:rsidRDefault="00E80CC4">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5F39958F" w14:textId="77777777" w:rsidR="00E80CC4" w:rsidRDefault="00E80CC4">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13BE"/>
    <w:rsid w:val="000C13BE"/>
    <w:rsid w:val="002F5A83"/>
    <w:rsid w:val="004F433A"/>
    <w:rsid w:val="007F592D"/>
    <w:rsid w:val="00E80CC4"/>
    <w:rsid w:val="00EA0CE9"/>
    <w:rsid w:val="00F64D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4D8F307"/>
  <w15:chartTrackingRefBased/>
  <w15:docId w15:val="{AB6EE93B-CE6E-49F1-AA6A-16E70999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6726</Words>
  <Characters>38341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44978</CharactersWithSpaces>
  <SharedDoc>false</SharedDoc>
  <HLinks>
    <vt:vector size="444" baseType="variant">
      <vt:variant>
        <vt:i4>393283</vt:i4>
      </vt:variant>
      <vt:variant>
        <vt:i4>435</vt:i4>
      </vt:variant>
      <vt:variant>
        <vt:i4>0</vt:i4>
      </vt:variant>
      <vt:variant>
        <vt:i4>5</vt:i4>
      </vt:variant>
      <vt:variant>
        <vt:lpwstr>http://www.nevo.co.il/advertisements/nevo-100.doc</vt:lpwstr>
      </vt:variant>
      <vt:variant>
        <vt:lpwstr/>
      </vt:variant>
      <vt:variant>
        <vt:i4>393283</vt:i4>
      </vt:variant>
      <vt:variant>
        <vt:i4>432</vt:i4>
      </vt:variant>
      <vt:variant>
        <vt:i4>0</vt:i4>
      </vt:variant>
      <vt:variant>
        <vt:i4>5</vt:i4>
      </vt:variant>
      <vt:variant>
        <vt:lpwstr>http://www.nevo.co.il/advertisements/nevo-100.doc</vt:lpwstr>
      </vt:variant>
      <vt:variant>
        <vt:lpwstr/>
      </vt:variant>
      <vt:variant>
        <vt:i4>3145772</vt:i4>
      </vt:variant>
      <vt:variant>
        <vt:i4>426</vt:i4>
      </vt:variant>
      <vt:variant>
        <vt:i4>0</vt:i4>
      </vt:variant>
      <vt:variant>
        <vt:i4>5</vt:i4>
      </vt:variant>
      <vt:variant>
        <vt:lpwstr/>
      </vt:variant>
      <vt:variant>
        <vt:lpwstr>Seif63</vt:lpwstr>
      </vt:variant>
      <vt:variant>
        <vt:i4>3211308</vt:i4>
      </vt:variant>
      <vt:variant>
        <vt:i4>420</vt:i4>
      </vt:variant>
      <vt:variant>
        <vt:i4>0</vt:i4>
      </vt:variant>
      <vt:variant>
        <vt:i4>5</vt:i4>
      </vt:variant>
      <vt:variant>
        <vt:lpwstr/>
      </vt:variant>
      <vt:variant>
        <vt:lpwstr>Seif62</vt:lpwstr>
      </vt:variant>
      <vt:variant>
        <vt:i4>3276844</vt:i4>
      </vt:variant>
      <vt:variant>
        <vt:i4>414</vt:i4>
      </vt:variant>
      <vt:variant>
        <vt:i4>0</vt:i4>
      </vt:variant>
      <vt:variant>
        <vt:i4>5</vt:i4>
      </vt:variant>
      <vt:variant>
        <vt:lpwstr/>
      </vt:variant>
      <vt:variant>
        <vt:lpwstr>Seif61</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6094857</vt:i4>
      </vt:variant>
      <vt:variant>
        <vt:i4>396</vt:i4>
      </vt:variant>
      <vt:variant>
        <vt:i4>0</vt:i4>
      </vt:variant>
      <vt:variant>
        <vt:i4>5</vt:i4>
      </vt:variant>
      <vt:variant>
        <vt:lpwstr/>
      </vt:variant>
      <vt:variant>
        <vt:lpwstr>med8</vt:lpwstr>
      </vt:variant>
      <vt:variant>
        <vt:i4>3866671</vt:i4>
      </vt:variant>
      <vt:variant>
        <vt:i4>390</vt:i4>
      </vt:variant>
      <vt:variant>
        <vt:i4>0</vt:i4>
      </vt:variant>
      <vt:variant>
        <vt:i4>5</vt:i4>
      </vt:variant>
      <vt:variant>
        <vt:lpwstr/>
      </vt:variant>
      <vt:variant>
        <vt:lpwstr>Seif58</vt:lpwstr>
      </vt:variant>
      <vt:variant>
        <vt:i4>5373961</vt:i4>
      </vt:variant>
      <vt:variant>
        <vt:i4>384</vt:i4>
      </vt:variant>
      <vt:variant>
        <vt:i4>0</vt:i4>
      </vt:variant>
      <vt:variant>
        <vt:i4>5</vt:i4>
      </vt:variant>
      <vt:variant>
        <vt:lpwstr/>
      </vt:variant>
      <vt:variant>
        <vt:lpwstr>med7</vt:lpwstr>
      </vt:variant>
      <vt:variant>
        <vt:i4>3407919</vt:i4>
      </vt:variant>
      <vt:variant>
        <vt:i4>378</vt:i4>
      </vt:variant>
      <vt:variant>
        <vt:i4>0</vt:i4>
      </vt:variant>
      <vt:variant>
        <vt:i4>5</vt:i4>
      </vt:variant>
      <vt:variant>
        <vt:lpwstr/>
      </vt:variant>
      <vt:variant>
        <vt:lpwstr>Seif57</vt:lpwstr>
      </vt:variant>
      <vt:variant>
        <vt:i4>5439497</vt:i4>
      </vt:variant>
      <vt:variant>
        <vt:i4>372</vt:i4>
      </vt:variant>
      <vt:variant>
        <vt:i4>0</vt:i4>
      </vt:variant>
      <vt:variant>
        <vt:i4>5</vt:i4>
      </vt:variant>
      <vt:variant>
        <vt:lpwstr/>
      </vt:variant>
      <vt:variant>
        <vt:lpwstr>med6</vt:lpwstr>
      </vt:variant>
      <vt:variant>
        <vt:i4>3473455</vt:i4>
      </vt:variant>
      <vt:variant>
        <vt:i4>366</vt:i4>
      </vt:variant>
      <vt:variant>
        <vt:i4>0</vt:i4>
      </vt:variant>
      <vt:variant>
        <vt:i4>5</vt:i4>
      </vt:variant>
      <vt:variant>
        <vt:lpwstr/>
      </vt:variant>
      <vt:variant>
        <vt:lpwstr>Seif56</vt:lpwstr>
      </vt:variant>
      <vt:variant>
        <vt:i4>5242889</vt:i4>
      </vt:variant>
      <vt:variant>
        <vt:i4>360</vt:i4>
      </vt:variant>
      <vt:variant>
        <vt:i4>0</vt:i4>
      </vt:variant>
      <vt:variant>
        <vt:i4>5</vt:i4>
      </vt:variant>
      <vt:variant>
        <vt:lpwstr/>
      </vt:variant>
      <vt:variant>
        <vt:lpwstr>med5</vt:lpwstr>
      </vt:variant>
      <vt:variant>
        <vt:i4>3538991</vt:i4>
      </vt:variant>
      <vt:variant>
        <vt:i4>354</vt:i4>
      </vt:variant>
      <vt:variant>
        <vt:i4>0</vt:i4>
      </vt:variant>
      <vt:variant>
        <vt:i4>5</vt:i4>
      </vt:variant>
      <vt:variant>
        <vt:lpwstr/>
      </vt:variant>
      <vt:variant>
        <vt:lpwstr>Seif55</vt:lpwstr>
      </vt:variant>
      <vt:variant>
        <vt:i4>3604527</vt:i4>
      </vt:variant>
      <vt:variant>
        <vt:i4>348</vt:i4>
      </vt:variant>
      <vt:variant>
        <vt:i4>0</vt:i4>
      </vt:variant>
      <vt:variant>
        <vt:i4>5</vt:i4>
      </vt:variant>
      <vt:variant>
        <vt:lpwstr/>
      </vt:variant>
      <vt:variant>
        <vt:lpwstr>Seif54</vt:lpwstr>
      </vt:variant>
      <vt:variant>
        <vt:i4>3145775</vt:i4>
      </vt:variant>
      <vt:variant>
        <vt:i4>342</vt:i4>
      </vt:variant>
      <vt:variant>
        <vt:i4>0</vt:i4>
      </vt:variant>
      <vt:variant>
        <vt:i4>5</vt:i4>
      </vt:variant>
      <vt:variant>
        <vt:lpwstr/>
      </vt:variant>
      <vt:variant>
        <vt:lpwstr>Seif53</vt:lpwstr>
      </vt:variant>
      <vt:variant>
        <vt:i4>5308425</vt:i4>
      </vt:variant>
      <vt:variant>
        <vt:i4>336</vt:i4>
      </vt:variant>
      <vt:variant>
        <vt:i4>0</vt:i4>
      </vt:variant>
      <vt:variant>
        <vt:i4>5</vt:i4>
      </vt:variant>
      <vt:variant>
        <vt:lpwstr/>
      </vt:variant>
      <vt:variant>
        <vt:lpwstr>med4</vt:lpwstr>
      </vt:variant>
      <vt:variant>
        <vt:i4>3211311</vt:i4>
      </vt:variant>
      <vt:variant>
        <vt:i4>330</vt:i4>
      </vt:variant>
      <vt:variant>
        <vt:i4>0</vt:i4>
      </vt:variant>
      <vt:variant>
        <vt:i4>5</vt:i4>
      </vt:variant>
      <vt:variant>
        <vt:lpwstr/>
      </vt:variant>
      <vt:variant>
        <vt:lpwstr>Seif52</vt:lpwstr>
      </vt:variant>
      <vt:variant>
        <vt:i4>3276847</vt:i4>
      </vt:variant>
      <vt:variant>
        <vt:i4>324</vt:i4>
      </vt:variant>
      <vt:variant>
        <vt:i4>0</vt:i4>
      </vt:variant>
      <vt:variant>
        <vt:i4>5</vt:i4>
      </vt:variant>
      <vt:variant>
        <vt:lpwstr/>
      </vt:variant>
      <vt:variant>
        <vt:lpwstr>Seif51</vt:lpwstr>
      </vt:variant>
      <vt:variant>
        <vt:i4>5636105</vt:i4>
      </vt:variant>
      <vt:variant>
        <vt:i4>318</vt:i4>
      </vt:variant>
      <vt:variant>
        <vt:i4>0</vt:i4>
      </vt:variant>
      <vt:variant>
        <vt:i4>5</vt:i4>
      </vt:variant>
      <vt:variant>
        <vt:lpwstr/>
      </vt:variant>
      <vt:variant>
        <vt:lpwstr>med3</vt:lpwstr>
      </vt:variant>
      <vt:variant>
        <vt:i4>3342383</vt:i4>
      </vt:variant>
      <vt:variant>
        <vt:i4>312</vt:i4>
      </vt:variant>
      <vt:variant>
        <vt:i4>0</vt:i4>
      </vt:variant>
      <vt:variant>
        <vt:i4>5</vt:i4>
      </vt:variant>
      <vt:variant>
        <vt:lpwstr/>
      </vt:variant>
      <vt:variant>
        <vt:lpwstr>Seif50</vt:lpwstr>
      </vt:variant>
      <vt:variant>
        <vt:i4>3801134</vt:i4>
      </vt:variant>
      <vt:variant>
        <vt:i4>306</vt:i4>
      </vt:variant>
      <vt:variant>
        <vt:i4>0</vt:i4>
      </vt:variant>
      <vt:variant>
        <vt:i4>5</vt:i4>
      </vt:variant>
      <vt:variant>
        <vt:lpwstr/>
      </vt:variant>
      <vt:variant>
        <vt:lpwstr>Seif49</vt:lpwstr>
      </vt:variant>
      <vt:variant>
        <vt:i4>3866670</vt:i4>
      </vt:variant>
      <vt:variant>
        <vt:i4>300</vt:i4>
      </vt:variant>
      <vt:variant>
        <vt:i4>0</vt:i4>
      </vt:variant>
      <vt:variant>
        <vt:i4>5</vt:i4>
      </vt:variant>
      <vt:variant>
        <vt:lpwstr/>
      </vt:variant>
      <vt:variant>
        <vt:lpwstr>Seif48</vt:lpwstr>
      </vt:variant>
      <vt:variant>
        <vt:i4>3407918</vt:i4>
      </vt:variant>
      <vt:variant>
        <vt:i4>294</vt:i4>
      </vt:variant>
      <vt:variant>
        <vt:i4>0</vt:i4>
      </vt:variant>
      <vt:variant>
        <vt:i4>5</vt:i4>
      </vt:variant>
      <vt:variant>
        <vt:lpwstr/>
      </vt:variant>
      <vt:variant>
        <vt:lpwstr>Seif47</vt:lpwstr>
      </vt:variant>
      <vt:variant>
        <vt:i4>3473454</vt:i4>
      </vt:variant>
      <vt:variant>
        <vt:i4>288</vt:i4>
      </vt:variant>
      <vt:variant>
        <vt:i4>0</vt:i4>
      </vt:variant>
      <vt:variant>
        <vt:i4>5</vt:i4>
      </vt:variant>
      <vt:variant>
        <vt:lpwstr/>
      </vt:variant>
      <vt:variant>
        <vt:lpwstr>Seif46</vt:lpwstr>
      </vt:variant>
      <vt:variant>
        <vt:i4>3538990</vt:i4>
      </vt:variant>
      <vt:variant>
        <vt:i4>282</vt:i4>
      </vt:variant>
      <vt:variant>
        <vt:i4>0</vt:i4>
      </vt:variant>
      <vt:variant>
        <vt:i4>5</vt:i4>
      </vt:variant>
      <vt:variant>
        <vt:lpwstr/>
      </vt:variant>
      <vt:variant>
        <vt:lpwstr>Seif45</vt:lpwstr>
      </vt:variant>
      <vt:variant>
        <vt:i4>3604526</vt:i4>
      </vt:variant>
      <vt:variant>
        <vt:i4>276</vt:i4>
      </vt:variant>
      <vt:variant>
        <vt:i4>0</vt:i4>
      </vt:variant>
      <vt:variant>
        <vt:i4>5</vt:i4>
      </vt:variant>
      <vt:variant>
        <vt:lpwstr/>
      </vt:variant>
      <vt:variant>
        <vt:lpwstr>Seif44</vt:lpwstr>
      </vt:variant>
      <vt:variant>
        <vt:i4>3145774</vt:i4>
      </vt:variant>
      <vt:variant>
        <vt:i4>270</vt:i4>
      </vt:variant>
      <vt:variant>
        <vt:i4>0</vt:i4>
      </vt:variant>
      <vt:variant>
        <vt:i4>5</vt:i4>
      </vt:variant>
      <vt:variant>
        <vt:lpwstr/>
      </vt:variant>
      <vt:variant>
        <vt:lpwstr>Seif43</vt:lpwstr>
      </vt:variant>
      <vt:variant>
        <vt:i4>3211310</vt:i4>
      </vt:variant>
      <vt:variant>
        <vt:i4>264</vt:i4>
      </vt:variant>
      <vt:variant>
        <vt:i4>0</vt:i4>
      </vt:variant>
      <vt:variant>
        <vt:i4>5</vt:i4>
      </vt:variant>
      <vt:variant>
        <vt:lpwstr/>
      </vt:variant>
      <vt:variant>
        <vt:lpwstr>Seif42</vt:lpwstr>
      </vt:variant>
      <vt:variant>
        <vt:i4>3276846</vt:i4>
      </vt:variant>
      <vt:variant>
        <vt:i4>258</vt:i4>
      </vt:variant>
      <vt:variant>
        <vt:i4>0</vt:i4>
      </vt:variant>
      <vt:variant>
        <vt:i4>5</vt:i4>
      </vt:variant>
      <vt:variant>
        <vt:lpwstr/>
      </vt:variant>
      <vt:variant>
        <vt:lpwstr>Seif41</vt:lpwstr>
      </vt:variant>
      <vt:variant>
        <vt:i4>3342382</vt:i4>
      </vt:variant>
      <vt:variant>
        <vt:i4>252</vt:i4>
      </vt:variant>
      <vt:variant>
        <vt:i4>0</vt:i4>
      </vt:variant>
      <vt:variant>
        <vt:i4>5</vt:i4>
      </vt:variant>
      <vt:variant>
        <vt:lpwstr/>
      </vt:variant>
      <vt:variant>
        <vt:lpwstr>Seif40</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5701641</vt:i4>
      </vt:variant>
      <vt:variant>
        <vt:i4>138</vt:i4>
      </vt:variant>
      <vt:variant>
        <vt:i4>0</vt:i4>
      </vt:variant>
      <vt:variant>
        <vt:i4>5</vt:i4>
      </vt:variant>
      <vt:variant>
        <vt:lpwstr/>
      </vt:variant>
      <vt:variant>
        <vt:lpwstr>med2</vt:lpwstr>
      </vt:variant>
      <vt:variant>
        <vt:i4>3276840</vt:i4>
      </vt:variant>
      <vt:variant>
        <vt:i4>132</vt:i4>
      </vt:variant>
      <vt:variant>
        <vt:i4>0</vt:i4>
      </vt:variant>
      <vt:variant>
        <vt:i4>5</vt:i4>
      </vt:variant>
      <vt:variant>
        <vt:lpwstr/>
      </vt:variant>
      <vt:variant>
        <vt:lpwstr>Seif21</vt:lpwstr>
      </vt:variant>
      <vt:variant>
        <vt:i4>5505033</vt:i4>
      </vt:variant>
      <vt:variant>
        <vt:i4>126</vt:i4>
      </vt:variant>
      <vt:variant>
        <vt:i4>0</vt:i4>
      </vt:variant>
      <vt:variant>
        <vt:i4>5</vt:i4>
      </vt:variant>
      <vt:variant>
        <vt:lpwstr/>
      </vt:variant>
      <vt:variant>
        <vt:lpwstr>med1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0108</vt:lpwstr>
  </property>
  <property fmtid="{D5CDD505-2E9C-101B-9397-08002B2CF9AE}" pid="3" name="CHNAME">
    <vt:lpwstr>הסגר</vt:lpwstr>
  </property>
  <property fmtid="{D5CDD505-2E9C-101B-9397-08002B2CF9AE}" pid="4" name="LAWNAME">
    <vt:lpwstr>תקנות ההסגר</vt:lpwstr>
  </property>
  <property fmtid="{D5CDD505-2E9C-101B-9397-08002B2CF9AE}" pid="5" name="LAWNUMBER">
    <vt:lpwstr>0002</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הסגר למניעת מגפות</vt:lpwstr>
  </property>
  <property fmtid="{D5CDD505-2E9C-101B-9397-08002B2CF9AE}" pid="11" name="NOSE12">
    <vt:lpwstr>משפט פרטי וכלכלה</vt:lpwstr>
  </property>
  <property fmtid="{D5CDD505-2E9C-101B-9397-08002B2CF9AE}" pid="12" name="NOSE22">
    <vt:lpwstr>מסחר </vt:lpwstr>
  </property>
  <property fmtid="{D5CDD505-2E9C-101B-9397-08002B2CF9AE}" pid="13" name="NOSE32">
    <vt:lpwstr>סחר</vt:lpwstr>
  </property>
  <property fmtid="{D5CDD505-2E9C-101B-9397-08002B2CF9AE}" pid="14" name="NOSE42">
    <vt:lpwstr>שירותי הסגר בישראל</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ספנות ונמלים</vt:lpwstr>
  </property>
  <property fmtid="{D5CDD505-2E9C-101B-9397-08002B2CF9AE}" pid="18" name="NOSE43">
    <vt:lpwstr>כלי שיט</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