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B6944" w14:textId="77777777" w:rsidR="00D24C0C" w:rsidRDefault="00D24C0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ההתגוננות האזרחית (פטור אם מרובת ילדים והאחראי להם מתפקיד נדרש), תשכ"ה–1965</w:t>
      </w:r>
    </w:p>
    <w:p w14:paraId="1182291A" w14:textId="77777777" w:rsidR="008861EE" w:rsidRPr="008861EE" w:rsidRDefault="008861EE" w:rsidP="008861EE">
      <w:pPr>
        <w:spacing w:line="320" w:lineRule="auto"/>
        <w:jc w:val="left"/>
        <w:rPr>
          <w:rFonts w:cs="FrankRuehl"/>
          <w:szCs w:val="26"/>
          <w:rtl/>
        </w:rPr>
      </w:pPr>
    </w:p>
    <w:p w14:paraId="496F844A" w14:textId="77777777" w:rsidR="008861EE" w:rsidRPr="008861EE" w:rsidRDefault="008861EE" w:rsidP="008861EE">
      <w:pPr>
        <w:spacing w:line="320" w:lineRule="auto"/>
        <w:jc w:val="left"/>
        <w:rPr>
          <w:rFonts w:cs="Miriam" w:hint="cs"/>
          <w:szCs w:val="22"/>
          <w:rtl/>
        </w:rPr>
      </w:pPr>
      <w:r w:rsidRPr="008861EE">
        <w:rPr>
          <w:rFonts w:cs="Miriam"/>
          <w:szCs w:val="22"/>
          <w:rtl/>
        </w:rPr>
        <w:t>בטחון</w:t>
      </w:r>
      <w:r w:rsidRPr="008861EE">
        <w:rPr>
          <w:rFonts w:cs="FrankRuehl"/>
          <w:szCs w:val="26"/>
          <w:rtl/>
        </w:rPr>
        <w:t xml:space="preserve"> – התגוננות אזרחית – תפקידים</w:t>
      </w:r>
    </w:p>
    <w:p w14:paraId="5632ED6A" w14:textId="77777777" w:rsidR="00D24C0C" w:rsidRDefault="00D24C0C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D24C0C" w14:paraId="35CC4B5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ACACFE0" w14:textId="77777777" w:rsidR="00D24C0C" w:rsidRDefault="00D24C0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195B272" w14:textId="77777777" w:rsidR="00D24C0C" w:rsidRDefault="00D24C0C">
            <w:pPr>
              <w:spacing w:line="240" w:lineRule="auto"/>
              <w:rPr>
                <w:sz w:val="24"/>
              </w:rPr>
            </w:pPr>
            <w:hyperlink w:anchor="Seif0" w:tooltip="אם מרובת ילד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6EB92CE" w14:textId="77777777" w:rsidR="00D24C0C" w:rsidRDefault="00D24C0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אם מרובת ילדים</w:t>
            </w:r>
          </w:p>
        </w:tc>
        <w:tc>
          <w:tcPr>
            <w:tcW w:w="1247" w:type="dxa"/>
          </w:tcPr>
          <w:p w14:paraId="466BEF68" w14:textId="77777777" w:rsidR="00D24C0C" w:rsidRDefault="00D24C0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D24C0C" w14:paraId="1011213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972106E" w14:textId="77777777" w:rsidR="00D24C0C" w:rsidRDefault="00D24C0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7ED3A08" w14:textId="77777777" w:rsidR="00D24C0C" w:rsidRDefault="00D24C0C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2D8184D" w14:textId="77777777" w:rsidR="00D24C0C" w:rsidRDefault="00D24C0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4729222E" w14:textId="77777777" w:rsidR="00D24C0C" w:rsidRDefault="00D24C0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7C351BE4" w14:textId="77777777" w:rsidR="00D24C0C" w:rsidRDefault="00D24C0C">
      <w:pPr>
        <w:pStyle w:val="big-header"/>
        <w:ind w:left="0" w:right="1134"/>
        <w:rPr>
          <w:rFonts w:cs="FrankRuehl"/>
          <w:sz w:val="32"/>
          <w:rtl/>
        </w:rPr>
      </w:pPr>
    </w:p>
    <w:p w14:paraId="1C7BE7E6" w14:textId="77777777" w:rsidR="00D24C0C" w:rsidRDefault="00D24C0C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32"/>
          <w:rtl/>
        </w:rPr>
        <w:br w:type="page"/>
      </w:r>
      <w:r w:rsidR="008861EE">
        <w:rPr>
          <w:rFonts w:cs="FrankRuehl"/>
          <w:sz w:val="32"/>
          <w:rtl/>
        </w:rPr>
        <w:lastRenderedPageBreak/>
        <w:t xml:space="preserve"> </w:t>
      </w:r>
      <w:r>
        <w:rPr>
          <w:rFonts w:cs="FrankRuehl"/>
          <w:sz w:val="32"/>
          <w:rtl/>
        </w:rPr>
        <w:t>תק</w:t>
      </w:r>
      <w:r>
        <w:rPr>
          <w:rFonts w:cs="FrankRuehl" w:hint="cs"/>
          <w:sz w:val="32"/>
          <w:rtl/>
        </w:rPr>
        <w:t>נות ההתגוננות האזרחית (פטור אם מרובת ילדים והאחראי להם מתפקיד נדרש), תשכ"ה</w:t>
      </w:r>
      <w:r>
        <w:rPr>
          <w:rFonts w:cs="FrankRuehl"/>
          <w:sz w:val="32"/>
          <w:rtl/>
        </w:rPr>
        <w:t>–1965</w:t>
      </w:r>
      <w:r>
        <w:rPr>
          <w:rStyle w:val="super"/>
          <w:rFonts w:cs="Miriam"/>
          <w:noProof w:val="0"/>
          <w:rtl/>
          <w:lang w:eastAsia="he-IL"/>
        </w:rPr>
        <w:t>(14)</w:t>
      </w:r>
    </w:p>
    <w:p w14:paraId="587C35F3" w14:textId="77777777" w:rsidR="00D24C0C" w:rsidRDefault="00D24C0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הסעיפים 7ב(א) ו-27(ג) לחוק ההתגוננות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אזרחית, תשי"א</w:t>
      </w:r>
      <w:r>
        <w:rPr>
          <w:rStyle w:val="default"/>
          <w:rFonts w:cs="FrankRuehl"/>
          <w:rtl/>
        </w:rPr>
        <w:t xml:space="preserve">–1951, </w:t>
      </w:r>
      <w:r>
        <w:rPr>
          <w:rStyle w:val="default"/>
          <w:rFonts w:cs="FrankRuehl" w:hint="cs"/>
          <w:rtl/>
        </w:rPr>
        <w:t>אני קובע כללים אלה:</w:t>
      </w:r>
    </w:p>
    <w:p w14:paraId="302E8B7D" w14:textId="77777777" w:rsidR="00D24C0C" w:rsidRDefault="00D24C0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5A338A99">
          <v:rect id="_x0000_s1026" style="position:absolute;left:0;text-align:left;margin-left:464.5pt;margin-top:8.05pt;width:75.05pt;height:8pt;z-index:251657216" o:allowincell="f" filled="f" stroked="f" strokecolor="lime" strokeweight=".25pt">
            <v:textbox inset="0,0,0,0">
              <w:txbxContent>
                <w:p w14:paraId="2C300E96" w14:textId="77777777" w:rsidR="00D24C0C" w:rsidRDefault="00D24C0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אם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מרובת ילדים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שה שהיא אם לשלושה ילדים או יותר, שגיל כל אחד מהם הוא למטה מ- 16 שנה, או מי שאחראי להם במקומה, לא יוצבו למ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 תפקיד נדרש בהגא, לא ייקראו למלאו ולא יהיו חייבים למלאו או ליטול חלק בתמרוני הגא.</w:t>
      </w:r>
    </w:p>
    <w:p w14:paraId="04A9F695" w14:textId="77777777" w:rsidR="00D24C0C" w:rsidRDefault="00D24C0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ענין תקנה זו, "ילד"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לרבות ילד חורג או מאומץ.</w:t>
      </w:r>
    </w:p>
    <w:p w14:paraId="07656023" w14:textId="77777777" w:rsidR="00D24C0C" w:rsidRDefault="00D24C0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065900BA">
          <v:rect id="_x0000_s1027" style="position:absolute;left:0;text-align:left;margin-left:464.5pt;margin-top:8.05pt;width:75.05pt;height:8pt;z-index:251658240" o:allowincell="f" filled="f" stroked="f" strokecolor="lime" strokeweight=".25pt">
            <v:textbox inset="0,0,0,0">
              <w:txbxContent>
                <w:p w14:paraId="4E92C8F0" w14:textId="77777777" w:rsidR="00D24C0C" w:rsidRDefault="00D24C0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ההתגוננות האזרחית (פטור אם מרובת ילדים והאחראי להם מתפקיד נדרש), תשכ"ה</w:t>
      </w:r>
      <w:r>
        <w:rPr>
          <w:rStyle w:val="default"/>
          <w:rFonts w:cs="FrankRuehl"/>
          <w:rtl/>
        </w:rPr>
        <w:t>–1965".</w:t>
      </w:r>
    </w:p>
    <w:p w14:paraId="5725E66C" w14:textId="77777777" w:rsidR="00D24C0C" w:rsidRDefault="00D24C0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405908E" w14:textId="77777777" w:rsidR="00D24C0C" w:rsidRDefault="00D24C0C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ג בטבת תשכ"ה (18 בדצמבר 1964)</w:t>
      </w:r>
      <w:r>
        <w:rPr>
          <w:rFonts w:cs="FrankRuehl"/>
          <w:sz w:val="26"/>
          <w:rtl/>
        </w:rPr>
        <w:tab/>
        <w:t>ל</w:t>
      </w:r>
      <w:r>
        <w:rPr>
          <w:rFonts w:cs="FrankRuehl" w:hint="cs"/>
          <w:sz w:val="26"/>
          <w:rtl/>
        </w:rPr>
        <w:t>וי אשכול</w:t>
      </w:r>
    </w:p>
    <w:p w14:paraId="448770D3" w14:textId="77777777" w:rsidR="00D24C0C" w:rsidRDefault="00D24C0C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הבטחון</w:t>
      </w:r>
    </w:p>
    <w:p w14:paraId="1B00354F" w14:textId="77777777" w:rsidR="008861EE" w:rsidRDefault="008861EE" w:rsidP="008861EE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------------</w:t>
      </w:r>
    </w:p>
    <w:p w14:paraId="7209C554" w14:textId="77777777" w:rsidR="008861EE" w:rsidRDefault="008861EE" w:rsidP="008861E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 xml:space="preserve"> (14)</w:t>
      </w:r>
      <w:r>
        <w:rPr>
          <w:rFonts w:cs="FrankRuehl"/>
          <w:rtl/>
        </w:rPr>
        <w:t> 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6" w:history="1">
        <w:r w:rsidRPr="008861EE">
          <w:rPr>
            <w:rStyle w:val="Hyperlink"/>
            <w:rFonts w:cs="FrankRuehl" w:hint="cs"/>
            <w:rtl/>
          </w:rPr>
          <w:t>ק"ת תשכ"ה מס' 1676</w:t>
        </w:r>
      </w:hyperlink>
      <w:r>
        <w:rPr>
          <w:rFonts w:cs="FrankRuehl" w:hint="cs"/>
          <w:rtl/>
        </w:rPr>
        <w:t xml:space="preserve"> מיום 21.1.1965 עמ' 1253.</w:t>
      </w:r>
    </w:p>
    <w:p w14:paraId="7BE4191B" w14:textId="77777777" w:rsidR="008861EE" w:rsidRDefault="008861EE">
      <w:pPr>
        <w:pStyle w:val="sig-1"/>
        <w:widowControl/>
        <w:ind w:left="0" w:right="1134"/>
        <w:rPr>
          <w:rFonts w:cs="FrankRuehl" w:hint="cs"/>
          <w:sz w:val="22"/>
          <w:rtl/>
        </w:rPr>
      </w:pPr>
    </w:p>
    <w:p w14:paraId="78A408BB" w14:textId="77777777" w:rsidR="00D24C0C" w:rsidRDefault="00D24C0C">
      <w:pPr>
        <w:ind w:right="1134"/>
        <w:rPr>
          <w:rFonts w:cs="David"/>
          <w:sz w:val="24"/>
          <w:rtl/>
        </w:rPr>
      </w:pPr>
      <w:bookmarkStart w:id="2" w:name="LawPartEnd"/>
    </w:p>
    <w:bookmarkEnd w:id="2"/>
    <w:p w14:paraId="47EFEBBD" w14:textId="77777777" w:rsidR="00D24C0C" w:rsidRDefault="00D24C0C">
      <w:pPr>
        <w:ind w:right="1134"/>
        <w:rPr>
          <w:rFonts w:cs="David"/>
          <w:sz w:val="24"/>
          <w:rtl/>
        </w:rPr>
      </w:pPr>
    </w:p>
    <w:sectPr w:rsidR="00D24C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AA5E5" w14:textId="77777777" w:rsidR="00010371" w:rsidRDefault="00010371">
      <w:r>
        <w:separator/>
      </w:r>
    </w:p>
  </w:endnote>
  <w:endnote w:type="continuationSeparator" w:id="0">
    <w:p w14:paraId="014EBA5B" w14:textId="77777777" w:rsidR="00010371" w:rsidRDefault="00010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298AC" w14:textId="77777777" w:rsidR="00D24C0C" w:rsidRDefault="00D24C0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0F7C1D9" w14:textId="77777777" w:rsidR="00D24C0C" w:rsidRDefault="00D24C0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BD460A0" w14:textId="77777777" w:rsidR="00D24C0C" w:rsidRDefault="00D24C0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M:\0a-lishca\law\gideon-03-02-13\law01\125_014.doc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05064" w14:textId="77777777" w:rsidR="00D24C0C" w:rsidRDefault="00D24C0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4602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A18ECC4" w14:textId="77777777" w:rsidR="00D24C0C" w:rsidRDefault="00D24C0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93FC5E9" w14:textId="77777777" w:rsidR="00D24C0C" w:rsidRDefault="00D24C0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M:\0a-lishca\law\gideon-03-02-13\law01\125_014.doc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80879" w14:textId="77777777" w:rsidR="00D24C0C" w:rsidRDefault="00D24C0C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D9DB0" w14:textId="77777777" w:rsidR="00010371" w:rsidRDefault="00010371">
      <w:r>
        <w:separator/>
      </w:r>
    </w:p>
  </w:footnote>
  <w:footnote w:type="continuationSeparator" w:id="0">
    <w:p w14:paraId="61FF99C5" w14:textId="77777777" w:rsidR="00010371" w:rsidRDefault="00010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9D644" w14:textId="77777777" w:rsidR="00D24C0C" w:rsidRDefault="00D24C0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ההתגוננות האזרחית (פטור אם מרובת ילדים והאחראי להם מתפקיד נדרש), תשכ"ה–1965</w:t>
    </w:r>
  </w:p>
  <w:p w14:paraId="482DB882" w14:textId="77777777" w:rsidR="00D24C0C" w:rsidRDefault="00D24C0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D0C29D9" w14:textId="77777777" w:rsidR="00D24C0C" w:rsidRDefault="00D24C0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4B2ED" w14:textId="77777777" w:rsidR="00D24C0C" w:rsidRDefault="00D24C0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ההתגוננות האזרחית (פטור אם מרובת ילדים והאחראי להם מתפקיד נדרש), תשכ"ה–1965</w:t>
    </w:r>
  </w:p>
  <w:p w14:paraId="4DD0EC5D" w14:textId="77777777" w:rsidR="00D24C0C" w:rsidRDefault="00D24C0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3088373" w14:textId="77777777" w:rsidR="00D24C0C" w:rsidRDefault="00D24C0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7E45B" w14:textId="77777777" w:rsidR="00D24C0C" w:rsidRDefault="00D24C0C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61EE"/>
    <w:rsid w:val="00010371"/>
    <w:rsid w:val="00064B31"/>
    <w:rsid w:val="0082759A"/>
    <w:rsid w:val="008861EE"/>
    <w:rsid w:val="00D24C0C"/>
    <w:rsid w:val="00D4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9ACDE7E"/>
  <w15:chartTrackingRefBased/>
  <w15:docId w15:val="{2A3EC8C9-11B7-4EB9-B72B-EA5EA403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1676.pdf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125</vt:lpstr>
    </vt:vector>
  </TitlesOfParts>
  <Company/>
  <LinksUpToDate>false</LinksUpToDate>
  <CharactersWithSpaces>1032</CharactersWithSpaces>
  <SharedDoc>false</SharedDoc>
  <HLinks>
    <vt:vector size="18" baseType="variant">
      <vt:variant>
        <vt:i4>8323080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http://www.nevo.co.il/Law_word/law06/TAK-1676.pdf</vt:lpwstr>
      </vt:variant>
      <vt:variant>
        <vt:lpwstr/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125</dc:title>
  <dc:subject/>
  <dc:creator>eli</dc:creator>
  <cp:keywords/>
  <dc:description/>
  <cp:lastModifiedBy>Shimon Doodkin</cp:lastModifiedBy>
  <cp:revision>2</cp:revision>
  <dcterms:created xsi:type="dcterms:W3CDTF">2023-06-05T20:20:00Z</dcterms:created>
  <dcterms:modified xsi:type="dcterms:W3CDTF">2023-06-05T20:20:00Z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0125</vt:lpwstr>
  </property>
  <property fmtid="{D5CDD505-2E9C-101B-9397-08002B2CF9AE}" pid="3" name="CHNAME">
    <vt:lpwstr>התגוננות אזרחית</vt:lpwstr>
  </property>
  <property fmtid="{D5CDD505-2E9C-101B-9397-08002B2CF9AE}" pid="4" name="LAWNAME">
    <vt:lpwstr>תקנות ההתגוננות האזרחית (פטור אם מרובת ילדים והאחראי להם מתפקיד נדרש), תשכ"ה–1965</vt:lpwstr>
  </property>
  <property fmtid="{D5CDD505-2E9C-101B-9397-08002B2CF9AE}" pid="5" name="LAWNUMBER">
    <vt:lpwstr>0014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התגוננות אזרחית</vt:lpwstr>
  </property>
  <property fmtid="{D5CDD505-2E9C-101B-9397-08002B2CF9AE}" pid="9" name="NOSE31">
    <vt:lpwstr>תפקידים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ההתגוננות האזרחית</vt:lpwstr>
  </property>
  <property fmtid="{D5CDD505-2E9C-101B-9397-08002B2CF9AE}" pid="48" name="MEKOR_SAIF1">
    <vt:lpwstr>7בXאX;27XגX</vt:lpwstr>
  </property>
</Properties>
</file>