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5840" w14:textId="77777777" w:rsidR="005771D0" w:rsidRDefault="005771D0">
      <w:pPr>
        <w:pStyle w:val="big-header"/>
        <w:ind w:left="0" w:right="1134"/>
        <w:rPr>
          <w:rFonts w:hint="cs"/>
          <w:rtl/>
        </w:rPr>
      </w:pPr>
      <w:r>
        <w:rPr>
          <w:rtl/>
        </w:rPr>
        <w:t xml:space="preserve">תקנות החומרים המסוכנים (רישום תכשירים להדברת מזיקים לאדם), </w:t>
      </w:r>
      <w:r>
        <w:rPr>
          <w:rFonts w:hint="cs"/>
          <w:rtl/>
        </w:rPr>
        <w:br/>
      </w:r>
      <w:r>
        <w:rPr>
          <w:rtl/>
        </w:rPr>
        <w:t>תשנ"ד</w:t>
      </w:r>
      <w:r>
        <w:rPr>
          <w:rFonts w:hint="cs"/>
          <w:rtl/>
        </w:rPr>
        <w:t>-</w:t>
      </w:r>
      <w:r>
        <w:rPr>
          <w:rtl/>
        </w:rPr>
        <w:t>1994</w:t>
      </w:r>
    </w:p>
    <w:p w14:paraId="2FCC8484" w14:textId="77777777" w:rsidR="007164B3" w:rsidRDefault="007164B3" w:rsidP="007164B3">
      <w:pPr>
        <w:spacing w:line="320" w:lineRule="auto"/>
        <w:jc w:val="left"/>
        <w:rPr>
          <w:rFonts w:hint="cs"/>
          <w:rtl/>
        </w:rPr>
      </w:pPr>
    </w:p>
    <w:p w14:paraId="540479B1" w14:textId="77777777" w:rsidR="00296022" w:rsidRDefault="00296022" w:rsidP="007164B3">
      <w:pPr>
        <w:spacing w:line="320" w:lineRule="auto"/>
        <w:jc w:val="left"/>
        <w:rPr>
          <w:rFonts w:hint="cs"/>
          <w:rtl/>
        </w:rPr>
      </w:pPr>
    </w:p>
    <w:p w14:paraId="4ABD6EEA" w14:textId="77777777" w:rsidR="007164B3" w:rsidRDefault="007164B3" w:rsidP="007164B3">
      <w:pPr>
        <w:spacing w:line="320" w:lineRule="auto"/>
        <w:jc w:val="left"/>
        <w:rPr>
          <w:rFonts w:cs="FrankRuehl"/>
          <w:szCs w:val="26"/>
          <w:rtl/>
        </w:rPr>
      </w:pPr>
      <w:r w:rsidRPr="007164B3">
        <w:rPr>
          <w:rFonts w:cs="Miriam"/>
          <w:szCs w:val="22"/>
          <w:rtl/>
        </w:rPr>
        <w:t>בריאות</w:t>
      </w:r>
      <w:r w:rsidRPr="007164B3">
        <w:rPr>
          <w:rFonts w:cs="FrankRuehl"/>
          <w:szCs w:val="26"/>
          <w:rtl/>
        </w:rPr>
        <w:t xml:space="preserve"> – חומרים מסוכנים</w:t>
      </w:r>
    </w:p>
    <w:p w14:paraId="6054EB43" w14:textId="77777777" w:rsidR="007164B3" w:rsidRPr="007164B3" w:rsidRDefault="007164B3" w:rsidP="007164B3">
      <w:pPr>
        <w:spacing w:line="320" w:lineRule="auto"/>
        <w:jc w:val="left"/>
        <w:rPr>
          <w:rFonts w:cs="Miriam"/>
          <w:szCs w:val="22"/>
          <w:rtl/>
        </w:rPr>
      </w:pPr>
      <w:r w:rsidRPr="007164B3">
        <w:rPr>
          <w:rFonts w:cs="Miriam"/>
          <w:szCs w:val="22"/>
          <w:rtl/>
        </w:rPr>
        <w:t>חקלאות טבע וסביבה</w:t>
      </w:r>
      <w:r w:rsidRPr="007164B3">
        <w:rPr>
          <w:rFonts w:cs="FrankRuehl"/>
          <w:szCs w:val="26"/>
          <w:rtl/>
        </w:rPr>
        <w:t xml:space="preserve"> – חומרים מסוכנים</w:t>
      </w:r>
    </w:p>
    <w:p w14:paraId="34D24487" w14:textId="77777777" w:rsidR="005771D0" w:rsidRDefault="005771D0">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771D0" w14:paraId="1D866F1F" w14:textId="77777777">
        <w:tblPrEx>
          <w:tblCellMar>
            <w:top w:w="0" w:type="dxa"/>
            <w:bottom w:w="0" w:type="dxa"/>
          </w:tblCellMar>
        </w:tblPrEx>
        <w:trPr>
          <w:jc w:val="right"/>
        </w:trPr>
        <w:tc>
          <w:tcPr>
            <w:tcW w:w="850" w:type="dxa"/>
          </w:tcPr>
          <w:p w14:paraId="019BCB0F"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C37C8">
              <w:rPr>
                <w:noProof/>
                <w:sz w:val="24"/>
                <w:rtl/>
              </w:rPr>
              <w:t>2</w:t>
            </w:r>
            <w:r>
              <w:rPr>
                <w:sz w:val="24"/>
                <w:rtl/>
              </w:rPr>
              <w:fldChar w:fldCharType="end"/>
            </w:r>
          </w:p>
        </w:tc>
        <w:tc>
          <w:tcPr>
            <w:tcW w:w="567" w:type="dxa"/>
          </w:tcPr>
          <w:p w14:paraId="50C9B406" w14:textId="77777777" w:rsidR="005771D0" w:rsidRDefault="005771D0">
            <w:pPr>
              <w:spacing w:line="240" w:lineRule="auto"/>
              <w:jc w:val="left"/>
              <w:rPr>
                <w:sz w:val="24"/>
              </w:rPr>
            </w:pPr>
            <w:hyperlink w:anchor="Seif0" w:tooltip="הגדרות" w:history="1">
              <w:r>
                <w:rPr>
                  <w:rStyle w:val="Hyperlink"/>
                </w:rPr>
                <w:t>Go</w:t>
              </w:r>
            </w:hyperlink>
          </w:p>
        </w:tc>
        <w:tc>
          <w:tcPr>
            <w:tcW w:w="5669" w:type="dxa"/>
          </w:tcPr>
          <w:p w14:paraId="650C1F26" w14:textId="77777777" w:rsidR="005771D0" w:rsidRDefault="005771D0">
            <w:pPr>
              <w:spacing w:line="240" w:lineRule="auto"/>
              <w:jc w:val="left"/>
              <w:rPr>
                <w:sz w:val="24"/>
                <w:rtl/>
              </w:rPr>
            </w:pPr>
            <w:r>
              <w:rPr>
                <w:sz w:val="24"/>
                <w:rtl/>
              </w:rPr>
              <w:t>הגדרות</w:t>
            </w:r>
          </w:p>
        </w:tc>
        <w:tc>
          <w:tcPr>
            <w:tcW w:w="1247" w:type="dxa"/>
          </w:tcPr>
          <w:p w14:paraId="1D13D95C" w14:textId="77777777" w:rsidR="005771D0" w:rsidRDefault="005771D0">
            <w:pPr>
              <w:spacing w:line="240" w:lineRule="auto"/>
              <w:jc w:val="left"/>
              <w:rPr>
                <w:sz w:val="24"/>
              </w:rPr>
            </w:pPr>
            <w:r>
              <w:rPr>
                <w:sz w:val="24"/>
                <w:rtl/>
              </w:rPr>
              <w:t xml:space="preserve">סעיף 1 </w:t>
            </w:r>
          </w:p>
        </w:tc>
      </w:tr>
      <w:tr w:rsidR="005771D0" w14:paraId="32F89C73" w14:textId="77777777">
        <w:tblPrEx>
          <w:tblCellMar>
            <w:top w:w="0" w:type="dxa"/>
            <w:bottom w:w="0" w:type="dxa"/>
          </w:tblCellMar>
        </w:tblPrEx>
        <w:trPr>
          <w:jc w:val="right"/>
        </w:trPr>
        <w:tc>
          <w:tcPr>
            <w:tcW w:w="850" w:type="dxa"/>
          </w:tcPr>
          <w:p w14:paraId="4961C3CA"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C37C8">
              <w:rPr>
                <w:noProof/>
                <w:sz w:val="24"/>
                <w:rtl/>
              </w:rPr>
              <w:t>3</w:t>
            </w:r>
            <w:r>
              <w:rPr>
                <w:sz w:val="24"/>
                <w:rtl/>
              </w:rPr>
              <w:fldChar w:fldCharType="end"/>
            </w:r>
          </w:p>
        </w:tc>
        <w:tc>
          <w:tcPr>
            <w:tcW w:w="567" w:type="dxa"/>
          </w:tcPr>
          <w:p w14:paraId="46A0F9D1" w14:textId="77777777" w:rsidR="005771D0" w:rsidRDefault="005771D0">
            <w:pPr>
              <w:spacing w:line="240" w:lineRule="auto"/>
              <w:jc w:val="left"/>
              <w:rPr>
                <w:sz w:val="24"/>
              </w:rPr>
            </w:pPr>
            <w:hyperlink w:anchor="Seif1" w:tooltip="איסורים" w:history="1">
              <w:r>
                <w:rPr>
                  <w:rStyle w:val="Hyperlink"/>
                </w:rPr>
                <w:t>Go</w:t>
              </w:r>
            </w:hyperlink>
          </w:p>
        </w:tc>
        <w:tc>
          <w:tcPr>
            <w:tcW w:w="5669" w:type="dxa"/>
          </w:tcPr>
          <w:p w14:paraId="289CB42C" w14:textId="77777777" w:rsidR="005771D0" w:rsidRDefault="005771D0">
            <w:pPr>
              <w:spacing w:line="240" w:lineRule="auto"/>
              <w:jc w:val="left"/>
              <w:rPr>
                <w:sz w:val="24"/>
                <w:rtl/>
              </w:rPr>
            </w:pPr>
            <w:r>
              <w:rPr>
                <w:sz w:val="24"/>
                <w:rtl/>
              </w:rPr>
              <w:t>איסורים</w:t>
            </w:r>
          </w:p>
        </w:tc>
        <w:tc>
          <w:tcPr>
            <w:tcW w:w="1247" w:type="dxa"/>
          </w:tcPr>
          <w:p w14:paraId="1EB8CF62" w14:textId="77777777" w:rsidR="005771D0" w:rsidRDefault="005771D0">
            <w:pPr>
              <w:spacing w:line="240" w:lineRule="auto"/>
              <w:jc w:val="left"/>
              <w:rPr>
                <w:sz w:val="24"/>
              </w:rPr>
            </w:pPr>
            <w:r>
              <w:rPr>
                <w:sz w:val="24"/>
                <w:rtl/>
              </w:rPr>
              <w:t xml:space="preserve">סעיף 2 </w:t>
            </w:r>
          </w:p>
        </w:tc>
      </w:tr>
      <w:tr w:rsidR="005771D0" w14:paraId="3B41CC91" w14:textId="77777777">
        <w:tblPrEx>
          <w:tblCellMar>
            <w:top w:w="0" w:type="dxa"/>
            <w:bottom w:w="0" w:type="dxa"/>
          </w:tblCellMar>
        </w:tblPrEx>
        <w:trPr>
          <w:jc w:val="right"/>
        </w:trPr>
        <w:tc>
          <w:tcPr>
            <w:tcW w:w="850" w:type="dxa"/>
          </w:tcPr>
          <w:p w14:paraId="0696A3F3"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DC37C8">
              <w:rPr>
                <w:noProof/>
                <w:sz w:val="24"/>
                <w:rtl/>
              </w:rPr>
              <w:t>3</w:t>
            </w:r>
            <w:r>
              <w:rPr>
                <w:sz w:val="24"/>
                <w:rtl/>
              </w:rPr>
              <w:fldChar w:fldCharType="end"/>
            </w:r>
          </w:p>
        </w:tc>
        <w:tc>
          <w:tcPr>
            <w:tcW w:w="567" w:type="dxa"/>
          </w:tcPr>
          <w:p w14:paraId="5C1C4F48" w14:textId="77777777" w:rsidR="005771D0" w:rsidRDefault="005771D0">
            <w:pPr>
              <w:spacing w:line="240" w:lineRule="auto"/>
              <w:jc w:val="left"/>
              <w:rPr>
                <w:sz w:val="24"/>
              </w:rPr>
            </w:pPr>
            <w:hyperlink w:anchor="Seif18" w:tooltip="בקשה לרישום בפנקס" w:history="1">
              <w:r>
                <w:rPr>
                  <w:rStyle w:val="Hyperlink"/>
                </w:rPr>
                <w:t>Go</w:t>
              </w:r>
            </w:hyperlink>
          </w:p>
        </w:tc>
        <w:tc>
          <w:tcPr>
            <w:tcW w:w="5669" w:type="dxa"/>
          </w:tcPr>
          <w:p w14:paraId="451A6B3A" w14:textId="77777777" w:rsidR="005771D0" w:rsidRDefault="005771D0">
            <w:pPr>
              <w:spacing w:line="240" w:lineRule="auto"/>
              <w:jc w:val="left"/>
              <w:rPr>
                <w:sz w:val="24"/>
                <w:rtl/>
              </w:rPr>
            </w:pPr>
            <w:r>
              <w:rPr>
                <w:sz w:val="24"/>
                <w:rtl/>
              </w:rPr>
              <w:t>בקשה לרישום בפנקס</w:t>
            </w:r>
          </w:p>
        </w:tc>
        <w:tc>
          <w:tcPr>
            <w:tcW w:w="1247" w:type="dxa"/>
          </w:tcPr>
          <w:p w14:paraId="21906365" w14:textId="77777777" w:rsidR="005771D0" w:rsidRDefault="005771D0">
            <w:pPr>
              <w:spacing w:line="240" w:lineRule="auto"/>
              <w:jc w:val="left"/>
              <w:rPr>
                <w:sz w:val="24"/>
              </w:rPr>
            </w:pPr>
            <w:r>
              <w:rPr>
                <w:sz w:val="24"/>
                <w:rtl/>
              </w:rPr>
              <w:t xml:space="preserve">סעיף 2א </w:t>
            </w:r>
          </w:p>
        </w:tc>
      </w:tr>
      <w:tr w:rsidR="005771D0" w14:paraId="26FA62A3" w14:textId="77777777">
        <w:tblPrEx>
          <w:tblCellMar>
            <w:top w:w="0" w:type="dxa"/>
            <w:bottom w:w="0" w:type="dxa"/>
          </w:tblCellMar>
        </w:tblPrEx>
        <w:trPr>
          <w:jc w:val="right"/>
        </w:trPr>
        <w:tc>
          <w:tcPr>
            <w:tcW w:w="850" w:type="dxa"/>
          </w:tcPr>
          <w:p w14:paraId="6651BD53"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DC37C8">
              <w:rPr>
                <w:noProof/>
                <w:sz w:val="24"/>
                <w:rtl/>
              </w:rPr>
              <w:t>3</w:t>
            </w:r>
            <w:r>
              <w:rPr>
                <w:sz w:val="24"/>
                <w:rtl/>
              </w:rPr>
              <w:fldChar w:fldCharType="end"/>
            </w:r>
          </w:p>
        </w:tc>
        <w:tc>
          <w:tcPr>
            <w:tcW w:w="567" w:type="dxa"/>
          </w:tcPr>
          <w:p w14:paraId="68D91382" w14:textId="77777777" w:rsidR="005771D0" w:rsidRDefault="005771D0">
            <w:pPr>
              <w:spacing w:line="240" w:lineRule="auto"/>
              <w:jc w:val="left"/>
              <w:rPr>
                <w:sz w:val="24"/>
              </w:rPr>
            </w:pPr>
            <w:hyperlink w:anchor="Seif19" w:tooltip="העברת רישום" w:history="1">
              <w:r>
                <w:rPr>
                  <w:rStyle w:val="Hyperlink"/>
                </w:rPr>
                <w:t>Go</w:t>
              </w:r>
            </w:hyperlink>
          </w:p>
        </w:tc>
        <w:tc>
          <w:tcPr>
            <w:tcW w:w="5669" w:type="dxa"/>
          </w:tcPr>
          <w:p w14:paraId="6ACE53D1" w14:textId="77777777" w:rsidR="005771D0" w:rsidRDefault="005771D0">
            <w:pPr>
              <w:spacing w:line="240" w:lineRule="auto"/>
              <w:jc w:val="left"/>
              <w:rPr>
                <w:sz w:val="24"/>
                <w:rtl/>
              </w:rPr>
            </w:pPr>
            <w:r>
              <w:rPr>
                <w:sz w:val="24"/>
                <w:rtl/>
              </w:rPr>
              <w:t>העברת רישום</w:t>
            </w:r>
          </w:p>
        </w:tc>
        <w:tc>
          <w:tcPr>
            <w:tcW w:w="1247" w:type="dxa"/>
          </w:tcPr>
          <w:p w14:paraId="087260DB" w14:textId="77777777" w:rsidR="005771D0" w:rsidRDefault="005771D0">
            <w:pPr>
              <w:spacing w:line="240" w:lineRule="auto"/>
              <w:jc w:val="left"/>
              <w:rPr>
                <w:sz w:val="24"/>
              </w:rPr>
            </w:pPr>
            <w:r>
              <w:rPr>
                <w:sz w:val="24"/>
                <w:rtl/>
              </w:rPr>
              <w:t xml:space="preserve">סעיף 2ב </w:t>
            </w:r>
          </w:p>
        </w:tc>
      </w:tr>
      <w:tr w:rsidR="005771D0" w14:paraId="2BFA2739" w14:textId="77777777">
        <w:tblPrEx>
          <w:tblCellMar>
            <w:top w:w="0" w:type="dxa"/>
            <w:bottom w:w="0" w:type="dxa"/>
          </w:tblCellMar>
        </w:tblPrEx>
        <w:trPr>
          <w:jc w:val="right"/>
        </w:trPr>
        <w:tc>
          <w:tcPr>
            <w:tcW w:w="850" w:type="dxa"/>
          </w:tcPr>
          <w:p w14:paraId="6EA6E014"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C37C8">
              <w:rPr>
                <w:noProof/>
                <w:sz w:val="24"/>
                <w:rtl/>
              </w:rPr>
              <w:t>4</w:t>
            </w:r>
            <w:r>
              <w:rPr>
                <w:sz w:val="24"/>
                <w:rtl/>
              </w:rPr>
              <w:fldChar w:fldCharType="end"/>
            </w:r>
          </w:p>
        </w:tc>
        <w:tc>
          <w:tcPr>
            <w:tcW w:w="567" w:type="dxa"/>
          </w:tcPr>
          <w:p w14:paraId="12EF4971" w14:textId="77777777" w:rsidR="005771D0" w:rsidRDefault="005771D0">
            <w:pPr>
              <w:spacing w:line="240" w:lineRule="auto"/>
              <w:jc w:val="left"/>
              <w:rPr>
                <w:sz w:val="24"/>
              </w:rPr>
            </w:pPr>
            <w:hyperlink w:anchor="Seif2" w:tooltip="נספחים לבקשה" w:history="1">
              <w:r>
                <w:rPr>
                  <w:rStyle w:val="Hyperlink"/>
                </w:rPr>
                <w:t>Go</w:t>
              </w:r>
            </w:hyperlink>
          </w:p>
        </w:tc>
        <w:tc>
          <w:tcPr>
            <w:tcW w:w="5669" w:type="dxa"/>
          </w:tcPr>
          <w:p w14:paraId="00E1365E" w14:textId="77777777" w:rsidR="005771D0" w:rsidRDefault="005771D0">
            <w:pPr>
              <w:spacing w:line="240" w:lineRule="auto"/>
              <w:jc w:val="left"/>
              <w:rPr>
                <w:sz w:val="24"/>
                <w:rtl/>
              </w:rPr>
            </w:pPr>
            <w:r>
              <w:rPr>
                <w:sz w:val="24"/>
                <w:rtl/>
              </w:rPr>
              <w:t>נספחים לבקשה</w:t>
            </w:r>
          </w:p>
        </w:tc>
        <w:tc>
          <w:tcPr>
            <w:tcW w:w="1247" w:type="dxa"/>
          </w:tcPr>
          <w:p w14:paraId="5AEF5E1B" w14:textId="77777777" w:rsidR="005771D0" w:rsidRDefault="005771D0">
            <w:pPr>
              <w:spacing w:line="240" w:lineRule="auto"/>
              <w:jc w:val="left"/>
              <w:rPr>
                <w:sz w:val="24"/>
              </w:rPr>
            </w:pPr>
            <w:r>
              <w:rPr>
                <w:sz w:val="24"/>
                <w:rtl/>
              </w:rPr>
              <w:t xml:space="preserve">סעיף 3 </w:t>
            </w:r>
          </w:p>
        </w:tc>
      </w:tr>
      <w:tr w:rsidR="005771D0" w14:paraId="4E5E6A95" w14:textId="77777777">
        <w:tblPrEx>
          <w:tblCellMar>
            <w:top w:w="0" w:type="dxa"/>
            <w:bottom w:w="0" w:type="dxa"/>
          </w:tblCellMar>
        </w:tblPrEx>
        <w:trPr>
          <w:jc w:val="right"/>
        </w:trPr>
        <w:tc>
          <w:tcPr>
            <w:tcW w:w="850" w:type="dxa"/>
          </w:tcPr>
          <w:p w14:paraId="36BF8CD9"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DC37C8">
              <w:rPr>
                <w:noProof/>
                <w:sz w:val="24"/>
                <w:rtl/>
              </w:rPr>
              <w:t>4</w:t>
            </w:r>
            <w:r>
              <w:rPr>
                <w:sz w:val="24"/>
                <w:rtl/>
              </w:rPr>
              <w:fldChar w:fldCharType="end"/>
            </w:r>
          </w:p>
        </w:tc>
        <w:tc>
          <w:tcPr>
            <w:tcW w:w="567" w:type="dxa"/>
          </w:tcPr>
          <w:p w14:paraId="6D8B442F" w14:textId="77777777" w:rsidR="005771D0" w:rsidRDefault="005771D0">
            <w:pPr>
              <w:spacing w:line="240" w:lineRule="auto"/>
              <w:jc w:val="left"/>
              <w:rPr>
                <w:sz w:val="24"/>
              </w:rPr>
            </w:pPr>
            <w:hyperlink w:anchor="Seif20" w:tooltip="ללא כותרת" w:history="1">
              <w:r>
                <w:rPr>
                  <w:rStyle w:val="Hyperlink"/>
                </w:rPr>
                <w:t>Go</w:t>
              </w:r>
            </w:hyperlink>
          </w:p>
        </w:tc>
        <w:tc>
          <w:tcPr>
            <w:tcW w:w="5669" w:type="dxa"/>
          </w:tcPr>
          <w:p w14:paraId="12C3B9BC" w14:textId="77777777" w:rsidR="005771D0" w:rsidRDefault="005771D0">
            <w:pPr>
              <w:spacing w:line="240" w:lineRule="auto"/>
              <w:jc w:val="left"/>
              <w:rPr>
                <w:sz w:val="24"/>
                <w:rtl/>
              </w:rPr>
            </w:pPr>
            <w:r>
              <w:rPr>
                <w:sz w:val="24"/>
                <w:rtl/>
              </w:rPr>
              <w:t>ללא כותרת</w:t>
            </w:r>
          </w:p>
        </w:tc>
        <w:tc>
          <w:tcPr>
            <w:tcW w:w="1247" w:type="dxa"/>
          </w:tcPr>
          <w:p w14:paraId="79B9221B" w14:textId="77777777" w:rsidR="005771D0" w:rsidRDefault="005771D0">
            <w:pPr>
              <w:spacing w:line="240" w:lineRule="auto"/>
              <w:jc w:val="left"/>
              <w:rPr>
                <w:sz w:val="24"/>
              </w:rPr>
            </w:pPr>
            <w:r>
              <w:rPr>
                <w:sz w:val="24"/>
                <w:rtl/>
              </w:rPr>
              <w:t xml:space="preserve">סעיף 3 </w:t>
            </w:r>
          </w:p>
        </w:tc>
      </w:tr>
      <w:tr w:rsidR="005771D0" w14:paraId="17129694" w14:textId="77777777">
        <w:tblPrEx>
          <w:tblCellMar>
            <w:top w:w="0" w:type="dxa"/>
            <w:bottom w:w="0" w:type="dxa"/>
          </w:tblCellMar>
        </w:tblPrEx>
        <w:trPr>
          <w:jc w:val="right"/>
        </w:trPr>
        <w:tc>
          <w:tcPr>
            <w:tcW w:w="850" w:type="dxa"/>
          </w:tcPr>
          <w:p w14:paraId="172BAAE0"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C37C8">
              <w:rPr>
                <w:noProof/>
                <w:sz w:val="24"/>
                <w:rtl/>
              </w:rPr>
              <w:t>5</w:t>
            </w:r>
            <w:r>
              <w:rPr>
                <w:sz w:val="24"/>
                <w:rtl/>
              </w:rPr>
              <w:fldChar w:fldCharType="end"/>
            </w:r>
          </w:p>
        </w:tc>
        <w:tc>
          <w:tcPr>
            <w:tcW w:w="567" w:type="dxa"/>
          </w:tcPr>
          <w:p w14:paraId="01471790" w14:textId="77777777" w:rsidR="005771D0" w:rsidRDefault="005771D0">
            <w:pPr>
              <w:spacing w:line="240" w:lineRule="auto"/>
              <w:jc w:val="left"/>
              <w:rPr>
                <w:sz w:val="24"/>
              </w:rPr>
            </w:pPr>
            <w:hyperlink w:anchor="Seif3" w:tooltip="השלמת פרטים ומסמכים" w:history="1">
              <w:r>
                <w:rPr>
                  <w:rStyle w:val="Hyperlink"/>
                </w:rPr>
                <w:t>Go</w:t>
              </w:r>
            </w:hyperlink>
          </w:p>
        </w:tc>
        <w:tc>
          <w:tcPr>
            <w:tcW w:w="5669" w:type="dxa"/>
          </w:tcPr>
          <w:p w14:paraId="1F5FAE08" w14:textId="77777777" w:rsidR="005771D0" w:rsidRDefault="005771D0">
            <w:pPr>
              <w:spacing w:line="240" w:lineRule="auto"/>
              <w:jc w:val="left"/>
              <w:rPr>
                <w:sz w:val="24"/>
                <w:rtl/>
              </w:rPr>
            </w:pPr>
            <w:r>
              <w:rPr>
                <w:sz w:val="24"/>
                <w:rtl/>
              </w:rPr>
              <w:t>השלמת פרטים ומסמכים</w:t>
            </w:r>
          </w:p>
        </w:tc>
        <w:tc>
          <w:tcPr>
            <w:tcW w:w="1247" w:type="dxa"/>
          </w:tcPr>
          <w:p w14:paraId="34A41DA8" w14:textId="77777777" w:rsidR="005771D0" w:rsidRDefault="005771D0">
            <w:pPr>
              <w:spacing w:line="240" w:lineRule="auto"/>
              <w:jc w:val="left"/>
              <w:rPr>
                <w:sz w:val="24"/>
              </w:rPr>
            </w:pPr>
            <w:r>
              <w:rPr>
                <w:sz w:val="24"/>
                <w:rtl/>
              </w:rPr>
              <w:t xml:space="preserve">סעיף 4 </w:t>
            </w:r>
          </w:p>
        </w:tc>
      </w:tr>
      <w:tr w:rsidR="005771D0" w14:paraId="4AA88386" w14:textId="77777777">
        <w:tblPrEx>
          <w:tblCellMar>
            <w:top w:w="0" w:type="dxa"/>
            <w:bottom w:w="0" w:type="dxa"/>
          </w:tblCellMar>
        </w:tblPrEx>
        <w:trPr>
          <w:jc w:val="right"/>
        </w:trPr>
        <w:tc>
          <w:tcPr>
            <w:tcW w:w="850" w:type="dxa"/>
          </w:tcPr>
          <w:p w14:paraId="3F27741C"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C37C8">
              <w:rPr>
                <w:noProof/>
                <w:sz w:val="24"/>
                <w:rtl/>
              </w:rPr>
              <w:t>5</w:t>
            </w:r>
            <w:r>
              <w:rPr>
                <w:sz w:val="24"/>
                <w:rtl/>
              </w:rPr>
              <w:fldChar w:fldCharType="end"/>
            </w:r>
          </w:p>
        </w:tc>
        <w:tc>
          <w:tcPr>
            <w:tcW w:w="567" w:type="dxa"/>
          </w:tcPr>
          <w:p w14:paraId="679E2B2D" w14:textId="77777777" w:rsidR="005771D0" w:rsidRDefault="005771D0">
            <w:pPr>
              <w:spacing w:line="240" w:lineRule="auto"/>
              <w:jc w:val="left"/>
              <w:rPr>
                <w:sz w:val="24"/>
              </w:rPr>
            </w:pPr>
            <w:hyperlink w:anchor="Seif4" w:tooltip="תווית התכשיר" w:history="1">
              <w:r>
                <w:rPr>
                  <w:rStyle w:val="Hyperlink"/>
                </w:rPr>
                <w:t>Go</w:t>
              </w:r>
            </w:hyperlink>
          </w:p>
        </w:tc>
        <w:tc>
          <w:tcPr>
            <w:tcW w:w="5669" w:type="dxa"/>
          </w:tcPr>
          <w:p w14:paraId="39EB4D24" w14:textId="77777777" w:rsidR="005771D0" w:rsidRDefault="005771D0">
            <w:pPr>
              <w:spacing w:line="240" w:lineRule="auto"/>
              <w:jc w:val="left"/>
              <w:rPr>
                <w:sz w:val="24"/>
                <w:rtl/>
              </w:rPr>
            </w:pPr>
            <w:r>
              <w:rPr>
                <w:sz w:val="24"/>
                <w:rtl/>
              </w:rPr>
              <w:t>תווית התכשיר</w:t>
            </w:r>
          </w:p>
        </w:tc>
        <w:tc>
          <w:tcPr>
            <w:tcW w:w="1247" w:type="dxa"/>
          </w:tcPr>
          <w:p w14:paraId="12FB3838" w14:textId="77777777" w:rsidR="005771D0" w:rsidRDefault="005771D0">
            <w:pPr>
              <w:spacing w:line="240" w:lineRule="auto"/>
              <w:jc w:val="left"/>
              <w:rPr>
                <w:sz w:val="24"/>
              </w:rPr>
            </w:pPr>
            <w:r>
              <w:rPr>
                <w:sz w:val="24"/>
                <w:rtl/>
              </w:rPr>
              <w:t xml:space="preserve">סעיף 5 </w:t>
            </w:r>
          </w:p>
        </w:tc>
      </w:tr>
      <w:tr w:rsidR="005771D0" w14:paraId="61346ED0" w14:textId="77777777">
        <w:tblPrEx>
          <w:tblCellMar>
            <w:top w:w="0" w:type="dxa"/>
            <w:bottom w:w="0" w:type="dxa"/>
          </w:tblCellMar>
        </w:tblPrEx>
        <w:trPr>
          <w:jc w:val="right"/>
        </w:trPr>
        <w:tc>
          <w:tcPr>
            <w:tcW w:w="850" w:type="dxa"/>
          </w:tcPr>
          <w:p w14:paraId="3DCA9AF3"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C37C8">
              <w:rPr>
                <w:noProof/>
                <w:sz w:val="24"/>
                <w:rtl/>
              </w:rPr>
              <w:t>6</w:t>
            </w:r>
            <w:r>
              <w:rPr>
                <w:sz w:val="24"/>
                <w:rtl/>
              </w:rPr>
              <w:fldChar w:fldCharType="end"/>
            </w:r>
          </w:p>
        </w:tc>
        <w:tc>
          <w:tcPr>
            <w:tcW w:w="567" w:type="dxa"/>
          </w:tcPr>
          <w:p w14:paraId="20A72C01" w14:textId="77777777" w:rsidR="005771D0" w:rsidRDefault="005771D0">
            <w:pPr>
              <w:spacing w:line="240" w:lineRule="auto"/>
              <w:jc w:val="left"/>
              <w:rPr>
                <w:sz w:val="24"/>
              </w:rPr>
            </w:pPr>
            <w:hyperlink w:anchor="Seif5" w:tooltip="ללא כותרת" w:history="1">
              <w:r>
                <w:rPr>
                  <w:rStyle w:val="Hyperlink"/>
                </w:rPr>
                <w:t>Go</w:t>
              </w:r>
            </w:hyperlink>
          </w:p>
        </w:tc>
        <w:tc>
          <w:tcPr>
            <w:tcW w:w="5669" w:type="dxa"/>
          </w:tcPr>
          <w:p w14:paraId="484FE007" w14:textId="77777777" w:rsidR="005771D0" w:rsidRDefault="005771D0">
            <w:pPr>
              <w:spacing w:line="240" w:lineRule="auto"/>
              <w:jc w:val="left"/>
              <w:rPr>
                <w:sz w:val="24"/>
                <w:rtl/>
              </w:rPr>
            </w:pPr>
            <w:r>
              <w:rPr>
                <w:sz w:val="24"/>
                <w:rtl/>
              </w:rPr>
              <w:t>ללא כותרת</w:t>
            </w:r>
          </w:p>
        </w:tc>
        <w:tc>
          <w:tcPr>
            <w:tcW w:w="1247" w:type="dxa"/>
          </w:tcPr>
          <w:p w14:paraId="3B525931" w14:textId="77777777" w:rsidR="005771D0" w:rsidRDefault="005771D0">
            <w:pPr>
              <w:spacing w:line="240" w:lineRule="auto"/>
              <w:jc w:val="left"/>
              <w:rPr>
                <w:sz w:val="24"/>
              </w:rPr>
            </w:pPr>
            <w:r>
              <w:rPr>
                <w:sz w:val="24"/>
                <w:rtl/>
              </w:rPr>
              <w:t xml:space="preserve">סעיף 6 </w:t>
            </w:r>
          </w:p>
        </w:tc>
      </w:tr>
      <w:tr w:rsidR="005771D0" w14:paraId="264DEE96" w14:textId="77777777">
        <w:tblPrEx>
          <w:tblCellMar>
            <w:top w:w="0" w:type="dxa"/>
            <w:bottom w:w="0" w:type="dxa"/>
          </w:tblCellMar>
        </w:tblPrEx>
        <w:trPr>
          <w:jc w:val="right"/>
        </w:trPr>
        <w:tc>
          <w:tcPr>
            <w:tcW w:w="850" w:type="dxa"/>
          </w:tcPr>
          <w:p w14:paraId="338BFC60"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C37C8">
              <w:rPr>
                <w:noProof/>
                <w:sz w:val="24"/>
                <w:rtl/>
              </w:rPr>
              <w:t>6</w:t>
            </w:r>
            <w:r>
              <w:rPr>
                <w:sz w:val="24"/>
                <w:rtl/>
              </w:rPr>
              <w:fldChar w:fldCharType="end"/>
            </w:r>
          </w:p>
        </w:tc>
        <w:tc>
          <w:tcPr>
            <w:tcW w:w="567" w:type="dxa"/>
          </w:tcPr>
          <w:p w14:paraId="1C5DCE69" w14:textId="77777777" w:rsidR="005771D0" w:rsidRDefault="005771D0">
            <w:pPr>
              <w:spacing w:line="240" w:lineRule="auto"/>
              <w:jc w:val="left"/>
              <w:rPr>
                <w:sz w:val="24"/>
              </w:rPr>
            </w:pPr>
            <w:hyperlink w:anchor="Seif6" w:tooltip="פרסום והצגה למכירה" w:history="1">
              <w:r>
                <w:rPr>
                  <w:rStyle w:val="Hyperlink"/>
                </w:rPr>
                <w:t>Go</w:t>
              </w:r>
            </w:hyperlink>
          </w:p>
        </w:tc>
        <w:tc>
          <w:tcPr>
            <w:tcW w:w="5669" w:type="dxa"/>
          </w:tcPr>
          <w:p w14:paraId="55C45C53" w14:textId="77777777" w:rsidR="005771D0" w:rsidRDefault="005771D0">
            <w:pPr>
              <w:spacing w:line="240" w:lineRule="auto"/>
              <w:jc w:val="left"/>
              <w:rPr>
                <w:sz w:val="24"/>
                <w:rtl/>
              </w:rPr>
            </w:pPr>
            <w:r>
              <w:rPr>
                <w:sz w:val="24"/>
                <w:rtl/>
              </w:rPr>
              <w:t>פרסום והצגה למכירה</w:t>
            </w:r>
          </w:p>
        </w:tc>
        <w:tc>
          <w:tcPr>
            <w:tcW w:w="1247" w:type="dxa"/>
          </w:tcPr>
          <w:p w14:paraId="6916AF3F" w14:textId="77777777" w:rsidR="005771D0" w:rsidRDefault="005771D0">
            <w:pPr>
              <w:spacing w:line="240" w:lineRule="auto"/>
              <w:jc w:val="left"/>
              <w:rPr>
                <w:sz w:val="24"/>
              </w:rPr>
            </w:pPr>
            <w:r>
              <w:rPr>
                <w:sz w:val="24"/>
                <w:rtl/>
              </w:rPr>
              <w:t xml:space="preserve">סעיף 7 </w:t>
            </w:r>
          </w:p>
        </w:tc>
      </w:tr>
      <w:tr w:rsidR="005771D0" w14:paraId="1293A027" w14:textId="77777777">
        <w:tblPrEx>
          <w:tblCellMar>
            <w:top w:w="0" w:type="dxa"/>
            <w:bottom w:w="0" w:type="dxa"/>
          </w:tblCellMar>
        </w:tblPrEx>
        <w:trPr>
          <w:jc w:val="right"/>
        </w:trPr>
        <w:tc>
          <w:tcPr>
            <w:tcW w:w="850" w:type="dxa"/>
          </w:tcPr>
          <w:p w14:paraId="16C6BD26"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DC37C8">
              <w:rPr>
                <w:noProof/>
                <w:sz w:val="24"/>
                <w:rtl/>
              </w:rPr>
              <w:t>6</w:t>
            </w:r>
            <w:r>
              <w:rPr>
                <w:sz w:val="24"/>
                <w:rtl/>
              </w:rPr>
              <w:fldChar w:fldCharType="end"/>
            </w:r>
          </w:p>
        </w:tc>
        <w:tc>
          <w:tcPr>
            <w:tcW w:w="567" w:type="dxa"/>
          </w:tcPr>
          <w:p w14:paraId="6153074F" w14:textId="77777777" w:rsidR="005771D0" w:rsidRDefault="005771D0">
            <w:pPr>
              <w:spacing w:line="240" w:lineRule="auto"/>
              <w:jc w:val="left"/>
              <w:rPr>
                <w:sz w:val="24"/>
              </w:rPr>
            </w:pPr>
            <w:hyperlink w:anchor="Seif21" w:tooltip="אריזת תכשיר" w:history="1">
              <w:r>
                <w:rPr>
                  <w:rStyle w:val="Hyperlink"/>
                </w:rPr>
                <w:t>Go</w:t>
              </w:r>
            </w:hyperlink>
          </w:p>
        </w:tc>
        <w:tc>
          <w:tcPr>
            <w:tcW w:w="5669" w:type="dxa"/>
          </w:tcPr>
          <w:p w14:paraId="494C5DDB" w14:textId="77777777" w:rsidR="005771D0" w:rsidRDefault="005771D0">
            <w:pPr>
              <w:spacing w:line="240" w:lineRule="auto"/>
              <w:jc w:val="left"/>
              <w:rPr>
                <w:sz w:val="24"/>
                <w:rtl/>
              </w:rPr>
            </w:pPr>
            <w:r>
              <w:rPr>
                <w:sz w:val="24"/>
                <w:rtl/>
              </w:rPr>
              <w:t>אריזת תכשיר</w:t>
            </w:r>
          </w:p>
        </w:tc>
        <w:tc>
          <w:tcPr>
            <w:tcW w:w="1247" w:type="dxa"/>
          </w:tcPr>
          <w:p w14:paraId="11B97394" w14:textId="77777777" w:rsidR="005771D0" w:rsidRDefault="005771D0">
            <w:pPr>
              <w:spacing w:line="240" w:lineRule="auto"/>
              <w:jc w:val="left"/>
              <w:rPr>
                <w:sz w:val="24"/>
              </w:rPr>
            </w:pPr>
            <w:r>
              <w:rPr>
                <w:sz w:val="24"/>
                <w:rtl/>
              </w:rPr>
              <w:t xml:space="preserve">סעיף 7א </w:t>
            </w:r>
          </w:p>
        </w:tc>
      </w:tr>
      <w:tr w:rsidR="005771D0" w14:paraId="0C9C0483" w14:textId="77777777">
        <w:tblPrEx>
          <w:tblCellMar>
            <w:top w:w="0" w:type="dxa"/>
            <w:bottom w:w="0" w:type="dxa"/>
          </w:tblCellMar>
        </w:tblPrEx>
        <w:trPr>
          <w:jc w:val="right"/>
        </w:trPr>
        <w:tc>
          <w:tcPr>
            <w:tcW w:w="850" w:type="dxa"/>
          </w:tcPr>
          <w:p w14:paraId="4473B22A"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C37C8">
              <w:rPr>
                <w:noProof/>
                <w:sz w:val="24"/>
                <w:rtl/>
              </w:rPr>
              <w:t>6</w:t>
            </w:r>
            <w:r>
              <w:rPr>
                <w:sz w:val="24"/>
                <w:rtl/>
              </w:rPr>
              <w:fldChar w:fldCharType="end"/>
            </w:r>
          </w:p>
        </w:tc>
        <w:tc>
          <w:tcPr>
            <w:tcW w:w="567" w:type="dxa"/>
          </w:tcPr>
          <w:p w14:paraId="2586BF5D" w14:textId="77777777" w:rsidR="005771D0" w:rsidRDefault="005771D0">
            <w:pPr>
              <w:spacing w:line="240" w:lineRule="auto"/>
              <w:jc w:val="left"/>
              <w:rPr>
                <w:sz w:val="24"/>
              </w:rPr>
            </w:pPr>
            <w:hyperlink w:anchor="Seif7" w:tooltip="סימוני רעל ודליקות" w:history="1">
              <w:r>
                <w:rPr>
                  <w:rStyle w:val="Hyperlink"/>
                </w:rPr>
                <w:t>Go</w:t>
              </w:r>
            </w:hyperlink>
          </w:p>
        </w:tc>
        <w:tc>
          <w:tcPr>
            <w:tcW w:w="5669" w:type="dxa"/>
          </w:tcPr>
          <w:p w14:paraId="3D681EEA" w14:textId="77777777" w:rsidR="005771D0" w:rsidRDefault="005771D0">
            <w:pPr>
              <w:spacing w:line="240" w:lineRule="auto"/>
              <w:jc w:val="left"/>
              <w:rPr>
                <w:sz w:val="24"/>
                <w:rtl/>
              </w:rPr>
            </w:pPr>
            <w:r>
              <w:rPr>
                <w:sz w:val="24"/>
                <w:rtl/>
              </w:rPr>
              <w:t>סימוני רעל ודליקות</w:t>
            </w:r>
          </w:p>
        </w:tc>
        <w:tc>
          <w:tcPr>
            <w:tcW w:w="1247" w:type="dxa"/>
          </w:tcPr>
          <w:p w14:paraId="5E76BF76" w14:textId="77777777" w:rsidR="005771D0" w:rsidRDefault="005771D0">
            <w:pPr>
              <w:spacing w:line="240" w:lineRule="auto"/>
              <w:jc w:val="left"/>
              <w:rPr>
                <w:sz w:val="24"/>
              </w:rPr>
            </w:pPr>
            <w:r>
              <w:rPr>
                <w:sz w:val="24"/>
                <w:rtl/>
              </w:rPr>
              <w:t xml:space="preserve">סעיף 8 </w:t>
            </w:r>
          </w:p>
        </w:tc>
      </w:tr>
      <w:tr w:rsidR="005771D0" w14:paraId="510C99C1" w14:textId="77777777">
        <w:tblPrEx>
          <w:tblCellMar>
            <w:top w:w="0" w:type="dxa"/>
            <w:bottom w:w="0" w:type="dxa"/>
          </w:tblCellMar>
        </w:tblPrEx>
        <w:trPr>
          <w:jc w:val="right"/>
        </w:trPr>
        <w:tc>
          <w:tcPr>
            <w:tcW w:w="850" w:type="dxa"/>
          </w:tcPr>
          <w:p w14:paraId="5865C59E"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C37C8">
              <w:rPr>
                <w:noProof/>
                <w:sz w:val="24"/>
                <w:rtl/>
              </w:rPr>
              <w:t>7</w:t>
            </w:r>
            <w:r>
              <w:rPr>
                <w:sz w:val="24"/>
                <w:rtl/>
              </w:rPr>
              <w:fldChar w:fldCharType="end"/>
            </w:r>
          </w:p>
        </w:tc>
        <w:tc>
          <w:tcPr>
            <w:tcW w:w="567" w:type="dxa"/>
          </w:tcPr>
          <w:p w14:paraId="535B28CC" w14:textId="77777777" w:rsidR="005771D0" w:rsidRDefault="005771D0">
            <w:pPr>
              <w:spacing w:line="240" w:lineRule="auto"/>
              <w:jc w:val="left"/>
              <w:rPr>
                <w:sz w:val="24"/>
              </w:rPr>
            </w:pPr>
            <w:hyperlink w:anchor="Seif8" w:tooltip="ועדה מקצועית לרישום תכשירים" w:history="1">
              <w:r>
                <w:rPr>
                  <w:rStyle w:val="Hyperlink"/>
                </w:rPr>
                <w:t>Go</w:t>
              </w:r>
            </w:hyperlink>
          </w:p>
        </w:tc>
        <w:tc>
          <w:tcPr>
            <w:tcW w:w="5669" w:type="dxa"/>
          </w:tcPr>
          <w:p w14:paraId="6B38F140" w14:textId="77777777" w:rsidR="005771D0" w:rsidRDefault="005771D0">
            <w:pPr>
              <w:spacing w:line="240" w:lineRule="auto"/>
              <w:jc w:val="left"/>
              <w:rPr>
                <w:sz w:val="24"/>
                <w:rtl/>
              </w:rPr>
            </w:pPr>
            <w:r>
              <w:rPr>
                <w:sz w:val="24"/>
                <w:rtl/>
              </w:rPr>
              <w:t>ועדה מקצועית לרישום תכשירים</w:t>
            </w:r>
          </w:p>
        </w:tc>
        <w:tc>
          <w:tcPr>
            <w:tcW w:w="1247" w:type="dxa"/>
          </w:tcPr>
          <w:p w14:paraId="028C079C" w14:textId="77777777" w:rsidR="005771D0" w:rsidRDefault="005771D0">
            <w:pPr>
              <w:spacing w:line="240" w:lineRule="auto"/>
              <w:jc w:val="left"/>
              <w:rPr>
                <w:sz w:val="24"/>
              </w:rPr>
            </w:pPr>
            <w:r>
              <w:rPr>
                <w:sz w:val="24"/>
                <w:rtl/>
              </w:rPr>
              <w:t xml:space="preserve">סעיף 9 </w:t>
            </w:r>
          </w:p>
        </w:tc>
      </w:tr>
      <w:tr w:rsidR="005771D0" w14:paraId="1480902C" w14:textId="77777777">
        <w:tblPrEx>
          <w:tblCellMar>
            <w:top w:w="0" w:type="dxa"/>
            <w:bottom w:w="0" w:type="dxa"/>
          </w:tblCellMar>
        </w:tblPrEx>
        <w:trPr>
          <w:jc w:val="right"/>
        </w:trPr>
        <w:tc>
          <w:tcPr>
            <w:tcW w:w="850" w:type="dxa"/>
          </w:tcPr>
          <w:p w14:paraId="6B734FCA"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DC37C8">
              <w:rPr>
                <w:noProof/>
                <w:sz w:val="24"/>
                <w:rtl/>
              </w:rPr>
              <w:t>7</w:t>
            </w:r>
            <w:r>
              <w:rPr>
                <w:sz w:val="24"/>
                <w:rtl/>
              </w:rPr>
              <w:fldChar w:fldCharType="end"/>
            </w:r>
          </w:p>
        </w:tc>
        <w:tc>
          <w:tcPr>
            <w:tcW w:w="567" w:type="dxa"/>
          </w:tcPr>
          <w:p w14:paraId="41C8DE96" w14:textId="77777777" w:rsidR="005771D0" w:rsidRDefault="005771D0">
            <w:pPr>
              <w:spacing w:line="240" w:lineRule="auto"/>
              <w:jc w:val="left"/>
              <w:rPr>
                <w:sz w:val="24"/>
              </w:rPr>
            </w:pPr>
            <w:hyperlink w:anchor="Seif22" w:tooltip="סיווג תכשיר" w:history="1">
              <w:r>
                <w:rPr>
                  <w:rStyle w:val="Hyperlink"/>
                </w:rPr>
                <w:t>Go</w:t>
              </w:r>
            </w:hyperlink>
          </w:p>
        </w:tc>
        <w:tc>
          <w:tcPr>
            <w:tcW w:w="5669" w:type="dxa"/>
          </w:tcPr>
          <w:p w14:paraId="520FF10A" w14:textId="77777777" w:rsidR="005771D0" w:rsidRDefault="005771D0">
            <w:pPr>
              <w:spacing w:line="240" w:lineRule="auto"/>
              <w:jc w:val="left"/>
              <w:rPr>
                <w:sz w:val="24"/>
                <w:rtl/>
              </w:rPr>
            </w:pPr>
            <w:r>
              <w:rPr>
                <w:sz w:val="24"/>
                <w:rtl/>
              </w:rPr>
              <w:t>סיווג תכשיר</w:t>
            </w:r>
          </w:p>
        </w:tc>
        <w:tc>
          <w:tcPr>
            <w:tcW w:w="1247" w:type="dxa"/>
          </w:tcPr>
          <w:p w14:paraId="489EF096" w14:textId="77777777" w:rsidR="005771D0" w:rsidRDefault="005771D0">
            <w:pPr>
              <w:spacing w:line="240" w:lineRule="auto"/>
              <w:jc w:val="left"/>
              <w:rPr>
                <w:sz w:val="24"/>
              </w:rPr>
            </w:pPr>
            <w:r>
              <w:rPr>
                <w:sz w:val="24"/>
                <w:rtl/>
              </w:rPr>
              <w:t xml:space="preserve">סעיף 9א </w:t>
            </w:r>
          </w:p>
        </w:tc>
      </w:tr>
      <w:tr w:rsidR="005771D0" w14:paraId="6F682EE9" w14:textId="77777777">
        <w:tblPrEx>
          <w:tblCellMar>
            <w:top w:w="0" w:type="dxa"/>
            <w:bottom w:w="0" w:type="dxa"/>
          </w:tblCellMar>
        </w:tblPrEx>
        <w:trPr>
          <w:jc w:val="right"/>
        </w:trPr>
        <w:tc>
          <w:tcPr>
            <w:tcW w:w="850" w:type="dxa"/>
          </w:tcPr>
          <w:p w14:paraId="2327AE1F"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C37C8">
              <w:rPr>
                <w:noProof/>
                <w:sz w:val="24"/>
                <w:rtl/>
              </w:rPr>
              <w:t>7</w:t>
            </w:r>
            <w:r>
              <w:rPr>
                <w:sz w:val="24"/>
                <w:rtl/>
              </w:rPr>
              <w:fldChar w:fldCharType="end"/>
            </w:r>
          </w:p>
        </w:tc>
        <w:tc>
          <w:tcPr>
            <w:tcW w:w="567" w:type="dxa"/>
          </w:tcPr>
          <w:p w14:paraId="444F8F56" w14:textId="77777777" w:rsidR="005771D0" w:rsidRDefault="005771D0">
            <w:pPr>
              <w:spacing w:line="240" w:lineRule="auto"/>
              <w:jc w:val="left"/>
              <w:rPr>
                <w:sz w:val="24"/>
              </w:rPr>
            </w:pPr>
            <w:hyperlink w:anchor="Seif9" w:tooltip="רישום תכשיר" w:history="1">
              <w:r>
                <w:rPr>
                  <w:rStyle w:val="Hyperlink"/>
                </w:rPr>
                <w:t>Go</w:t>
              </w:r>
            </w:hyperlink>
          </w:p>
        </w:tc>
        <w:tc>
          <w:tcPr>
            <w:tcW w:w="5669" w:type="dxa"/>
          </w:tcPr>
          <w:p w14:paraId="3B3AB94C" w14:textId="77777777" w:rsidR="005771D0" w:rsidRDefault="005771D0">
            <w:pPr>
              <w:spacing w:line="240" w:lineRule="auto"/>
              <w:jc w:val="left"/>
              <w:rPr>
                <w:sz w:val="24"/>
                <w:rtl/>
              </w:rPr>
            </w:pPr>
            <w:r>
              <w:rPr>
                <w:sz w:val="24"/>
                <w:rtl/>
              </w:rPr>
              <w:t>רישום תכשיר</w:t>
            </w:r>
          </w:p>
        </w:tc>
        <w:tc>
          <w:tcPr>
            <w:tcW w:w="1247" w:type="dxa"/>
          </w:tcPr>
          <w:p w14:paraId="56E37765" w14:textId="77777777" w:rsidR="005771D0" w:rsidRDefault="005771D0">
            <w:pPr>
              <w:spacing w:line="240" w:lineRule="auto"/>
              <w:jc w:val="left"/>
              <w:rPr>
                <w:sz w:val="24"/>
              </w:rPr>
            </w:pPr>
            <w:r>
              <w:rPr>
                <w:sz w:val="24"/>
                <w:rtl/>
              </w:rPr>
              <w:t xml:space="preserve">סעיף 10 </w:t>
            </w:r>
          </w:p>
        </w:tc>
      </w:tr>
      <w:tr w:rsidR="005771D0" w14:paraId="4D6B7FDF" w14:textId="77777777">
        <w:tblPrEx>
          <w:tblCellMar>
            <w:top w:w="0" w:type="dxa"/>
            <w:bottom w:w="0" w:type="dxa"/>
          </w:tblCellMar>
        </w:tblPrEx>
        <w:trPr>
          <w:jc w:val="right"/>
        </w:trPr>
        <w:tc>
          <w:tcPr>
            <w:tcW w:w="850" w:type="dxa"/>
          </w:tcPr>
          <w:p w14:paraId="0ADC9CF4"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C37C8">
              <w:rPr>
                <w:noProof/>
                <w:sz w:val="24"/>
                <w:rtl/>
              </w:rPr>
              <w:t>7</w:t>
            </w:r>
            <w:r>
              <w:rPr>
                <w:sz w:val="24"/>
                <w:rtl/>
              </w:rPr>
              <w:fldChar w:fldCharType="end"/>
            </w:r>
          </w:p>
        </w:tc>
        <w:tc>
          <w:tcPr>
            <w:tcW w:w="567" w:type="dxa"/>
          </w:tcPr>
          <w:p w14:paraId="4C7DFD4E" w14:textId="77777777" w:rsidR="005771D0" w:rsidRDefault="005771D0">
            <w:pPr>
              <w:spacing w:line="240" w:lineRule="auto"/>
              <w:jc w:val="left"/>
              <w:rPr>
                <w:sz w:val="24"/>
              </w:rPr>
            </w:pPr>
            <w:hyperlink w:anchor="Seif10" w:tooltip="סירוב לרשום תכשיר" w:history="1">
              <w:r>
                <w:rPr>
                  <w:rStyle w:val="Hyperlink"/>
                </w:rPr>
                <w:t>Go</w:t>
              </w:r>
            </w:hyperlink>
          </w:p>
        </w:tc>
        <w:tc>
          <w:tcPr>
            <w:tcW w:w="5669" w:type="dxa"/>
          </w:tcPr>
          <w:p w14:paraId="186B69D0" w14:textId="77777777" w:rsidR="005771D0" w:rsidRDefault="005771D0">
            <w:pPr>
              <w:spacing w:line="240" w:lineRule="auto"/>
              <w:jc w:val="left"/>
              <w:rPr>
                <w:sz w:val="24"/>
                <w:rtl/>
              </w:rPr>
            </w:pPr>
            <w:r>
              <w:rPr>
                <w:sz w:val="24"/>
                <w:rtl/>
              </w:rPr>
              <w:t>סירוב לרשום תכשיר</w:t>
            </w:r>
          </w:p>
        </w:tc>
        <w:tc>
          <w:tcPr>
            <w:tcW w:w="1247" w:type="dxa"/>
          </w:tcPr>
          <w:p w14:paraId="6BC7072F" w14:textId="77777777" w:rsidR="005771D0" w:rsidRDefault="005771D0">
            <w:pPr>
              <w:spacing w:line="240" w:lineRule="auto"/>
              <w:jc w:val="left"/>
              <w:rPr>
                <w:sz w:val="24"/>
              </w:rPr>
            </w:pPr>
            <w:r>
              <w:rPr>
                <w:sz w:val="24"/>
                <w:rtl/>
              </w:rPr>
              <w:t xml:space="preserve">סעיף 11 </w:t>
            </w:r>
          </w:p>
        </w:tc>
      </w:tr>
      <w:tr w:rsidR="005771D0" w14:paraId="282413B6" w14:textId="77777777">
        <w:tblPrEx>
          <w:tblCellMar>
            <w:top w:w="0" w:type="dxa"/>
            <w:bottom w:w="0" w:type="dxa"/>
          </w:tblCellMar>
        </w:tblPrEx>
        <w:trPr>
          <w:jc w:val="right"/>
        </w:trPr>
        <w:tc>
          <w:tcPr>
            <w:tcW w:w="850" w:type="dxa"/>
          </w:tcPr>
          <w:p w14:paraId="30157A22"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C37C8">
              <w:rPr>
                <w:noProof/>
                <w:sz w:val="24"/>
                <w:rtl/>
              </w:rPr>
              <w:t>8</w:t>
            </w:r>
            <w:r>
              <w:rPr>
                <w:sz w:val="24"/>
                <w:rtl/>
              </w:rPr>
              <w:fldChar w:fldCharType="end"/>
            </w:r>
          </w:p>
        </w:tc>
        <w:tc>
          <w:tcPr>
            <w:tcW w:w="567" w:type="dxa"/>
          </w:tcPr>
          <w:p w14:paraId="42FB4850" w14:textId="77777777" w:rsidR="005771D0" w:rsidRDefault="005771D0">
            <w:pPr>
              <w:spacing w:line="240" w:lineRule="auto"/>
              <w:jc w:val="left"/>
              <w:rPr>
                <w:sz w:val="24"/>
              </w:rPr>
            </w:pPr>
            <w:hyperlink w:anchor="Seif11" w:tooltip="חידוש רישום" w:history="1">
              <w:r>
                <w:rPr>
                  <w:rStyle w:val="Hyperlink"/>
                </w:rPr>
                <w:t>Go</w:t>
              </w:r>
            </w:hyperlink>
          </w:p>
        </w:tc>
        <w:tc>
          <w:tcPr>
            <w:tcW w:w="5669" w:type="dxa"/>
          </w:tcPr>
          <w:p w14:paraId="3D11F65C" w14:textId="77777777" w:rsidR="005771D0" w:rsidRDefault="005771D0">
            <w:pPr>
              <w:spacing w:line="240" w:lineRule="auto"/>
              <w:jc w:val="left"/>
              <w:rPr>
                <w:sz w:val="24"/>
                <w:rtl/>
              </w:rPr>
            </w:pPr>
            <w:r>
              <w:rPr>
                <w:sz w:val="24"/>
                <w:rtl/>
              </w:rPr>
              <w:t>חידוש רישום</w:t>
            </w:r>
          </w:p>
        </w:tc>
        <w:tc>
          <w:tcPr>
            <w:tcW w:w="1247" w:type="dxa"/>
          </w:tcPr>
          <w:p w14:paraId="75250454" w14:textId="77777777" w:rsidR="005771D0" w:rsidRDefault="005771D0">
            <w:pPr>
              <w:spacing w:line="240" w:lineRule="auto"/>
              <w:jc w:val="left"/>
              <w:rPr>
                <w:sz w:val="24"/>
              </w:rPr>
            </w:pPr>
            <w:r>
              <w:rPr>
                <w:sz w:val="24"/>
                <w:rtl/>
              </w:rPr>
              <w:t xml:space="preserve">סעיף 12 </w:t>
            </w:r>
          </w:p>
        </w:tc>
      </w:tr>
      <w:tr w:rsidR="005771D0" w14:paraId="7639357D" w14:textId="77777777">
        <w:tblPrEx>
          <w:tblCellMar>
            <w:top w:w="0" w:type="dxa"/>
            <w:bottom w:w="0" w:type="dxa"/>
          </w:tblCellMar>
        </w:tblPrEx>
        <w:trPr>
          <w:jc w:val="right"/>
        </w:trPr>
        <w:tc>
          <w:tcPr>
            <w:tcW w:w="850" w:type="dxa"/>
          </w:tcPr>
          <w:p w14:paraId="0B14F713"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DC37C8">
              <w:rPr>
                <w:noProof/>
                <w:sz w:val="24"/>
                <w:rtl/>
              </w:rPr>
              <w:t>8</w:t>
            </w:r>
            <w:r>
              <w:rPr>
                <w:sz w:val="24"/>
                <w:rtl/>
              </w:rPr>
              <w:fldChar w:fldCharType="end"/>
            </w:r>
          </w:p>
        </w:tc>
        <w:tc>
          <w:tcPr>
            <w:tcW w:w="567" w:type="dxa"/>
          </w:tcPr>
          <w:p w14:paraId="3E575218" w14:textId="77777777" w:rsidR="005771D0" w:rsidRDefault="005771D0">
            <w:pPr>
              <w:spacing w:line="240" w:lineRule="auto"/>
              <w:jc w:val="left"/>
              <w:rPr>
                <w:sz w:val="24"/>
              </w:rPr>
            </w:pPr>
            <w:hyperlink w:anchor="Seif12" w:tooltip="ביטול רישום" w:history="1">
              <w:r>
                <w:rPr>
                  <w:rStyle w:val="Hyperlink"/>
                </w:rPr>
                <w:t>Go</w:t>
              </w:r>
            </w:hyperlink>
          </w:p>
        </w:tc>
        <w:tc>
          <w:tcPr>
            <w:tcW w:w="5669" w:type="dxa"/>
          </w:tcPr>
          <w:p w14:paraId="36F5336B" w14:textId="77777777" w:rsidR="005771D0" w:rsidRDefault="005771D0">
            <w:pPr>
              <w:spacing w:line="240" w:lineRule="auto"/>
              <w:jc w:val="left"/>
              <w:rPr>
                <w:sz w:val="24"/>
                <w:rtl/>
              </w:rPr>
            </w:pPr>
            <w:r>
              <w:rPr>
                <w:sz w:val="24"/>
                <w:rtl/>
              </w:rPr>
              <w:t>ביטול רישום</w:t>
            </w:r>
          </w:p>
        </w:tc>
        <w:tc>
          <w:tcPr>
            <w:tcW w:w="1247" w:type="dxa"/>
          </w:tcPr>
          <w:p w14:paraId="77C25B65" w14:textId="77777777" w:rsidR="005771D0" w:rsidRDefault="005771D0">
            <w:pPr>
              <w:spacing w:line="240" w:lineRule="auto"/>
              <w:jc w:val="left"/>
              <w:rPr>
                <w:sz w:val="24"/>
              </w:rPr>
            </w:pPr>
            <w:r>
              <w:rPr>
                <w:sz w:val="24"/>
                <w:rtl/>
              </w:rPr>
              <w:t xml:space="preserve">סעיף 13 </w:t>
            </w:r>
          </w:p>
        </w:tc>
      </w:tr>
      <w:tr w:rsidR="005771D0" w14:paraId="7CB30516" w14:textId="77777777">
        <w:tblPrEx>
          <w:tblCellMar>
            <w:top w:w="0" w:type="dxa"/>
            <w:bottom w:w="0" w:type="dxa"/>
          </w:tblCellMar>
        </w:tblPrEx>
        <w:trPr>
          <w:jc w:val="right"/>
        </w:trPr>
        <w:tc>
          <w:tcPr>
            <w:tcW w:w="850" w:type="dxa"/>
          </w:tcPr>
          <w:p w14:paraId="0BC5E9BC"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DC37C8">
              <w:rPr>
                <w:noProof/>
                <w:sz w:val="24"/>
                <w:rtl/>
              </w:rPr>
              <w:t>8</w:t>
            </w:r>
            <w:r>
              <w:rPr>
                <w:sz w:val="24"/>
                <w:rtl/>
              </w:rPr>
              <w:fldChar w:fldCharType="end"/>
            </w:r>
          </w:p>
        </w:tc>
        <w:tc>
          <w:tcPr>
            <w:tcW w:w="567" w:type="dxa"/>
          </w:tcPr>
          <w:p w14:paraId="42A4855F" w14:textId="77777777" w:rsidR="005771D0" w:rsidRDefault="005771D0">
            <w:pPr>
              <w:spacing w:line="240" w:lineRule="auto"/>
              <w:jc w:val="left"/>
              <w:rPr>
                <w:sz w:val="24"/>
              </w:rPr>
            </w:pPr>
            <w:hyperlink w:anchor="Seif13" w:tooltip="מועד להחלטה" w:history="1">
              <w:r>
                <w:rPr>
                  <w:rStyle w:val="Hyperlink"/>
                </w:rPr>
                <w:t>Go</w:t>
              </w:r>
            </w:hyperlink>
          </w:p>
        </w:tc>
        <w:tc>
          <w:tcPr>
            <w:tcW w:w="5669" w:type="dxa"/>
          </w:tcPr>
          <w:p w14:paraId="3C9D7091" w14:textId="77777777" w:rsidR="005771D0" w:rsidRDefault="005771D0">
            <w:pPr>
              <w:spacing w:line="240" w:lineRule="auto"/>
              <w:jc w:val="left"/>
              <w:rPr>
                <w:sz w:val="24"/>
                <w:rtl/>
              </w:rPr>
            </w:pPr>
            <w:r>
              <w:rPr>
                <w:sz w:val="24"/>
                <w:rtl/>
              </w:rPr>
              <w:t>מועד להחלטה</w:t>
            </w:r>
          </w:p>
        </w:tc>
        <w:tc>
          <w:tcPr>
            <w:tcW w:w="1247" w:type="dxa"/>
          </w:tcPr>
          <w:p w14:paraId="7EF44975" w14:textId="77777777" w:rsidR="005771D0" w:rsidRDefault="005771D0">
            <w:pPr>
              <w:spacing w:line="240" w:lineRule="auto"/>
              <w:jc w:val="left"/>
              <w:rPr>
                <w:sz w:val="24"/>
              </w:rPr>
            </w:pPr>
            <w:r>
              <w:rPr>
                <w:sz w:val="24"/>
                <w:rtl/>
              </w:rPr>
              <w:t xml:space="preserve">סעיף 14 </w:t>
            </w:r>
          </w:p>
        </w:tc>
      </w:tr>
      <w:tr w:rsidR="005771D0" w14:paraId="7ED93D92" w14:textId="77777777">
        <w:tblPrEx>
          <w:tblCellMar>
            <w:top w:w="0" w:type="dxa"/>
            <w:bottom w:w="0" w:type="dxa"/>
          </w:tblCellMar>
        </w:tblPrEx>
        <w:trPr>
          <w:jc w:val="right"/>
        </w:trPr>
        <w:tc>
          <w:tcPr>
            <w:tcW w:w="850" w:type="dxa"/>
          </w:tcPr>
          <w:p w14:paraId="7AD7194C"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DC37C8">
              <w:rPr>
                <w:noProof/>
                <w:sz w:val="24"/>
                <w:rtl/>
              </w:rPr>
              <w:t>9</w:t>
            </w:r>
            <w:r>
              <w:rPr>
                <w:sz w:val="24"/>
                <w:rtl/>
              </w:rPr>
              <w:fldChar w:fldCharType="end"/>
            </w:r>
          </w:p>
        </w:tc>
        <w:tc>
          <w:tcPr>
            <w:tcW w:w="567" w:type="dxa"/>
          </w:tcPr>
          <w:p w14:paraId="28F25FA3" w14:textId="77777777" w:rsidR="005771D0" w:rsidRDefault="005771D0">
            <w:pPr>
              <w:spacing w:line="240" w:lineRule="auto"/>
              <w:jc w:val="left"/>
              <w:rPr>
                <w:sz w:val="24"/>
              </w:rPr>
            </w:pPr>
            <w:hyperlink w:anchor="Seif14" w:tooltip="מכירה" w:history="1">
              <w:r>
                <w:rPr>
                  <w:rStyle w:val="Hyperlink"/>
                </w:rPr>
                <w:t>Go</w:t>
              </w:r>
            </w:hyperlink>
          </w:p>
        </w:tc>
        <w:tc>
          <w:tcPr>
            <w:tcW w:w="5669" w:type="dxa"/>
          </w:tcPr>
          <w:p w14:paraId="754BC0C3" w14:textId="77777777" w:rsidR="005771D0" w:rsidRDefault="005771D0">
            <w:pPr>
              <w:spacing w:line="240" w:lineRule="auto"/>
              <w:jc w:val="left"/>
              <w:rPr>
                <w:sz w:val="24"/>
                <w:rtl/>
              </w:rPr>
            </w:pPr>
            <w:r>
              <w:rPr>
                <w:sz w:val="24"/>
                <w:rtl/>
              </w:rPr>
              <w:t>מכירה</w:t>
            </w:r>
          </w:p>
        </w:tc>
        <w:tc>
          <w:tcPr>
            <w:tcW w:w="1247" w:type="dxa"/>
          </w:tcPr>
          <w:p w14:paraId="762EDCCB" w14:textId="77777777" w:rsidR="005771D0" w:rsidRDefault="005771D0">
            <w:pPr>
              <w:spacing w:line="240" w:lineRule="auto"/>
              <w:jc w:val="left"/>
              <w:rPr>
                <w:sz w:val="24"/>
              </w:rPr>
            </w:pPr>
            <w:r>
              <w:rPr>
                <w:sz w:val="24"/>
                <w:rtl/>
              </w:rPr>
              <w:t xml:space="preserve">סעיף 15 </w:t>
            </w:r>
          </w:p>
        </w:tc>
      </w:tr>
      <w:tr w:rsidR="005771D0" w14:paraId="4EEA675D" w14:textId="77777777">
        <w:tblPrEx>
          <w:tblCellMar>
            <w:top w:w="0" w:type="dxa"/>
            <w:bottom w:w="0" w:type="dxa"/>
          </w:tblCellMar>
        </w:tblPrEx>
        <w:trPr>
          <w:jc w:val="right"/>
        </w:trPr>
        <w:tc>
          <w:tcPr>
            <w:tcW w:w="850" w:type="dxa"/>
          </w:tcPr>
          <w:p w14:paraId="6F1C048B"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DC37C8">
              <w:rPr>
                <w:noProof/>
                <w:sz w:val="24"/>
                <w:rtl/>
              </w:rPr>
              <w:t>9</w:t>
            </w:r>
            <w:r>
              <w:rPr>
                <w:sz w:val="24"/>
                <w:rtl/>
              </w:rPr>
              <w:fldChar w:fldCharType="end"/>
            </w:r>
          </w:p>
        </w:tc>
        <w:tc>
          <w:tcPr>
            <w:tcW w:w="567" w:type="dxa"/>
          </w:tcPr>
          <w:p w14:paraId="20E7481A" w14:textId="77777777" w:rsidR="005771D0" w:rsidRDefault="005771D0">
            <w:pPr>
              <w:spacing w:line="240" w:lineRule="auto"/>
              <w:jc w:val="left"/>
              <w:rPr>
                <w:sz w:val="24"/>
              </w:rPr>
            </w:pPr>
            <w:hyperlink w:anchor="Seif23" w:tooltip="החזרת תכשיר וסילוקו" w:history="1">
              <w:r>
                <w:rPr>
                  <w:rStyle w:val="Hyperlink"/>
                </w:rPr>
                <w:t>Go</w:t>
              </w:r>
            </w:hyperlink>
          </w:p>
        </w:tc>
        <w:tc>
          <w:tcPr>
            <w:tcW w:w="5669" w:type="dxa"/>
          </w:tcPr>
          <w:p w14:paraId="63C5CDCF" w14:textId="77777777" w:rsidR="005771D0" w:rsidRDefault="005771D0">
            <w:pPr>
              <w:spacing w:line="240" w:lineRule="auto"/>
              <w:jc w:val="left"/>
              <w:rPr>
                <w:sz w:val="24"/>
                <w:rtl/>
              </w:rPr>
            </w:pPr>
            <w:r>
              <w:rPr>
                <w:sz w:val="24"/>
                <w:rtl/>
              </w:rPr>
              <w:t>החזרת תכשיר וסילוקו</w:t>
            </w:r>
          </w:p>
        </w:tc>
        <w:tc>
          <w:tcPr>
            <w:tcW w:w="1247" w:type="dxa"/>
          </w:tcPr>
          <w:p w14:paraId="3675592A" w14:textId="77777777" w:rsidR="005771D0" w:rsidRDefault="005771D0">
            <w:pPr>
              <w:spacing w:line="240" w:lineRule="auto"/>
              <w:jc w:val="left"/>
              <w:rPr>
                <w:sz w:val="24"/>
              </w:rPr>
            </w:pPr>
            <w:r>
              <w:rPr>
                <w:sz w:val="24"/>
                <w:rtl/>
              </w:rPr>
              <w:t xml:space="preserve">סעיף 15א </w:t>
            </w:r>
          </w:p>
        </w:tc>
      </w:tr>
      <w:tr w:rsidR="005771D0" w14:paraId="403A038A" w14:textId="77777777">
        <w:tblPrEx>
          <w:tblCellMar>
            <w:top w:w="0" w:type="dxa"/>
            <w:bottom w:w="0" w:type="dxa"/>
          </w:tblCellMar>
        </w:tblPrEx>
        <w:trPr>
          <w:jc w:val="right"/>
        </w:trPr>
        <w:tc>
          <w:tcPr>
            <w:tcW w:w="850" w:type="dxa"/>
          </w:tcPr>
          <w:p w14:paraId="118C4317"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DC37C8">
              <w:rPr>
                <w:noProof/>
                <w:sz w:val="24"/>
                <w:rtl/>
              </w:rPr>
              <w:t>9</w:t>
            </w:r>
            <w:r>
              <w:rPr>
                <w:sz w:val="24"/>
                <w:rtl/>
              </w:rPr>
              <w:fldChar w:fldCharType="end"/>
            </w:r>
          </w:p>
        </w:tc>
        <w:tc>
          <w:tcPr>
            <w:tcW w:w="567" w:type="dxa"/>
          </w:tcPr>
          <w:p w14:paraId="4CF676D6" w14:textId="77777777" w:rsidR="005771D0" w:rsidRDefault="005771D0">
            <w:pPr>
              <w:spacing w:line="240" w:lineRule="auto"/>
              <w:jc w:val="left"/>
              <w:rPr>
                <w:sz w:val="24"/>
              </w:rPr>
            </w:pPr>
            <w:hyperlink w:anchor="Seif15" w:tooltip="שמירת דינים" w:history="1">
              <w:r>
                <w:rPr>
                  <w:rStyle w:val="Hyperlink"/>
                </w:rPr>
                <w:t>Go</w:t>
              </w:r>
            </w:hyperlink>
          </w:p>
        </w:tc>
        <w:tc>
          <w:tcPr>
            <w:tcW w:w="5669" w:type="dxa"/>
          </w:tcPr>
          <w:p w14:paraId="2639D366" w14:textId="77777777" w:rsidR="005771D0" w:rsidRDefault="005771D0">
            <w:pPr>
              <w:spacing w:line="240" w:lineRule="auto"/>
              <w:jc w:val="left"/>
              <w:rPr>
                <w:sz w:val="24"/>
                <w:rtl/>
              </w:rPr>
            </w:pPr>
            <w:r>
              <w:rPr>
                <w:sz w:val="24"/>
                <w:rtl/>
              </w:rPr>
              <w:t>שמירת דינים</w:t>
            </w:r>
          </w:p>
        </w:tc>
        <w:tc>
          <w:tcPr>
            <w:tcW w:w="1247" w:type="dxa"/>
          </w:tcPr>
          <w:p w14:paraId="136FB9DD" w14:textId="77777777" w:rsidR="005771D0" w:rsidRDefault="005771D0">
            <w:pPr>
              <w:spacing w:line="240" w:lineRule="auto"/>
              <w:jc w:val="left"/>
              <w:rPr>
                <w:sz w:val="24"/>
              </w:rPr>
            </w:pPr>
            <w:r>
              <w:rPr>
                <w:sz w:val="24"/>
                <w:rtl/>
              </w:rPr>
              <w:t xml:space="preserve">סעיף 16 </w:t>
            </w:r>
          </w:p>
        </w:tc>
      </w:tr>
      <w:tr w:rsidR="005771D0" w14:paraId="626B0E6D" w14:textId="77777777">
        <w:tblPrEx>
          <w:tblCellMar>
            <w:top w:w="0" w:type="dxa"/>
            <w:bottom w:w="0" w:type="dxa"/>
          </w:tblCellMar>
        </w:tblPrEx>
        <w:trPr>
          <w:jc w:val="right"/>
        </w:trPr>
        <w:tc>
          <w:tcPr>
            <w:tcW w:w="850" w:type="dxa"/>
          </w:tcPr>
          <w:p w14:paraId="0CA69E13"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DC37C8">
              <w:rPr>
                <w:noProof/>
                <w:sz w:val="24"/>
                <w:rtl/>
              </w:rPr>
              <w:t>9</w:t>
            </w:r>
            <w:r>
              <w:rPr>
                <w:sz w:val="24"/>
                <w:rtl/>
              </w:rPr>
              <w:fldChar w:fldCharType="end"/>
            </w:r>
          </w:p>
        </w:tc>
        <w:tc>
          <w:tcPr>
            <w:tcW w:w="567" w:type="dxa"/>
          </w:tcPr>
          <w:p w14:paraId="6F0B09AE" w14:textId="77777777" w:rsidR="005771D0" w:rsidRDefault="005771D0">
            <w:pPr>
              <w:spacing w:line="240" w:lineRule="auto"/>
              <w:jc w:val="left"/>
              <w:rPr>
                <w:sz w:val="24"/>
              </w:rPr>
            </w:pPr>
            <w:hyperlink w:anchor="Seif16" w:tooltip="עונשין" w:history="1">
              <w:r>
                <w:rPr>
                  <w:rStyle w:val="Hyperlink"/>
                </w:rPr>
                <w:t>Go</w:t>
              </w:r>
            </w:hyperlink>
          </w:p>
        </w:tc>
        <w:tc>
          <w:tcPr>
            <w:tcW w:w="5669" w:type="dxa"/>
          </w:tcPr>
          <w:p w14:paraId="157F3CB1" w14:textId="77777777" w:rsidR="005771D0" w:rsidRDefault="005771D0">
            <w:pPr>
              <w:spacing w:line="240" w:lineRule="auto"/>
              <w:jc w:val="left"/>
              <w:rPr>
                <w:sz w:val="24"/>
                <w:rtl/>
              </w:rPr>
            </w:pPr>
            <w:r>
              <w:rPr>
                <w:sz w:val="24"/>
                <w:rtl/>
              </w:rPr>
              <w:t>עונשין</w:t>
            </w:r>
          </w:p>
        </w:tc>
        <w:tc>
          <w:tcPr>
            <w:tcW w:w="1247" w:type="dxa"/>
          </w:tcPr>
          <w:p w14:paraId="4D481C1B" w14:textId="77777777" w:rsidR="005771D0" w:rsidRDefault="005771D0">
            <w:pPr>
              <w:spacing w:line="240" w:lineRule="auto"/>
              <w:jc w:val="left"/>
              <w:rPr>
                <w:sz w:val="24"/>
              </w:rPr>
            </w:pPr>
            <w:r>
              <w:rPr>
                <w:sz w:val="24"/>
                <w:rtl/>
              </w:rPr>
              <w:t xml:space="preserve">סעיף 17 </w:t>
            </w:r>
          </w:p>
        </w:tc>
      </w:tr>
      <w:tr w:rsidR="005771D0" w14:paraId="1717F6B6" w14:textId="77777777">
        <w:tblPrEx>
          <w:tblCellMar>
            <w:top w:w="0" w:type="dxa"/>
            <w:bottom w:w="0" w:type="dxa"/>
          </w:tblCellMar>
        </w:tblPrEx>
        <w:trPr>
          <w:jc w:val="right"/>
        </w:trPr>
        <w:tc>
          <w:tcPr>
            <w:tcW w:w="850" w:type="dxa"/>
          </w:tcPr>
          <w:p w14:paraId="4015448A"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DC37C8">
              <w:rPr>
                <w:noProof/>
                <w:sz w:val="24"/>
                <w:rtl/>
              </w:rPr>
              <w:t>9</w:t>
            </w:r>
            <w:r>
              <w:rPr>
                <w:sz w:val="24"/>
                <w:rtl/>
              </w:rPr>
              <w:fldChar w:fldCharType="end"/>
            </w:r>
          </w:p>
        </w:tc>
        <w:tc>
          <w:tcPr>
            <w:tcW w:w="567" w:type="dxa"/>
          </w:tcPr>
          <w:p w14:paraId="0AF32CEA" w14:textId="77777777" w:rsidR="005771D0" w:rsidRDefault="005771D0">
            <w:pPr>
              <w:spacing w:line="240" w:lineRule="auto"/>
              <w:jc w:val="left"/>
              <w:rPr>
                <w:sz w:val="24"/>
              </w:rPr>
            </w:pPr>
            <w:hyperlink w:anchor="Seif17" w:tooltip="תחילה" w:history="1">
              <w:r>
                <w:rPr>
                  <w:rStyle w:val="Hyperlink"/>
                </w:rPr>
                <w:t>Go</w:t>
              </w:r>
            </w:hyperlink>
          </w:p>
        </w:tc>
        <w:tc>
          <w:tcPr>
            <w:tcW w:w="5669" w:type="dxa"/>
          </w:tcPr>
          <w:p w14:paraId="2E0ECB20" w14:textId="77777777" w:rsidR="005771D0" w:rsidRDefault="005771D0">
            <w:pPr>
              <w:spacing w:line="240" w:lineRule="auto"/>
              <w:jc w:val="left"/>
              <w:rPr>
                <w:sz w:val="24"/>
                <w:rtl/>
              </w:rPr>
            </w:pPr>
            <w:r>
              <w:rPr>
                <w:sz w:val="24"/>
                <w:rtl/>
              </w:rPr>
              <w:t>תחילה</w:t>
            </w:r>
          </w:p>
        </w:tc>
        <w:tc>
          <w:tcPr>
            <w:tcW w:w="1247" w:type="dxa"/>
          </w:tcPr>
          <w:p w14:paraId="0893545C" w14:textId="77777777" w:rsidR="005771D0" w:rsidRDefault="005771D0">
            <w:pPr>
              <w:spacing w:line="240" w:lineRule="auto"/>
              <w:jc w:val="left"/>
              <w:rPr>
                <w:sz w:val="24"/>
              </w:rPr>
            </w:pPr>
            <w:r>
              <w:rPr>
                <w:sz w:val="24"/>
                <w:rtl/>
              </w:rPr>
              <w:t xml:space="preserve">סעיף 18 </w:t>
            </w:r>
          </w:p>
        </w:tc>
      </w:tr>
      <w:tr w:rsidR="005771D0" w14:paraId="6B3E26A8" w14:textId="77777777">
        <w:tblPrEx>
          <w:tblCellMar>
            <w:top w:w="0" w:type="dxa"/>
            <w:bottom w:w="0" w:type="dxa"/>
          </w:tblCellMar>
        </w:tblPrEx>
        <w:trPr>
          <w:jc w:val="right"/>
        </w:trPr>
        <w:tc>
          <w:tcPr>
            <w:tcW w:w="850" w:type="dxa"/>
          </w:tcPr>
          <w:p w14:paraId="0D605AD1" w14:textId="77777777" w:rsidR="005771D0" w:rsidRDefault="005771D0">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DC37C8">
              <w:rPr>
                <w:noProof/>
                <w:sz w:val="24"/>
                <w:rtl/>
              </w:rPr>
              <w:t>10</w:t>
            </w:r>
            <w:r>
              <w:rPr>
                <w:sz w:val="24"/>
                <w:rtl/>
              </w:rPr>
              <w:fldChar w:fldCharType="end"/>
            </w:r>
          </w:p>
        </w:tc>
        <w:tc>
          <w:tcPr>
            <w:tcW w:w="567" w:type="dxa"/>
          </w:tcPr>
          <w:p w14:paraId="4488CE54" w14:textId="77777777" w:rsidR="005771D0" w:rsidRDefault="005771D0">
            <w:pPr>
              <w:spacing w:line="240" w:lineRule="auto"/>
              <w:jc w:val="left"/>
              <w:rPr>
                <w:sz w:val="24"/>
              </w:rPr>
            </w:pPr>
            <w:hyperlink w:anchor="med0" w:tooltip="תוספת" w:history="1">
              <w:r>
                <w:rPr>
                  <w:rStyle w:val="Hyperlink"/>
                </w:rPr>
                <w:t>Go</w:t>
              </w:r>
            </w:hyperlink>
          </w:p>
        </w:tc>
        <w:tc>
          <w:tcPr>
            <w:tcW w:w="5669" w:type="dxa"/>
          </w:tcPr>
          <w:p w14:paraId="4F605484" w14:textId="77777777" w:rsidR="005771D0" w:rsidRDefault="005771D0">
            <w:pPr>
              <w:spacing w:line="240" w:lineRule="auto"/>
              <w:jc w:val="left"/>
              <w:rPr>
                <w:sz w:val="24"/>
              </w:rPr>
            </w:pPr>
            <w:r>
              <w:rPr>
                <w:sz w:val="24"/>
                <w:rtl/>
              </w:rPr>
              <w:t>תוספת</w:t>
            </w:r>
          </w:p>
        </w:tc>
        <w:tc>
          <w:tcPr>
            <w:tcW w:w="1247" w:type="dxa"/>
          </w:tcPr>
          <w:p w14:paraId="3D972A4A" w14:textId="77777777" w:rsidR="005771D0" w:rsidRDefault="005771D0">
            <w:pPr>
              <w:spacing w:line="240" w:lineRule="auto"/>
              <w:jc w:val="left"/>
              <w:rPr>
                <w:sz w:val="24"/>
              </w:rPr>
            </w:pPr>
          </w:p>
        </w:tc>
      </w:tr>
    </w:tbl>
    <w:p w14:paraId="4A5DE9B3" w14:textId="77777777" w:rsidR="005771D0" w:rsidRDefault="005771D0">
      <w:pPr>
        <w:pStyle w:val="big-header"/>
        <w:ind w:left="0" w:right="1134"/>
        <w:rPr>
          <w:rtl/>
        </w:rPr>
      </w:pPr>
    </w:p>
    <w:p w14:paraId="0FDB5CCF" w14:textId="77777777" w:rsidR="005771D0" w:rsidRDefault="005771D0" w:rsidP="007164B3">
      <w:pPr>
        <w:pStyle w:val="big-header"/>
        <w:ind w:left="0" w:right="1134"/>
        <w:rPr>
          <w:rStyle w:val="default"/>
          <w:rFonts w:cs="FrankRuehl" w:hint="cs"/>
          <w:rtl/>
        </w:rPr>
      </w:pPr>
      <w:r>
        <w:rPr>
          <w:rtl/>
        </w:rPr>
        <w:br w:type="page"/>
      </w:r>
      <w:r>
        <w:rPr>
          <w:rtl/>
        </w:rPr>
        <w:lastRenderedPageBreak/>
        <w:t>ת</w:t>
      </w:r>
      <w:r>
        <w:rPr>
          <w:rFonts w:hint="cs"/>
          <w:rtl/>
        </w:rPr>
        <w:t>קנות החומרים המסוכנים (רישו</w:t>
      </w:r>
      <w:r>
        <w:rPr>
          <w:rtl/>
        </w:rPr>
        <w:t>ם</w:t>
      </w:r>
      <w:r>
        <w:rPr>
          <w:rFonts w:hint="cs"/>
          <w:rtl/>
        </w:rPr>
        <w:t xml:space="preserve"> תכשירים להדברת מזיקים לאדם), </w:t>
      </w:r>
      <w:r>
        <w:rPr>
          <w:rtl/>
        </w:rPr>
        <w:br/>
      </w:r>
      <w:r>
        <w:rPr>
          <w:rFonts w:hint="cs"/>
          <w:rtl/>
        </w:rPr>
        <w:t>תשנ"ד-1994</w:t>
      </w:r>
      <w:r w:rsidR="00DC37C8">
        <w:rPr>
          <w:rStyle w:val="a7"/>
          <w:rtl/>
        </w:rPr>
        <w:footnoteReference w:customMarkFollows="1" w:id="1"/>
        <w:t>*</w:t>
      </w:r>
    </w:p>
    <w:p w14:paraId="6D843070" w14:textId="77777777" w:rsidR="005771D0" w:rsidRDefault="005771D0" w:rsidP="0029602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10(3), 12 ו-17 לחוק החומרים</w:t>
      </w:r>
      <w:r>
        <w:rPr>
          <w:rStyle w:val="default"/>
          <w:rFonts w:cs="FrankRuehl"/>
          <w:rtl/>
        </w:rPr>
        <w:t xml:space="preserve"> </w:t>
      </w:r>
      <w:r>
        <w:rPr>
          <w:rStyle w:val="default"/>
          <w:rFonts w:cs="FrankRuehl" w:hint="cs"/>
          <w:rtl/>
        </w:rPr>
        <w:t>המסוכנים, תשנ"ג</w:t>
      </w:r>
      <w:r w:rsidR="00AF70D9">
        <w:rPr>
          <w:rStyle w:val="default"/>
          <w:rFonts w:cs="FrankRuehl" w:hint="cs"/>
          <w:rtl/>
        </w:rPr>
        <w:t>-</w:t>
      </w:r>
      <w:r>
        <w:rPr>
          <w:rStyle w:val="default"/>
          <w:rFonts w:cs="FrankRuehl" w:hint="cs"/>
          <w:rtl/>
        </w:rPr>
        <w:t xml:space="preserve">1993 (להלן </w:t>
      </w:r>
      <w:r w:rsidR="00296022">
        <w:rPr>
          <w:rStyle w:val="default"/>
          <w:rFonts w:cs="FrankRuehl"/>
          <w:rtl/>
        </w:rPr>
        <w:t>–</w:t>
      </w:r>
      <w:r>
        <w:rPr>
          <w:rStyle w:val="default"/>
          <w:rFonts w:cs="FrankRuehl" w:hint="cs"/>
          <w:rtl/>
        </w:rPr>
        <w:t xml:space="preserve"> החוק), ולאחר התייעצות עם שר</w:t>
      </w:r>
      <w:r>
        <w:rPr>
          <w:rStyle w:val="default"/>
          <w:rFonts w:cs="FrankRuehl"/>
          <w:rtl/>
        </w:rPr>
        <w:t xml:space="preserve"> </w:t>
      </w:r>
      <w:r>
        <w:rPr>
          <w:rStyle w:val="default"/>
          <w:rFonts w:cs="FrankRuehl" w:hint="cs"/>
          <w:rtl/>
        </w:rPr>
        <w:t>הבריאות, אני מתקין תקנות אלה:</w:t>
      </w:r>
    </w:p>
    <w:p w14:paraId="03431E38" w14:textId="77777777" w:rsidR="005771D0" w:rsidRDefault="005771D0">
      <w:pPr>
        <w:pStyle w:val="P00"/>
        <w:spacing w:before="72"/>
        <w:ind w:left="0" w:right="1134"/>
        <w:rPr>
          <w:rStyle w:val="default"/>
          <w:rFonts w:cs="FrankRuehl"/>
          <w:rtl/>
        </w:rPr>
      </w:pPr>
      <w:bookmarkStart w:id="0" w:name="Seif0"/>
      <w:bookmarkEnd w:id="0"/>
      <w:r>
        <w:rPr>
          <w:lang w:val="he-IL"/>
        </w:rPr>
        <w:pict w14:anchorId="780CBE4B">
          <v:rect id="_x0000_s1026" style="position:absolute;left:0;text-align:left;margin-left:464.5pt;margin-top:8.05pt;width:75.05pt;height:12.05pt;z-index:251630592" o:allowincell="f" filled="f" stroked="f" strokecolor="lime" strokeweight=".25pt">
            <v:textbox inset="0,0,0,0">
              <w:txbxContent>
                <w:p w14:paraId="2CCA0F59" w14:textId="77777777" w:rsidR="005771D0" w:rsidRDefault="005771D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40EB029D" w14:textId="77777777" w:rsidR="005771D0" w:rsidRDefault="005771D0">
      <w:pPr>
        <w:pStyle w:val="P00"/>
        <w:spacing w:before="72"/>
        <w:ind w:left="0" w:right="1134"/>
        <w:rPr>
          <w:rStyle w:val="default"/>
          <w:rFonts w:cs="FrankRuehl" w:hint="cs"/>
          <w:rtl/>
        </w:rPr>
      </w:pPr>
      <w:r>
        <w:rPr>
          <w:rtl/>
          <w:lang w:val="he-IL"/>
        </w:rPr>
        <w:pict w14:anchorId="1BED3B6F">
          <v:shapetype id="_x0000_t202" coordsize="21600,21600" o:spt="202" path="m,l,21600r21600,l21600,xe">
            <v:stroke joinstyle="miter"/>
            <v:path gradientshapeok="t" o:connecttype="rect"/>
          </v:shapetype>
          <v:shape id="_x0000_s1045" type="#_x0000_t202" style="position:absolute;left:0;text-align:left;margin-left:470.25pt;margin-top:7.1pt;width:1in;height:16.8pt;z-index:251649024" filled="f" stroked="f">
            <v:textbox inset="1mm,0,1mm,0">
              <w:txbxContent>
                <w:p w14:paraId="6F215D75"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hint="cs"/>
          <w:rtl/>
        </w:rPr>
        <w:tab/>
        <w:t xml:space="preserve">"אריזה" </w:t>
      </w:r>
      <w:r>
        <w:rPr>
          <w:rStyle w:val="default"/>
          <w:rFonts w:cs="FrankRuehl"/>
          <w:rtl/>
        </w:rPr>
        <w:t>–</w:t>
      </w:r>
      <w:r>
        <w:rPr>
          <w:rStyle w:val="default"/>
          <w:rFonts w:cs="FrankRuehl" w:hint="cs"/>
          <w:rtl/>
        </w:rPr>
        <w:t xml:space="preserve"> בית קיבול המכיל תכשיר;</w:t>
      </w:r>
    </w:p>
    <w:p w14:paraId="12D02AB1"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1" w:name="Rov52"/>
      <w:r w:rsidRPr="00296022">
        <w:rPr>
          <w:rFonts w:hint="cs"/>
          <w:vanish/>
          <w:color w:val="FF0000"/>
          <w:szCs w:val="20"/>
          <w:shd w:val="clear" w:color="auto" w:fill="FFFF99"/>
          <w:rtl/>
        </w:rPr>
        <w:t>מיום 23.11.2002</w:t>
      </w:r>
    </w:p>
    <w:p w14:paraId="570270C3"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13ACC5FB" w14:textId="77777777" w:rsidR="00425236" w:rsidRPr="00296022" w:rsidRDefault="00425236" w:rsidP="00425236">
      <w:pPr>
        <w:pStyle w:val="P00"/>
        <w:spacing w:before="0"/>
        <w:ind w:left="0" w:right="1134"/>
        <w:rPr>
          <w:rFonts w:hint="cs"/>
          <w:vanish/>
          <w:szCs w:val="20"/>
          <w:shd w:val="clear" w:color="auto" w:fill="FFFF99"/>
          <w:rtl/>
        </w:rPr>
      </w:pPr>
      <w:hyperlink r:id="rId6"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6633D931" w14:textId="77777777" w:rsidR="00425236" w:rsidRPr="006A3E1D" w:rsidRDefault="00425236" w:rsidP="006A3E1D">
      <w:pPr>
        <w:pStyle w:val="P00"/>
        <w:spacing w:before="0"/>
        <w:ind w:left="0" w:right="1134"/>
        <w:rPr>
          <w:rFonts w:hint="cs"/>
          <w:b/>
          <w:bCs/>
          <w:sz w:val="2"/>
          <w:szCs w:val="2"/>
          <w:rtl/>
        </w:rPr>
      </w:pPr>
      <w:r w:rsidRPr="00296022">
        <w:rPr>
          <w:rFonts w:hint="cs"/>
          <w:b/>
          <w:bCs/>
          <w:vanish/>
          <w:szCs w:val="20"/>
          <w:shd w:val="clear" w:color="auto" w:fill="FFFF99"/>
          <w:rtl/>
        </w:rPr>
        <w:t>הוספת הגדרת "אריזה"</w:t>
      </w:r>
      <w:bookmarkEnd w:id="1"/>
    </w:p>
    <w:p w14:paraId="6E2010AD" w14:textId="77777777" w:rsidR="005771D0" w:rsidRDefault="005771D0" w:rsidP="00AF70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בדיקת איכות" </w:t>
      </w:r>
      <w:r w:rsidR="00296022">
        <w:rPr>
          <w:rStyle w:val="default"/>
          <w:rFonts w:cs="FrankRuehl"/>
          <w:rtl/>
        </w:rPr>
        <w:t>–</w:t>
      </w:r>
      <w:r>
        <w:rPr>
          <w:rStyle w:val="default"/>
          <w:rFonts w:cs="FrankRuehl" w:hint="cs"/>
          <w:rtl/>
        </w:rPr>
        <w:t xml:space="preserve"> בדיקה המאמתת את התאמת הרכב</w:t>
      </w:r>
      <w:r>
        <w:rPr>
          <w:rStyle w:val="default"/>
          <w:rFonts w:cs="FrankRuehl"/>
          <w:rtl/>
        </w:rPr>
        <w:t xml:space="preserve"> </w:t>
      </w:r>
      <w:r>
        <w:rPr>
          <w:rStyle w:val="default"/>
          <w:rFonts w:cs="FrankRuehl" w:hint="cs"/>
          <w:rtl/>
        </w:rPr>
        <w:t>התכשיר כמפורט בבקשה לרישום;</w:t>
      </w:r>
    </w:p>
    <w:p w14:paraId="5F2CC1EB" w14:textId="77777777" w:rsidR="005771D0" w:rsidRDefault="005771D0" w:rsidP="00AF70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296022">
        <w:rPr>
          <w:rStyle w:val="default"/>
          <w:rFonts w:cs="FrankRuehl"/>
          <w:rtl/>
        </w:rPr>
        <w:t>–</w:t>
      </w:r>
      <w:r>
        <w:rPr>
          <w:rStyle w:val="default"/>
          <w:rFonts w:cs="FrankRuehl" w:hint="cs"/>
          <w:rtl/>
        </w:rPr>
        <w:t xml:space="preserve"> מי שהשר לאיכות הסביבה הסמיך לענין תקנות אלה;</w:t>
      </w:r>
    </w:p>
    <w:p w14:paraId="531844FD" w14:textId="77777777" w:rsidR="005771D0" w:rsidRDefault="005771D0" w:rsidP="00AF70D9">
      <w:pPr>
        <w:pStyle w:val="P00"/>
        <w:spacing w:before="72"/>
        <w:ind w:left="0" w:right="1134"/>
        <w:rPr>
          <w:rStyle w:val="default"/>
          <w:rFonts w:cs="FrankRuehl" w:hint="cs"/>
          <w:rtl/>
        </w:rPr>
      </w:pPr>
      <w:r>
        <w:rPr>
          <w:rtl/>
          <w:lang w:val="he-IL"/>
        </w:rPr>
        <w:pict w14:anchorId="770DD249">
          <v:shape id="_x0000_s1046" type="#_x0000_t202" style="position:absolute;left:0;text-align:left;margin-left:470.35pt;margin-top:7.1pt;width:1in;height:16.8pt;z-index:251650048" filled="f" stroked="f">
            <v:textbox inset="1mm,0,1mm,0">
              <w:txbxContent>
                <w:p w14:paraId="407E9EC7"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הפנקס" </w:t>
      </w:r>
      <w:r w:rsidR="00296022">
        <w:rPr>
          <w:rStyle w:val="default"/>
          <w:rFonts w:cs="FrankRuehl"/>
          <w:rtl/>
        </w:rPr>
        <w:t>–</w:t>
      </w:r>
      <w:r>
        <w:rPr>
          <w:rStyle w:val="default"/>
          <w:rFonts w:cs="FrankRuehl" w:hint="cs"/>
          <w:rtl/>
        </w:rPr>
        <w:t xml:space="preserve"> הפנקס לרישום התכשירים כאמור בתקנה 2א(ב);</w:t>
      </w:r>
    </w:p>
    <w:p w14:paraId="651B77F9"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2" w:name="Rov48"/>
      <w:r w:rsidRPr="00296022">
        <w:rPr>
          <w:rFonts w:hint="cs"/>
          <w:vanish/>
          <w:color w:val="FF0000"/>
          <w:szCs w:val="20"/>
          <w:shd w:val="clear" w:color="auto" w:fill="FFFF99"/>
          <w:rtl/>
        </w:rPr>
        <w:t>מיום 23.11.2002</w:t>
      </w:r>
    </w:p>
    <w:p w14:paraId="69D67208"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62E1904B" w14:textId="77777777" w:rsidR="00425236" w:rsidRPr="00296022" w:rsidRDefault="00425236" w:rsidP="00425236">
      <w:pPr>
        <w:pStyle w:val="P00"/>
        <w:spacing w:before="0"/>
        <w:ind w:left="0" w:right="1134"/>
        <w:rPr>
          <w:rFonts w:hint="cs"/>
          <w:vanish/>
          <w:szCs w:val="20"/>
          <w:shd w:val="clear" w:color="auto" w:fill="FFFF99"/>
          <w:rtl/>
        </w:rPr>
      </w:pPr>
      <w:hyperlink r:id="rId7"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026982F6" w14:textId="77777777" w:rsidR="00425236" w:rsidRPr="006A3E1D" w:rsidRDefault="00425236" w:rsidP="00AF70D9">
      <w:pPr>
        <w:pStyle w:val="P0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הפנקס" </w:t>
      </w:r>
      <w:r w:rsidR="00296022"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 הפנקס לרישום התכשירים כאמור בתקנה </w:t>
      </w:r>
      <w:r w:rsidRPr="00296022">
        <w:rPr>
          <w:rStyle w:val="default"/>
          <w:rFonts w:cs="FrankRuehl" w:hint="cs"/>
          <w:strike/>
          <w:vanish/>
          <w:sz w:val="22"/>
          <w:szCs w:val="22"/>
          <w:shd w:val="clear" w:color="auto" w:fill="FFFF99"/>
          <w:rtl/>
        </w:rPr>
        <w:t>2(ג)</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2א(ב)</w:t>
      </w:r>
      <w:r w:rsidRPr="00296022">
        <w:rPr>
          <w:rStyle w:val="default"/>
          <w:rFonts w:cs="FrankRuehl" w:hint="cs"/>
          <w:vanish/>
          <w:sz w:val="22"/>
          <w:szCs w:val="22"/>
          <w:shd w:val="clear" w:color="auto" w:fill="FFFF99"/>
          <w:rtl/>
        </w:rPr>
        <w:t>;</w:t>
      </w:r>
      <w:bookmarkEnd w:id="2"/>
    </w:p>
    <w:p w14:paraId="24D1D88F" w14:textId="77777777" w:rsidR="005771D0" w:rsidRDefault="005771D0" w:rsidP="00AF70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מסוכן" </w:t>
      </w:r>
      <w:r w:rsidR="00296022">
        <w:rPr>
          <w:rStyle w:val="default"/>
          <w:rFonts w:cs="FrankRuehl"/>
          <w:rtl/>
        </w:rPr>
        <w:t>–</w:t>
      </w:r>
      <w:r>
        <w:rPr>
          <w:rStyle w:val="default"/>
          <w:rFonts w:cs="FrankRuehl" w:hint="cs"/>
          <w:rtl/>
        </w:rPr>
        <w:t xml:space="preserve"> כהגדרתו בחוק;</w:t>
      </w:r>
    </w:p>
    <w:p w14:paraId="216D9A7A" w14:textId="77777777" w:rsidR="005771D0" w:rsidRDefault="005771D0" w:rsidP="00AF70D9">
      <w:pPr>
        <w:pStyle w:val="P00"/>
        <w:spacing w:before="72"/>
        <w:ind w:left="0" w:right="1134"/>
        <w:rPr>
          <w:rStyle w:val="default"/>
          <w:rFonts w:cs="FrankRuehl" w:hint="cs"/>
          <w:rtl/>
        </w:rPr>
      </w:pPr>
      <w:r>
        <w:rPr>
          <w:rtl/>
          <w:lang w:val="he-IL"/>
        </w:rPr>
        <w:pict w14:anchorId="684926DD">
          <v:shape id="_x0000_s1047" type="#_x0000_t202" style="position:absolute;left:0;text-align:left;margin-left:470.25pt;margin-top:7.1pt;width:1in;height:16.8pt;z-index:251651072" filled="f" stroked="f">
            <v:textbox inset="1mm,0,1mm,0">
              <w:txbxContent>
                <w:p w14:paraId="4FBFED4C"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מבקש" </w:t>
      </w:r>
      <w:r w:rsidR="00296022">
        <w:rPr>
          <w:rStyle w:val="default"/>
          <w:rFonts w:cs="FrankRuehl"/>
          <w:rtl/>
        </w:rPr>
        <w:t>–</w:t>
      </w:r>
      <w:r>
        <w:rPr>
          <w:rStyle w:val="default"/>
          <w:rFonts w:cs="FrankRuehl" w:hint="cs"/>
          <w:rtl/>
        </w:rPr>
        <w:t xml:space="preserve"> המבקש לייצר תכשיר למטרת מכירה בארץ או לייבא תכשיר למטרת מכירה בארץ;</w:t>
      </w:r>
    </w:p>
    <w:p w14:paraId="04CC1177"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3" w:name="Rov49"/>
      <w:r w:rsidRPr="00296022">
        <w:rPr>
          <w:rFonts w:hint="cs"/>
          <w:vanish/>
          <w:color w:val="FF0000"/>
          <w:szCs w:val="20"/>
          <w:shd w:val="clear" w:color="auto" w:fill="FFFF99"/>
          <w:rtl/>
        </w:rPr>
        <w:t>מיום 23.11.2002</w:t>
      </w:r>
    </w:p>
    <w:p w14:paraId="23C6BF39"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1AA2C201" w14:textId="77777777" w:rsidR="00425236" w:rsidRPr="00296022" w:rsidRDefault="00425236" w:rsidP="00425236">
      <w:pPr>
        <w:pStyle w:val="P00"/>
        <w:spacing w:before="0"/>
        <w:ind w:left="0" w:right="1134"/>
        <w:rPr>
          <w:rFonts w:hint="cs"/>
          <w:vanish/>
          <w:szCs w:val="20"/>
          <w:shd w:val="clear" w:color="auto" w:fill="FFFF99"/>
          <w:rtl/>
        </w:rPr>
      </w:pPr>
      <w:hyperlink r:id="rId8"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70F96119" w14:textId="77777777" w:rsidR="00425236" w:rsidRPr="006A3E1D" w:rsidRDefault="00425236" w:rsidP="00AF70D9">
      <w:pPr>
        <w:pStyle w:val="P0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מבקש" </w:t>
      </w:r>
      <w:r w:rsidR="00296022"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 המבקש לייצר </w:t>
      </w:r>
      <w:r w:rsidRPr="00296022">
        <w:rPr>
          <w:rStyle w:val="default"/>
          <w:rFonts w:cs="FrankRuehl" w:hint="cs"/>
          <w:strike/>
          <w:vanish/>
          <w:sz w:val="22"/>
          <w:szCs w:val="22"/>
          <w:shd w:val="clear" w:color="auto" w:fill="FFFF99"/>
          <w:rtl/>
        </w:rPr>
        <w:t>או לייבא תכשיר</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תכשיר למטרת מכירה בארץ או לייבא תכשיר למטרת מכירה בארץ</w:t>
      </w:r>
      <w:r w:rsidRPr="00296022">
        <w:rPr>
          <w:rStyle w:val="default"/>
          <w:rFonts w:cs="FrankRuehl" w:hint="cs"/>
          <w:vanish/>
          <w:sz w:val="22"/>
          <w:szCs w:val="22"/>
          <w:shd w:val="clear" w:color="auto" w:fill="FFFF99"/>
          <w:rtl/>
        </w:rPr>
        <w:t>;</w:t>
      </w:r>
      <w:bookmarkEnd w:id="3"/>
    </w:p>
    <w:p w14:paraId="2A0EF9E3" w14:textId="77777777" w:rsidR="005771D0" w:rsidRDefault="005771D0" w:rsidP="00AF70D9">
      <w:pPr>
        <w:pStyle w:val="P00"/>
        <w:spacing w:before="72"/>
        <w:ind w:left="0" w:right="1134"/>
        <w:rPr>
          <w:rStyle w:val="default"/>
          <w:rFonts w:cs="FrankRuehl" w:hint="cs"/>
          <w:rtl/>
        </w:rPr>
      </w:pPr>
      <w:r>
        <w:rPr>
          <w:rtl/>
          <w:lang w:val="he-IL"/>
        </w:rPr>
        <w:pict w14:anchorId="5964DF4D">
          <v:shape id="_x0000_s1048" type="#_x0000_t202" style="position:absolute;left:0;text-align:left;margin-left:470.25pt;margin-top:7.1pt;width:1in;height:16.8pt;z-index:251652096" filled="f" stroked="f">
            <v:textbox inset="1mm,0,1mm,0">
              <w:txbxContent>
                <w:p w14:paraId="30F470CF"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מכל" </w:t>
      </w:r>
      <w:r w:rsidR="00296022">
        <w:rPr>
          <w:rStyle w:val="default"/>
          <w:rFonts w:cs="FrankRuehl"/>
          <w:rtl/>
        </w:rPr>
        <w:t>–</w:t>
      </w:r>
      <w:r>
        <w:rPr>
          <w:rStyle w:val="default"/>
          <w:rFonts w:cs="FrankRuehl" w:hint="cs"/>
          <w:rtl/>
        </w:rPr>
        <w:t xml:space="preserve"> (נמחקה);</w:t>
      </w:r>
    </w:p>
    <w:p w14:paraId="1B955268"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4" w:name="Rov50"/>
      <w:r w:rsidRPr="00296022">
        <w:rPr>
          <w:rFonts w:hint="cs"/>
          <w:vanish/>
          <w:color w:val="FF0000"/>
          <w:szCs w:val="20"/>
          <w:shd w:val="clear" w:color="auto" w:fill="FFFF99"/>
          <w:rtl/>
        </w:rPr>
        <w:t>מיום 23.11.2002</w:t>
      </w:r>
    </w:p>
    <w:p w14:paraId="4A872A8F"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3E78946E" w14:textId="77777777" w:rsidR="00425236" w:rsidRPr="00296022" w:rsidRDefault="00425236" w:rsidP="00425236">
      <w:pPr>
        <w:pStyle w:val="P00"/>
        <w:spacing w:before="0"/>
        <w:ind w:left="0" w:right="1134"/>
        <w:rPr>
          <w:rFonts w:hint="cs"/>
          <w:vanish/>
          <w:szCs w:val="20"/>
          <w:shd w:val="clear" w:color="auto" w:fill="FFFF99"/>
          <w:rtl/>
        </w:rPr>
      </w:pPr>
      <w:hyperlink r:id="rId9"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32E309B1"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מחיקת הגדרת "מכל"</w:t>
      </w:r>
    </w:p>
    <w:p w14:paraId="4AF79AF3" w14:textId="77777777" w:rsidR="00425236" w:rsidRPr="00296022" w:rsidRDefault="00425236" w:rsidP="00425236">
      <w:pPr>
        <w:pStyle w:val="P00"/>
        <w:ind w:left="0" w:right="1134"/>
        <w:rPr>
          <w:rFonts w:hint="cs"/>
          <w:vanish/>
          <w:szCs w:val="20"/>
          <w:shd w:val="clear" w:color="auto" w:fill="FFFF99"/>
          <w:rtl/>
        </w:rPr>
      </w:pPr>
      <w:r w:rsidRPr="00296022">
        <w:rPr>
          <w:rFonts w:hint="cs"/>
          <w:vanish/>
          <w:szCs w:val="20"/>
          <w:shd w:val="clear" w:color="auto" w:fill="FFFF99"/>
          <w:rtl/>
        </w:rPr>
        <w:t>הנוסח הקודם:</w:t>
      </w:r>
    </w:p>
    <w:p w14:paraId="18003957" w14:textId="77777777" w:rsidR="00425236" w:rsidRPr="006A3E1D" w:rsidRDefault="00425236" w:rsidP="006A3E1D">
      <w:pPr>
        <w:pStyle w:val="P00"/>
        <w:spacing w:before="0"/>
        <w:ind w:left="0" w:right="1134"/>
        <w:rPr>
          <w:rFonts w:hint="cs"/>
          <w:strike/>
          <w:sz w:val="2"/>
          <w:szCs w:val="2"/>
          <w:rtl/>
        </w:rPr>
      </w:pPr>
      <w:r w:rsidRPr="00296022">
        <w:rPr>
          <w:rFonts w:hint="cs"/>
          <w:vanish/>
          <w:sz w:val="22"/>
          <w:szCs w:val="22"/>
          <w:shd w:val="clear" w:color="auto" w:fill="FFFF99"/>
          <w:rtl/>
        </w:rPr>
        <w:tab/>
      </w:r>
      <w:r w:rsidRPr="00296022">
        <w:rPr>
          <w:rFonts w:hint="cs"/>
          <w:strike/>
          <w:vanish/>
          <w:sz w:val="22"/>
          <w:szCs w:val="22"/>
          <w:shd w:val="clear" w:color="auto" w:fill="FFFF99"/>
          <w:rtl/>
        </w:rPr>
        <w:t xml:space="preserve">"מכל" </w:t>
      </w:r>
      <w:r w:rsidRPr="00296022">
        <w:rPr>
          <w:strike/>
          <w:vanish/>
          <w:sz w:val="22"/>
          <w:szCs w:val="22"/>
          <w:shd w:val="clear" w:color="auto" w:fill="FFFF99"/>
          <w:rtl/>
        </w:rPr>
        <w:t>–</w:t>
      </w:r>
      <w:r w:rsidRPr="00296022">
        <w:rPr>
          <w:rFonts w:hint="cs"/>
          <w:strike/>
          <w:vanish/>
          <w:sz w:val="22"/>
          <w:szCs w:val="22"/>
          <w:shd w:val="clear" w:color="auto" w:fill="FFFF99"/>
          <w:rtl/>
        </w:rPr>
        <w:t xml:space="preserve"> כל בית קיבול המכיל תכשיר;</w:t>
      </w:r>
      <w:bookmarkEnd w:id="4"/>
    </w:p>
    <w:p w14:paraId="5BA48902" w14:textId="77777777" w:rsidR="005771D0" w:rsidRDefault="005771D0" w:rsidP="00AF70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מכירה" </w:t>
      </w:r>
      <w:r w:rsidR="00296022">
        <w:rPr>
          <w:rStyle w:val="default"/>
          <w:rFonts w:cs="FrankRuehl"/>
          <w:rtl/>
        </w:rPr>
        <w:t>–</w:t>
      </w:r>
      <w:r>
        <w:rPr>
          <w:rStyle w:val="default"/>
          <w:rFonts w:cs="FrankRuehl" w:hint="cs"/>
          <w:rtl/>
        </w:rPr>
        <w:t xml:space="preserve"> לרבות</w:t>
      </w:r>
      <w:r>
        <w:rPr>
          <w:rStyle w:val="default"/>
          <w:rFonts w:cs="FrankRuehl"/>
          <w:rtl/>
        </w:rPr>
        <w:t xml:space="preserve"> </w:t>
      </w:r>
      <w:r>
        <w:rPr>
          <w:rStyle w:val="default"/>
          <w:rFonts w:cs="FrankRuehl" w:hint="cs"/>
          <w:rtl/>
        </w:rPr>
        <w:t>נתינה, אספקה וכל אופן אחר של העברת בעלות או חזקה לאחר;</w:t>
      </w:r>
    </w:p>
    <w:p w14:paraId="5228F9BA" w14:textId="77777777" w:rsidR="005771D0" w:rsidRDefault="005771D0" w:rsidP="00AF70D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w:t>
      </w:r>
      <w:r w:rsidR="00296022">
        <w:rPr>
          <w:rStyle w:val="default"/>
          <w:rFonts w:cs="FrankRuehl"/>
          <w:rtl/>
        </w:rPr>
        <w:t>–</w:t>
      </w:r>
      <w:r>
        <w:rPr>
          <w:rStyle w:val="default"/>
          <w:rFonts w:cs="FrankRuehl" w:hint="cs"/>
          <w:rtl/>
        </w:rPr>
        <w:t xml:space="preserve"> מעבדה שאישר הממונה לצורך בדיקת איכות של תכשיר;</w:t>
      </w:r>
    </w:p>
    <w:p w14:paraId="090132E9" w14:textId="77777777" w:rsidR="005771D0" w:rsidRDefault="005771D0" w:rsidP="00AF70D9">
      <w:pPr>
        <w:pStyle w:val="P00"/>
        <w:spacing w:before="72"/>
        <w:ind w:left="0" w:right="1134"/>
        <w:rPr>
          <w:rStyle w:val="default"/>
          <w:rFonts w:cs="FrankRuehl" w:hint="cs"/>
          <w:rtl/>
        </w:rPr>
      </w:pPr>
      <w:r>
        <w:rPr>
          <w:rtl/>
          <w:lang w:val="he-IL"/>
        </w:rPr>
        <w:pict w14:anchorId="0DD75FD9">
          <v:shape id="_x0000_s1049" type="#_x0000_t202" style="position:absolute;left:0;text-align:left;margin-left:470.25pt;margin-top:7.1pt;width:1in;height:16.8pt;z-index:251653120" filled="f" stroked="f">
            <v:textbox inset="1mm,0,1mm,0">
              <w:txbxContent>
                <w:p w14:paraId="72E54D9D"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תווית" </w:t>
      </w:r>
      <w:r w:rsidR="00296022">
        <w:rPr>
          <w:rStyle w:val="default"/>
          <w:rFonts w:cs="FrankRuehl"/>
          <w:rtl/>
        </w:rPr>
        <w:t>–</w:t>
      </w:r>
      <w:r>
        <w:rPr>
          <w:rStyle w:val="default"/>
          <w:rFonts w:cs="FrankRuehl" w:hint="cs"/>
          <w:rtl/>
        </w:rPr>
        <w:t xml:space="preserve"> תווית התכשיר הצמודה לאריזה או המודפסת עליה;</w:t>
      </w:r>
    </w:p>
    <w:p w14:paraId="0E0ABC0F"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5" w:name="Rov51"/>
      <w:r w:rsidRPr="00296022">
        <w:rPr>
          <w:rFonts w:hint="cs"/>
          <w:vanish/>
          <w:color w:val="FF0000"/>
          <w:szCs w:val="20"/>
          <w:shd w:val="clear" w:color="auto" w:fill="FFFF99"/>
          <w:rtl/>
        </w:rPr>
        <w:t>מיום 23.11.2002</w:t>
      </w:r>
    </w:p>
    <w:p w14:paraId="4CDD53C1"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61E2F7D1" w14:textId="77777777" w:rsidR="00425236" w:rsidRPr="00296022" w:rsidRDefault="00425236" w:rsidP="00425236">
      <w:pPr>
        <w:pStyle w:val="P00"/>
        <w:spacing w:before="0"/>
        <w:ind w:left="0" w:right="1134"/>
        <w:rPr>
          <w:rFonts w:hint="cs"/>
          <w:vanish/>
          <w:szCs w:val="20"/>
          <w:shd w:val="clear" w:color="auto" w:fill="FFFF99"/>
          <w:rtl/>
        </w:rPr>
      </w:pPr>
      <w:hyperlink r:id="rId10"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5B49EB8F" w14:textId="77777777" w:rsidR="00425236" w:rsidRPr="006A3E1D" w:rsidRDefault="00425236" w:rsidP="00AF70D9">
      <w:pPr>
        <w:pStyle w:val="P0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תווית" </w:t>
      </w:r>
      <w:r w:rsidR="00296022"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 תווית התכשיר הצמודה </w:t>
      </w:r>
      <w:r w:rsidRPr="00296022">
        <w:rPr>
          <w:rStyle w:val="default"/>
          <w:rFonts w:cs="FrankRuehl" w:hint="cs"/>
          <w:strike/>
          <w:vanish/>
          <w:sz w:val="22"/>
          <w:szCs w:val="22"/>
          <w:shd w:val="clear" w:color="auto" w:fill="FFFF99"/>
          <w:rtl/>
        </w:rPr>
        <w:t>למכל</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לאריזה או המודפסת עליה</w:t>
      </w:r>
      <w:r w:rsidRPr="00296022">
        <w:rPr>
          <w:rStyle w:val="default"/>
          <w:rFonts w:cs="FrankRuehl" w:hint="cs"/>
          <w:vanish/>
          <w:sz w:val="22"/>
          <w:szCs w:val="22"/>
          <w:shd w:val="clear" w:color="auto" w:fill="FFFF99"/>
          <w:rtl/>
        </w:rPr>
        <w:t>;</w:t>
      </w:r>
      <w:bookmarkEnd w:id="5"/>
    </w:p>
    <w:p w14:paraId="3DDEB699" w14:textId="77777777" w:rsidR="005771D0" w:rsidRDefault="005771D0" w:rsidP="00AF70D9">
      <w:pPr>
        <w:pStyle w:val="P00"/>
        <w:spacing w:before="72"/>
        <w:ind w:left="0" w:right="1134"/>
        <w:rPr>
          <w:rStyle w:val="default"/>
          <w:rFonts w:cs="FrankRuehl" w:hint="cs"/>
          <w:rtl/>
        </w:rPr>
      </w:pPr>
      <w:r>
        <w:rPr>
          <w:rtl/>
          <w:lang w:val="he-IL"/>
        </w:rPr>
        <w:pict w14:anchorId="1A84B744">
          <v:shape id="_x0000_s1050" type="#_x0000_t202" style="position:absolute;left:0;text-align:left;margin-left:470.25pt;margin-top:7.1pt;width:1in;height:16.8pt;z-index:251654144" filled="f" stroked="f">
            <v:textbox inset="1mm,0,1mm,0">
              <w:txbxContent>
                <w:p w14:paraId="54AF4845" w14:textId="77777777" w:rsidR="005771D0" w:rsidRDefault="005771D0">
                  <w:pPr>
                    <w:spacing w:line="160" w:lineRule="exact"/>
                    <w:jc w:val="left"/>
                    <w:rPr>
                      <w:rFonts w:cs="Miriam"/>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 xml:space="preserve">תכשיר" </w:t>
      </w:r>
      <w:r w:rsidR="00296022">
        <w:rPr>
          <w:rStyle w:val="default"/>
          <w:rFonts w:cs="FrankRuehl"/>
          <w:rtl/>
        </w:rPr>
        <w:t>–</w:t>
      </w:r>
      <w:r>
        <w:rPr>
          <w:rStyle w:val="default"/>
          <w:rFonts w:cs="FrankRuehl" w:hint="cs"/>
          <w:rtl/>
        </w:rPr>
        <w:t xml:space="preserve"> חומר מסוכן בכל מצב צבירה, או תערובות שלו, המשמש או המיועד לשמש להדברתם או לדחייתם של חרקים ופר</w:t>
      </w:r>
      <w:r>
        <w:rPr>
          <w:rStyle w:val="default"/>
          <w:rFonts w:cs="FrankRuehl"/>
          <w:rtl/>
        </w:rPr>
        <w:t>ו</w:t>
      </w:r>
      <w:r>
        <w:rPr>
          <w:rStyle w:val="default"/>
          <w:rFonts w:cs="FrankRuehl" w:hint="cs"/>
          <w:rtl/>
        </w:rPr>
        <w:t>קי רגליים אחרים או של מכרסמים או בעלי חוליות אחרים המטרידים אדם, המזיקים או העלולים להזיק לו או לרכושו, למעט כל מצרך או חומר המיועד לשימוש על גוף האדם.</w:t>
      </w:r>
    </w:p>
    <w:p w14:paraId="240FE9C5"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6" w:name="Rov47"/>
      <w:r w:rsidRPr="00296022">
        <w:rPr>
          <w:rFonts w:hint="cs"/>
          <w:vanish/>
          <w:color w:val="FF0000"/>
          <w:szCs w:val="20"/>
          <w:shd w:val="clear" w:color="auto" w:fill="FFFF99"/>
          <w:rtl/>
        </w:rPr>
        <w:t>מיום 23.11.2002</w:t>
      </w:r>
    </w:p>
    <w:p w14:paraId="1187EA69"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26386855" w14:textId="77777777" w:rsidR="00425236" w:rsidRPr="00296022" w:rsidRDefault="00425236" w:rsidP="00425236">
      <w:pPr>
        <w:pStyle w:val="P00"/>
        <w:spacing w:before="0"/>
        <w:ind w:left="0" w:right="1134"/>
        <w:rPr>
          <w:rFonts w:hint="cs"/>
          <w:vanish/>
          <w:szCs w:val="20"/>
          <w:shd w:val="clear" w:color="auto" w:fill="FFFF99"/>
          <w:rtl/>
        </w:rPr>
      </w:pPr>
      <w:hyperlink r:id="rId11"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5D074278" w14:textId="77777777" w:rsidR="00425236" w:rsidRPr="006A3E1D" w:rsidRDefault="00425236" w:rsidP="00AF70D9">
      <w:pPr>
        <w:pStyle w:val="P0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 xml:space="preserve">תכשיר" </w:t>
      </w:r>
      <w:r w:rsidR="00AF70D9" w:rsidRPr="00296022">
        <w:rPr>
          <w:rStyle w:val="default"/>
          <w:rFonts w:cs="FrankRuehl" w:hint="cs"/>
          <w:vanish/>
          <w:sz w:val="22"/>
          <w:szCs w:val="22"/>
          <w:shd w:val="clear" w:color="auto" w:fill="FFFF99"/>
          <w:rtl/>
        </w:rPr>
        <w:t>-</w:t>
      </w:r>
      <w:r w:rsidRPr="00296022">
        <w:rPr>
          <w:rStyle w:val="default"/>
          <w:rFonts w:cs="FrankRuehl" w:hint="cs"/>
          <w:vanish/>
          <w:sz w:val="22"/>
          <w:szCs w:val="22"/>
          <w:shd w:val="clear" w:color="auto" w:fill="FFFF99"/>
          <w:rtl/>
        </w:rPr>
        <w:t xml:space="preserve"> חומר מסוכן בכל מצב צבירה, או תערובות שלו, המשמש או המיועד לשמש להדברתם או לדחייתם של חרקים ופר</w:t>
      </w:r>
      <w:r w:rsidRPr="00296022">
        <w:rPr>
          <w:rStyle w:val="default"/>
          <w:rFonts w:cs="FrankRuehl"/>
          <w:vanish/>
          <w:sz w:val="22"/>
          <w:szCs w:val="22"/>
          <w:shd w:val="clear" w:color="auto" w:fill="FFFF99"/>
          <w:rtl/>
        </w:rPr>
        <w:t>ו</w:t>
      </w:r>
      <w:r w:rsidRPr="00296022">
        <w:rPr>
          <w:rStyle w:val="default"/>
          <w:rFonts w:cs="FrankRuehl" w:hint="cs"/>
          <w:vanish/>
          <w:sz w:val="22"/>
          <w:szCs w:val="22"/>
          <w:shd w:val="clear" w:color="auto" w:fill="FFFF99"/>
          <w:rtl/>
        </w:rPr>
        <w:t xml:space="preserve">קי רגליים אחרים או של מכרסמים או בעלי חוליות אחרים המטרידים אדם, המזיקים או העלולים להזיק לו או לרכושו </w:t>
      </w:r>
      <w:r w:rsidRPr="00296022">
        <w:rPr>
          <w:rStyle w:val="default"/>
          <w:rFonts w:cs="FrankRuehl" w:hint="cs"/>
          <w:strike/>
          <w:vanish/>
          <w:sz w:val="22"/>
          <w:szCs w:val="22"/>
          <w:shd w:val="clear" w:color="auto" w:fill="FFFF99"/>
          <w:rtl/>
        </w:rPr>
        <w:t>והמצויים בבית, במבנה, בעסק, במוסד בבריכה ובחצריהם</w:t>
      </w:r>
      <w:r w:rsidRPr="00296022">
        <w:rPr>
          <w:rStyle w:val="default"/>
          <w:rFonts w:cs="FrankRuehl" w:hint="cs"/>
          <w:vanish/>
          <w:sz w:val="22"/>
          <w:szCs w:val="22"/>
          <w:shd w:val="clear" w:color="auto" w:fill="FFFF99"/>
          <w:rtl/>
        </w:rPr>
        <w:t>, למעט כל מצרך או חומר המיועד לשימוש על גוף האדם.</w:t>
      </w:r>
      <w:bookmarkEnd w:id="6"/>
    </w:p>
    <w:p w14:paraId="7A8DDB45" w14:textId="77777777" w:rsidR="005771D0" w:rsidRDefault="005771D0">
      <w:pPr>
        <w:pStyle w:val="P00"/>
        <w:spacing w:before="72"/>
        <w:ind w:left="0" w:right="1134"/>
        <w:rPr>
          <w:rStyle w:val="default"/>
          <w:rFonts w:cs="FrankRuehl" w:hint="cs"/>
          <w:rtl/>
        </w:rPr>
      </w:pPr>
      <w:bookmarkStart w:id="7" w:name="Seif1"/>
      <w:bookmarkEnd w:id="7"/>
      <w:r>
        <w:rPr>
          <w:lang w:val="he-IL"/>
        </w:rPr>
        <w:pict w14:anchorId="70775E5A">
          <v:rect id="_x0000_s1027" style="position:absolute;left:0;text-align:left;margin-left:464.5pt;margin-top:8.05pt;width:75.05pt;height:20.6pt;z-index:251631616" o:allowincell="f" filled="f" stroked="f" strokecolor="lime" strokeweight=".25pt">
            <v:textbox style="mso-next-textbox:#_x0000_s1027" inset="0,0,0,0">
              <w:txbxContent>
                <w:p w14:paraId="5B538FFD" w14:textId="77777777" w:rsidR="005771D0" w:rsidRDefault="005771D0">
                  <w:pPr>
                    <w:spacing w:line="160" w:lineRule="exact"/>
                    <w:jc w:val="left"/>
                    <w:rPr>
                      <w:rFonts w:cs="Miriam" w:hint="cs"/>
                      <w:szCs w:val="18"/>
                      <w:rtl/>
                    </w:rPr>
                  </w:pPr>
                  <w:r>
                    <w:rPr>
                      <w:rFonts w:cs="Miriam" w:hint="cs"/>
                      <w:szCs w:val="18"/>
                      <w:rtl/>
                    </w:rPr>
                    <w:t>איסורים</w:t>
                  </w:r>
                </w:p>
                <w:p w14:paraId="2FC7C270" w14:textId="77777777" w:rsidR="005771D0" w:rsidRDefault="005771D0">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ימכור אדם, לא יחזיק למטרת מכירה ולא ישתמש בתכשיר, אלא אם כן הוא תכשיר רשום, ובהתאם לתנאי הרישום של התכשיר.</w:t>
      </w:r>
    </w:p>
    <w:p w14:paraId="2F21D290" w14:textId="77777777" w:rsidR="005771D0" w:rsidRDefault="00577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ייצר אדם למטרת מכירה בארץ ולא ייבא למטרת מכירה בארץ תכשיר, אלא אם כן נרשם התכשיר על שמו בפנקס, ובהתאם לתנאי הרישום של התכשיר.</w:t>
      </w:r>
    </w:p>
    <w:p w14:paraId="3F97B8C0" w14:textId="77777777" w:rsidR="005771D0" w:rsidRDefault="005771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ימכור אדם, לא יחזיק, לא ישתמש, לא ייצר ולא ייבא תכשיר אלא על פי הוראות תקנות אלה, ובהתאם לתנאי הרישום של התכשיר.</w:t>
      </w:r>
    </w:p>
    <w:p w14:paraId="3A9780CE" w14:textId="77777777" w:rsidR="005771D0" w:rsidRDefault="005771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ישתמש אדם בתכשיר אלא אם כן הוא תכשיר רשום, והשימוש נעשה בהתאם להוראות השימוש המפורטות בתווית ובהתאם למטרות השימוש.</w:t>
      </w:r>
    </w:p>
    <w:p w14:paraId="61353D9E" w14:textId="77777777" w:rsidR="005771D0" w:rsidRDefault="005771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יאחסן אדם תכשיר אלא במקום סגור, ובאופן המונע מגע עם מזון או גישה של ילדים וחיות מחמד אליו.</w:t>
      </w:r>
    </w:p>
    <w:p w14:paraId="5289CDFC" w14:textId="77777777" w:rsidR="005771D0" w:rsidRDefault="005771D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לענין תקנות אלה החזקה, ייצור או ייבוא למטרת מכירה הם:</w:t>
      </w:r>
    </w:p>
    <w:p w14:paraId="0BB0127E" w14:textId="77777777" w:rsidR="005771D0" w:rsidRDefault="005771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החזקה של תכשיר בכמות העולה על הנדרש באופן סביר לשימוש פרטי;</w:t>
      </w:r>
    </w:p>
    <w:p w14:paraId="7CC22C5C" w14:textId="77777777" w:rsidR="005771D0" w:rsidRDefault="005771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ייצור או ייבוא של תכשיר בכמות העולה על הנדרש באופן סביר לצורך ביצוע בדיקות איכות או ניסויי יעילות בתכשיר.</w:t>
      </w:r>
    </w:p>
    <w:p w14:paraId="402CB54A"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8" w:name="Rov45"/>
      <w:r w:rsidRPr="00296022">
        <w:rPr>
          <w:rFonts w:hint="cs"/>
          <w:vanish/>
          <w:color w:val="FF0000"/>
          <w:szCs w:val="20"/>
          <w:shd w:val="clear" w:color="auto" w:fill="FFFF99"/>
          <w:rtl/>
        </w:rPr>
        <w:t>מיום 23.11.2002</w:t>
      </w:r>
    </w:p>
    <w:p w14:paraId="0E33B911"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714F8B34" w14:textId="77777777" w:rsidR="00425236" w:rsidRPr="00296022" w:rsidRDefault="00425236" w:rsidP="00425236">
      <w:pPr>
        <w:pStyle w:val="P00"/>
        <w:spacing w:before="0"/>
        <w:ind w:left="0" w:right="1134"/>
        <w:rPr>
          <w:rFonts w:hint="cs"/>
          <w:vanish/>
          <w:szCs w:val="20"/>
          <w:shd w:val="clear" w:color="auto" w:fill="FFFF99"/>
          <w:rtl/>
        </w:rPr>
      </w:pPr>
      <w:hyperlink r:id="rId12"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139C356A"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החלפת תקנה 2</w:t>
      </w:r>
    </w:p>
    <w:p w14:paraId="6AB9F028" w14:textId="77777777" w:rsidR="00425236" w:rsidRPr="00296022" w:rsidRDefault="00425236" w:rsidP="00425236">
      <w:pPr>
        <w:pStyle w:val="P00"/>
        <w:ind w:left="0" w:right="1134"/>
        <w:rPr>
          <w:rFonts w:hint="cs"/>
          <w:vanish/>
          <w:szCs w:val="20"/>
          <w:shd w:val="clear" w:color="auto" w:fill="FFFF99"/>
          <w:rtl/>
        </w:rPr>
      </w:pPr>
      <w:r w:rsidRPr="00296022">
        <w:rPr>
          <w:rFonts w:hint="cs"/>
          <w:vanish/>
          <w:szCs w:val="20"/>
          <w:shd w:val="clear" w:color="auto" w:fill="FFFF99"/>
          <w:rtl/>
        </w:rPr>
        <w:t>הנוסח הקודם:</w:t>
      </w:r>
    </w:p>
    <w:p w14:paraId="7A3F27C3" w14:textId="77777777" w:rsidR="00425236" w:rsidRPr="00296022" w:rsidRDefault="00425236" w:rsidP="00425236">
      <w:pPr>
        <w:pStyle w:val="P00"/>
        <w:spacing w:before="20"/>
        <w:ind w:left="0" w:right="1134"/>
        <w:rPr>
          <w:rFonts w:cs="Miriam" w:hint="cs"/>
          <w:strike/>
          <w:vanish/>
          <w:sz w:val="16"/>
          <w:szCs w:val="16"/>
          <w:shd w:val="clear" w:color="auto" w:fill="FFFF99"/>
          <w:rtl/>
        </w:rPr>
      </w:pPr>
      <w:r w:rsidRPr="00296022">
        <w:rPr>
          <w:rFonts w:cs="Miriam" w:hint="cs"/>
          <w:strike/>
          <w:vanish/>
          <w:sz w:val="16"/>
          <w:szCs w:val="16"/>
          <w:shd w:val="clear" w:color="auto" w:fill="FFFF99"/>
          <w:rtl/>
        </w:rPr>
        <w:t>בקשה לרישום בפנקס</w:t>
      </w:r>
    </w:p>
    <w:p w14:paraId="63E55FFF" w14:textId="77777777" w:rsidR="00425236" w:rsidRPr="00296022" w:rsidRDefault="00425236" w:rsidP="00425236">
      <w:pPr>
        <w:pStyle w:val="P00"/>
        <w:spacing w:before="0"/>
        <w:ind w:left="0" w:right="1134"/>
        <w:rPr>
          <w:rFonts w:hint="cs"/>
          <w:strike/>
          <w:vanish/>
          <w:sz w:val="22"/>
          <w:szCs w:val="22"/>
          <w:shd w:val="clear" w:color="auto" w:fill="FFFF99"/>
          <w:rtl/>
        </w:rPr>
      </w:pPr>
      <w:r w:rsidRPr="00296022">
        <w:rPr>
          <w:rFonts w:hint="cs"/>
          <w:strike/>
          <w:vanish/>
          <w:sz w:val="22"/>
          <w:szCs w:val="22"/>
          <w:shd w:val="clear" w:color="auto" w:fill="FFFF99"/>
          <w:rtl/>
        </w:rPr>
        <w:t>2.</w:t>
      </w:r>
      <w:r w:rsidRPr="00296022">
        <w:rPr>
          <w:rFonts w:hint="cs"/>
          <w:strike/>
          <w:vanish/>
          <w:sz w:val="22"/>
          <w:szCs w:val="22"/>
          <w:shd w:val="clear" w:color="auto" w:fill="FFFF99"/>
          <w:rtl/>
        </w:rPr>
        <w:tab/>
        <w:t>(א)</w:t>
      </w:r>
      <w:r w:rsidRPr="00296022">
        <w:rPr>
          <w:rFonts w:hint="cs"/>
          <w:strike/>
          <w:vanish/>
          <w:sz w:val="22"/>
          <w:szCs w:val="22"/>
          <w:shd w:val="clear" w:color="auto" w:fill="FFFF99"/>
          <w:rtl/>
        </w:rPr>
        <w:tab/>
        <w:t>לא ייצר אדם, לא ישווק, לא ייבא ולא יחזיק תכשיר אלא אם כן הוא תכשיר רשום ונתקיימו התנאים שבהם הותנה הרישום והוראות תקנות אלה.</w:t>
      </w:r>
    </w:p>
    <w:p w14:paraId="71A092B9" w14:textId="77777777" w:rsidR="00425236" w:rsidRPr="00296022" w:rsidRDefault="00425236" w:rsidP="00425236">
      <w:pPr>
        <w:pStyle w:val="P00"/>
        <w:spacing w:before="0"/>
        <w:ind w:left="0" w:right="1134"/>
        <w:rPr>
          <w:rFonts w:hint="cs"/>
          <w:strike/>
          <w:vanish/>
          <w:sz w:val="22"/>
          <w:szCs w:val="22"/>
          <w:shd w:val="clear" w:color="auto" w:fill="FFFF99"/>
          <w:rtl/>
        </w:rPr>
      </w:pPr>
      <w:r w:rsidRPr="00296022">
        <w:rPr>
          <w:rFonts w:hint="cs"/>
          <w:vanish/>
          <w:sz w:val="22"/>
          <w:szCs w:val="22"/>
          <w:shd w:val="clear" w:color="auto" w:fill="FFFF99"/>
          <w:rtl/>
        </w:rPr>
        <w:tab/>
      </w:r>
      <w:r w:rsidRPr="00296022">
        <w:rPr>
          <w:rFonts w:hint="cs"/>
          <w:strike/>
          <w:vanish/>
          <w:sz w:val="22"/>
          <w:szCs w:val="22"/>
          <w:shd w:val="clear" w:color="auto" w:fill="FFFF99"/>
          <w:rtl/>
        </w:rPr>
        <w:t>(ב)</w:t>
      </w:r>
      <w:r w:rsidRPr="00296022">
        <w:rPr>
          <w:rFonts w:hint="cs"/>
          <w:strike/>
          <w:vanish/>
          <w:sz w:val="22"/>
          <w:szCs w:val="22"/>
          <w:shd w:val="clear" w:color="auto" w:fill="FFFF99"/>
          <w:rtl/>
        </w:rPr>
        <w:tab/>
        <w:t xml:space="preserve">אדם הרוצה לייצר או לייבא תכשיר שטרם נרשם בפנקס יגיש לממונה בקשה לרישום התכשיר לפי הטופס שבתוספת (להלן </w:t>
      </w:r>
      <w:r w:rsidRPr="00296022">
        <w:rPr>
          <w:strike/>
          <w:vanish/>
          <w:sz w:val="22"/>
          <w:szCs w:val="22"/>
          <w:shd w:val="clear" w:color="auto" w:fill="FFFF99"/>
          <w:rtl/>
        </w:rPr>
        <w:t>–</w:t>
      </w:r>
      <w:r w:rsidRPr="00296022">
        <w:rPr>
          <w:rFonts w:hint="cs"/>
          <w:strike/>
          <w:vanish/>
          <w:sz w:val="22"/>
          <w:szCs w:val="22"/>
          <w:shd w:val="clear" w:color="auto" w:fill="FFFF99"/>
          <w:rtl/>
        </w:rPr>
        <w:t xml:space="preserve"> הבקשה).</w:t>
      </w:r>
    </w:p>
    <w:p w14:paraId="3829C249" w14:textId="77777777" w:rsidR="00425236" w:rsidRPr="006A3E1D" w:rsidRDefault="00425236" w:rsidP="006A3E1D">
      <w:pPr>
        <w:pStyle w:val="P00"/>
        <w:spacing w:before="0"/>
        <w:ind w:left="0" w:right="1134"/>
        <w:rPr>
          <w:rFonts w:hint="cs"/>
          <w:strike/>
          <w:sz w:val="2"/>
          <w:szCs w:val="2"/>
          <w:rtl/>
        </w:rPr>
      </w:pPr>
      <w:r w:rsidRPr="00296022">
        <w:rPr>
          <w:rFonts w:hint="cs"/>
          <w:vanish/>
          <w:sz w:val="22"/>
          <w:szCs w:val="22"/>
          <w:shd w:val="clear" w:color="auto" w:fill="FFFF99"/>
          <w:rtl/>
        </w:rPr>
        <w:tab/>
      </w:r>
      <w:r w:rsidRPr="00296022">
        <w:rPr>
          <w:rFonts w:hint="cs"/>
          <w:strike/>
          <w:vanish/>
          <w:sz w:val="22"/>
          <w:szCs w:val="22"/>
          <w:shd w:val="clear" w:color="auto" w:fill="FFFF99"/>
          <w:rtl/>
        </w:rPr>
        <w:t>(ג)</w:t>
      </w:r>
      <w:r w:rsidRPr="00296022">
        <w:rPr>
          <w:rFonts w:hint="cs"/>
          <w:strike/>
          <w:vanish/>
          <w:sz w:val="22"/>
          <w:szCs w:val="22"/>
          <w:shd w:val="clear" w:color="auto" w:fill="FFFF99"/>
          <w:rtl/>
        </w:rPr>
        <w:tab/>
        <w:t>הפנקס ינוהל בידי הממונה והוא יקבע את צורתו ופרטי הרישום בו.</w:t>
      </w:r>
      <w:bookmarkEnd w:id="8"/>
    </w:p>
    <w:p w14:paraId="350F46C2" w14:textId="77777777" w:rsidR="005771D0" w:rsidRDefault="005771D0">
      <w:pPr>
        <w:pStyle w:val="P00"/>
        <w:spacing w:before="72"/>
        <w:ind w:left="0" w:right="1134"/>
        <w:rPr>
          <w:rStyle w:val="default"/>
          <w:rFonts w:cs="FrankRuehl" w:hint="cs"/>
          <w:rtl/>
        </w:rPr>
      </w:pPr>
      <w:bookmarkStart w:id="9" w:name="Seif18"/>
      <w:bookmarkEnd w:id="9"/>
      <w:r>
        <w:rPr>
          <w:rFonts w:cs="Miriam"/>
          <w:szCs w:val="32"/>
          <w:rtl/>
          <w:lang w:val="he-IL"/>
        </w:rPr>
        <w:pict w14:anchorId="2E6B9ACF">
          <v:shape id="_x0000_s1051" type="#_x0000_t202" style="position:absolute;left:0;text-align:left;margin-left:470.35pt;margin-top:7.1pt;width:72.1pt;height:33.6pt;z-index:251655168" filled="f" stroked="f">
            <v:textbox inset="1mm,0,1mm,0">
              <w:txbxContent>
                <w:p w14:paraId="03F351E5" w14:textId="77777777" w:rsidR="005771D0" w:rsidRDefault="005771D0">
                  <w:pPr>
                    <w:spacing w:line="160" w:lineRule="exact"/>
                    <w:jc w:val="left"/>
                    <w:rPr>
                      <w:rFonts w:cs="Miriam" w:hint="cs"/>
                      <w:szCs w:val="18"/>
                      <w:rtl/>
                    </w:rPr>
                  </w:pPr>
                  <w:r>
                    <w:rPr>
                      <w:rFonts w:cs="Miriam" w:hint="cs"/>
                      <w:szCs w:val="18"/>
                      <w:rtl/>
                    </w:rPr>
                    <w:t>בקשה לרישום בפנקס</w:t>
                  </w:r>
                </w:p>
                <w:p w14:paraId="2899654E"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Miriam" w:hint="cs"/>
          <w:sz w:val="32"/>
          <w:szCs w:val="32"/>
          <w:rtl/>
        </w:rPr>
        <w:t>2</w:t>
      </w:r>
      <w:r>
        <w:rPr>
          <w:rStyle w:val="default"/>
          <w:rFonts w:cs="FrankRuehl" w:hint="cs"/>
          <w:rtl/>
        </w:rPr>
        <w:t>א.</w:t>
      </w:r>
      <w:r>
        <w:rPr>
          <w:rStyle w:val="default"/>
          <w:rFonts w:cs="FrankRuehl" w:hint="cs"/>
          <w:rtl/>
        </w:rPr>
        <w:tab/>
        <w:t>(א)</w:t>
      </w:r>
      <w:r>
        <w:rPr>
          <w:rStyle w:val="default"/>
          <w:rFonts w:cs="FrankRuehl" w:hint="cs"/>
          <w:rtl/>
        </w:rPr>
        <w:tab/>
        <w:t xml:space="preserve">מבקש יגיש לממונה בקשה לרישום תכשיר בפנקס לפי הטופס שבתוספת, ובצירוף </w:t>
      </w:r>
      <w:r>
        <w:rPr>
          <w:rStyle w:val="default"/>
          <w:rFonts w:cs="FrankRuehl" w:hint="cs"/>
          <w:rtl/>
        </w:rPr>
        <w:lastRenderedPageBreak/>
        <w:t xml:space="preserve">המסמכים הנדרשים, כמפורט בתקנה 3 (להלן </w:t>
      </w:r>
      <w:r>
        <w:rPr>
          <w:rStyle w:val="default"/>
          <w:rFonts w:cs="FrankRuehl"/>
          <w:rtl/>
        </w:rPr>
        <w:t>–</w:t>
      </w:r>
      <w:r>
        <w:rPr>
          <w:rStyle w:val="default"/>
          <w:rFonts w:cs="FrankRuehl" w:hint="cs"/>
          <w:rtl/>
        </w:rPr>
        <w:t xml:space="preserve"> הבקשה).</w:t>
      </w:r>
    </w:p>
    <w:p w14:paraId="261A4AF5" w14:textId="77777777" w:rsidR="005771D0" w:rsidRDefault="00577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הפנקס ינוהל בידי הממונה והוא יחליט לגבי צורתו ופרטי הרישום בו.</w:t>
      </w:r>
    </w:p>
    <w:p w14:paraId="59BA619C" w14:textId="77777777" w:rsidR="005771D0" w:rsidRPr="00296022" w:rsidRDefault="005771D0" w:rsidP="005771D0">
      <w:pPr>
        <w:pStyle w:val="P00"/>
        <w:tabs>
          <w:tab w:val="clear" w:pos="6259"/>
        </w:tabs>
        <w:spacing w:before="0"/>
        <w:ind w:left="0" w:right="1134"/>
        <w:rPr>
          <w:rFonts w:hint="cs"/>
          <w:vanish/>
          <w:szCs w:val="20"/>
          <w:shd w:val="clear" w:color="auto" w:fill="FFFF99"/>
          <w:rtl/>
        </w:rPr>
      </w:pPr>
      <w:bookmarkStart w:id="10" w:name="Rov46"/>
      <w:r w:rsidRPr="00296022">
        <w:rPr>
          <w:rFonts w:hint="cs"/>
          <w:vanish/>
          <w:color w:val="FF0000"/>
          <w:szCs w:val="20"/>
          <w:shd w:val="clear" w:color="auto" w:fill="FFFF99"/>
          <w:rtl/>
        </w:rPr>
        <w:t>מיום 23.11.2002</w:t>
      </w:r>
    </w:p>
    <w:p w14:paraId="5E3F77E2"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43E70D9D" w14:textId="77777777" w:rsidR="005771D0" w:rsidRPr="00296022" w:rsidRDefault="005771D0" w:rsidP="005771D0">
      <w:pPr>
        <w:pStyle w:val="P00"/>
        <w:spacing w:before="0"/>
        <w:ind w:left="0" w:right="1134"/>
        <w:rPr>
          <w:rFonts w:hint="cs"/>
          <w:vanish/>
          <w:szCs w:val="20"/>
          <w:shd w:val="clear" w:color="auto" w:fill="FFFF99"/>
          <w:rtl/>
        </w:rPr>
      </w:pPr>
      <w:hyperlink r:id="rId13"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105</w:t>
      </w:r>
    </w:p>
    <w:p w14:paraId="12022B30" w14:textId="77777777" w:rsidR="005771D0" w:rsidRPr="006A3E1D" w:rsidRDefault="005771D0" w:rsidP="006A3E1D">
      <w:pPr>
        <w:pStyle w:val="P00"/>
        <w:spacing w:before="0"/>
        <w:ind w:left="0" w:right="1134"/>
        <w:rPr>
          <w:rFonts w:hint="cs"/>
          <w:b/>
          <w:bCs/>
          <w:sz w:val="2"/>
          <w:szCs w:val="2"/>
          <w:rtl/>
        </w:rPr>
      </w:pPr>
      <w:r w:rsidRPr="00296022">
        <w:rPr>
          <w:rFonts w:hint="cs"/>
          <w:b/>
          <w:bCs/>
          <w:vanish/>
          <w:szCs w:val="20"/>
          <w:shd w:val="clear" w:color="auto" w:fill="FFFF99"/>
          <w:rtl/>
        </w:rPr>
        <w:t>הוספת תקנה 2א</w:t>
      </w:r>
      <w:bookmarkEnd w:id="10"/>
    </w:p>
    <w:p w14:paraId="783F7A2B" w14:textId="77777777" w:rsidR="005771D0" w:rsidRDefault="005771D0">
      <w:pPr>
        <w:pStyle w:val="P00"/>
        <w:spacing w:before="72"/>
        <w:ind w:left="0" w:right="1134"/>
        <w:rPr>
          <w:rStyle w:val="default"/>
          <w:rFonts w:cs="FrankRuehl" w:hint="cs"/>
          <w:rtl/>
        </w:rPr>
      </w:pPr>
      <w:bookmarkStart w:id="11" w:name="Seif19"/>
      <w:bookmarkEnd w:id="11"/>
      <w:r>
        <w:rPr>
          <w:rFonts w:cs="Miriam"/>
          <w:szCs w:val="32"/>
          <w:rtl/>
          <w:lang w:val="he-IL"/>
        </w:rPr>
        <w:pict w14:anchorId="711EB144">
          <v:shape id="_x0000_s1052" type="#_x0000_t202" style="position:absolute;left:0;text-align:left;margin-left:470.25pt;margin-top:7.1pt;width:1in;height:22.4pt;z-index:251656192" filled="f" stroked="f">
            <v:textbox style="mso-next-textbox:#_x0000_s1052" inset="1mm,0,1mm,0">
              <w:txbxContent>
                <w:p w14:paraId="116CCB2E" w14:textId="77777777" w:rsidR="005771D0" w:rsidRDefault="005771D0">
                  <w:pPr>
                    <w:spacing w:line="160" w:lineRule="exact"/>
                    <w:jc w:val="left"/>
                    <w:rPr>
                      <w:rFonts w:cs="Miriam" w:hint="cs"/>
                      <w:sz w:val="18"/>
                      <w:szCs w:val="18"/>
                      <w:rtl/>
                    </w:rPr>
                  </w:pPr>
                  <w:r>
                    <w:rPr>
                      <w:rFonts w:cs="Miriam" w:hint="cs"/>
                      <w:szCs w:val="18"/>
                      <w:rtl/>
                    </w:rPr>
                    <w:t>העברת רישום</w:t>
                  </w:r>
                </w:p>
                <w:p w14:paraId="15BB5A7D" w14:textId="77777777" w:rsidR="005771D0" w:rsidRDefault="005771D0">
                  <w:pPr>
                    <w:rPr>
                      <w:rFonts w:cs="Miriam" w:hint="cs"/>
                      <w:sz w:val="18"/>
                      <w:szCs w:val="18"/>
                      <w:rtl/>
                    </w:rPr>
                  </w:pPr>
                  <w:r>
                    <w:rPr>
                      <w:rFonts w:cs="Miriam" w:hint="cs"/>
                      <w:sz w:val="18"/>
                      <w:szCs w:val="18"/>
                      <w:rtl/>
                    </w:rPr>
                    <w:t>תק' תשס"ג-2002</w:t>
                  </w:r>
                </w:p>
              </w:txbxContent>
            </v:textbox>
            <w10:anchorlock/>
          </v:shape>
        </w:pict>
      </w:r>
      <w:r>
        <w:rPr>
          <w:rStyle w:val="default"/>
          <w:rFonts w:cs="Miriam" w:hint="cs"/>
          <w:sz w:val="32"/>
          <w:szCs w:val="32"/>
          <w:rtl/>
        </w:rPr>
        <w:t>2</w:t>
      </w:r>
      <w:r>
        <w:rPr>
          <w:rStyle w:val="default"/>
          <w:rFonts w:cs="FrankRuehl" w:hint="cs"/>
          <w:rtl/>
        </w:rPr>
        <w:t>ב.</w:t>
      </w:r>
      <w:r>
        <w:rPr>
          <w:rStyle w:val="default"/>
          <w:rFonts w:cs="FrankRuehl" w:hint="cs"/>
          <w:rtl/>
        </w:rPr>
        <w:tab/>
        <w:t>(א)</w:t>
      </w:r>
      <w:r>
        <w:rPr>
          <w:rStyle w:val="default"/>
          <w:rFonts w:cs="FrankRuehl" w:hint="cs"/>
          <w:rtl/>
        </w:rPr>
        <w:tab/>
        <w:t xml:space="preserve">היה תכשיר רישום בפנקס על שם אדם, וביקש אחר לרשום את התכשיר על שמו </w:t>
      </w:r>
      <w:r>
        <w:rPr>
          <w:rStyle w:val="default"/>
          <w:rFonts w:cs="FrankRuehl"/>
          <w:rtl/>
        </w:rPr>
        <w:t>–</w:t>
      </w:r>
      <w:r>
        <w:rPr>
          <w:rStyle w:val="default"/>
          <w:rFonts w:cs="FrankRuehl" w:hint="cs"/>
          <w:rtl/>
        </w:rPr>
        <w:t xml:space="preserve"> יגיש המבקש לממונה בקשה לרישום תכשיר לפי הטופס שבתוספת, ויצרף לבקשה </w:t>
      </w:r>
      <w:r>
        <w:rPr>
          <w:rStyle w:val="default"/>
          <w:rFonts w:cs="FrankRuehl"/>
          <w:rtl/>
        </w:rPr>
        <w:t>–</w:t>
      </w:r>
    </w:p>
    <w:p w14:paraId="363ECA7E" w14:textId="77777777" w:rsidR="005771D0" w:rsidRDefault="005771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 של תעודת הרישום המקורית;</w:t>
      </w:r>
    </w:p>
    <w:p w14:paraId="21EB1BD1" w14:textId="77777777" w:rsidR="005771D0" w:rsidRDefault="005771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הסכמת בעל תעודת הרישום בכתב להעברת הרישום ממנו אל המבקש, והמתיר למבקש להסתמך על הבקשה המקורית שהגיש;</w:t>
      </w:r>
    </w:p>
    <w:p w14:paraId="5396E4CF" w14:textId="77777777" w:rsidR="005771D0" w:rsidRDefault="005771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לתכשיר מיובא </w:t>
      </w:r>
      <w:r>
        <w:rPr>
          <w:rStyle w:val="default"/>
          <w:rFonts w:cs="FrankRuehl"/>
          <w:rtl/>
        </w:rPr>
        <w:t>–</w:t>
      </w:r>
      <w:r>
        <w:rPr>
          <w:rStyle w:val="default"/>
          <w:rFonts w:cs="FrankRuehl" w:hint="cs"/>
          <w:rtl/>
        </w:rPr>
        <w:t xml:space="preserve"> אישור יצרן התכשיר על הסכמתו להעברת רישום התכשיר מבעל תעודת הרישום אל המבקש;</w:t>
      </w:r>
    </w:p>
    <w:p w14:paraId="5ED4C8C4" w14:textId="77777777" w:rsidR="005771D0" w:rsidRDefault="005771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תעודה של בדיקת איכות שנעשתה במעבדה;</w:t>
      </w:r>
    </w:p>
    <w:p w14:paraId="2426F2CD" w14:textId="77777777" w:rsidR="005771D0" w:rsidRDefault="005771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עותק של התווית שאושרה בתעודת הרישום, ושל התווית המוצעת כאמור בתקנה 5;</w:t>
      </w:r>
    </w:p>
    <w:p w14:paraId="053D7606" w14:textId="77777777" w:rsidR="005771D0" w:rsidRDefault="005771D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לפי דרישת הממונה, נתונים נוספים על התכשיר ועל העברת הרישום.</w:t>
      </w:r>
    </w:p>
    <w:p w14:paraId="21E5659A" w14:textId="77777777" w:rsidR="005771D0" w:rsidRDefault="00577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הממונה את העברת הרישום כמבוקש, ייתן למבקש תעודת רישום על שמו, שתוקפה יפקע ביום פקיעת תוקפה של תעודת הרישום המקורית.</w:t>
      </w:r>
    </w:p>
    <w:p w14:paraId="787778DE" w14:textId="77777777" w:rsidR="005771D0" w:rsidRPr="00296022" w:rsidRDefault="005771D0" w:rsidP="005771D0">
      <w:pPr>
        <w:pStyle w:val="P00"/>
        <w:tabs>
          <w:tab w:val="clear" w:pos="6259"/>
        </w:tabs>
        <w:spacing w:before="0"/>
        <w:ind w:left="0" w:right="1134"/>
        <w:rPr>
          <w:rFonts w:hint="cs"/>
          <w:vanish/>
          <w:szCs w:val="20"/>
          <w:shd w:val="clear" w:color="auto" w:fill="FFFF99"/>
          <w:rtl/>
        </w:rPr>
      </w:pPr>
      <w:bookmarkStart w:id="12" w:name="Rov44"/>
      <w:r w:rsidRPr="00296022">
        <w:rPr>
          <w:rFonts w:hint="cs"/>
          <w:vanish/>
          <w:color w:val="FF0000"/>
          <w:szCs w:val="20"/>
          <w:shd w:val="clear" w:color="auto" w:fill="FFFF99"/>
          <w:rtl/>
        </w:rPr>
        <w:t>מיום 23.11.2002</w:t>
      </w:r>
    </w:p>
    <w:p w14:paraId="1A64D822"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29C45104" w14:textId="77777777" w:rsidR="005771D0" w:rsidRPr="00296022" w:rsidRDefault="005771D0" w:rsidP="005771D0">
      <w:pPr>
        <w:pStyle w:val="P00"/>
        <w:spacing w:before="0"/>
        <w:ind w:left="0" w:right="1134"/>
        <w:rPr>
          <w:rFonts w:hint="cs"/>
          <w:vanish/>
          <w:szCs w:val="20"/>
          <w:shd w:val="clear" w:color="auto" w:fill="FFFF99"/>
          <w:rtl/>
        </w:rPr>
      </w:pPr>
      <w:hyperlink r:id="rId14"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106</w:t>
      </w:r>
    </w:p>
    <w:p w14:paraId="6B64D6EC" w14:textId="77777777" w:rsidR="005771D0" w:rsidRPr="006A3E1D" w:rsidRDefault="005771D0" w:rsidP="006A3E1D">
      <w:pPr>
        <w:pStyle w:val="P00"/>
        <w:spacing w:before="0"/>
        <w:ind w:left="0" w:right="1134"/>
        <w:rPr>
          <w:rFonts w:hint="cs"/>
          <w:b/>
          <w:bCs/>
          <w:sz w:val="2"/>
          <w:szCs w:val="2"/>
          <w:rtl/>
        </w:rPr>
      </w:pPr>
      <w:r w:rsidRPr="00296022">
        <w:rPr>
          <w:rFonts w:hint="cs"/>
          <w:b/>
          <w:bCs/>
          <w:vanish/>
          <w:szCs w:val="20"/>
          <w:shd w:val="clear" w:color="auto" w:fill="FFFF99"/>
          <w:rtl/>
        </w:rPr>
        <w:t>הוספת תקנה 2ב</w:t>
      </w:r>
      <w:bookmarkEnd w:id="12"/>
    </w:p>
    <w:p w14:paraId="16961F16" w14:textId="77777777" w:rsidR="005771D0" w:rsidRDefault="005771D0">
      <w:pPr>
        <w:pStyle w:val="P00"/>
        <w:spacing w:before="72"/>
        <w:ind w:left="0" w:right="1134"/>
        <w:rPr>
          <w:rStyle w:val="default"/>
          <w:rFonts w:cs="FrankRuehl"/>
          <w:rtl/>
        </w:rPr>
      </w:pPr>
      <w:bookmarkStart w:id="13" w:name="Seif2"/>
      <w:bookmarkStart w:id="14" w:name="Seif20"/>
      <w:bookmarkEnd w:id="13"/>
      <w:bookmarkEnd w:id="14"/>
      <w:r>
        <w:rPr>
          <w:lang w:val="he-IL"/>
        </w:rPr>
        <w:pict w14:anchorId="41837524">
          <v:rect id="_x0000_s1028" style="position:absolute;left:0;text-align:left;margin-left:464.5pt;margin-top:8.05pt;width:75.05pt;height:10.55pt;z-index:251632640" o:allowincell="f" filled="f" stroked="f" strokecolor="lime" strokeweight=".25pt">
            <v:textbox inset="0,0,0,0">
              <w:txbxContent>
                <w:p w14:paraId="17B75092" w14:textId="77777777" w:rsidR="005771D0" w:rsidRDefault="005771D0">
                  <w:pPr>
                    <w:spacing w:line="160" w:lineRule="exact"/>
                    <w:jc w:val="left"/>
                    <w:rPr>
                      <w:rFonts w:cs="Miriam"/>
                      <w:noProof/>
                      <w:szCs w:val="18"/>
                      <w:rtl/>
                    </w:rPr>
                  </w:pPr>
                  <w:r>
                    <w:rPr>
                      <w:rFonts w:cs="Miriam"/>
                      <w:szCs w:val="18"/>
                      <w:rtl/>
                    </w:rPr>
                    <w:t>נ</w:t>
                  </w:r>
                  <w:r>
                    <w:rPr>
                      <w:rFonts w:cs="Miriam" w:hint="cs"/>
                      <w:szCs w:val="18"/>
                      <w:rtl/>
                    </w:rPr>
                    <w:t>ספחים לבקשה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לבקשה יצרף המב</w:t>
      </w:r>
      <w:r>
        <w:rPr>
          <w:rStyle w:val="default"/>
          <w:rFonts w:cs="FrankRuehl"/>
          <w:rtl/>
        </w:rPr>
        <w:t>ק</w:t>
      </w:r>
      <w:r>
        <w:rPr>
          <w:rStyle w:val="default"/>
          <w:rFonts w:cs="FrankRuehl" w:hint="cs"/>
          <w:rtl/>
        </w:rPr>
        <w:t>ש נספחים כמפורט להלן:</w:t>
      </w:r>
    </w:p>
    <w:p w14:paraId="18335281" w14:textId="77777777" w:rsidR="005771D0" w:rsidRDefault="0071595E">
      <w:pPr>
        <w:pStyle w:val="P22"/>
        <w:spacing w:before="72"/>
        <w:ind w:left="1021" w:right="1134"/>
        <w:rPr>
          <w:rStyle w:val="default"/>
          <w:rFonts w:cs="FrankRuehl"/>
          <w:rtl/>
        </w:rPr>
      </w:pPr>
      <w:r>
        <w:rPr>
          <w:rtl/>
          <w:lang w:eastAsia="en-US"/>
        </w:rPr>
        <w:pict w14:anchorId="6B31AE3B">
          <v:shape id="_x0000_s1116" type="#_x0000_t202" style="position:absolute;left:0;text-align:left;margin-left:470.25pt;margin-top:7.1pt;width:1in;height:11.05pt;z-index:251665408" filled="f" stroked="f">
            <v:textbox inset="1mm,0,1mm,0">
              <w:txbxContent>
                <w:p w14:paraId="6C27682B" w14:textId="77777777" w:rsidR="0071595E" w:rsidRDefault="0071595E" w:rsidP="0071595E">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(1)</w:t>
      </w:r>
      <w:r w:rsidR="005771D0">
        <w:rPr>
          <w:rStyle w:val="default"/>
          <w:rFonts w:cs="FrankRuehl"/>
          <w:rtl/>
        </w:rPr>
        <w:tab/>
      </w:r>
      <w:r w:rsidR="005771D0">
        <w:rPr>
          <w:rStyle w:val="default"/>
          <w:rFonts w:cs="FrankRuehl" w:hint="cs"/>
          <w:rtl/>
        </w:rPr>
        <w:t>תוצאות ניסויים בתכשיר וספרות על דרכי השימוש בו, המשמשים הוכחה ליעילות התכשיר למטרות שלשמן הוא נועד;</w:t>
      </w:r>
    </w:p>
    <w:p w14:paraId="03F0EB98" w14:textId="77777777" w:rsidR="005771D0" w:rsidRDefault="0071595E">
      <w:pPr>
        <w:pStyle w:val="P22"/>
        <w:spacing w:before="72"/>
        <w:ind w:left="1021" w:right="1134"/>
        <w:rPr>
          <w:rStyle w:val="default"/>
          <w:rFonts w:cs="FrankRuehl"/>
          <w:rtl/>
        </w:rPr>
      </w:pPr>
      <w:r>
        <w:rPr>
          <w:rtl/>
          <w:lang w:eastAsia="en-US"/>
        </w:rPr>
        <w:pict w14:anchorId="6BF60A90">
          <v:shape id="_x0000_s1117" type="#_x0000_t202" style="position:absolute;left:0;text-align:left;margin-left:470.25pt;margin-top:7.1pt;width:1in;height:11.2pt;z-index:251666432" filled="f" stroked="f">
            <v:textbox inset="1mm,0,1mm,0">
              <w:txbxContent>
                <w:p w14:paraId="6BB8C80E" w14:textId="77777777" w:rsidR="0071595E" w:rsidRDefault="0071595E" w:rsidP="0071595E">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(2)</w:t>
      </w:r>
      <w:r w:rsidR="005771D0">
        <w:rPr>
          <w:rStyle w:val="default"/>
          <w:rFonts w:cs="FrankRuehl"/>
          <w:rtl/>
        </w:rPr>
        <w:tab/>
      </w:r>
      <w:r w:rsidR="005771D0">
        <w:rPr>
          <w:rStyle w:val="default"/>
          <w:rFonts w:cs="FrankRuehl" w:hint="cs"/>
          <w:rtl/>
        </w:rPr>
        <w:t>(נמחקה);</w:t>
      </w:r>
    </w:p>
    <w:p w14:paraId="4C8AD9B2" w14:textId="77777777" w:rsidR="005771D0" w:rsidRDefault="0071595E">
      <w:pPr>
        <w:pStyle w:val="P22"/>
        <w:spacing w:before="72"/>
        <w:ind w:left="1021" w:right="1134"/>
        <w:rPr>
          <w:rStyle w:val="default"/>
          <w:rFonts w:cs="FrankRuehl"/>
          <w:rtl/>
        </w:rPr>
      </w:pPr>
      <w:r>
        <w:rPr>
          <w:rtl/>
          <w:lang w:eastAsia="en-US"/>
        </w:rPr>
        <w:pict w14:anchorId="59001D56">
          <v:shape id="_x0000_s1118" type="#_x0000_t202" style="position:absolute;left:0;text-align:left;margin-left:470.25pt;margin-top:7.1pt;width:1in;height:11.2pt;z-index:251667456" filled="f" stroked="f">
            <v:textbox inset="1mm,0,1mm,0">
              <w:txbxContent>
                <w:p w14:paraId="11ACAE91" w14:textId="77777777" w:rsidR="0071595E" w:rsidRDefault="0071595E" w:rsidP="0071595E">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(3)</w:t>
      </w:r>
      <w:r w:rsidR="005771D0">
        <w:rPr>
          <w:rStyle w:val="default"/>
          <w:rFonts w:cs="FrankRuehl"/>
          <w:rtl/>
        </w:rPr>
        <w:tab/>
      </w:r>
      <w:r w:rsidR="005771D0">
        <w:rPr>
          <w:rStyle w:val="default"/>
          <w:rFonts w:cs="FrankRuehl" w:hint="cs"/>
          <w:rtl/>
        </w:rPr>
        <w:t xml:space="preserve">כאשר התכשיר מיובא מסמכים המעידים על רישום התכשיר ומכירתו בארצות אחרות לרבות התוויות בארצות </w:t>
      </w:r>
      <w:r w:rsidR="005771D0">
        <w:rPr>
          <w:rStyle w:val="default"/>
          <w:rFonts w:cs="FrankRuehl"/>
          <w:rtl/>
        </w:rPr>
        <w:t>א</w:t>
      </w:r>
      <w:r w:rsidR="005771D0">
        <w:rPr>
          <w:rStyle w:val="default"/>
          <w:rFonts w:cs="FrankRuehl" w:hint="cs"/>
          <w:rtl/>
        </w:rPr>
        <w:t>לה;</w:t>
      </w:r>
    </w:p>
    <w:p w14:paraId="05CE5357" w14:textId="77777777" w:rsidR="005771D0" w:rsidRDefault="00B91295">
      <w:pPr>
        <w:pStyle w:val="P22"/>
        <w:spacing w:before="72"/>
        <w:ind w:left="1021" w:right="1134"/>
        <w:rPr>
          <w:rStyle w:val="default"/>
          <w:rFonts w:cs="FrankRuehl"/>
          <w:rtl/>
        </w:rPr>
      </w:pPr>
      <w:r>
        <w:rPr>
          <w:rtl/>
          <w:lang w:eastAsia="en-US"/>
        </w:rPr>
        <w:pict w14:anchorId="74726327">
          <v:shape id="_x0000_s1119" type="#_x0000_t202" style="position:absolute;left:0;text-align:left;margin-left:470.25pt;margin-top:7.1pt;width:1in;height:11.2pt;z-index:251668480" filled="f" stroked="f">
            <v:textbox inset="1mm,0,1mm,0">
              <w:txbxContent>
                <w:p w14:paraId="7179F5EB"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(4)</w:t>
      </w:r>
      <w:r w:rsidR="005771D0">
        <w:rPr>
          <w:rStyle w:val="default"/>
          <w:rFonts w:cs="FrankRuehl"/>
          <w:rtl/>
        </w:rPr>
        <w:tab/>
      </w:r>
      <w:r w:rsidR="005771D0">
        <w:rPr>
          <w:rStyle w:val="default"/>
          <w:rFonts w:cs="FrankRuehl" w:hint="cs"/>
          <w:rtl/>
        </w:rPr>
        <w:t>לפי דרישת הממונה, דוגמת האריזה של התכשיר;</w:t>
      </w:r>
    </w:p>
    <w:p w14:paraId="575FE3A1" w14:textId="77777777" w:rsidR="005771D0" w:rsidRDefault="00B91295">
      <w:pPr>
        <w:pStyle w:val="P22"/>
        <w:spacing w:before="72"/>
        <w:ind w:left="1021" w:right="1134"/>
        <w:rPr>
          <w:rStyle w:val="default"/>
          <w:rFonts w:cs="FrankRuehl"/>
          <w:rtl/>
        </w:rPr>
      </w:pPr>
      <w:r>
        <w:rPr>
          <w:rtl/>
          <w:lang w:eastAsia="en-US"/>
        </w:rPr>
        <w:pict w14:anchorId="6352B31F">
          <v:shape id="_x0000_s1120" type="#_x0000_t202" style="position:absolute;left:0;text-align:left;margin-left:470.25pt;margin-top:7.1pt;width:1in;height:11.2pt;z-index:251669504" filled="f" stroked="f">
            <v:textbox inset="1mm,0,1mm,0">
              <w:txbxContent>
                <w:p w14:paraId="20E7DD09"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(5)</w:t>
      </w:r>
      <w:r w:rsidR="005771D0">
        <w:rPr>
          <w:rStyle w:val="default"/>
          <w:rFonts w:cs="FrankRuehl"/>
          <w:rtl/>
        </w:rPr>
        <w:tab/>
      </w:r>
      <w:r w:rsidR="005771D0">
        <w:rPr>
          <w:rStyle w:val="default"/>
          <w:rFonts w:cs="FrankRuehl" w:hint="cs"/>
          <w:rtl/>
        </w:rPr>
        <w:t>תקציר מפורט של תיק טוקסיקולוגי, וכן גיליונות בטיחות (</w:t>
      </w:r>
      <w:r w:rsidR="005771D0">
        <w:rPr>
          <w:rStyle w:val="default"/>
          <w:rFonts w:cs="FrankRuehl"/>
        </w:rPr>
        <w:t>Safety Data Sheet</w:t>
      </w:r>
      <w:r w:rsidR="005771D0">
        <w:rPr>
          <w:rStyle w:val="default"/>
          <w:rFonts w:cs="FrankRuehl" w:hint="cs"/>
          <w:rtl/>
        </w:rPr>
        <w:t>) לתכשיר, לחומר הפעיל ולכל אחד ממרכיביו;</w:t>
      </w:r>
    </w:p>
    <w:p w14:paraId="14AC8C14" w14:textId="77777777" w:rsidR="005771D0" w:rsidRDefault="00B91295">
      <w:pPr>
        <w:pStyle w:val="P22"/>
        <w:spacing w:before="72"/>
        <w:ind w:left="1021" w:right="1134"/>
        <w:rPr>
          <w:rStyle w:val="default"/>
          <w:rFonts w:cs="FrankRuehl"/>
          <w:rtl/>
        </w:rPr>
      </w:pPr>
      <w:r>
        <w:rPr>
          <w:rtl/>
          <w:lang w:eastAsia="en-US"/>
        </w:rPr>
        <w:pict w14:anchorId="76AE9216">
          <v:shape id="_x0000_s1121" type="#_x0000_t202" style="position:absolute;left:0;text-align:left;margin-left:470.25pt;margin-top:7.1pt;width:1in;height:11.2pt;z-index:251670528" filled="f" stroked="f">
            <v:textbox inset="1mm,0,1mm,0">
              <w:txbxContent>
                <w:p w14:paraId="74066C53"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(6)</w:t>
      </w:r>
      <w:r w:rsidR="005771D0">
        <w:rPr>
          <w:rStyle w:val="default"/>
          <w:rFonts w:cs="FrankRuehl"/>
          <w:rtl/>
        </w:rPr>
        <w:tab/>
      </w:r>
      <w:r w:rsidR="005771D0">
        <w:rPr>
          <w:rStyle w:val="default"/>
          <w:rFonts w:cs="FrankRuehl" w:hint="cs"/>
          <w:rtl/>
        </w:rPr>
        <w:t>לפי דרישת הממונה, תיק טוקסיקולוגי מלא, הכולל נתוני רעילות אקוטית וכרונית, לענין השפעת התכשיר על בני אדם, הסביבה, החי או הצומח;</w:t>
      </w:r>
    </w:p>
    <w:p w14:paraId="3A86A705" w14:textId="77777777" w:rsidR="005771D0" w:rsidRDefault="005771D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מידע על אורך חיי המדף של התכשיר;</w:t>
      </w:r>
    </w:p>
    <w:p w14:paraId="5AC236CB" w14:textId="77777777" w:rsidR="005771D0" w:rsidRDefault="00B91295">
      <w:pPr>
        <w:pStyle w:val="P22"/>
        <w:spacing w:before="72"/>
        <w:ind w:left="1021" w:right="1134"/>
        <w:rPr>
          <w:rStyle w:val="default"/>
          <w:rFonts w:cs="FrankRuehl"/>
          <w:rtl/>
        </w:rPr>
      </w:pPr>
      <w:r>
        <w:rPr>
          <w:rtl/>
          <w:lang w:eastAsia="en-US"/>
        </w:rPr>
        <w:pict w14:anchorId="2227506D">
          <v:shape id="_x0000_s1122" type="#_x0000_t202" style="position:absolute;left:0;text-align:left;margin-left:470.25pt;margin-top:7.1pt;width:1in;height:11.2pt;z-index:251671552" filled="f" stroked="f">
            <v:textbox inset="1mm,0,1mm,0">
              <w:txbxContent>
                <w:p w14:paraId="5CAAB3FC"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(8)</w:t>
      </w:r>
      <w:r w:rsidR="005771D0">
        <w:rPr>
          <w:rStyle w:val="default"/>
          <w:rFonts w:cs="FrankRuehl"/>
          <w:rtl/>
        </w:rPr>
        <w:tab/>
      </w:r>
      <w:r w:rsidR="005771D0">
        <w:rPr>
          <w:rStyle w:val="default"/>
          <w:rFonts w:cs="FrankRuehl" w:hint="cs"/>
          <w:rtl/>
        </w:rPr>
        <w:t>(נמחקה);</w:t>
      </w:r>
    </w:p>
    <w:p w14:paraId="67BCEAA0" w14:textId="77777777" w:rsidR="005771D0" w:rsidRDefault="005771D0">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תעודה של בדיקת איכות שנעשתה במעבדה;</w:t>
      </w:r>
    </w:p>
    <w:p w14:paraId="5581F702" w14:textId="77777777" w:rsidR="005771D0" w:rsidRDefault="00B91295">
      <w:pPr>
        <w:pStyle w:val="P22"/>
        <w:spacing w:before="72"/>
        <w:ind w:left="1021" w:right="1134"/>
        <w:rPr>
          <w:rStyle w:val="default"/>
          <w:rFonts w:cs="FrankRuehl"/>
          <w:rtl/>
        </w:rPr>
      </w:pPr>
      <w:r>
        <w:rPr>
          <w:rtl/>
          <w:lang w:eastAsia="en-US"/>
        </w:rPr>
        <w:pict w14:anchorId="594537F1">
          <v:shape id="_x0000_s1123" type="#_x0000_t202" style="position:absolute;left:0;text-align:left;margin-left:470.25pt;margin-top:7.15pt;width:1in;height:11.2pt;z-index:251672576" filled="f" stroked="f">
            <v:textbox inset="1mm,0,1mm,0">
              <w:txbxContent>
                <w:p w14:paraId="319CAACC"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Style w:val="default"/>
          <w:rFonts w:cs="FrankRuehl"/>
          <w:rtl/>
        </w:rPr>
        <w:t>(10)</w:t>
      </w:r>
      <w:r w:rsidR="005771D0">
        <w:rPr>
          <w:rStyle w:val="default"/>
          <w:rFonts w:cs="FrankRuehl"/>
          <w:rtl/>
        </w:rPr>
        <w:tab/>
      </w:r>
      <w:r w:rsidR="005771D0">
        <w:rPr>
          <w:rStyle w:val="default"/>
          <w:rFonts w:cs="FrankRuehl" w:hint="cs"/>
          <w:rtl/>
        </w:rPr>
        <w:t>עותק של התווית המוצעת כאמור בתקנה 5;</w:t>
      </w:r>
    </w:p>
    <w:p w14:paraId="75EDDD5E" w14:textId="77777777" w:rsidR="005771D0" w:rsidRDefault="005771D0">
      <w:pPr>
        <w:pStyle w:val="P22"/>
        <w:spacing w:before="72"/>
        <w:ind w:left="1021" w:right="1134"/>
        <w:rPr>
          <w:rStyle w:val="default"/>
          <w:rFonts w:cs="FrankRuehl"/>
          <w:rtl/>
        </w:rPr>
      </w:pPr>
      <w:r>
        <w:rPr>
          <w:rStyle w:val="default"/>
          <w:rFonts w:cs="FrankRuehl"/>
          <w:rtl/>
        </w:rPr>
        <w:t>(11)</w:t>
      </w:r>
      <w:r>
        <w:rPr>
          <w:rStyle w:val="default"/>
          <w:rFonts w:cs="FrankRuehl"/>
          <w:rtl/>
        </w:rPr>
        <w:tab/>
        <w:t>ל</w:t>
      </w:r>
      <w:r>
        <w:rPr>
          <w:rStyle w:val="default"/>
          <w:rFonts w:cs="FrankRuehl" w:hint="cs"/>
          <w:rtl/>
        </w:rPr>
        <w:t>פי דרישת הממונה, נתונים נוספים על התכשיר.</w:t>
      </w:r>
    </w:p>
    <w:p w14:paraId="41525097" w14:textId="77777777" w:rsidR="005771D0" w:rsidRDefault="00B91295">
      <w:pPr>
        <w:pStyle w:val="P00"/>
        <w:spacing w:before="72"/>
        <w:ind w:left="0" w:right="1134"/>
        <w:rPr>
          <w:rStyle w:val="default"/>
          <w:rFonts w:cs="FrankRuehl" w:hint="cs"/>
          <w:rtl/>
        </w:rPr>
      </w:pPr>
      <w:r>
        <w:rPr>
          <w:rtl/>
          <w:lang w:eastAsia="en-US"/>
        </w:rPr>
        <w:pict w14:anchorId="4F800A4B">
          <v:shape id="_x0000_s1124" type="#_x0000_t202" style="position:absolute;left:0;text-align:left;margin-left:470.25pt;margin-top:7.1pt;width:1in;height:11.2pt;z-index:251673600" filled="f" stroked="f">
            <v:textbox inset="1mm,0,1mm,0">
              <w:txbxContent>
                <w:p w14:paraId="4215BC4A" w14:textId="77777777" w:rsidR="00B91295" w:rsidRDefault="00B91295" w:rsidP="00B91295">
                  <w:pPr>
                    <w:spacing w:line="160" w:lineRule="exact"/>
                    <w:jc w:val="left"/>
                    <w:rPr>
                      <w:rFonts w:cs="Miriam" w:hint="cs"/>
                      <w:szCs w:val="18"/>
                      <w:rtl/>
                    </w:rPr>
                  </w:pPr>
                  <w:r>
                    <w:rPr>
                      <w:rFonts w:cs="Miriam" w:hint="cs"/>
                      <w:szCs w:val="18"/>
                      <w:rtl/>
                    </w:rPr>
                    <w:t>תק' תשס"ג-2002</w:t>
                  </w:r>
                </w:p>
              </w:txbxContent>
            </v:textbox>
          </v:shape>
        </w:pict>
      </w:r>
      <w:r w:rsidR="005771D0">
        <w:rPr>
          <w:rtl/>
        </w:rPr>
        <w:tab/>
      </w:r>
      <w:r w:rsidR="005771D0">
        <w:rPr>
          <w:rStyle w:val="default"/>
          <w:rFonts w:cs="FrankRuehl"/>
          <w:rtl/>
        </w:rPr>
        <w:t>(</w:t>
      </w:r>
      <w:r w:rsidR="005771D0">
        <w:rPr>
          <w:rStyle w:val="default"/>
          <w:rFonts w:cs="FrankRuehl" w:hint="cs"/>
          <w:rtl/>
        </w:rPr>
        <w:t>ב)</w:t>
      </w:r>
      <w:r w:rsidR="005771D0">
        <w:rPr>
          <w:rStyle w:val="default"/>
          <w:rFonts w:cs="FrankRuehl"/>
          <w:rtl/>
        </w:rPr>
        <w:tab/>
      </w:r>
      <w:r w:rsidR="005771D0">
        <w:rPr>
          <w:rStyle w:val="default"/>
          <w:rFonts w:cs="FrankRuehl" w:hint="cs"/>
          <w:rtl/>
        </w:rPr>
        <w:t>הנספחים כאמור בתקנת משנה (א), למעט בפסקה (6), יוגשו בשנים עשר עותקים; הנספחים כולם ילוו בתרגום לעברית, אלא אם כן הם כתובים בשפה האנגלית.</w:t>
      </w:r>
    </w:p>
    <w:p w14:paraId="0DEA8AFF" w14:textId="77777777" w:rsidR="005771D0" w:rsidRPr="00296022" w:rsidRDefault="005771D0" w:rsidP="005771D0">
      <w:pPr>
        <w:pStyle w:val="P00"/>
        <w:tabs>
          <w:tab w:val="clear" w:pos="6259"/>
        </w:tabs>
        <w:spacing w:before="0"/>
        <w:ind w:left="0" w:right="1134"/>
        <w:rPr>
          <w:rFonts w:hint="cs"/>
          <w:vanish/>
          <w:szCs w:val="20"/>
          <w:shd w:val="clear" w:color="auto" w:fill="FFFF99"/>
          <w:rtl/>
        </w:rPr>
      </w:pPr>
      <w:bookmarkStart w:id="15" w:name="Rov43"/>
      <w:r w:rsidRPr="00296022">
        <w:rPr>
          <w:rFonts w:hint="cs"/>
          <w:vanish/>
          <w:color w:val="FF0000"/>
          <w:szCs w:val="20"/>
          <w:shd w:val="clear" w:color="auto" w:fill="FFFF99"/>
          <w:rtl/>
        </w:rPr>
        <w:t>מיום 23.11.2002</w:t>
      </w:r>
    </w:p>
    <w:p w14:paraId="79E31FD1"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19488432" w14:textId="77777777" w:rsidR="005771D0" w:rsidRPr="00296022" w:rsidRDefault="005771D0" w:rsidP="005771D0">
      <w:pPr>
        <w:pStyle w:val="P00"/>
        <w:spacing w:before="0"/>
        <w:ind w:left="0" w:right="1134"/>
        <w:rPr>
          <w:rFonts w:hint="cs"/>
          <w:vanish/>
          <w:szCs w:val="20"/>
          <w:shd w:val="clear" w:color="auto" w:fill="FFFF99"/>
          <w:rtl/>
        </w:rPr>
      </w:pPr>
      <w:hyperlink r:id="rId15"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106</w:t>
      </w:r>
    </w:p>
    <w:p w14:paraId="0E0441F7" w14:textId="77777777" w:rsidR="005771D0" w:rsidRPr="00296022" w:rsidRDefault="005771D0" w:rsidP="005771D0">
      <w:pPr>
        <w:pStyle w:val="P00"/>
        <w:ind w:left="0" w:right="1134"/>
        <w:rPr>
          <w:rStyle w:val="default"/>
          <w:rFonts w:cs="FrankRuehl"/>
          <w:vanish/>
          <w:sz w:val="22"/>
          <w:szCs w:val="22"/>
          <w:shd w:val="clear" w:color="auto" w:fill="FFFF99"/>
          <w:rtl/>
        </w:rPr>
      </w:pPr>
      <w:r w:rsidRPr="00296022">
        <w:rPr>
          <w:rStyle w:val="big-number"/>
          <w:rFonts w:cs="FrankRuehl"/>
          <w:vanish/>
          <w:sz w:val="22"/>
          <w:szCs w:val="22"/>
          <w:shd w:val="clear" w:color="auto" w:fill="FFFF99"/>
          <w:rtl/>
        </w:rPr>
        <w:t>3.</w:t>
      </w:r>
      <w:r w:rsidRPr="00296022">
        <w:rPr>
          <w:rStyle w:val="big-number"/>
          <w:rFonts w:cs="FrankRuehl"/>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א)</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לבקשה יצרף המב</w:t>
      </w:r>
      <w:r w:rsidRPr="00296022">
        <w:rPr>
          <w:rStyle w:val="default"/>
          <w:rFonts w:cs="FrankRuehl"/>
          <w:vanish/>
          <w:sz w:val="22"/>
          <w:szCs w:val="22"/>
          <w:shd w:val="clear" w:color="auto" w:fill="FFFF99"/>
          <w:rtl/>
        </w:rPr>
        <w:t>ק</w:t>
      </w:r>
      <w:r w:rsidRPr="00296022">
        <w:rPr>
          <w:rStyle w:val="default"/>
          <w:rFonts w:cs="FrankRuehl" w:hint="cs"/>
          <w:vanish/>
          <w:sz w:val="22"/>
          <w:szCs w:val="22"/>
          <w:shd w:val="clear" w:color="auto" w:fill="FFFF99"/>
          <w:rtl/>
        </w:rPr>
        <w:t>ש נספחים כמפורט להלן:</w:t>
      </w:r>
    </w:p>
    <w:p w14:paraId="5463655D" w14:textId="77777777" w:rsidR="005771D0" w:rsidRPr="00296022" w:rsidRDefault="005771D0" w:rsidP="005771D0">
      <w:pPr>
        <w:pStyle w:val="P22"/>
        <w:spacing w:before="0"/>
        <w:ind w:left="1021" w:right="1134"/>
        <w:rPr>
          <w:rStyle w:val="default"/>
          <w:rFonts w:cs="FrankRuehl" w:hint="cs"/>
          <w:strike/>
          <w:vanish/>
          <w:sz w:val="22"/>
          <w:szCs w:val="22"/>
          <w:shd w:val="clear" w:color="auto" w:fill="FFFF99"/>
          <w:rtl/>
        </w:rPr>
      </w:pPr>
      <w:r w:rsidRPr="00296022">
        <w:rPr>
          <w:rStyle w:val="default"/>
          <w:rFonts w:cs="FrankRuehl" w:hint="cs"/>
          <w:strike/>
          <w:vanish/>
          <w:sz w:val="22"/>
          <w:szCs w:val="22"/>
          <w:shd w:val="clear" w:color="auto" w:fill="FFFF99"/>
          <w:rtl/>
        </w:rPr>
        <w:t>(1)</w:t>
      </w:r>
      <w:r w:rsidRPr="00296022">
        <w:rPr>
          <w:rStyle w:val="default"/>
          <w:rFonts w:cs="FrankRuehl" w:hint="cs"/>
          <w:strike/>
          <w:vanish/>
          <w:sz w:val="22"/>
          <w:szCs w:val="22"/>
          <w:shd w:val="clear" w:color="auto" w:fill="FFFF99"/>
          <w:rtl/>
        </w:rPr>
        <w:tab/>
        <w:t>ספרות מקצועית על תוצאות ניסויים בתכשיר בתנאי הארץ, המשמשת הוכחה ליעילות התכשיר למטרות שלשמן הוא נועד;</w:t>
      </w:r>
    </w:p>
    <w:p w14:paraId="04348950" w14:textId="77777777" w:rsidR="005771D0" w:rsidRPr="00296022" w:rsidRDefault="005771D0" w:rsidP="005771D0">
      <w:pPr>
        <w:pStyle w:val="P22"/>
        <w:spacing w:before="0"/>
        <w:ind w:left="1021" w:right="1134"/>
        <w:rPr>
          <w:rStyle w:val="default"/>
          <w:rFonts w:cs="FrankRuehl"/>
          <w:vanish/>
          <w:sz w:val="22"/>
          <w:szCs w:val="22"/>
          <w:u w:val="single"/>
          <w:shd w:val="clear" w:color="auto" w:fill="FFFF99"/>
          <w:rtl/>
        </w:rPr>
      </w:pPr>
      <w:r w:rsidRPr="00296022">
        <w:rPr>
          <w:rStyle w:val="default"/>
          <w:rFonts w:cs="FrankRuehl"/>
          <w:vanish/>
          <w:sz w:val="22"/>
          <w:szCs w:val="22"/>
          <w:u w:val="single"/>
          <w:shd w:val="clear" w:color="auto" w:fill="FFFF99"/>
          <w:rtl/>
        </w:rPr>
        <w:t>(1)</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תוצאות ניסויים בתכשיר וספרות על דרכי השימוש בו, המשמשים הוכחה ליעילות התכשיר למטרות שלשמן הוא נועד;</w:t>
      </w:r>
    </w:p>
    <w:p w14:paraId="6E848472" w14:textId="77777777" w:rsidR="005771D0" w:rsidRPr="00296022" w:rsidRDefault="005771D0" w:rsidP="005771D0">
      <w:pPr>
        <w:pStyle w:val="P22"/>
        <w:spacing w:before="0"/>
        <w:ind w:left="1021" w:right="1134"/>
        <w:rPr>
          <w:rStyle w:val="default"/>
          <w:rFonts w:cs="FrankRuehl"/>
          <w:strike/>
          <w:vanish/>
          <w:sz w:val="22"/>
          <w:szCs w:val="22"/>
          <w:shd w:val="clear" w:color="auto" w:fill="FFFF99"/>
          <w:rtl/>
        </w:rPr>
      </w:pPr>
      <w:r w:rsidRPr="00296022">
        <w:rPr>
          <w:rStyle w:val="default"/>
          <w:rFonts w:cs="FrankRuehl"/>
          <w:strike/>
          <w:vanish/>
          <w:sz w:val="22"/>
          <w:szCs w:val="22"/>
          <w:shd w:val="clear" w:color="auto" w:fill="FFFF99"/>
          <w:rtl/>
        </w:rPr>
        <w:t>(2)</w:t>
      </w:r>
      <w:r w:rsidRPr="00296022">
        <w:rPr>
          <w:rStyle w:val="default"/>
          <w:rFonts w:cs="FrankRuehl"/>
          <w:strike/>
          <w:vanish/>
          <w:sz w:val="22"/>
          <w:szCs w:val="22"/>
          <w:shd w:val="clear" w:color="auto" w:fill="FFFF99"/>
          <w:rtl/>
        </w:rPr>
        <w:tab/>
      </w:r>
      <w:r w:rsidRPr="00296022">
        <w:rPr>
          <w:rStyle w:val="default"/>
          <w:rFonts w:cs="FrankRuehl" w:hint="cs"/>
          <w:strike/>
          <w:vanish/>
          <w:sz w:val="22"/>
          <w:szCs w:val="22"/>
          <w:shd w:val="clear" w:color="auto" w:fill="FFFF99"/>
          <w:rtl/>
        </w:rPr>
        <w:t>ספרות על דרכי השימוש בתכשיר בארצות אחרות ועל יעילותו;</w:t>
      </w:r>
    </w:p>
    <w:p w14:paraId="6CDA0711"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(3)</w:t>
      </w:r>
      <w:r w:rsidRPr="00296022">
        <w:rPr>
          <w:rStyle w:val="default"/>
          <w:rFonts w:cs="FrankRuehl"/>
          <w:vanish/>
          <w:sz w:val="22"/>
          <w:szCs w:val="22"/>
          <w:shd w:val="clear" w:color="auto" w:fill="FFFF99"/>
          <w:rtl/>
        </w:rPr>
        <w:tab/>
      </w:r>
      <w:r w:rsidRPr="00296022">
        <w:rPr>
          <w:rStyle w:val="default"/>
          <w:rFonts w:cs="FrankRuehl" w:hint="cs"/>
          <w:vanish/>
          <w:sz w:val="22"/>
          <w:szCs w:val="22"/>
          <w:u w:val="single"/>
          <w:shd w:val="clear" w:color="auto" w:fill="FFFF99"/>
          <w:rtl/>
        </w:rPr>
        <w:t>כאשר התכשיר מיובא</w:t>
      </w:r>
      <w:r w:rsidRPr="00296022">
        <w:rPr>
          <w:rStyle w:val="default"/>
          <w:rFonts w:cs="FrankRuehl" w:hint="cs"/>
          <w:vanish/>
          <w:sz w:val="22"/>
          <w:szCs w:val="22"/>
          <w:shd w:val="clear" w:color="auto" w:fill="FFFF99"/>
          <w:rtl/>
        </w:rPr>
        <w:t xml:space="preserve">, מסמכים המעידים על רישום התכשיר </w:t>
      </w:r>
      <w:r w:rsidRPr="00296022">
        <w:rPr>
          <w:rStyle w:val="default"/>
          <w:rFonts w:cs="FrankRuehl" w:hint="cs"/>
          <w:vanish/>
          <w:sz w:val="22"/>
          <w:szCs w:val="22"/>
          <w:u w:val="single"/>
          <w:shd w:val="clear" w:color="auto" w:fill="FFFF99"/>
          <w:rtl/>
        </w:rPr>
        <w:t>ומכירתו</w:t>
      </w:r>
      <w:r w:rsidRPr="00296022">
        <w:rPr>
          <w:rStyle w:val="default"/>
          <w:rFonts w:cs="FrankRuehl" w:hint="cs"/>
          <w:vanish/>
          <w:sz w:val="22"/>
          <w:szCs w:val="22"/>
          <w:shd w:val="clear" w:color="auto" w:fill="FFFF99"/>
          <w:rtl/>
        </w:rPr>
        <w:t xml:space="preserve"> בארצות אחרות לרבות התוויות בארצות </w:t>
      </w:r>
      <w:r w:rsidRPr="00296022">
        <w:rPr>
          <w:rStyle w:val="default"/>
          <w:rFonts w:cs="FrankRuehl"/>
          <w:vanish/>
          <w:sz w:val="22"/>
          <w:szCs w:val="22"/>
          <w:shd w:val="clear" w:color="auto" w:fill="FFFF99"/>
          <w:rtl/>
        </w:rPr>
        <w:t>א</w:t>
      </w:r>
      <w:r w:rsidRPr="00296022">
        <w:rPr>
          <w:rStyle w:val="default"/>
          <w:rFonts w:cs="FrankRuehl" w:hint="cs"/>
          <w:vanish/>
          <w:sz w:val="22"/>
          <w:szCs w:val="22"/>
          <w:shd w:val="clear" w:color="auto" w:fill="FFFF99"/>
          <w:rtl/>
        </w:rPr>
        <w:t>לה;</w:t>
      </w:r>
    </w:p>
    <w:p w14:paraId="034E088C"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(4)</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לפי דרישת הממונה, דוגמת </w:t>
      </w:r>
      <w:r w:rsidRPr="00296022">
        <w:rPr>
          <w:rStyle w:val="default"/>
          <w:rFonts w:cs="FrankRuehl" w:hint="cs"/>
          <w:strike/>
          <w:vanish/>
          <w:sz w:val="22"/>
          <w:szCs w:val="22"/>
          <w:shd w:val="clear" w:color="auto" w:fill="FFFF99"/>
          <w:rtl/>
        </w:rPr>
        <w:t>מכל</w:t>
      </w:r>
      <w:r w:rsidRPr="00296022">
        <w:rPr>
          <w:rStyle w:val="default"/>
          <w:rFonts w:cs="FrankRuehl" w:hint="cs"/>
          <w:vanish/>
          <w:sz w:val="22"/>
          <w:szCs w:val="22"/>
          <w:shd w:val="clear" w:color="auto" w:fill="FFFF99"/>
          <w:rtl/>
        </w:rPr>
        <w:t xml:space="preserve"> האריזה של התכשיר </w:t>
      </w:r>
      <w:r w:rsidRPr="00296022">
        <w:rPr>
          <w:rStyle w:val="default"/>
          <w:rFonts w:cs="FrankRuehl" w:hint="cs"/>
          <w:strike/>
          <w:vanish/>
          <w:sz w:val="22"/>
          <w:szCs w:val="22"/>
          <w:shd w:val="clear" w:color="auto" w:fill="FFFF99"/>
          <w:rtl/>
        </w:rPr>
        <w:t>שיבטיח שמירת התכשיר מקלקול ופגיעה</w:t>
      </w:r>
      <w:r w:rsidRPr="00296022">
        <w:rPr>
          <w:rStyle w:val="default"/>
          <w:rFonts w:cs="FrankRuehl" w:hint="cs"/>
          <w:vanish/>
          <w:sz w:val="22"/>
          <w:szCs w:val="22"/>
          <w:shd w:val="clear" w:color="auto" w:fill="FFFF99"/>
          <w:rtl/>
        </w:rPr>
        <w:t>;</w:t>
      </w:r>
    </w:p>
    <w:p w14:paraId="63AA8F97" w14:textId="77777777" w:rsidR="005771D0" w:rsidRPr="00296022" w:rsidRDefault="005771D0" w:rsidP="005771D0">
      <w:pPr>
        <w:pStyle w:val="P22"/>
        <w:spacing w:before="0"/>
        <w:ind w:left="1021" w:right="1134"/>
        <w:rPr>
          <w:rStyle w:val="default"/>
          <w:rFonts w:cs="FrankRuehl" w:hint="cs"/>
          <w:strike/>
          <w:vanish/>
          <w:sz w:val="22"/>
          <w:szCs w:val="22"/>
          <w:shd w:val="clear" w:color="auto" w:fill="FFFF99"/>
          <w:rtl/>
        </w:rPr>
      </w:pPr>
      <w:r w:rsidRPr="00296022">
        <w:rPr>
          <w:rStyle w:val="default"/>
          <w:rFonts w:cs="FrankRuehl" w:hint="cs"/>
          <w:strike/>
          <w:vanish/>
          <w:sz w:val="22"/>
          <w:szCs w:val="22"/>
          <w:shd w:val="clear" w:color="auto" w:fill="FFFF99"/>
          <w:rtl/>
        </w:rPr>
        <w:t>(5)</w:t>
      </w:r>
      <w:r w:rsidRPr="00296022">
        <w:rPr>
          <w:rStyle w:val="default"/>
          <w:rFonts w:cs="FrankRuehl" w:hint="cs"/>
          <w:strike/>
          <w:vanish/>
          <w:sz w:val="22"/>
          <w:szCs w:val="22"/>
          <w:shd w:val="clear" w:color="auto" w:fill="FFFF99"/>
          <w:rtl/>
        </w:rPr>
        <w:tab/>
        <w:t>תיק טוקסיקולוגי מלא, שיכלול נתוני רעילות אקוטית וכרונית, לענין השפעת התכשיר על בני אדם, הסביבה, החי או הצומח וכן גליונות בטיחות (</w:t>
      </w:r>
      <w:r w:rsidRPr="00296022">
        <w:rPr>
          <w:rStyle w:val="default"/>
          <w:rFonts w:cs="FrankRuehl"/>
          <w:strike/>
          <w:vanish/>
          <w:sz w:val="18"/>
          <w:szCs w:val="18"/>
          <w:shd w:val="clear" w:color="auto" w:fill="FFFF99"/>
        </w:rPr>
        <w:t>Safety Data Sheets Material</w:t>
      </w:r>
      <w:r w:rsidRPr="00296022">
        <w:rPr>
          <w:rStyle w:val="default"/>
          <w:rFonts w:cs="FrankRuehl" w:hint="cs"/>
          <w:strike/>
          <w:vanish/>
          <w:sz w:val="22"/>
          <w:szCs w:val="22"/>
          <w:shd w:val="clear" w:color="auto" w:fill="FFFF99"/>
          <w:rtl/>
        </w:rPr>
        <w:t>) לתכשיר, לחומר הפעיל ולכל אחד ממרכיביו;</w:t>
      </w:r>
    </w:p>
    <w:p w14:paraId="21537E8F" w14:textId="77777777" w:rsidR="005771D0" w:rsidRPr="00296022" w:rsidRDefault="005771D0" w:rsidP="005771D0">
      <w:pPr>
        <w:pStyle w:val="P22"/>
        <w:spacing w:before="0"/>
        <w:ind w:left="1021" w:right="1134"/>
        <w:rPr>
          <w:rStyle w:val="default"/>
          <w:rFonts w:cs="FrankRuehl" w:hint="cs"/>
          <w:strike/>
          <w:vanish/>
          <w:sz w:val="22"/>
          <w:szCs w:val="22"/>
          <w:shd w:val="clear" w:color="auto" w:fill="FFFF99"/>
          <w:rtl/>
        </w:rPr>
      </w:pPr>
      <w:r w:rsidRPr="00296022">
        <w:rPr>
          <w:rStyle w:val="default"/>
          <w:rFonts w:cs="FrankRuehl" w:hint="cs"/>
          <w:strike/>
          <w:vanish/>
          <w:sz w:val="22"/>
          <w:szCs w:val="22"/>
          <w:shd w:val="clear" w:color="auto" w:fill="FFFF99"/>
          <w:rtl/>
        </w:rPr>
        <w:t>(6)</w:t>
      </w:r>
      <w:r w:rsidRPr="00296022">
        <w:rPr>
          <w:rStyle w:val="default"/>
          <w:rFonts w:cs="FrankRuehl" w:hint="cs"/>
          <w:strike/>
          <w:vanish/>
          <w:sz w:val="22"/>
          <w:szCs w:val="22"/>
          <w:shd w:val="clear" w:color="auto" w:fill="FFFF99"/>
          <w:rtl/>
        </w:rPr>
        <w:tab/>
        <w:t>תקציר מפורט של התיק הטוקסיקולוגי;</w:t>
      </w:r>
    </w:p>
    <w:p w14:paraId="1B2AF13E" w14:textId="77777777" w:rsidR="005771D0" w:rsidRPr="00296022" w:rsidRDefault="005771D0" w:rsidP="005771D0">
      <w:pPr>
        <w:pStyle w:val="P22"/>
        <w:spacing w:before="0"/>
        <w:ind w:left="1021" w:right="1134"/>
        <w:rPr>
          <w:rStyle w:val="default"/>
          <w:rFonts w:cs="FrankRuehl"/>
          <w:vanish/>
          <w:sz w:val="22"/>
          <w:szCs w:val="22"/>
          <w:u w:val="single"/>
          <w:shd w:val="clear" w:color="auto" w:fill="FFFF99"/>
          <w:rtl/>
        </w:rPr>
      </w:pPr>
      <w:r w:rsidRPr="00296022">
        <w:rPr>
          <w:rStyle w:val="default"/>
          <w:rFonts w:cs="FrankRuehl"/>
          <w:vanish/>
          <w:sz w:val="22"/>
          <w:szCs w:val="22"/>
          <w:u w:val="single"/>
          <w:shd w:val="clear" w:color="auto" w:fill="FFFF99"/>
          <w:rtl/>
        </w:rPr>
        <w:t>(5)</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תקציר מפורט של תיק טוקסיקולוגי, וכן גיליונות בטיחות (</w:t>
      </w:r>
      <w:r w:rsidRPr="00296022">
        <w:rPr>
          <w:rStyle w:val="default"/>
          <w:rFonts w:cs="FrankRuehl"/>
          <w:vanish/>
          <w:sz w:val="18"/>
          <w:szCs w:val="18"/>
          <w:u w:val="single"/>
          <w:shd w:val="clear" w:color="auto" w:fill="FFFF99"/>
        </w:rPr>
        <w:t>Safety Data Sheet</w:t>
      </w:r>
      <w:r w:rsidRPr="00296022">
        <w:rPr>
          <w:rStyle w:val="default"/>
          <w:rFonts w:cs="FrankRuehl" w:hint="cs"/>
          <w:vanish/>
          <w:sz w:val="22"/>
          <w:szCs w:val="22"/>
          <w:u w:val="single"/>
          <w:shd w:val="clear" w:color="auto" w:fill="FFFF99"/>
          <w:rtl/>
        </w:rPr>
        <w:t>) לתכשיר, לחומר הפעיל ולכל אחד ממרכיביו;</w:t>
      </w:r>
    </w:p>
    <w:p w14:paraId="5975A154" w14:textId="77777777" w:rsidR="005771D0" w:rsidRPr="00296022" w:rsidRDefault="005771D0" w:rsidP="005771D0">
      <w:pPr>
        <w:pStyle w:val="P22"/>
        <w:spacing w:before="0"/>
        <w:ind w:left="1021" w:right="1134"/>
        <w:rPr>
          <w:rStyle w:val="default"/>
          <w:rFonts w:cs="FrankRuehl"/>
          <w:vanish/>
          <w:sz w:val="22"/>
          <w:szCs w:val="22"/>
          <w:u w:val="single"/>
          <w:shd w:val="clear" w:color="auto" w:fill="FFFF99"/>
          <w:rtl/>
        </w:rPr>
      </w:pPr>
      <w:r w:rsidRPr="00296022">
        <w:rPr>
          <w:rStyle w:val="default"/>
          <w:rFonts w:cs="FrankRuehl"/>
          <w:vanish/>
          <w:sz w:val="22"/>
          <w:szCs w:val="22"/>
          <w:u w:val="single"/>
          <w:shd w:val="clear" w:color="auto" w:fill="FFFF99"/>
          <w:rtl/>
        </w:rPr>
        <w:t>(6)</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לפי דרישת הממונה, תיק טוקסיקולוגי מלא, הכולל נתוני רעילות אקוטית וכרונית, לענין השפעת התכשיר על בני אדם, הסביבה, החי או הצומח;</w:t>
      </w:r>
    </w:p>
    <w:p w14:paraId="10BAEA23"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(7)</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מידע על אורך חיי המדף של התכשיר;</w:t>
      </w:r>
    </w:p>
    <w:p w14:paraId="6DB4F34A" w14:textId="77777777" w:rsidR="005771D0" w:rsidRPr="00296022" w:rsidRDefault="005771D0" w:rsidP="005771D0">
      <w:pPr>
        <w:pStyle w:val="P22"/>
        <w:spacing w:before="0"/>
        <w:ind w:left="1021" w:right="1134"/>
        <w:rPr>
          <w:rStyle w:val="default"/>
          <w:rFonts w:cs="FrankRuehl"/>
          <w:strike/>
          <w:vanish/>
          <w:sz w:val="22"/>
          <w:szCs w:val="22"/>
          <w:shd w:val="clear" w:color="auto" w:fill="FFFF99"/>
          <w:rtl/>
        </w:rPr>
      </w:pPr>
      <w:r w:rsidRPr="00296022">
        <w:rPr>
          <w:rStyle w:val="default"/>
          <w:rFonts w:cs="FrankRuehl"/>
          <w:strike/>
          <w:vanish/>
          <w:sz w:val="22"/>
          <w:szCs w:val="22"/>
          <w:shd w:val="clear" w:color="auto" w:fill="FFFF99"/>
          <w:rtl/>
        </w:rPr>
        <w:t>(8)</w:t>
      </w:r>
      <w:r w:rsidRPr="00296022">
        <w:rPr>
          <w:rStyle w:val="default"/>
          <w:rFonts w:cs="FrankRuehl"/>
          <w:strike/>
          <w:vanish/>
          <w:sz w:val="22"/>
          <w:szCs w:val="22"/>
          <w:shd w:val="clear" w:color="auto" w:fill="FFFF99"/>
          <w:rtl/>
        </w:rPr>
        <w:tab/>
      </w:r>
      <w:r w:rsidRPr="00296022">
        <w:rPr>
          <w:rStyle w:val="default"/>
          <w:rFonts w:cs="FrankRuehl" w:hint="cs"/>
          <w:strike/>
          <w:vanish/>
          <w:sz w:val="22"/>
          <w:szCs w:val="22"/>
          <w:shd w:val="clear" w:color="auto" w:fill="FFFF99"/>
          <w:rtl/>
        </w:rPr>
        <w:t>התחייבות היצרן או היבואן לטיב התכשיר ולאי הכנסת שינויים בהרכבו בעתיד;</w:t>
      </w:r>
    </w:p>
    <w:p w14:paraId="51E64F06"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(9)</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תעודה של בדיקת איכות שנעשתה במעבדה;</w:t>
      </w:r>
    </w:p>
    <w:p w14:paraId="0B727DD0"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(10)</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עותק של התווית המוצעת </w:t>
      </w:r>
      <w:r w:rsidRPr="00296022">
        <w:rPr>
          <w:rStyle w:val="default"/>
          <w:rFonts w:cs="FrankRuehl" w:hint="cs"/>
          <w:vanish/>
          <w:sz w:val="22"/>
          <w:szCs w:val="22"/>
          <w:u w:val="single"/>
          <w:shd w:val="clear" w:color="auto" w:fill="FFFF99"/>
          <w:rtl/>
        </w:rPr>
        <w:t>כאמור בתקנה 5</w:t>
      </w:r>
      <w:r w:rsidRPr="00296022">
        <w:rPr>
          <w:rStyle w:val="default"/>
          <w:rFonts w:cs="FrankRuehl" w:hint="cs"/>
          <w:vanish/>
          <w:sz w:val="22"/>
          <w:szCs w:val="22"/>
          <w:shd w:val="clear" w:color="auto" w:fill="FFFF99"/>
          <w:rtl/>
        </w:rPr>
        <w:t>;</w:t>
      </w:r>
    </w:p>
    <w:p w14:paraId="425145DE"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(11)</w:t>
      </w:r>
      <w:r w:rsidRPr="00296022">
        <w:rPr>
          <w:rStyle w:val="default"/>
          <w:rFonts w:cs="FrankRuehl"/>
          <w:vanish/>
          <w:sz w:val="22"/>
          <w:szCs w:val="22"/>
          <w:shd w:val="clear" w:color="auto" w:fill="FFFF99"/>
          <w:rtl/>
        </w:rPr>
        <w:tab/>
        <w:t>ל</w:t>
      </w:r>
      <w:r w:rsidRPr="00296022">
        <w:rPr>
          <w:rStyle w:val="default"/>
          <w:rFonts w:cs="FrankRuehl" w:hint="cs"/>
          <w:vanish/>
          <w:sz w:val="22"/>
          <w:szCs w:val="22"/>
          <w:shd w:val="clear" w:color="auto" w:fill="FFFF99"/>
          <w:rtl/>
        </w:rPr>
        <w:t>פי דרישת הממונה, נתונים נוספים על התכשיר.</w:t>
      </w:r>
    </w:p>
    <w:p w14:paraId="42F21D0E" w14:textId="77777777" w:rsidR="005771D0" w:rsidRPr="006A3E1D" w:rsidRDefault="005771D0" w:rsidP="006A3E1D">
      <w:pPr>
        <w:pStyle w:val="P00"/>
        <w:spacing w:before="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ב)</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הנספחים כאמור בתקנת משנה (א), למעט </w:t>
      </w:r>
      <w:r w:rsidRPr="00296022">
        <w:rPr>
          <w:rStyle w:val="default"/>
          <w:rFonts w:cs="FrankRuehl" w:hint="cs"/>
          <w:strike/>
          <w:vanish/>
          <w:sz w:val="22"/>
          <w:szCs w:val="22"/>
          <w:shd w:val="clear" w:color="auto" w:fill="FFFF99"/>
          <w:rtl/>
        </w:rPr>
        <w:t>בפסקה (5)</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בפסקה (6)</w:t>
      </w:r>
      <w:r w:rsidRPr="00296022">
        <w:rPr>
          <w:rStyle w:val="default"/>
          <w:rFonts w:cs="FrankRuehl" w:hint="cs"/>
          <w:vanish/>
          <w:sz w:val="22"/>
          <w:szCs w:val="22"/>
          <w:shd w:val="clear" w:color="auto" w:fill="FFFF99"/>
          <w:rtl/>
        </w:rPr>
        <w:t>, יוגשו בשנים עשר עותקים; הנספחים כולם ילוו בתרגום לעברית, אלא אם כן הם כתובים בשפה האנגלית.</w:t>
      </w:r>
      <w:bookmarkEnd w:id="15"/>
    </w:p>
    <w:p w14:paraId="5D517FE5" w14:textId="77777777" w:rsidR="005771D0" w:rsidRDefault="005771D0">
      <w:pPr>
        <w:pStyle w:val="P00"/>
        <w:spacing w:before="72"/>
        <w:ind w:left="0" w:right="1134"/>
        <w:rPr>
          <w:rStyle w:val="default"/>
          <w:rFonts w:cs="FrankRuehl"/>
          <w:rtl/>
        </w:rPr>
      </w:pPr>
      <w:bookmarkStart w:id="16" w:name="Seif3"/>
      <w:bookmarkEnd w:id="16"/>
      <w:r>
        <w:rPr>
          <w:lang w:val="he-IL"/>
        </w:rPr>
        <w:pict w14:anchorId="7E17AEBE">
          <v:rect id="_x0000_s1029" style="position:absolute;left:0;text-align:left;margin-left:464.5pt;margin-top:8.05pt;width:75.05pt;height:19.6pt;z-index:251633664" o:allowincell="f" filled="f" stroked="f" strokecolor="lime" strokeweight=".25pt">
            <v:textbox inset="0,0,0,0">
              <w:txbxContent>
                <w:p w14:paraId="3EEAFF03" w14:textId="77777777" w:rsidR="005771D0" w:rsidRDefault="005771D0">
                  <w:pPr>
                    <w:spacing w:line="160" w:lineRule="exact"/>
                    <w:jc w:val="left"/>
                    <w:rPr>
                      <w:rFonts w:cs="Miriam"/>
                      <w:noProof/>
                      <w:szCs w:val="18"/>
                      <w:rtl/>
                    </w:rPr>
                  </w:pPr>
                  <w:r>
                    <w:rPr>
                      <w:rFonts w:cs="Miriam"/>
                      <w:szCs w:val="18"/>
                      <w:rtl/>
                    </w:rPr>
                    <w:t>ה</w:t>
                  </w:r>
                  <w:r>
                    <w:rPr>
                      <w:rFonts w:cs="Miriam" w:hint="cs"/>
                      <w:szCs w:val="18"/>
                      <w:rtl/>
                    </w:rPr>
                    <w:t>שלמת פרטים ומסמכים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יביא הממונה לדיון בועדה המקצועית בקשה שאין</w:t>
      </w:r>
      <w:r>
        <w:rPr>
          <w:rStyle w:val="default"/>
          <w:rFonts w:cs="FrankRuehl"/>
          <w:rtl/>
        </w:rPr>
        <w:t xml:space="preserve"> </w:t>
      </w:r>
      <w:r>
        <w:rPr>
          <w:rStyle w:val="default"/>
          <w:rFonts w:cs="FrankRuehl" w:hint="cs"/>
          <w:rtl/>
        </w:rPr>
        <w:t>מתקיימות בה הוראות תקנה 3, והוא יחזירה למבקש להשלמת פרטים ומסמכים.</w:t>
      </w:r>
    </w:p>
    <w:p w14:paraId="1AA45DEB" w14:textId="77777777" w:rsidR="005771D0" w:rsidRDefault="005771D0">
      <w:pPr>
        <w:pStyle w:val="P00"/>
        <w:spacing w:before="72"/>
        <w:ind w:left="0" w:right="1134"/>
        <w:rPr>
          <w:rStyle w:val="default"/>
          <w:rFonts w:cs="FrankRuehl"/>
          <w:rtl/>
        </w:rPr>
      </w:pPr>
      <w:bookmarkStart w:id="17" w:name="Seif4"/>
      <w:bookmarkEnd w:id="17"/>
      <w:r>
        <w:rPr>
          <w:lang w:val="he-IL"/>
        </w:rPr>
        <w:pict w14:anchorId="6D97A482">
          <v:rect id="_x0000_s1030" style="position:absolute;left:0;text-align:left;margin-left:464.5pt;margin-top:8.05pt;width:75.05pt;height:20.3pt;z-index:251634688" o:allowincell="f" filled="f" stroked="f" strokecolor="lime" strokeweight=".25pt">
            <v:textbox inset="0,0,0,0">
              <w:txbxContent>
                <w:p w14:paraId="0D37D8F7" w14:textId="77777777" w:rsidR="005771D0" w:rsidRDefault="005771D0">
                  <w:pPr>
                    <w:spacing w:line="160" w:lineRule="exact"/>
                    <w:jc w:val="left"/>
                    <w:rPr>
                      <w:rFonts w:cs="Miriam" w:hint="cs"/>
                      <w:szCs w:val="18"/>
                      <w:rtl/>
                    </w:rPr>
                  </w:pPr>
                  <w:r>
                    <w:rPr>
                      <w:rFonts w:cs="Miriam"/>
                      <w:szCs w:val="18"/>
                      <w:rtl/>
                    </w:rPr>
                    <w:t>ת</w:t>
                  </w:r>
                  <w:r>
                    <w:rPr>
                      <w:rFonts w:cs="Miriam" w:hint="cs"/>
                      <w:szCs w:val="18"/>
                      <w:rtl/>
                    </w:rPr>
                    <w:t>ווית התכשיר</w:t>
                  </w:r>
                </w:p>
                <w:p w14:paraId="328B350D" w14:textId="77777777" w:rsidR="005771D0" w:rsidRDefault="005771D0">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אריזת התכשיר תישא עליה תווית, שתוצמד אליה או תודפס עליה באופן שימנע את הסרתה, אלא אם כן החליט הממונה, בהסכמת הוועדה המקצועית האמורה בתקנה 9(א), על דרך אחרת לצירוף התווית לתכשיר.</w:t>
      </w:r>
    </w:p>
    <w:p w14:paraId="2EB3BF2A" w14:textId="77777777" w:rsidR="005771D0" w:rsidRDefault="005771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התווית יהיו מודפסים באותיות דפוס ברורות ובולטות לעין, בעברית ובערבית, פ</w:t>
      </w:r>
      <w:r>
        <w:rPr>
          <w:rStyle w:val="default"/>
          <w:rFonts w:cs="FrankRuehl"/>
          <w:rtl/>
        </w:rPr>
        <w:t>ר</w:t>
      </w:r>
      <w:r>
        <w:rPr>
          <w:rStyle w:val="default"/>
          <w:rFonts w:cs="FrankRuehl" w:hint="cs"/>
          <w:rtl/>
        </w:rPr>
        <w:t>טים אלה:</w:t>
      </w:r>
    </w:p>
    <w:p w14:paraId="40B969FA" w14:textId="77777777" w:rsidR="005771D0" w:rsidRDefault="005771D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היצרן ומענו;</w:t>
      </w:r>
    </w:p>
    <w:p w14:paraId="24236CBF" w14:textId="77777777" w:rsidR="005771D0" w:rsidRDefault="005771D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היבואן ומענו;</w:t>
      </w:r>
    </w:p>
    <w:p w14:paraId="7E0F9574" w14:textId="77777777" w:rsidR="005771D0" w:rsidRDefault="005771D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הכינוי המסחרי של התכשיר;</w:t>
      </w:r>
    </w:p>
    <w:p w14:paraId="36E57A94" w14:textId="77777777" w:rsidR="005771D0" w:rsidRDefault="00B91295">
      <w:pPr>
        <w:pStyle w:val="P22"/>
        <w:spacing w:before="72"/>
        <w:ind w:left="1021" w:right="1134"/>
        <w:rPr>
          <w:rStyle w:val="default"/>
          <w:rFonts w:cs="FrankRuehl"/>
          <w:rtl/>
        </w:rPr>
      </w:pPr>
      <w:r>
        <w:rPr>
          <w:rtl/>
          <w:lang w:eastAsia="en-US"/>
        </w:rPr>
        <w:pict w14:anchorId="6D8F083C">
          <v:shape id="_x0000_s1125" type="#_x0000_t202" style="position:absolute;left:0;text-align:left;margin-left:470.25pt;margin-top:7.1pt;width:1in;height:11.2pt;z-index:251674624" filled="f" stroked="f">
            <v:textbox inset="1mm,0,1mm,0">
              <w:txbxContent>
                <w:p w14:paraId="4FAB5A4E"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(4)</w:t>
      </w:r>
      <w:r w:rsidR="005771D0">
        <w:rPr>
          <w:rStyle w:val="default"/>
          <w:rFonts w:cs="FrankRuehl"/>
          <w:rtl/>
        </w:rPr>
        <w:tab/>
      </w:r>
      <w:r w:rsidR="005771D0">
        <w:rPr>
          <w:rStyle w:val="default"/>
          <w:rFonts w:cs="FrankRuehl" w:hint="cs"/>
          <w:rtl/>
        </w:rPr>
        <w:t>תוארית התכשיר;</w:t>
      </w:r>
    </w:p>
    <w:p w14:paraId="1C9C47ED" w14:textId="77777777" w:rsidR="005771D0" w:rsidRDefault="005771D0" w:rsidP="00AF70D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השמות המקובלים של כל החומרים הפעילים ושל</w:t>
      </w:r>
      <w:r>
        <w:rPr>
          <w:rStyle w:val="default"/>
          <w:rFonts w:cs="FrankRuehl"/>
          <w:rtl/>
        </w:rPr>
        <w:t xml:space="preserve"> </w:t>
      </w:r>
      <w:r>
        <w:rPr>
          <w:rStyle w:val="default"/>
          <w:rFonts w:cs="FrankRuehl" w:hint="cs"/>
          <w:rtl/>
        </w:rPr>
        <w:t>הסינרגיסטים;</w:t>
      </w:r>
    </w:p>
    <w:p w14:paraId="327FFF81" w14:textId="77777777" w:rsidR="005771D0" w:rsidRDefault="005771D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ריכוזי החומרים הפעילים והסינרגיסטים בתכשיר;</w:t>
      </w:r>
    </w:p>
    <w:p w14:paraId="7379B860" w14:textId="77777777" w:rsidR="005771D0" w:rsidRDefault="005771D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מטרות השימוש בתכשיר;</w:t>
      </w:r>
    </w:p>
    <w:p w14:paraId="1FA323C7" w14:textId="77777777" w:rsidR="005771D0" w:rsidRDefault="00B91295">
      <w:pPr>
        <w:pStyle w:val="P22"/>
        <w:spacing w:before="72"/>
        <w:ind w:left="1021" w:right="1134"/>
        <w:rPr>
          <w:rStyle w:val="default"/>
          <w:rFonts w:cs="FrankRuehl"/>
          <w:rtl/>
        </w:rPr>
      </w:pPr>
      <w:r>
        <w:rPr>
          <w:rtl/>
          <w:lang w:eastAsia="en-US"/>
        </w:rPr>
        <w:pict w14:anchorId="233BCD20">
          <v:shape id="_x0000_s1126" type="#_x0000_t202" style="position:absolute;left:0;text-align:left;margin-left:470.25pt;margin-top:7.1pt;width:1in;height:11.2pt;z-index:251675648" filled="f" stroked="f">
            <v:textbox inset="1mm,0,1mm,0">
              <w:txbxContent>
                <w:p w14:paraId="7D94D1CB"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(8)</w:t>
      </w:r>
      <w:r w:rsidR="005771D0">
        <w:rPr>
          <w:rStyle w:val="default"/>
          <w:rFonts w:cs="FrankRuehl"/>
          <w:rtl/>
        </w:rPr>
        <w:tab/>
      </w:r>
      <w:r w:rsidR="005771D0">
        <w:rPr>
          <w:rStyle w:val="default"/>
          <w:rFonts w:cs="FrankRuehl" w:hint="cs"/>
          <w:rtl/>
        </w:rPr>
        <w:t>משקל או נפח נטו של הת</w:t>
      </w:r>
      <w:r w:rsidR="005771D0">
        <w:rPr>
          <w:rStyle w:val="default"/>
          <w:rFonts w:cs="FrankRuehl"/>
          <w:rtl/>
        </w:rPr>
        <w:t>כ</w:t>
      </w:r>
      <w:r w:rsidR="005771D0">
        <w:rPr>
          <w:rStyle w:val="default"/>
          <w:rFonts w:cs="FrankRuehl" w:hint="cs"/>
          <w:rtl/>
        </w:rPr>
        <w:t>שיר באריזה בשיטה המטרית;</w:t>
      </w:r>
    </w:p>
    <w:p w14:paraId="50A04828" w14:textId="77777777" w:rsidR="005771D0" w:rsidRDefault="00B91295">
      <w:pPr>
        <w:pStyle w:val="P22"/>
        <w:spacing w:before="72"/>
        <w:ind w:left="1021" w:right="1134"/>
        <w:rPr>
          <w:rStyle w:val="default"/>
          <w:rFonts w:cs="FrankRuehl"/>
          <w:rtl/>
        </w:rPr>
      </w:pPr>
      <w:r>
        <w:rPr>
          <w:rtl/>
          <w:lang w:eastAsia="en-US"/>
        </w:rPr>
        <w:pict w14:anchorId="48390AAF">
          <v:shape id="_x0000_s1127" type="#_x0000_t202" style="position:absolute;left:0;text-align:left;margin-left:470.25pt;margin-top:7.1pt;width:1in;height:11.2pt;z-index:251676672" filled="f" stroked="f">
            <v:textbox inset="1mm,0,1mm,0">
              <w:txbxContent>
                <w:p w14:paraId="0E8D396D"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(9)</w:t>
      </w:r>
      <w:r w:rsidR="005771D0">
        <w:rPr>
          <w:rStyle w:val="default"/>
          <w:rFonts w:cs="FrankRuehl"/>
          <w:rtl/>
        </w:rPr>
        <w:tab/>
      </w:r>
      <w:r w:rsidR="005771D0">
        <w:rPr>
          <w:rStyle w:val="default"/>
          <w:rFonts w:cs="FrankRuehl" w:hint="cs"/>
          <w:rtl/>
        </w:rPr>
        <w:t>מספר אצוות הייצור ותאריך התפוגה של התכשיר או תאריך הייצור ותקופת התפוגה של התכשיר;</w:t>
      </w:r>
    </w:p>
    <w:p w14:paraId="2FFD0F95" w14:textId="77777777" w:rsidR="005771D0" w:rsidRDefault="00B91295">
      <w:pPr>
        <w:pStyle w:val="P22"/>
        <w:spacing w:before="72"/>
        <w:ind w:left="1021" w:right="1134"/>
        <w:rPr>
          <w:rStyle w:val="default"/>
          <w:rFonts w:cs="FrankRuehl"/>
          <w:rtl/>
        </w:rPr>
      </w:pPr>
      <w:r>
        <w:rPr>
          <w:rtl/>
          <w:lang w:eastAsia="en-US"/>
        </w:rPr>
        <w:pict w14:anchorId="4F5BAF0B">
          <v:shape id="_x0000_s1128" type="#_x0000_t202" style="position:absolute;left:0;text-align:left;margin-left:470.25pt;margin-top:7.1pt;width:1in;height:11.2pt;z-index:251677696" filled="f" stroked="f">
            <v:textbox inset="1mm,0,1mm,0">
              <w:txbxContent>
                <w:p w14:paraId="5966C8AE"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(10)</w:t>
      </w:r>
      <w:r w:rsidR="005771D0">
        <w:rPr>
          <w:rStyle w:val="default"/>
          <w:rFonts w:cs="FrankRuehl"/>
          <w:rtl/>
        </w:rPr>
        <w:tab/>
      </w:r>
      <w:r w:rsidR="005771D0">
        <w:rPr>
          <w:rStyle w:val="default"/>
          <w:rFonts w:cs="FrankRuehl" w:hint="cs"/>
          <w:rtl/>
        </w:rPr>
        <w:t>על פי דרישת הממונה, סיווג התכשיר;</w:t>
      </w:r>
    </w:p>
    <w:p w14:paraId="1A4B93EF" w14:textId="77777777" w:rsidR="005771D0" w:rsidRDefault="005771D0">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אופן השימוש בתכשיר;</w:t>
      </w:r>
    </w:p>
    <w:p w14:paraId="6076F244" w14:textId="77777777" w:rsidR="005771D0" w:rsidRDefault="005771D0">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אמצעי זהירות מפורטים לענין אחסנת התכשיר והשימוש בו;</w:t>
      </w:r>
    </w:p>
    <w:p w14:paraId="4E390E9E" w14:textId="77777777" w:rsidR="005771D0" w:rsidRDefault="00B91295">
      <w:pPr>
        <w:pStyle w:val="P22"/>
        <w:spacing w:before="72"/>
        <w:ind w:left="1021" w:right="1134"/>
        <w:rPr>
          <w:rStyle w:val="default"/>
          <w:rFonts w:cs="FrankRuehl"/>
          <w:rtl/>
        </w:rPr>
      </w:pPr>
      <w:r>
        <w:rPr>
          <w:rtl/>
          <w:lang w:eastAsia="en-US"/>
        </w:rPr>
        <w:pict w14:anchorId="0B57202D">
          <v:shape id="_x0000_s1129" type="#_x0000_t202" style="position:absolute;left:0;text-align:left;margin-left:470.25pt;margin-top:7.1pt;width:1in;height:11.2pt;z-index:251678720" filled="f" stroked="f">
            <v:textbox inset="1mm,0,1mm,0">
              <w:txbxContent>
                <w:p w14:paraId="0CBE1CE8"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(13)</w:t>
      </w:r>
      <w:r w:rsidR="005771D0">
        <w:rPr>
          <w:rStyle w:val="default"/>
          <w:rFonts w:cs="FrankRuehl"/>
          <w:rtl/>
        </w:rPr>
        <w:tab/>
      </w:r>
      <w:r w:rsidR="005771D0">
        <w:rPr>
          <w:rStyle w:val="default"/>
          <w:rFonts w:cs="FrankRuehl" w:hint="cs"/>
          <w:rtl/>
        </w:rPr>
        <w:t>מספר רישום של המשרד לאיכות הסביבה ושנת פקיעת תוקפו;</w:t>
      </w:r>
    </w:p>
    <w:p w14:paraId="7DF29D29" w14:textId="77777777" w:rsidR="005771D0" w:rsidRDefault="005771D0">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הוראה לפנות לרופא במקרה של חשד להר</w:t>
      </w:r>
      <w:r>
        <w:rPr>
          <w:rStyle w:val="default"/>
          <w:rFonts w:cs="FrankRuehl"/>
          <w:rtl/>
        </w:rPr>
        <w:t>ע</w:t>
      </w:r>
      <w:r>
        <w:rPr>
          <w:rStyle w:val="default"/>
          <w:rFonts w:cs="FrankRuehl" w:hint="cs"/>
          <w:rtl/>
        </w:rPr>
        <w:t>לה;</w:t>
      </w:r>
    </w:p>
    <w:p w14:paraId="5F841EF6" w14:textId="77777777" w:rsidR="005771D0" w:rsidRDefault="005771D0">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סימוני רעל ודליקות כמפורט בתקנה 8;</w:t>
      </w:r>
    </w:p>
    <w:p w14:paraId="6AA4A0F3" w14:textId="77777777" w:rsidR="005771D0" w:rsidRDefault="00B91295">
      <w:pPr>
        <w:pStyle w:val="P22"/>
        <w:spacing w:before="72"/>
        <w:ind w:left="1021" w:right="1134"/>
        <w:rPr>
          <w:rStyle w:val="default"/>
          <w:rFonts w:cs="FrankRuehl"/>
          <w:rtl/>
        </w:rPr>
      </w:pPr>
      <w:r>
        <w:rPr>
          <w:rtl/>
          <w:lang w:eastAsia="en-US"/>
        </w:rPr>
        <w:pict w14:anchorId="287A1665">
          <v:shape id="_x0000_s1130" type="#_x0000_t202" style="position:absolute;left:0;text-align:left;margin-left:470.25pt;margin-top:7.1pt;width:1in;height:11.2pt;z-index:251679744" filled="f" stroked="f">
            <v:textbox inset="1mm,0,1mm,0">
              <w:txbxContent>
                <w:p w14:paraId="4C447E38"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(16)</w:t>
      </w:r>
      <w:r w:rsidR="005771D0">
        <w:rPr>
          <w:rStyle w:val="default"/>
          <w:rFonts w:cs="FrankRuehl"/>
          <w:rtl/>
        </w:rPr>
        <w:tab/>
      </w:r>
      <w:r w:rsidR="005771D0">
        <w:rPr>
          <w:rStyle w:val="default"/>
          <w:rFonts w:cs="FrankRuehl" w:hint="cs"/>
          <w:rtl/>
        </w:rPr>
        <w:t>המלים "המשרד לאיכות הסביבה קבע כי שימוש</w:t>
      </w:r>
      <w:r w:rsidR="005771D0">
        <w:rPr>
          <w:rStyle w:val="default"/>
          <w:rFonts w:cs="FrankRuehl"/>
          <w:rtl/>
        </w:rPr>
        <w:t xml:space="preserve"> </w:t>
      </w:r>
      <w:r w:rsidR="005771D0">
        <w:rPr>
          <w:rStyle w:val="default"/>
          <w:rFonts w:cs="FrankRuehl" w:hint="cs"/>
          <w:rtl/>
        </w:rPr>
        <w:t>בתכשיר זה בניגוד להוראות התווית עלול לסכן את בריאות הציבור והמשתמש ואת איכות הסביבה".</w:t>
      </w:r>
    </w:p>
    <w:p w14:paraId="48BF8576" w14:textId="77777777" w:rsidR="005771D0" w:rsidRDefault="005771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בהסכמת הועדה המקצועית לדרוש מהמבקש להוסיף פרטים נוספים לתווית התכשיר.</w:t>
      </w:r>
    </w:p>
    <w:p w14:paraId="766FCB04" w14:textId="77777777" w:rsidR="005771D0" w:rsidRDefault="00B91295">
      <w:pPr>
        <w:pStyle w:val="P00"/>
        <w:spacing w:before="72"/>
        <w:ind w:left="0" w:right="1134"/>
        <w:rPr>
          <w:rStyle w:val="default"/>
          <w:rFonts w:cs="FrankRuehl" w:hint="cs"/>
          <w:rtl/>
        </w:rPr>
      </w:pPr>
      <w:r>
        <w:rPr>
          <w:rFonts w:hint="cs"/>
          <w:rtl/>
          <w:lang w:eastAsia="en-US"/>
        </w:rPr>
        <w:pict w14:anchorId="6EB9F56F">
          <v:shape id="_x0000_s1131" type="#_x0000_t202" style="position:absolute;left:0;text-align:left;margin-left:470.25pt;margin-top:7.1pt;width:1in;height:11.2pt;z-index:251680768" filled="f" stroked="f">
            <v:textbox inset="1mm,0,1mm,0">
              <w:txbxContent>
                <w:p w14:paraId="362C870E"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hint="cs"/>
          <w:rtl/>
        </w:rPr>
        <w:tab/>
        <w:t>(ד)</w:t>
      </w:r>
      <w:r w:rsidR="005771D0">
        <w:rPr>
          <w:rStyle w:val="default"/>
          <w:rFonts w:cs="FrankRuehl" w:hint="cs"/>
          <w:rtl/>
        </w:rPr>
        <w:tab/>
        <w:t>תווית התכשיר והפרטים המופיעים בה יהיו חלק מתנאי רישום התכשיר.</w:t>
      </w:r>
    </w:p>
    <w:p w14:paraId="39CC5FC6" w14:textId="77777777" w:rsidR="005771D0" w:rsidRDefault="00B91295">
      <w:pPr>
        <w:pStyle w:val="P00"/>
        <w:spacing w:before="72"/>
        <w:ind w:left="0" w:right="1134"/>
        <w:rPr>
          <w:rStyle w:val="default"/>
          <w:rFonts w:cs="FrankRuehl" w:hint="cs"/>
          <w:rtl/>
        </w:rPr>
      </w:pPr>
      <w:r>
        <w:rPr>
          <w:rFonts w:hint="cs"/>
          <w:rtl/>
          <w:lang w:eastAsia="en-US"/>
        </w:rPr>
        <w:pict w14:anchorId="6F098DDF">
          <v:shape id="_x0000_s1132" type="#_x0000_t202" style="position:absolute;left:0;text-align:left;margin-left:470.25pt;margin-top:7pt;width:1in;height:11.2pt;z-index:251681792" filled="f" stroked="f">
            <v:textbox inset="1mm,0,1mm,0">
              <w:txbxContent>
                <w:p w14:paraId="47809575"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hint="cs"/>
          <w:rtl/>
        </w:rPr>
        <w:tab/>
        <w:t>(ה)</w:t>
      </w:r>
      <w:r w:rsidR="005771D0">
        <w:rPr>
          <w:rStyle w:val="default"/>
          <w:rFonts w:cs="FrankRuehl" w:hint="cs"/>
          <w:rtl/>
        </w:rPr>
        <w:tab/>
        <w:t>לא ישנה אדם את נוסח התווית אלא על פי היתר מראש ובכתב מאת הממונה.</w:t>
      </w:r>
    </w:p>
    <w:p w14:paraId="70830A90" w14:textId="77777777" w:rsidR="005771D0" w:rsidRPr="00296022" w:rsidRDefault="005771D0" w:rsidP="005771D0">
      <w:pPr>
        <w:pStyle w:val="P00"/>
        <w:tabs>
          <w:tab w:val="clear" w:pos="6259"/>
        </w:tabs>
        <w:spacing w:before="0"/>
        <w:ind w:left="0" w:right="1134"/>
        <w:rPr>
          <w:rFonts w:hint="cs"/>
          <w:vanish/>
          <w:szCs w:val="20"/>
          <w:shd w:val="clear" w:color="auto" w:fill="FFFF99"/>
          <w:rtl/>
        </w:rPr>
      </w:pPr>
      <w:bookmarkStart w:id="18" w:name="Rov42"/>
      <w:r w:rsidRPr="00296022">
        <w:rPr>
          <w:rFonts w:hint="cs"/>
          <w:vanish/>
          <w:color w:val="FF0000"/>
          <w:szCs w:val="20"/>
          <w:shd w:val="clear" w:color="auto" w:fill="FFFF99"/>
          <w:rtl/>
        </w:rPr>
        <w:t>מיום 23.11.2002</w:t>
      </w:r>
    </w:p>
    <w:p w14:paraId="6E393C22"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24C4CE14" w14:textId="77777777" w:rsidR="005771D0" w:rsidRPr="00296022" w:rsidRDefault="005771D0" w:rsidP="005771D0">
      <w:pPr>
        <w:pStyle w:val="P00"/>
        <w:spacing w:before="0"/>
        <w:ind w:left="0" w:right="1134"/>
        <w:rPr>
          <w:rFonts w:hint="cs"/>
          <w:vanish/>
          <w:szCs w:val="20"/>
          <w:shd w:val="clear" w:color="auto" w:fill="FFFF99"/>
          <w:rtl/>
        </w:rPr>
      </w:pPr>
      <w:hyperlink r:id="rId16"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106</w:t>
      </w:r>
    </w:p>
    <w:p w14:paraId="2D229422" w14:textId="77777777" w:rsidR="005771D0" w:rsidRPr="00296022" w:rsidRDefault="005771D0" w:rsidP="005771D0">
      <w:pPr>
        <w:pStyle w:val="P00"/>
        <w:ind w:left="0" w:right="1134"/>
        <w:rPr>
          <w:rStyle w:val="default"/>
          <w:rFonts w:cs="FrankRuehl" w:hint="cs"/>
          <w:strike/>
          <w:vanish/>
          <w:sz w:val="22"/>
          <w:szCs w:val="22"/>
          <w:u w:val="single"/>
          <w:shd w:val="clear" w:color="auto" w:fill="FFFF99"/>
          <w:rtl/>
        </w:rPr>
      </w:pPr>
      <w:r w:rsidRPr="00296022">
        <w:rPr>
          <w:rStyle w:val="big-number"/>
          <w:rFonts w:cs="FrankRuehl"/>
          <w:vanish/>
          <w:sz w:val="22"/>
          <w:szCs w:val="22"/>
          <w:shd w:val="clear" w:color="auto" w:fill="FFFF99"/>
          <w:rtl/>
        </w:rPr>
        <w:t>5.</w:t>
      </w:r>
      <w:r w:rsidRPr="00296022">
        <w:rPr>
          <w:rStyle w:val="big-number"/>
          <w:rFonts w:cs="FrankRuehl"/>
          <w:vanish/>
          <w:sz w:val="22"/>
          <w:szCs w:val="22"/>
          <w:shd w:val="clear" w:color="auto" w:fill="FFFF99"/>
          <w:rtl/>
        </w:rPr>
        <w:tab/>
      </w:r>
      <w:r w:rsidRPr="00296022">
        <w:rPr>
          <w:rStyle w:val="default"/>
          <w:rFonts w:cs="FrankRuehl" w:hint="cs"/>
          <w:strike/>
          <w:vanish/>
          <w:sz w:val="22"/>
          <w:szCs w:val="22"/>
          <w:u w:val="single"/>
          <w:shd w:val="clear" w:color="auto" w:fill="FFFF99"/>
          <w:rtl/>
        </w:rPr>
        <w:t>(א)</w:t>
      </w:r>
      <w:r w:rsidRPr="00296022">
        <w:rPr>
          <w:rStyle w:val="default"/>
          <w:rFonts w:cs="FrankRuehl" w:hint="cs"/>
          <w:strike/>
          <w:vanish/>
          <w:sz w:val="22"/>
          <w:szCs w:val="22"/>
          <w:u w:val="single"/>
          <w:shd w:val="clear" w:color="auto" w:fill="FFFF99"/>
          <w:rtl/>
        </w:rPr>
        <w:tab/>
        <w:t>מכל ישא עליו תווית, שתוצמד אליו באופן שימנע את הסרתה ממנו.</w:t>
      </w:r>
    </w:p>
    <w:p w14:paraId="22999F0A" w14:textId="77777777" w:rsidR="005771D0" w:rsidRPr="00296022" w:rsidRDefault="005771D0" w:rsidP="005771D0">
      <w:pPr>
        <w:pStyle w:val="P00"/>
        <w:spacing w:before="0"/>
        <w:ind w:left="0" w:right="1134"/>
        <w:rPr>
          <w:rStyle w:val="default"/>
          <w:rFonts w:cs="FrankRuehl"/>
          <w:vanish/>
          <w:sz w:val="22"/>
          <w:szCs w:val="22"/>
          <w:u w:val="single"/>
          <w:shd w:val="clear" w:color="auto" w:fill="FFFF99"/>
          <w:rtl/>
        </w:rPr>
      </w:pPr>
      <w:r w:rsidRPr="00296022">
        <w:rPr>
          <w:rStyle w:val="default"/>
          <w:rFonts w:cs="FrankRuehl" w:hint="cs"/>
          <w:vanish/>
          <w:sz w:val="22"/>
          <w:szCs w:val="22"/>
          <w:shd w:val="clear" w:color="auto" w:fill="FFFF99"/>
          <w:rtl/>
        </w:rPr>
        <w:tab/>
      </w:r>
      <w:r w:rsidRPr="00296022">
        <w:rPr>
          <w:rStyle w:val="default"/>
          <w:rFonts w:cs="FrankRuehl"/>
          <w:vanish/>
          <w:sz w:val="22"/>
          <w:szCs w:val="22"/>
          <w:u w:val="single"/>
          <w:shd w:val="clear" w:color="auto" w:fill="FFFF99"/>
          <w:rtl/>
        </w:rPr>
        <w:t>(</w:t>
      </w:r>
      <w:r w:rsidRPr="00296022">
        <w:rPr>
          <w:rStyle w:val="default"/>
          <w:rFonts w:cs="FrankRuehl" w:hint="cs"/>
          <w:vanish/>
          <w:sz w:val="22"/>
          <w:szCs w:val="22"/>
          <w:u w:val="single"/>
          <w:shd w:val="clear" w:color="auto" w:fill="FFFF99"/>
          <w:rtl/>
        </w:rPr>
        <w:t>א)</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אריזת התכשיר תישא עליה תווית, שתוצמד אליה או תודפס עליה באופן שימנע את הסרתה, אלא אם כן החליט הממונה, בהסכמת הוועדה המקצועית האמורה בתקנה 9(א), על דרך אחרת לצירוף התווית לתכשיר.</w:t>
      </w:r>
    </w:p>
    <w:p w14:paraId="7A770F6E" w14:textId="77777777" w:rsidR="005771D0" w:rsidRPr="00296022" w:rsidRDefault="005771D0" w:rsidP="005771D0">
      <w:pPr>
        <w:pStyle w:val="P00"/>
        <w:spacing w:before="0"/>
        <w:ind w:left="0" w:right="1134"/>
        <w:rPr>
          <w:rStyle w:val="default"/>
          <w:rFonts w:cs="FrankRuehl"/>
          <w:vanish/>
          <w:sz w:val="22"/>
          <w:szCs w:val="22"/>
          <w:shd w:val="clear" w:color="auto" w:fill="FFFF99"/>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ב)</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על התווית יהיו מודפסים באותיות דפוס ברורות ובולטות לעין, בעברית ובערבית, פ</w:t>
      </w:r>
      <w:r w:rsidRPr="00296022">
        <w:rPr>
          <w:rStyle w:val="default"/>
          <w:rFonts w:cs="FrankRuehl"/>
          <w:vanish/>
          <w:sz w:val="22"/>
          <w:szCs w:val="22"/>
          <w:shd w:val="clear" w:color="auto" w:fill="FFFF99"/>
          <w:rtl/>
        </w:rPr>
        <w:t>ר</w:t>
      </w:r>
      <w:r w:rsidRPr="00296022">
        <w:rPr>
          <w:rStyle w:val="default"/>
          <w:rFonts w:cs="FrankRuehl" w:hint="cs"/>
          <w:vanish/>
          <w:sz w:val="22"/>
          <w:szCs w:val="22"/>
          <w:shd w:val="clear" w:color="auto" w:fill="FFFF99"/>
          <w:rtl/>
        </w:rPr>
        <w:t>טים אלה:</w:t>
      </w:r>
    </w:p>
    <w:p w14:paraId="4497F622"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שם היצרן ומענו;</w:t>
      </w:r>
    </w:p>
    <w:p w14:paraId="14CA43E8"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(2)</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שם היבואן ומענו;</w:t>
      </w:r>
    </w:p>
    <w:p w14:paraId="2E9BCEAF"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(3)</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הכינוי המסחרי של התכשיר;</w:t>
      </w:r>
    </w:p>
    <w:p w14:paraId="2A54DA48"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(4)</w:t>
      </w:r>
      <w:r w:rsidRPr="00296022">
        <w:rPr>
          <w:rStyle w:val="default"/>
          <w:rFonts w:cs="FrankRuehl"/>
          <w:vanish/>
          <w:sz w:val="22"/>
          <w:szCs w:val="22"/>
          <w:shd w:val="clear" w:color="auto" w:fill="FFFF99"/>
          <w:rtl/>
        </w:rPr>
        <w:tab/>
      </w:r>
      <w:r w:rsidRPr="00296022">
        <w:rPr>
          <w:rStyle w:val="default"/>
          <w:rFonts w:cs="FrankRuehl" w:hint="cs"/>
          <w:strike/>
          <w:vanish/>
          <w:sz w:val="22"/>
          <w:szCs w:val="22"/>
          <w:shd w:val="clear" w:color="auto" w:fill="FFFF99"/>
          <w:rtl/>
        </w:rPr>
        <w:t>מיתכון</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תוארית</w:t>
      </w:r>
      <w:r w:rsidRPr="00296022">
        <w:rPr>
          <w:rStyle w:val="default"/>
          <w:rFonts w:cs="FrankRuehl" w:hint="cs"/>
          <w:vanish/>
          <w:sz w:val="22"/>
          <w:szCs w:val="22"/>
          <w:shd w:val="clear" w:color="auto" w:fill="FFFF99"/>
          <w:rtl/>
        </w:rPr>
        <w:t xml:space="preserve"> התכשיר;</w:t>
      </w:r>
    </w:p>
    <w:p w14:paraId="1446B34E" w14:textId="77777777" w:rsidR="005771D0" w:rsidRPr="00296022" w:rsidRDefault="005771D0" w:rsidP="00AF70D9">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(5)</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השמות המקובלים של כל החומרים הפעילים ושל</w:t>
      </w:r>
      <w:r w:rsidRPr="00296022">
        <w:rPr>
          <w:rStyle w:val="default"/>
          <w:rFonts w:cs="FrankRuehl"/>
          <w:vanish/>
          <w:sz w:val="22"/>
          <w:szCs w:val="22"/>
          <w:shd w:val="clear" w:color="auto" w:fill="FFFF99"/>
          <w:rtl/>
        </w:rPr>
        <w:t xml:space="preserve"> </w:t>
      </w:r>
      <w:r w:rsidRPr="00296022">
        <w:rPr>
          <w:rStyle w:val="default"/>
          <w:rFonts w:cs="FrankRuehl" w:hint="cs"/>
          <w:vanish/>
          <w:sz w:val="22"/>
          <w:szCs w:val="22"/>
          <w:shd w:val="clear" w:color="auto" w:fill="FFFF99"/>
          <w:rtl/>
        </w:rPr>
        <w:t>הסינרגיסטים;</w:t>
      </w:r>
    </w:p>
    <w:p w14:paraId="7759852F"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(6)</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ריכוזי החומרים הפעילים והסינרגיסטים בתכשיר;</w:t>
      </w:r>
    </w:p>
    <w:p w14:paraId="405751B6"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(7)</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מטרות השימוש בתכשיר;</w:t>
      </w:r>
    </w:p>
    <w:p w14:paraId="70E693D9"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(8)</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משקל או נפח נטו של הת</w:t>
      </w:r>
      <w:r w:rsidRPr="00296022">
        <w:rPr>
          <w:rStyle w:val="default"/>
          <w:rFonts w:cs="FrankRuehl"/>
          <w:vanish/>
          <w:sz w:val="22"/>
          <w:szCs w:val="22"/>
          <w:shd w:val="clear" w:color="auto" w:fill="FFFF99"/>
          <w:rtl/>
        </w:rPr>
        <w:t>כ</w:t>
      </w:r>
      <w:r w:rsidRPr="00296022">
        <w:rPr>
          <w:rStyle w:val="default"/>
          <w:rFonts w:cs="FrankRuehl" w:hint="cs"/>
          <w:vanish/>
          <w:sz w:val="22"/>
          <w:szCs w:val="22"/>
          <w:shd w:val="clear" w:color="auto" w:fill="FFFF99"/>
          <w:rtl/>
        </w:rPr>
        <w:t xml:space="preserve">שיר </w:t>
      </w:r>
      <w:r w:rsidRPr="00296022">
        <w:rPr>
          <w:rStyle w:val="default"/>
          <w:rFonts w:cs="FrankRuehl" w:hint="cs"/>
          <w:strike/>
          <w:vanish/>
          <w:sz w:val="22"/>
          <w:szCs w:val="22"/>
          <w:shd w:val="clear" w:color="auto" w:fill="FFFF99"/>
          <w:rtl/>
        </w:rPr>
        <w:t>במכל</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באריזה</w:t>
      </w:r>
      <w:r w:rsidRPr="00296022">
        <w:rPr>
          <w:rStyle w:val="default"/>
          <w:rFonts w:cs="FrankRuehl" w:hint="cs"/>
          <w:vanish/>
          <w:sz w:val="22"/>
          <w:szCs w:val="22"/>
          <w:shd w:val="clear" w:color="auto" w:fill="FFFF99"/>
          <w:rtl/>
        </w:rPr>
        <w:t xml:space="preserve"> בשיטה המטרית;</w:t>
      </w:r>
    </w:p>
    <w:p w14:paraId="58C2D8C7" w14:textId="77777777" w:rsidR="005771D0" w:rsidRPr="00296022" w:rsidRDefault="005771D0" w:rsidP="005771D0">
      <w:pPr>
        <w:pStyle w:val="P22"/>
        <w:spacing w:before="0"/>
        <w:ind w:left="1021" w:right="1134"/>
        <w:rPr>
          <w:rStyle w:val="default"/>
          <w:rFonts w:cs="FrankRuehl" w:hint="cs"/>
          <w:strike/>
          <w:vanish/>
          <w:sz w:val="22"/>
          <w:szCs w:val="22"/>
          <w:shd w:val="clear" w:color="auto" w:fill="FFFF99"/>
          <w:rtl/>
        </w:rPr>
      </w:pPr>
      <w:r w:rsidRPr="00296022">
        <w:rPr>
          <w:rStyle w:val="default"/>
          <w:rFonts w:cs="FrankRuehl" w:hint="cs"/>
          <w:strike/>
          <w:vanish/>
          <w:sz w:val="22"/>
          <w:szCs w:val="22"/>
          <w:shd w:val="clear" w:color="auto" w:fill="FFFF99"/>
          <w:rtl/>
        </w:rPr>
        <w:t>(9)</w:t>
      </w:r>
      <w:r w:rsidRPr="00296022">
        <w:rPr>
          <w:rStyle w:val="default"/>
          <w:rFonts w:cs="FrankRuehl" w:hint="cs"/>
          <w:strike/>
          <w:vanish/>
          <w:sz w:val="22"/>
          <w:szCs w:val="22"/>
          <w:shd w:val="clear" w:color="auto" w:fill="FFFF99"/>
          <w:rtl/>
        </w:rPr>
        <w:tab/>
        <w:t>מספר אצוות הייצור;</w:t>
      </w:r>
    </w:p>
    <w:p w14:paraId="46032854" w14:textId="77777777" w:rsidR="005771D0" w:rsidRPr="00296022" w:rsidRDefault="005771D0" w:rsidP="005771D0">
      <w:pPr>
        <w:pStyle w:val="P22"/>
        <w:spacing w:before="0"/>
        <w:ind w:left="1021" w:right="1134"/>
        <w:rPr>
          <w:rStyle w:val="default"/>
          <w:rFonts w:cs="FrankRuehl" w:hint="cs"/>
          <w:strike/>
          <w:vanish/>
          <w:sz w:val="22"/>
          <w:szCs w:val="22"/>
          <w:shd w:val="clear" w:color="auto" w:fill="FFFF99"/>
          <w:rtl/>
        </w:rPr>
      </w:pPr>
      <w:r w:rsidRPr="00296022">
        <w:rPr>
          <w:rStyle w:val="default"/>
          <w:rFonts w:cs="FrankRuehl" w:hint="cs"/>
          <w:strike/>
          <w:vanish/>
          <w:sz w:val="22"/>
          <w:szCs w:val="22"/>
          <w:shd w:val="clear" w:color="auto" w:fill="FFFF99"/>
          <w:rtl/>
        </w:rPr>
        <w:t>(10)</w:t>
      </w:r>
      <w:r w:rsidRPr="00296022">
        <w:rPr>
          <w:rStyle w:val="default"/>
          <w:rFonts w:cs="FrankRuehl" w:hint="cs"/>
          <w:strike/>
          <w:vanish/>
          <w:sz w:val="22"/>
          <w:szCs w:val="22"/>
          <w:shd w:val="clear" w:color="auto" w:fill="FFFF99"/>
          <w:rtl/>
        </w:rPr>
        <w:tab/>
        <w:t>תאריך התפוגה של התכשיר;</w:t>
      </w:r>
    </w:p>
    <w:p w14:paraId="022EF6C9" w14:textId="77777777" w:rsidR="005771D0" w:rsidRPr="00296022" w:rsidRDefault="005771D0" w:rsidP="005771D0">
      <w:pPr>
        <w:pStyle w:val="P22"/>
        <w:spacing w:before="0"/>
        <w:ind w:left="1021" w:right="1134"/>
        <w:rPr>
          <w:rStyle w:val="default"/>
          <w:rFonts w:cs="FrankRuehl"/>
          <w:vanish/>
          <w:sz w:val="22"/>
          <w:szCs w:val="22"/>
          <w:u w:val="single"/>
          <w:shd w:val="clear" w:color="auto" w:fill="FFFF99"/>
          <w:rtl/>
        </w:rPr>
      </w:pPr>
      <w:r w:rsidRPr="00296022">
        <w:rPr>
          <w:rStyle w:val="default"/>
          <w:rFonts w:cs="FrankRuehl"/>
          <w:vanish/>
          <w:sz w:val="22"/>
          <w:szCs w:val="22"/>
          <w:u w:val="single"/>
          <w:shd w:val="clear" w:color="auto" w:fill="FFFF99"/>
          <w:rtl/>
        </w:rPr>
        <w:t>(9)</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מספר אצוות הייצור ותאריך התפוגה של התכשיר או תאריך הייצור ותקופת התפוגה של התכשיר;</w:t>
      </w:r>
    </w:p>
    <w:p w14:paraId="5EBE2F72" w14:textId="77777777" w:rsidR="005771D0" w:rsidRPr="00296022" w:rsidRDefault="005771D0" w:rsidP="005771D0">
      <w:pPr>
        <w:pStyle w:val="P22"/>
        <w:spacing w:before="0"/>
        <w:ind w:left="1021" w:right="1134"/>
        <w:rPr>
          <w:rStyle w:val="default"/>
          <w:rFonts w:cs="FrankRuehl"/>
          <w:vanish/>
          <w:sz w:val="22"/>
          <w:szCs w:val="22"/>
          <w:u w:val="single"/>
          <w:shd w:val="clear" w:color="auto" w:fill="FFFF99"/>
          <w:rtl/>
        </w:rPr>
      </w:pPr>
      <w:r w:rsidRPr="00296022">
        <w:rPr>
          <w:rStyle w:val="default"/>
          <w:rFonts w:cs="FrankRuehl"/>
          <w:vanish/>
          <w:sz w:val="22"/>
          <w:szCs w:val="22"/>
          <w:u w:val="single"/>
          <w:shd w:val="clear" w:color="auto" w:fill="FFFF99"/>
          <w:rtl/>
        </w:rPr>
        <w:t>(10)</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על פי דרישת הממונה, סיווג התכשיר;</w:t>
      </w:r>
    </w:p>
    <w:p w14:paraId="412F0B9F"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(11)</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אופן השימוש בתכשיר;</w:t>
      </w:r>
    </w:p>
    <w:p w14:paraId="44DDB01F"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(12)</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אמצעי זהירות מפורטים לענין אחסנת התכשיר והשימוש בו;</w:t>
      </w:r>
    </w:p>
    <w:p w14:paraId="07BA7B8B"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(13)</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מספר רישום של המשרד לאיכות הסביבה </w:t>
      </w:r>
      <w:r w:rsidRPr="00296022">
        <w:rPr>
          <w:rStyle w:val="default"/>
          <w:rFonts w:cs="FrankRuehl" w:hint="cs"/>
          <w:strike/>
          <w:vanish/>
          <w:sz w:val="22"/>
          <w:szCs w:val="22"/>
          <w:shd w:val="clear" w:color="auto" w:fill="FFFF99"/>
          <w:rtl/>
        </w:rPr>
        <w:t>ותאריך</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ושנת</w:t>
      </w:r>
      <w:r w:rsidRPr="00296022">
        <w:rPr>
          <w:rStyle w:val="default"/>
          <w:rFonts w:cs="FrankRuehl" w:hint="cs"/>
          <w:vanish/>
          <w:sz w:val="22"/>
          <w:szCs w:val="22"/>
          <w:shd w:val="clear" w:color="auto" w:fill="FFFF99"/>
          <w:rtl/>
        </w:rPr>
        <w:t xml:space="preserve"> פקיעת תוקפו;</w:t>
      </w:r>
    </w:p>
    <w:p w14:paraId="182234A7"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(14)</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הוראה לפנות לרופא במקרה של חשד להר</w:t>
      </w:r>
      <w:r w:rsidRPr="00296022">
        <w:rPr>
          <w:rStyle w:val="default"/>
          <w:rFonts w:cs="FrankRuehl"/>
          <w:vanish/>
          <w:sz w:val="22"/>
          <w:szCs w:val="22"/>
          <w:shd w:val="clear" w:color="auto" w:fill="FFFF99"/>
          <w:rtl/>
        </w:rPr>
        <w:t>ע</w:t>
      </w:r>
      <w:r w:rsidRPr="00296022">
        <w:rPr>
          <w:rStyle w:val="default"/>
          <w:rFonts w:cs="FrankRuehl" w:hint="cs"/>
          <w:vanish/>
          <w:sz w:val="22"/>
          <w:szCs w:val="22"/>
          <w:shd w:val="clear" w:color="auto" w:fill="FFFF99"/>
          <w:rtl/>
        </w:rPr>
        <w:t>לה;</w:t>
      </w:r>
    </w:p>
    <w:p w14:paraId="734AA423"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(15)</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סימוני רעל ודליקות כמפורט בתקנה 8;</w:t>
      </w:r>
    </w:p>
    <w:p w14:paraId="1187B8C5" w14:textId="77777777" w:rsidR="005771D0" w:rsidRPr="00296022" w:rsidRDefault="005771D0" w:rsidP="005771D0">
      <w:pPr>
        <w:pStyle w:val="P22"/>
        <w:spacing w:before="0"/>
        <w:ind w:left="1021" w:right="1134"/>
        <w:rPr>
          <w:rStyle w:val="default"/>
          <w:rFonts w:cs="FrankRuehl"/>
          <w:vanish/>
          <w:sz w:val="22"/>
          <w:szCs w:val="22"/>
          <w:shd w:val="clear" w:color="auto" w:fill="FFFF99"/>
          <w:rtl/>
        </w:rPr>
      </w:pPr>
      <w:r w:rsidRPr="00296022">
        <w:rPr>
          <w:rStyle w:val="default"/>
          <w:rFonts w:cs="FrankRuehl"/>
          <w:vanish/>
          <w:sz w:val="22"/>
          <w:szCs w:val="22"/>
          <w:shd w:val="clear" w:color="auto" w:fill="FFFF99"/>
          <w:rtl/>
        </w:rPr>
        <w:t>(16)</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המלים "המשרד לאיכות הסביבה קבע כי שימוש</w:t>
      </w:r>
      <w:r w:rsidRPr="00296022">
        <w:rPr>
          <w:rStyle w:val="default"/>
          <w:rFonts w:cs="FrankRuehl"/>
          <w:vanish/>
          <w:sz w:val="22"/>
          <w:szCs w:val="22"/>
          <w:shd w:val="clear" w:color="auto" w:fill="FFFF99"/>
          <w:rtl/>
        </w:rPr>
        <w:t xml:space="preserve"> </w:t>
      </w:r>
      <w:r w:rsidRPr="00296022">
        <w:rPr>
          <w:rStyle w:val="default"/>
          <w:rFonts w:cs="FrankRuehl" w:hint="cs"/>
          <w:vanish/>
          <w:sz w:val="22"/>
          <w:szCs w:val="22"/>
          <w:shd w:val="clear" w:color="auto" w:fill="FFFF99"/>
          <w:rtl/>
        </w:rPr>
        <w:t xml:space="preserve">בתכשיר זה בניגוד להוראות התווית עלול לסכן את </w:t>
      </w:r>
      <w:r w:rsidRPr="00296022">
        <w:rPr>
          <w:rStyle w:val="default"/>
          <w:rFonts w:cs="FrankRuehl" w:hint="cs"/>
          <w:strike/>
          <w:vanish/>
          <w:sz w:val="22"/>
          <w:szCs w:val="22"/>
          <w:shd w:val="clear" w:color="auto" w:fill="FFFF99"/>
          <w:rtl/>
        </w:rPr>
        <w:t>בריאות הציבור ואת</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בריאות הציבור והמשתמש ואת</w:t>
      </w:r>
      <w:r w:rsidRPr="00296022">
        <w:rPr>
          <w:rStyle w:val="default"/>
          <w:rFonts w:cs="FrankRuehl" w:hint="cs"/>
          <w:vanish/>
          <w:sz w:val="22"/>
          <w:szCs w:val="22"/>
          <w:shd w:val="clear" w:color="auto" w:fill="FFFF99"/>
          <w:rtl/>
        </w:rPr>
        <w:t xml:space="preserve"> איכות הסביבה".</w:t>
      </w:r>
    </w:p>
    <w:p w14:paraId="1EC82054" w14:textId="77777777" w:rsidR="005771D0" w:rsidRPr="00296022" w:rsidRDefault="005771D0" w:rsidP="005771D0">
      <w:pPr>
        <w:pStyle w:val="P00"/>
        <w:spacing w:before="0"/>
        <w:ind w:left="0" w:right="1134"/>
        <w:rPr>
          <w:rStyle w:val="default"/>
          <w:rFonts w:cs="FrankRuehl" w:hint="cs"/>
          <w:vanish/>
          <w:sz w:val="22"/>
          <w:szCs w:val="22"/>
          <w:shd w:val="clear" w:color="auto" w:fill="FFFF99"/>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ג)</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הממונה רשאי בהסכמת הועדה המקצועית לדרוש מהמבקש להוסיף פרטים נוספים לתווית התכשיר.</w:t>
      </w:r>
    </w:p>
    <w:p w14:paraId="7E8D0A48" w14:textId="77777777" w:rsidR="005771D0" w:rsidRPr="00296022" w:rsidRDefault="005771D0" w:rsidP="005771D0">
      <w:pPr>
        <w:pStyle w:val="P00"/>
        <w:spacing w:before="0"/>
        <w:ind w:left="0" w:right="1134"/>
        <w:rPr>
          <w:rStyle w:val="default"/>
          <w:rFonts w:cs="FrankRuehl" w:hint="cs"/>
          <w:vanish/>
          <w:sz w:val="22"/>
          <w:szCs w:val="22"/>
          <w:u w:val="single"/>
          <w:shd w:val="clear" w:color="auto" w:fill="FFFF99"/>
          <w:rtl/>
        </w:rPr>
      </w:pPr>
      <w:r w:rsidRPr="00296022">
        <w:rPr>
          <w:rStyle w:val="default"/>
          <w:rFonts w:cs="FrankRuehl" w:hint="cs"/>
          <w:vanish/>
          <w:sz w:val="22"/>
          <w:szCs w:val="22"/>
          <w:shd w:val="clear" w:color="auto" w:fill="FFFF99"/>
          <w:rtl/>
        </w:rPr>
        <w:tab/>
      </w:r>
      <w:r w:rsidRPr="00296022">
        <w:rPr>
          <w:rStyle w:val="default"/>
          <w:rFonts w:cs="FrankRuehl" w:hint="cs"/>
          <w:vanish/>
          <w:sz w:val="22"/>
          <w:szCs w:val="22"/>
          <w:u w:val="single"/>
          <w:shd w:val="clear" w:color="auto" w:fill="FFFF99"/>
          <w:rtl/>
        </w:rPr>
        <w:t>(ד)</w:t>
      </w:r>
      <w:r w:rsidRPr="00296022">
        <w:rPr>
          <w:rStyle w:val="default"/>
          <w:rFonts w:cs="FrankRuehl" w:hint="cs"/>
          <w:vanish/>
          <w:sz w:val="22"/>
          <w:szCs w:val="22"/>
          <w:u w:val="single"/>
          <w:shd w:val="clear" w:color="auto" w:fill="FFFF99"/>
          <w:rtl/>
        </w:rPr>
        <w:tab/>
        <w:t>תווית התכשיר והפרטים המופיעים בה יהיו חלק מתנאי רישום התכשיר.</w:t>
      </w:r>
    </w:p>
    <w:p w14:paraId="03D06F36" w14:textId="77777777" w:rsidR="005771D0" w:rsidRPr="006A3E1D" w:rsidRDefault="005771D0" w:rsidP="006A3E1D">
      <w:pPr>
        <w:pStyle w:val="P00"/>
        <w:spacing w:before="0"/>
        <w:ind w:left="0" w:right="1134"/>
        <w:rPr>
          <w:rStyle w:val="default"/>
          <w:rFonts w:cs="FrankRuehl" w:hint="cs"/>
          <w:sz w:val="2"/>
          <w:szCs w:val="2"/>
          <w:u w:val="single"/>
          <w:rtl/>
        </w:rPr>
      </w:pPr>
      <w:r w:rsidRPr="00296022">
        <w:rPr>
          <w:rStyle w:val="default"/>
          <w:rFonts w:cs="FrankRuehl" w:hint="cs"/>
          <w:vanish/>
          <w:sz w:val="22"/>
          <w:szCs w:val="22"/>
          <w:shd w:val="clear" w:color="auto" w:fill="FFFF99"/>
          <w:rtl/>
        </w:rPr>
        <w:tab/>
      </w:r>
      <w:r w:rsidRPr="00296022">
        <w:rPr>
          <w:rStyle w:val="default"/>
          <w:rFonts w:cs="FrankRuehl" w:hint="cs"/>
          <w:vanish/>
          <w:sz w:val="22"/>
          <w:szCs w:val="22"/>
          <w:u w:val="single"/>
          <w:shd w:val="clear" w:color="auto" w:fill="FFFF99"/>
          <w:rtl/>
        </w:rPr>
        <w:t>(ה)</w:t>
      </w:r>
      <w:r w:rsidRPr="00296022">
        <w:rPr>
          <w:rStyle w:val="default"/>
          <w:rFonts w:cs="FrankRuehl" w:hint="cs"/>
          <w:vanish/>
          <w:sz w:val="22"/>
          <w:szCs w:val="22"/>
          <w:u w:val="single"/>
          <w:shd w:val="clear" w:color="auto" w:fill="FFFF99"/>
          <w:rtl/>
        </w:rPr>
        <w:tab/>
        <w:t>לא ישנה אדם את נוסח התווית אלא על פי היתר מראש ובכתב מאת הממונה.</w:t>
      </w:r>
      <w:bookmarkEnd w:id="18"/>
    </w:p>
    <w:p w14:paraId="6E471240" w14:textId="77777777" w:rsidR="005771D0" w:rsidRDefault="005771D0">
      <w:pPr>
        <w:pStyle w:val="P00"/>
        <w:spacing w:before="72"/>
        <w:ind w:left="0" w:right="1134"/>
        <w:rPr>
          <w:rStyle w:val="default"/>
          <w:rFonts w:cs="FrankRuehl" w:hint="cs"/>
          <w:rtl/>
        </w:rPr>
      </w:pPr>
      <w:bookmarkStart w:id="19" w:name="Seif5"/>
      <w:bookmarkEnd w:id="19"/>
      <w:r>
        <w:rPr>
          <w:lang w:val="he-IL"/>
        </w:rPr>
        <w:pict w14:anchorId="5C94893D">
          <v:rect id="_x0000_s1031" style="position:absolute;left:0;text-align:left;margin-left:464.5pt;margin-top:8.05pt;width:75.05pt;height:10.6pt;z-index:251635712" o:allowincell="f" filled="f" stroked="f" strokecolor="lime" strokeweight=".25pt">
            <v:textbox style="mso-next-textbox:#_x0000_s1031" inset="0,0,0,0">
              <w:txbxContent>
                <w:p w14:paraId="21F601F6" w14:textId="77777777" w:rsidR="005771D0" w:rsidRDefault="005771D0">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בוטלה).</w:t>
      </w:r>
    </w:p>
    <w:p w14:paraId="379424D3" w14:textId="77777777" w:rsidR="005771D0" w:rsidRPr="00296022" w:rsidRDefault="005771D0" w:rsidP="005771D0">
      <w:pPr>
        <w:pStyle w:val="P00"/>
        <w:tabs>
          <w:tab w:val="clear" w:pos="6259"/>
        </w:tabs>
        <w:spacing w:before="0"/>
        <w:ind w:left="0" w:right="1134"/>
        <w:rPr>
          <w:rFonts w:hint="cs"/>
          <w:vanish/>
          <w:szCs w:val="20"/>
          <w:shd w:val="clear" w:color="auto" w:fill="FFFF99"/>
          <w:rtl/>
        </w:rPr>
      </w:pPr>
      <w:bookmarkStart w:id="20" w:name="Rov41"/>
      <w:r w:rsidRPr="00296022">
        <w:rPr>
          <w:rFonts w:hint="cs"/>
          <w:vanish/>
          <w:color w:val="FF0000"/>
          <w:szCs w:val="20"/>
          <w:shd w:val="clear" w:color="auto" w:fill="FFFF99"/>
          <w:rtl/>
        </w:rPr>
        <w:t>מיום 23.11.2002</w:t>
      </w:r>
    </w:p>
    <w:p w14:paraId="49558AFE"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71C21207" w14:textId="77777777" w:rsidR="005771D0" w:rsidRPr="00296022" w:rsidRDefault="005771D0" w:rsidP="005771D0">
      <w:pPr>
        <w:pStyle w:val="P00"/>
        <w:spacing w:before="0"/>
        <w:ind w:left="0" w:right="1134"/>
        <w:rPr>
          <w:rFonts w:hint="cs"/>
          <w:vanish/>
          <w:szCs w:val="20"/>
          <w:shd w:val="clear" w:color="auto" w:fill="FFFF99"/>
          <w:rtl/>
        </w:rPr>
      </w:pPr>
      <w:hyperlink r:id="rId17"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107</w:t>
      </w:r>
    </w:p>
    <w:p w14:paraId="3D3A9BFE" w14:textId="77777777" w:rsidR="005771D0" w:rsidRPr="00296022" w:rsidRDefault="005771D0" w:rsidP="005771D0">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ביטול תקנה 6</w:t>
      </w:r>
    </w:p>
    <w:p w14:paraId="0C7F2616" w14:textId="77777777" w:rsidR="005771D0" w:rsidRPr="00296022" w:rsidRDefault="005771D0" w:rsidP="005771D0">
      <w:pPr>
        <w:pStyle w:val="P00"/>
        <w:ind w:left="0" w:right="1134"/>
        <w:rPr>
          <w:rFonts w:hint="cs"/>
          <w:vanish/>
          <w:szCs w:val="20"/>
          <w:shd w:val="clear" w:color="auto" w:fill="FFFF99"/>
          <w:rtl/>
        </w:rPr>
      </w:pPr>
      <w:r w:rsidRPr="00296022">
        <w:rPr>
          <w:rFonts w:hint="cs"/>
          <w:vanish/>
          <w:szCs w:val="20"/>
          <w:shd w:val="clear" w:color="auto" w:fill="FFFF99"/>
          <w:rtl/>
        </w:rPr>
        <w:t>הנוסח הקודם:</w:t>
      </w:r>
    </w:p>
    <w:p w14:paraId="04E4C00F" w14:textId="77777777" w:rsidR="005771D0" w:rsidRPr="00296022" w:rsidRDefault="005771D0" w:rsidP="005771D0">
      <w:pPr>
        <w:pStyle w:val="P00"/>
        <w:spacing w:before="20"/>
        <w:ind w:left="0" w:right="1134"/>
        <w:rPr>
          <w:rFonts w:cs="Miriam" w:hint="cs"/>
          <w:strike/>
          <w:vanish/>
          <w:sz w:val="16"/>
          <w:szCs w:val="16"/>
          <w:shd w:val="clear" w:color="auto" w:fill="FFFF99"/>
          <w:rtl/>
        </w:rPr>
      </w:pPr>
      <w:r w:rsidRPr="00296022">
        <w:rPr>
          <w:rFonts w:cs="Miriam" w:hint="cs"/>
          <w:strike/>
          <w:vanish/>
          <w:sz w:val="16"/>
          <w:szCs w:val="16"/>
          <w:shd w:val="clear" w:color="auto" w:fill="FFFF99"/>
          <w:rtl/>
        </w:rPr>
        <w:t>איסורים</w:t>
      </w:r>
    </w:p>
    <w:p w14:paraId="56A8BD6A" w14:textId="77777777" w:rsidR="005771D0" w:rsidRPr="00296022" w:rsidRDefault="005771D0" w:rsidP="005771D0">
      <w:pPr>
        <w:pStyle w:val="P00"/>
        <w:spacing w:before="0"/>
        <w:ind w:left="0" w:right="1134"/>
        <w:rPr>
          <w:rFonts w:hint="cs"/>
          <w:strike/>
          <w:vanish/>
          <w:sz w:val="22"/>
          <w:szCs w:val="22"/>
          <w:shd w:val="clear" w:color="auto" w:fill="FFFF99"/>
          <w:rtl/>
        </w:rPr>
      </w:pPr>
      <w:r w:rsidRPr="00296022">
        <w:rPr>
          <w:rFonts w:hint="cs"/>
          <w:strike/>
          <w:vanish/>
          <w:sz w:val="22"/>
          <w:szCs w:val="22"/>
          <w:shd w:val="clear" w:color="auto" w:fill="FFFF99"/>
          <w:rtl/>
        </w:rPr>
        <w:t>6.</w:t>
      </w:r>
      <w:r w:rsidRPr="00296022">
        <w:rPr>
          <w:rFonts w:hint="cs"/>
          <w:strike/>
          <w:vanish/>
          <w:sz w:val="22"/>
          <w:szCs w:val="22"/>
          <w:shd w:val="clear" w:color="auto" w:fill="FFFF99"/>
          <w:rtl/>
        </w:rPr>
        <w:tab/>
        <w:t>(א)</w:t>
      </w:r>
      <w:r w:rsidRPr="00296022">
        <w:rPr>
          <w:rFonts w:hint="cs"/>
          <w:strike/>
          <w:vanish/>
          <w:sz w:val="22"/>
          <w:szCs w:val="22"/>
          <w:shd w:val="clear" w:color="auto" w:fill="FFFF99"/>
          <w:rtl/>
        </w:rPr>
        <w:tab/>
        <w:t>לא ישתמש אדם בתכשיר בניגוד להוראות השימוש המפורטות בתווית או בניגוד למטרות השימוש.</w:t>
      </w:r>
    </w:p>
    <w:p w14:paraId="22776DAA" w14:textId="77777777" w:rsidR="005771D0" w:rsidRPr="00296022" w:rsidRDefault="005771D0" w:rsidP="005771D0">
      <w:pPr>
        <w:pStyle w:val="P00"/>
        <w:spacing w:before="0"/>
        <w:ind w:left="0" w:right="1134"/>
        <w:rPr>
          <w:rFonts w:hint="cs"/>
          <w:strike/>
          <w:vanish/>
          <w:sz w:val="22"/>
          <w:szCs w:val="22"/>
          <w:shd w:val="clear" w:color="auto" w:fill="FFFF99"/>
          <w:rtl/>
        </w:rPr>
      </w:pPr>
      <w:r w:rsidRPr="00296022">
        <w:rPr>
          <w:rFonts w:hint="cs"/>
          <w:vanish/>
          <w:sz w:val="22"/>
          <w:szCs w:val="22"/>
          <w:shd w:val="clear" w:color="auto" w:fill="FFFF99"/>
          <w:rtl/>
        </w:rPr>
        <w:tab/>
      </w:r>
      <w:r w:rsidRPr="00296022">
        <w:rPr>
          <w:rFonts w:hint="cs"/>
          <w:strike/>
          <w:vanish/>
          <w:sz w:val="22"/>
          <w:szCs w:val="22"/>
          <w:shd w:val="clear" w:color="auto" w:fill="FFFF99"/>
          <w:rtl/>
        </w:rPr>
        <w:t>(ב)</w:t>
      </w:r>
      <w:r w:rsidRPr="00296022">
        <w:rPr>
          <w:rFonts w:hint="cs"/>
          <w:strike/>
          <w:vanish/>
          <w:sz w:val="22"/>
          <w:szCs w:val="22"/>
          <w:shd w:val="clear" w:color="auto" w:fill="FFFF99"/>
          <w:rtl/>
        </w:rPr>
        <w:tab/>
        <w:t>לא ישנה אדם את נוסח התווית אלא על פי היתר מראש ובכתב מאת הממונה.</w:t>
      </w:r>
    </w:p>
    <w:p w14:paraId="5AB6EAA6" w14:textId="77777777" w:rsidR="005771D0" w:rsidRPr="006A3E1D" w:rsidRDefault="005771D0" w:rsidP="006A3E1D">
      <w:pPr>
        <w:pStyle w:val="P00"/>
        <w:spacing w:before="0"/>
        <w:ind w:left="0" w:right="1134"/>
        <w:rPr>
          <w:rFonts w:hint="cs"/>
          <w:strike/>
          <w:sz w:val="2"/>
          <w:szCs w:val="2"/>
          <w:rtl/>
        </w:rPr>
      </w:pPr>
      <w:r w:rsidRPr="00296022">
        <w:rPr>
          <w:rFonts w:hint="cs"/>
          <w:vanish/>
          <w:sz w:val="22"/>
          <w:szCs w:val="22"/>
          <w:shd w:val="clear" w:color="auto" w:fill="FFFF99"/>
          <w:rtl/>
        </w:rPr>
        <w:tab/>
      </w:r>
      <w:r w:rsidRPr="00296022">
        <w:rPr>
          <w:rFonts w:hint="cs"/>
          <w:strike/>
          <w:vanish/>
          <w:sz w:val="22"/>
          <w:szCs w:val="22"/>
          <w:shd w:val="clear" w:color="auto" w:fill="FFFF99"/>
          <w:rtl/>
        </w:rPr>
        <w:t>(ג)</w:t>
      </w:r>
      <w:r w:rsidRPr="00296022">
        <w:rPr>
          <w:rFonts w:hint="cs"/>
          <w:strike/>
          <w:vanish/>
          <w:sz w:val="22"/>
          <w:szCs w:val="22"/>
          <w:shd w:val="clear" w:color="auto" w:fill="FFFF99"/>
          <w:rtl/>
        </w:rPr>
        <w:tab/>
        <w:t>לא יעבור אדם על הוראות הזהירות לענין אחסנת התכשיר והשימוש בו המפורטים בתווית.</w:t>
      </w:r>
      <w:bookmarkEnd w:id="20"/>
    </w:p>
    <w:p w14:paraId="3654BE9E" w14:textId="77777777" w:rsidR="005771D0" w:rsidRDefault="005771D0">
      <w:pPr>
        <w:pStyle w:val="P00"/>
        <w:spacing w:before="72"/>
        <w:ind w:left="0" w:right="1134"/>
        <w:rPr>
          <w:rStyle w:val="default"/>
          <w:rFonts w:cs="FrankRuehl"/>
          <w:rtl/>
        </w:rPr>
      </w:pPr>
      <w:bookmarkStart w:id="21" w:name="Seif6"/>
      <w:bookmarkEnd w:id="21"/>
      <w:r>
        <w:rPr>
          <w:lang w:val="he-IL"/>
        </w:rPr>
        <w:pict w14:anchorId="4961D249">
          <v:rect id="_x0000_s1032" style="position:absolute;left:0;text-align:left;margin-left:464.5pt;margin-top:8.05pt;width:75.05pt;height:29.7pt;z-index:251636736" o:allowincell="f" filled="f" stroked="f" strokecolor="lime" strokeweight=".25pt">
            <v:textbox inset="0,0,0,0">
              <w:txbxContent>
                <w:p w14:paraId="6215CABF" w14:textId="77777777" w:rsidR="005771D0" w:rsidRDefault="005771D0">
                  <w:pPr>
                    <w:spacing w:line="160" w:lineRule="exact"/>
                    <w:jc w:val="left"/>
                    <w:rPr>
                      <w:rFonts w:cs="Miriam" w:hint="cs"/>
                      <w:szCs w:val="18"/>
                      <w:rtl/>
                    </w:rPr>
                  </w:pPr>
                  <w:r>
                    <w:rPr>
                      <w:rFonts w:cs="Miriam"/>
                      <w:szCs w:val="18"/>
                      <w:rtl/>
                    </w:rPr>
                    <w:t>פ</w:t>
                  </w:r>
                  <w:r>
                    <w:rPr>
                      <w:rFonts w:cs="Miriam" w:hint="cs"/>
                      <w:szCs w:val="18"/>
                      <w:rtl/>
                    </w:rPr>
                    <w:t>רסום והצגה למכירה</w:t>
                  </w:r>
                </w:p>
                <w:p w14:paraId="790FF7D8" w14:textId="77777777" w:rsidR="00AF70D9" w:rsidRDefault="00AF70D9">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תכשיר ולא יציגו למכירה אלא אם כן הוא תכשיר רשום, והפרסום או ההצגה נעשו בעת היות הרישום בתוקף ובכפוף לאמור על התווית, לשאר תנאי הרישום ולהוראות תקנות אלה.</w:t>
      </w:r>
    </w:p>
    <w:p w14:paraId="6C2184D8" w14:textId="77777777" w:rsidR="005771D0" w:rsidRDefault="005771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פרסום של תכשיר יופיעו המלים "המשרד לאיכות הסביבה קובע כי שימוש </w:t>
      </w:r>
      <w:r>
        <w:rPr>
          <w:rStyle w:val="default"/>
          <w:rFonts w:cs="FrankRuehl"/>
          <w:rtl/>
        </w:rPr>
        <w:t>ב</w:t>
      </w:r>
      <w:r>
        <w:rPr>
          <w:rStyle w:val="default"/>
          <w:rFonts w:cs="FrankRuehl" w:hint="cs"/>
          <w:rtl/>
        </w:rPr>
        <w:t>תכשיר זה בניגוד להוראות התווית עלול לסכן את בריאותך ואת איכות סביבתך".</w:t>
      </w:r>
    </w:p>
    <w:p w14:paraId="5CF23D51"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22" w:name="Rov39"/>
      <w:r w:rsidRPr="00296022">
        <w:rPr>
          <w:rFonts w:hint="cs"/>
          <w:vanish/>
          <w:color w:val="FF0000"/>
          <w:szCs w:val="20"/>
          <w:shd w:val="clear" w:color="auto" w:fill="FFFF99"/>
          <w:rtl/>
        </w:rPr>
        <w:t>מיום 23.11.2002</w:t>
      </w:r>
    </w:p>
    <w:p w14:paraId="5427272A"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7D164ED2" w14:textId="77777777" w:rsidR="006A3E1D" w:rsidRPr="00296022" w:rsidRDefault="006A3E1D" w:rsidP="006A3E1D">
      <w:pPr>
        <w:pStyle w:val="P00"/>
        <w:spacing w:before="0"/>
        <w:ind w:left="0" w:right="1134"/>
        <w:rPr>
          <w:rFonts w:hint="cs"/>
          <w:vanish/>
          <w:szCs w:val="20"/>
          <w:shd w:val="clear" w:color="auto" w:fill="FFFF99"/>
          <w:rtl/>
        </w:rPr>
      </w:pPr>
      <w:hyperlink r:id="rId18"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107</w:t>
      </w:r>
    </w:p>
    <w:p w14:paraId="5BDAC2F3" w14:textId="77777777" w:rsidR="006A3E1D" w:rsidRPr="006A3E1D" w:rsidRDefault="006A3E1D" w:rsidP="006A3E1D">
      <w:pPr>
        <w:pStyle w:val="P00"/>
        <w:ind w:left="0" w:right="1134"/>
        <w:rPr>
          <w:rStyle w:val="default"/>
          <w:rFonts w:cs="FrankRuehl"/>
          <w:sz w:val="2"/>
          <w:szCs w:val="2"/>
          <w:rtl/>
        </w:rPr>
      </w:pPr>
      <w:r w:rsidRPr="00296022">
        <w:rPr>
          <w:rStyle w:val="big-number"/>
          <w:rFonts w:cs="FrankRuehl"/>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א)</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לא יפרסם אדם תכשיר ולא יציגו למכירה אלא אם כן הוא תכשיר רשום, והפרסום או ההצגה נעשו בעת היות הרישום בתוקף </w:t>
      </w:r>
      <w:r w:rsidRPr="00296022">
        <w:rPr>
          <w:rStyle w:val="default"/>
          <w:rFonts w:cs="FrankRuehl" w:hint="cs"/>
          <w:strike/>
          <w:vanish/>
          <w:sz w:val="22"/>
          <w:szCs w:val="22"/>
          <w:shd w:val="clear" w:color="auto" w:fill="FFFF99"/>
          <w:rtl/>
        </w:rPr>
        <w:t>ובכפוף לאמור על התווית</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ובכפוף לאמור על התווית, לשאר תנאי הרישום ולהוראות תקנות אלה</w:t>
      </w:r>
      <w:r w:rsidRPr="00296022">
        <w:rPr>
          <w:rStyle w:val="default"/>
          <w:rFonts w:cs="FrankRuehl" w:hint="cs"/>
          <w:vanish/>
          <w:sz w:val="22"/>
          <w:szCs w:val="22"/>
          <w:shd w:val="clear" w:color="auto" w:fill="FFFF99"/>
          <w:rtl/>
        </w:rPr>
        <w:t>.</w:t>
      </w:r>
      <w:bookmarkEnd w:id="22"/>
    </w:p>
    <w:p w14:paraId="7275DD6F" w14:textId="77777777" w:rsidR="005771D0" w:rsidRPr="006A3E1D" w:rsidRDefault="005771D0">
      <w:pPr>
        <w:pStyle w:val="P00"/>
        <w:spacing w:before="72"/>
        <w:ind w:left="0" w:right="1134"/>
        <w:rPr>
          <w:rStyle w:val="default"/>
          <w:rFonts w:cs="FrankRuehl" w:hint="cs"/>
          <w:rtl/>
        </w:rPr>
      </w:pPr>
      <w:bookmarkStart w:id="23" w:name="Seif21"/>
      <w:bookmarkEnd w:id="23"/>
      <w:r w:rsidRPr="006A3E1D">
        <w:rPr>
          <w:rFonts w:cs="Miriam"/>
          <w:szCs w:val="32"/>
          <w:rtl/>
          <w:lang w:val="he-IL"/>
        </w:rPr>
        <w:pict w14:anchorId="48CD0E4A">
          <v:shape id="_x0000_s1070" type="#_x0000_t202" style="position:absolute;left:0;text-align:left;margin-left:470.25pt;margin-top:7.1pt;width:1in;height:22.4pt;z-index:251657216" filled="f" stroked="f">
            <v:textbox inset="1mm,0,1mm,0">
              <w:txbxContent>
                <w:p w14:paraId="459927E5" w14:textId="77777777" w:rsidR="005771D0" w:rsidRDefault="005771D0">
                  <w:pPr>
                    <w:spacing w:line="160" w:lineRule="exact"/>
                    <w:jc w:val="left"/>
                    <w:rPr>
                      <w:rFonts w:cs="Miriam" w:hint="cs"/>
                      <w:szCs w:val="18"/>
                      <w:rtl/>
                    </w:rPr>
                  </w:pPr>
                  <w:r>
                    <w:rPr>
                      <w:rFonts w:cs="Miriam" w:hint="cs"/>
                      <w:szCs w:val="18"/>
                      <w:rtl/>
                    </w:rPr>
                    <w:t>אריזת תכשיר</w:t>
                  </w:r>
                </w:p>
                <w:p w14:paraId="1F9C5BBA"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sidRPr="006A3E1D">
        <w:rPr>
          <w:rStyle w:val="default"/>
          <w:rFonts w:cs="Miriam" w:hint="cs"/>
          <w:sz w:val="32"/>
          <w:szCs w:val="32"/>
          <w:rtl/>
        </w:rPr>
        <w:t>7</w:t>
      </w:r>
      <w:r w:rsidRPr="006A3E1D">
        <w:rPr>
          <w:rStyle w:val="default"/>
          <w:rFonts w:cs="FrankRuehl" w:hint="cs"/>
          <w:rtl/>
        </w:rPr>
        <w:t>א.</w:t>
      </w:r>
      <w:r w:rsidRPr="006A3E1D">
        <w:rPr>
          <w:rStyle w:val="default"/>
          <w:rFonts w:cs="FrankRuehl" w:hint="cs"/>
          <w:rtl/>
        </w:rPr>
        <w:tab/>
        <w:t xml:space="preserve">לא ייצר אדם, לא ייבא ולא ימכור תכשיר אלא אם כן אריזתו </w:t>
      </w:r>
      <w:r w:rsidRPr="006A3E1D">
        <w:rPr>
          <w:rStyle w:val="default"/>
          <w:rFonts w:cs="FrankRuehl"/>
          <w:rtl/>
        </w:rPr>
        <w:t>–</w:t>
      </w:r>
    </w:p>
    <w:p w14:paraId="2EBCE083" w14:textId="77777777" w:rsidR="005771D0" w:rsidRPr="006A3E1D" w:rsidRDefault="005771D0">
      <w:pPr>
        <w:pStyle w:val="P00"/>
        <w:spacing w:before="72"/>
        <w:ind w:left="624" w:right="1134"/>
        <w:rPr>
          <w:rStyle w:val="default"/>
          <w:rFonts w:cs="FrankRuehl" w:hint="cs"/>
          <w:rtl/>
        </w:rPr>
      </w:pPr>
      <w:r w:rsidRPr="006A3E1D">
        <w:rPr>
          <w:rStyle w:val="default"/>
          <w:rFonts w:cs="FrankRuehl" w:hint="cs"/>
          <w:rtl/>
        </w:rPr>
        <w:t>(1)</w:t>
      </w:r>
      <w:r w:rsidRPr="006A3E1D">
        <w:rPr>
          <w:rStyle w:val="default"/>
          <w:rFonts w:cs="FrankRuehl" w:hint="cs"/>
          <w:rtl/>
        </w:rPr>
        <w:tab/>
        <w:t>מחוזקת, סגורה ואטומה באופן המונע שפיכה, דליפה, פיזור או התאיידות בלתי מבוקרים של התכולה;</w:t>
      </w:r>
    </w:p>
    <w:p w14:paraId="1EFDDEBA" w14:textId="77777777" w:rsidR="005771D0" w:rsidRPr="006A3E1D" w:rsidRDefault="005771D0">
      <w:pPr>
        <w:pStyle w:val="P00"/>
        <w:spacing w:before="72"/>
        <w:ind w:left="624" w:right="1134"/>
        <w:rPr>
          <w:rStyle w:val="default"/>
          <w:rFonts w:cs="FrankRuehl" w:hint="cs"/>
          <w:rtl/>
        </w:rPr>
      </w:pPr>
      <w:r w:rsidRPr="006A3E1D">
        <w:rPr>
          <w:rStyle w:val="default"/>
          <w:rFonts w:cs="FrankRuehl" w:hint="cs"/>
          <w:rtl/>
        </w:rPr>
        <w:t>(2)</w:t>
      </w:r>
      <w:r w:rsidRPr="006A3E1D">
        <w:rPr>
          <w:rStyle w:val="default"/>
          <w:rFonts w:cs="FrankRuehl" w:hint="cs"/>
          <w:rtl/>
        </w:rPr>
        <w:tab/>
        <w:t>עשויה מחומרים יציבים מבחינה כימית, שאינם יוצרים תגובה כימית (ריאקציה) עם התכולה.</w:t>
      </w:r>
    </w:p>
    <w:p w14:paraId="0C5656F2"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24" w:name="Rov40"/>
      <w:r w:rsidRPr="00296022">
        <w:rPr>
          <w:rFonts w:hint="cs"/>
          <w:vanish/>
          <w:color w:val="FF0000"/>
          <w:szCs w:val="20"/>
          <w:shd w:val="clear" w:color="auto" w:fill="FFFF99"/>
          <w:rtl/>
        </w:rPr>
        <w:t>מיום 23.11.2002</w:t>
      </w:r>
    </w:p>
    <w:p w14:paraId="67523F6E"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59583DAB" w14:textId="77777777" w:rsidR="006A3E1D" w:rsidRPr="00296022" w:rsidRDefault="006A3E1D" w:rsidP="006A3E1D">
      <w:pPr>
        <w:pStyle w:val="P00"/>
        <w:spacing w:before="0"/>
        <w:ind w:left="0" w:right="1134"/>
        <w:rPr>
          <w:rFonts w:hint="cs"/>
          <w:vanish/>
          <w:szCs w:val="20"/>
          <w:shd w:val="clear" w:color="auto" w:fill="FFFF99"/>
          <w:rtl/>
        </w:rPr>
      </w:pPr>
      <w:hyperlink r:id="rId19"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107</w:t>
      </w:r>
    </w:p>
    <w:p w14:paraId="2942B9BD" w14:textId="77777777" w:rsidR="006A3E1D" w:rsidRPr="006A3E1D" w:rsidRDefault="006A3E1D" w:rsidP="006A3E1D">
      <w:pPr>
        <w:pStyle w:val="P00"/>
        <w:spacing w:before="0"/>
        <w:ind w:left="0" w:right="1134"/>
        <w:rPr>
          <w:rFonts w:hint="cs"/>
          <w:b/>
          <w:bCs/>
          <w:sz w:val="2"/>
          <w:szCs w:val="2"/>
          <w:rtl/>
        </w:rPr>
      </w:pPr>
      <w:r w:rsidRPr="00296022">
        <w:rPr>
          <w:rFonts w:hint="cs"/>
          <w:b/>
          <w:bCs/>
          <w:vanish/>
          <w:szCs w:val="20"/>
          <w:shd w:val="clear" w:color="auto" w:fill="FFFF99"/>
          <w:rtl/>
        </w:rPr>
        <w:t>הוספת תקנה 7א</w:t>
      </w:r>
      <w:bookmarkEnd w:id="24"/>
    </w:p>
    <w:p w14:paraId="7FDC61B8" w14:textId="77777777" w:rsidR="005771D0" w:rsidRDefault="005771D0">
      <w:pPr>
        <w:pStyle w:val="P00"/>
        <w:spacing w:before="72"/>
        <w:ind w:left="0" w:right="1134"/>
        <w:rPr>
          <w:rStyle w:val="default"/>
          <w:rFonts w:cs="FrankRuehl"/>
          <w:rtl/>
        </w:rPr>
      </w:pPr>
      <w:bookmarkStart w:id="25" w:name="Seif7"/>
      <w:bookmarkEnd w:id="25"/>
      <w:r w:rsidRPr="006A3E1D">
        <w:rPr>
          <w:lang w:val="he-IL"/>
        </w:rPr>
        <w:pict w14:anchorId="7DAA0991">
          <v:rect id="_x0000_s1033" style="position:absolute;left:0;text-align:left;margin-left:464.5pt;margin-top:8.05pt;width:75.05pt;height:19.15pt;z-index:251637760" o:allowincell="f" filled="f" stroked="f" strokecolor="lime" strokeweight=".25pt">
            <v:textbox inset="0,0,0,0">
              <w:txbxContent>
                <w:p w14:paraId="577981A5" w14:textId="77777777" w:rsidR="005771D0" w:rsidRDefault="005771D0">
                  <w:pPr>
                    <w:spacing w:line="160" w:lineRule="exact"/>
                    <w:jc w:val="left"/>
                    <w:rPr>
                      <w:rFonts w:cs="Miriam" w:hint="cs"/>
                      <w:szCs w:val="18"/>
                      <w:rtl/>
                    </w:rPr>
                  </w:pPr>
                  <w:r>
                    <w:rPr>
                      <w:rFonts w:cs="Miriam"/>
                      <w:szCs w:val="18"/>
                      <w:rtl/>
                    </w:rPr>
                    <w:t>ס</w:t>
                  </w:r>
                  <w:r>
                    <w:rPr>
                      <w:rFonts w:cs="Miriam" w:hint="cs"/>
                      <w:szCs w:val="18"/>
                      <w:rtl/>
                    </w:rPr>
                    <w:t xml:space="preserve">ימוני רעל </w:t>
                  </w:r>
                  <w:r>
                    <w:rPr>
                      <w:rFonts w:cs="Miriam"/>
                      <w:szCs w:val="18"/>
                      <w:rtl/>
                    </w:rPr>
                    <w:t>ו</w:t>
                  </w:r>
                  <w:r>
                    <w:rPr>
                      <w:rFonts w:cs="Miriam" w:hint="cs"/>
                      <w:szCs w:val="18"/>
                      <w:rtl/>
                    </w:rPr>
                    <w:t>דליקות</w:t>
                  </w:r>
                </w:p>
                <w:p w14:paraId="6B6F8143" w14:textId="77777777" w:rsidR="005771D0" w:rsidRDefault="005771D0">
                  <w:pPr>
                    <w:spacing w:line="160" w:lineRule="exact"/>
                    <w:jc w:val="left"/>
                    <w:rPr>
                      <w:rFonts w:cs="Miriam"/>
                      <w:noProof/>
                      <w:szCs w:val="18"/>
                      <w:rtl/>
                    </w:rPr>
                  </w:pPr>
                  <w:r>
                    <w:rPr>
                      <w:rFonts w:cs="Miriam" w:hint="cs"/>
                      <w:szCs w:val="18"/>
                      <w:rtl/>
                    </w:rPr>
                    <w:t>תק' תשס"ג-2002</w:t>
                  </w:r>
                </w:p>
              </w:txbxContent>
            </v:textbox>
            <w10:anchorlock/>
          </v:rect>
        </w:pict>
      </w:r>
      <w:r w:rsidRPr="006A3E1D">
        <w:rPr>
          <w:rStyle w:val="big-number"/>
          <w:rtl/>
        </w:rPr>
        <w:t>8.</w:t>
      </w:r>
      <w:r w:rsidRPr="006A3E1D">
        <w:rPr>
          <w:rStyle w:val="big-number"/>
          <w:rtl/>
        </w:rPr>
        <w:tab/>
      </w:r>
      <w:r w:rsidRPr="006A3E1D">
        <w:rPr>
          <w:rStyle w:val="default"/>
          <w:rFonts w:cs="FrankRuehl"/>
          <w:rtl/>
        </w:rPr>
        <w:t>(</w:t>
      </w:r>
      <w:r w:rsidRPr="006A3E1D">
        <w:rPr>
          <w:rStyle w:val="default"/>
          <w:rFonts w:cs="FrankRuehl" w:hint="cs"/>
          <w:rtl/>
        </w:rPr>
        <w:t>א)</w:t>
      </w:r>
      <w:r w:rsidRPr="006A3E1D">
        <w:rPr>
          <w:rStyle w:val="default"/>
          <w:rFonts w:cs="FrankRuehl"/>
          <w:rtl/>
        </w:rPr>
        <w:tab/>
      </w:r>
      <w:r w:rsidRPr="006A3E1D">
        <w:rPr>
          <w:rStyle w:val="default"/>
          <w:rFonts w:cs="FrankRuehl" w:hint="cs"/>
          <w:rtl/>
        </w:rPr>
        <w:t>סימון רעל יודפס על התווית בצורת מעוין, בצבע שחור על רקע לבן, ויכלול דמות</w:t>
      </w:r>
      <w:r>
        <w:rPr>
          <w:rStyle w:val="default"/>
          <w:rFonts w:cs="FrankRuehl" w:hint="cs"/>
          <w:rtl/>
        </w:rPr>
        <w:t xml:space="preserve"> גולגולת עם עצמות מוצלבות והמילה "רעל" באותיות דפוס גדולות בעברית, בערבית ובאנגלית; אורך צלע המעוין לא יהיה קטן מ-</w:t>
      </w:r>
      <w:smartTag w:uri="urn:schemas-microsoft-com:office:smarttags" w:element="metricconverter">
        <w:smartTagPr>
          <w:attr w:name="ProductID" w:val="15 מילימטרים"/>
        </w:smartTagPr>
        <w:r>
          <w:rPr>
            <w:rStyle w:val="default"/>
            <w:rFonts w:cs="FrankRuehl" w:hint="cs"/>
            <w:rtl/>
          </w:rPr>
          <w:t>15 מילימטרים</w:t>
        </w:r>
      </w:smartTag>
      <w:r>
        <w:rPr>
          <w:rStyle w:val="default"/>
          <w:rFonts w:cs="FrankRuehl" w:hint="cs"/>
          <w:rtl/>
        </w:rPr>
        <w:t>; הסימון יהיה ברור, קריא ובר-קיימא.</w:t>
      </w:r>
    </w:p>
    <w:p w14:paraId="449DDCC9" w14:textId="77777777" w:rsidR="005771D0" w:rsidRDefault="005771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סימון הרע</w:t>
      </w:r>
      <w:r>
        <w:rPr>
          <w:rStyle w:val="default"/>
          <w:rFonts w:cs="FrankRuehl"/>
          <w:rtl/>
        </w:rPr>
        <w:t>ל</w:t>
      </w:r>
      <w:r>
        <w:rPr>
          <w:rStyle w:val="default"/>
          <w:rFonts w:cs="FrankRuehl" w:hint="cs"/>
          <w:rtl/>
        </w:rPr>
        <w:t xml:space="preserve"> יופיע על כל תווית תכשיר אלא במקרים מיוחדים שבהם אישר הממונה אחרת, בהסכמת הועדה המקצועית.</w:t>
      </w:r>
    </w:p>
    <w:p w14:paraId="772BD81E" w14:textId="77777777" w:rsidR="005771D0" w:rsidRDefault="00B91295">
      <w:pPr>
        <w:pStyle w:val="P00"/>
        <w:spacing w:before="72"/>
        <w:ind w:left="0" w:right="1134"/>
        <w:rPr>
          <w:rStyle w:val="default"/>
          <w:rFonts w:cs="FrankRuehl" w:hint="cs"/>
          <w:rtl/>
        </w:rPr>
      </w:pPr>
      <w:r>
        <w:rPr>
          <w:rtl/>
          <w:lang w:eastAsia="en-US"/>
        </w:rPr>
        <w:pict w14:anchorId="7F3DF3F6">
          <v:shape id="_x0000_s1133" type="#_x0000_t202" style="position:absolute;left:0;text-align:left;margin-left:470.25pt;margin-top:7.1pt;width:1in;height:11.2pt;z-index:251682816" filled="f" stroked="f">
            <v:textbox inset="1mm,0,1mm,0">
              <w:txbxContent>
                <w:p w14:paraId="27F770D9"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tl/>
        </w:rPr>
        <w:tab/>
      </w:r>
      <w:r w:rsidR="005771D0">
        <w:rPr>
          <w:rStyle w:val="default"/>
          <w:rFonts w:cs="FrankRuehl"/>
          <w:rtl/>
        </w:rPr>
        <w:t>(</w:t>
      </w:r>
      <w:r w:rsidR="005771D0">
        <w:rPr>
          <w:rStyle w:val="default"/>
          <w:rFonts w:cs="FrankRuehl" w:hint="cs"/>
          <w:rtl/>
        </w:rPr>
        <w:t>ג)</w:t>
      </w:r>
      <w:r w:rsidR="005771D0">
        <w:rPr>
          <w:rStyle w:val="default"/>
          <w:rFonts w:cs="FrankRuehl"/>
          <w:rtl/>
        </w:rPr>
        <w:tab/>
      </w:r>
      <w:r w:rsidR="005771D0">
        <w:rPr>
          <w:rStyle w:val="default"/>
          <w:rFonts w:cs="FrankRuehl" w:hint="cs"/>
          <w:rtl/>
        </w:rPr>
        <w:t>לפי דרישת הממונה, יופיע סימון דליקות או כל סימן אחר בתווית.</w:t>
      </w:r>
    </w:p>
    <w:p w14:paraId="680EF394"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26" w:name="Rov38"/>
      <w:r w:rsidRPr="00296022">
        <w:rPr>
          <w:rFonts w:hint="cs"/>
          <w:vanish/>
          <w:color w:val="FF0000"/>
          <w:szCs w:val="20"/>
          <w:shd w:val="clear" w:color="auto" w:fill="FFFF99"/>
          <w:rtl/>
        </w:rPr>
        <w:t>מיום 23.11.2002</w:t>
      </w:r>
    </w:p>
    <w:p w14:paraId="20A35833"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357B516D" w14:textId="77777777" w:rsidR="006A3E1D" w:rsidRPr="00296022" w:rsidRDefault="006A3E1D" w:rsidP="006A3E1D">
      <w:pPr>
        <w:pStyle w:val="P00"/>
        <w:spacing w:before="0"/>
        <w:ind w:left="0" w:right="1134"/>
        <w:rPr>
          <w:rFonts w:hint="cs"/>
          <w:vanish/>
          <w:szCs w:val="20"/>
          <w:shd w:val="clear" w:color="auto" w:fill="FFFF99"/>
          <w:rtl/>
        </w:rPr>
      </w:pPr>
      <w:hyperlink r:id="rId20"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107</w:t>
      </w:r>
    </w:p>
    <w:p w14:paraId="56EFA594" w14:textId="77777777" w:rsidR="006A3E1D" w:rsidRPr="00296022" w:rsidRDefault="006A3E1D" w:rsidP="006A3E1D">
      <w:pPr>
        <w:pStyle w:val="P00"/>
        <w:ind w:left="0" w:right="1134"/>
        <w:rPr>
          <w:rStyle w:val="default"/>
          <w:rFonts w:cs="FrankRuehl" w:hint="cs"/>
          <w:strike/>
          <w:vanish/>
          <w:sz w:val="22"/>
          <w:szCs w:val="22"/>
          <w:shd w:val="clear" w:color="auto" w:fill="FFFF99"/>
          <w:rtl/>
        </w:rPr>
      </w:pPr>
      <w:r w:rsidRPr="00296022">
        <w:rPr>
          <w:rStyle w:val="big-number"/>
          <w:rFonts w:cs="FrankRuehl"/>
          <w:vanish/>
          <w:sz w:val="22"/>
          <w:szCs w:val="22"/>
          <w:shd w:val="clear" w:color="auto" w:fill="FFFF99"/>
          <w:rtl/>
        </w:rPr>
        <w:t>8.</w:t>
      </w:r>
      <w:r w:rsidRPr="00296022">
        <w:rPr>
          <w:rStyle w:val="big-number"/>
          <w:rFonts w:cs="FrankRuehl"/>
          <w:vanish/>
          <w:sz w:val="22"/>
          <w:szCs w:val="22"/>
          <w:shd w:val="clear" w:color="auto" w:fill="FFFF99"/>
          <w:rtl/>
        </w:rPr>
        <w:tab/>
      </w:r>
      <w:r w:rsidRPr="00296022">
        <w:rPr>
          <w:rStyle w:val="default"/>
          <w:rFonts w:cs="FrankRuehl"/>
          <w:strike/>
          <w:vanish/>
          <w:sz w:val="22"/>
          <w:szCs w:val="22"/>
          <w:shd w:val="clear" w:color="auto" w:fill="FFFF99"/>
          <w:rtl/>
        </w:rPr>
        <w:t>(</w:t>
      </w:r>
      <w:r w:rsidRPr="00296022">
        <w:rPr>
          <w:rStyle w:val="default"/>
          <w:rFonts w:cs="FrankRuehl" w:hint="cs"/>
          <w:strike/>
          <w:vanish/>
          <w:sz w:val="22"/>
          <w:szCs w:val="22"/>
          <w:shd w:val="clear" w:color="auto" w:fill="FFFF99"/>
          <w:rtl/>
        </w:rPr>
        <w:t>א)</w:t>
      </w:r>
      <w:r w:rsidRPr="00296022">
        <w:rPr>
          <w:rStyle w:val="default"/>
          <w:rFonts w:cs="FrankRuehl"/>
          <w:strike/>
          <w:vanish/>
          <w:sz w:val="22"/>
          <w:szCs w:val="22"/>
          <w:shd w:val="clear" w:color="auto" w:fill="FFFF99"/>
          <w:rtl/>
        </w:rPr>
        <w:tab/>
      </w:r>
      <w:r w:rsidRPr="00296022">
        <w:rPr>
          <w:rStyle w:val="default"/>
          <w:rFonts w:cs="FrankRuehl" w:hint="cs"/>
          <w:strike/>
          <w:vanish/>
          <w:sz w:val="22"/>
          <w:szCs w:val="22"/>
          <w:shd w:val="clear" w:color="auto" w:fill="FFFF99"/>
          <w:rtl/>
        </w:rPr>
        <w:t>סימון רעל יודפס על התווית בצבע שחור על רקע אדום ויכלול דמות גולגולת עם עצמות מוצלבות והמלה "רעל" באותיות דפוס גדולות בעברית, ערבית ואנגלית.</w:t>
      </w:r>
    </w:p>
    <w:p w14:paraId="42AFF695" w14:textId="77777777" w:rsidR="006A3E1D" w:rsidRPr="00296022" w:rsidRDefault="006A3E1D" w:rsidP="006A3E1D">
      <w:pPr>
        <w:pStyle w:val="P00"/>
        <w:spacing w:before="0"/>
        <w:ind w:left="0" w:right="1134"/>
        <w:rPr>
          <w:rFonts w:hint="cs"/>
          <w:vanish/>
          <w:sz w:val="22"/>
          <w:szCs w:val="22"/>
          <w:u w:val="single"/>
          <w:shd w:val="clear" w:color="auto" w:fill="FFFF99"/>
          <w:rtl/>
        </w:rPr>
      </w:pPr>
      <w:r w:rsidRPr="00296022">
        <w:rPr>
          <w:rStyle w:val="default"/>
          <w:rFonts w:cs="FrankRuehl" w:hint="cs"/>
          <w:vanish/>
          <w:sz w:val="22"/>
          <w:szCs w:val="22"/>
          <w:shd w:val="clear" w:color="auto" w:fill="FFFF99"/>
          <w:rtl/>
        </w:rPr>
        <w:tab/>
      </w:r>
      <w:r w:rsidRPr="00296022">
        <w:rPr>
          <w:rStyle w:val="default"/>
          <w:rFonts w:cs="FrankRuehl"/>
          <w:vanish/>
          <w:sz w:val="22"/>
          <w:szCs w:val="22"/>
          <w:u w:val="single"/>
          <w:shd w:val="clear" w:color="auto" w:fill="FFFF99"/>
          <w:rtl/>
        </w:rPr>
        <w:t>(</w:t>
      </w:r>
      <w:r w:rsidRPr="00296022">
        <w:rPr>
          <w:rStyle w:val="default"/>
          <w:rFonts w:cs="FrankRuehl" w:hint="cs"/>
          <w:vanish/>
          <w:sz w:val="22"/>
          <w:szCs w:val="22"/>
          <w:u w:val="single"/>
          <w:shd w:val="clear" w:color="auto" w:fill="FFFF99"/>
          <w:rtl/>
        </w:rPr>
        <w:t>א)</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סימון רעל יודפס על התווית בצורת מעוין, בצבע שחור על רקע לבן, ויכלול דמות גולגולת עם עצמות מוצלבות והמילה "רעל" באותיות דפוס גדולות בעברית, בערבית ובאנגלית; אורך צלע המעוין לא יהיה קטן מ-</w:t>
      </w:r>
      <w:smartTag w:uri="urn:schemas-microsoft-com:office:smarttags" w:element="metricconverter">
        <w:smartTagPr>
          <w:attr w:name="ProductID" w:val="15 מילימטרים"/>
        </w:smartTagPr>
        <w:r w:rsidRPr="00296022">
          <w:rPr>
            <w:rStyle w:val="default"/>
            <w:rFonts w:cs="FrankRuehl" w:hint="cs"/>
            <w:vanish/>
            <w:sz w:val="22"/>
            <w:szCs w:val="22"/>
            <w:u w:val="single"/>
            <w:shd w:val="clear" w:color="auto" w:fill="FFFF99"/>
            <w:rtl/>
          </w:rPr>
          <w:t>15 מילימטרים</w:t>
        </w:r>
      </w:smartTag>
      <w:r w:rsidRPr="00296022">
        <w:rPr>
          <w:rStyle w:val="default"/>
          <w:rFonts w:cs="FrankRuehl" w:hint="cs"/>
          <w:vanish/>
          <w:sz w:val="22"/>
          <w:szCs w:val="22"/>
          <w:u w:val="single"/>
          <w:shd w:val="clear" w:color="auto" w:fill="FFFF99"/>
          <w:rtl/>
        </w:rPr>
        <w:t>; הסימון יהיה ברור, קריא ובר-קיימא.</w:t>
      </w:r>
    </w:p>
    <w:p w14:paraId="73938778" w14:textId="77777777" w:rsidR="006A3E1D" w:rsidRPr="00296022" w:rsidRDefault="006A3E1D" w:rsidP="006A3E1D">
      <w:pPr>
        <w:pStyle w:val="P00"/>
        <w:spacing w:before="0"/>
        <w:ind w:left="0" w:right="1134"/>
        <w:rPr>
          <w:rStyle w:val="default"/>
          <w:rFonts w:cs="FrankRuehl" w:hint="cs"/>
          <w:vanish/>
          <w:sz w:val="22"/>
          <w:szCs w:val="22"/>
          <w:shd w:val="clear" w:color="auto" w:fill="FFFF99"/>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ב)</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סימון הרע</w:t>
      </w:r>
      <w:r w:rsidRPr="00296022">
        <w:rPr>
          <w:rStyle w:val="default"/>
          <w:rFonts w:cs="FrankRuehl"/>
          <w:vanish/>
          <w:sz w:val="22"/>
          <w:szCs w:val="22"/>
          <w:shd w:val="clear" w:color="auto" w:fill="FFFF99"/>
          <w:rtl/>
        </w:rPr>
        <w:t>ל</w:t>
      </w:r>
      <w:r w:rsidRPr="00296022">
        <w:rPr>
          <w:rStyle w:val="default"/>
          <w:rFonts w:cs="FrankRuehl" w:hint="cs"/>
          <w:vanish/>
          <w:sz w:val="22"/>
          <w:szCs w:val="22"/>
          <w:shd w:val="clear" w:color="auto" w:fill="FFFF99"/>
          <w:rtl/>
        </w:rPr>
        <w:t xml:space="preserve"> יופיע על כל תווית תכשיר אלא במקרים מיוחדים שבהם אישר הממונה אחרת, בהסכמת הועדה המקצועית.</w:t>
      </w:r>
    </w:p>
    <w:p w14:paraId="7DC10286" w14:textId="77777777" w:rsidR="006A3E1D" w:rsidRPr="006A3E1D" w:rsidRDefault="006A3E1D" w:rsidP="006A3E1D">
      <w:pPr>
        <w:pStyle w:val="P00"/>
        <w:spacing w:before="0"/>
        <w:ind w:left="0" w:right="1134"/>
        <w:rPr>
          <w:rStyle w:val="default"/>
          <w:rFonts w:cs="FrankRuehl" w:hint="cs"/>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ג)</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לפי דרישת הממונה, יופיע סימון דליקות </w:t>
      </w:r>
      <w:r w:rsidRPr="00296022">
        <w:rPr>
          <w:rStyle w:val="default"/>
          <w:rFonts w:cs="FrankRuehl" w:hint="cs"/>
          <w:vanish/>
          <w:sz w:val="22"/>
          <w:szCs w:val="22"/>
          <w:u w:val="single"/>
          <w:shd w:val="clear" w:color="auto" w:fill="FFFF99"/>
          <w:rtl/>
        </w:rPr>
        <w:t>או כל סימן אחר</w:t>
      </w:r>
      <w:r w:rsidRPr="00296022">
        <w:rPr>
          <w:rStyle w:val="default"/>
          <w:rFonts w:cs="FrankRuehl" w:hint="cs"/>
          <w:vanish/>
          <w:sz w:val="22"/>
          <w:szCs w:val="22"/>
          <w:shd w:val="clear" w:color="auto" w:fill="FFFF99"/>
          <w:rtl/>
        </w:rPr>
        <w:t xml:space="preserve"> בתווית.</w:t>
      </w:r>
      <w:bookmarkEnd w:id="26"/>
    </w:p>
    <w:p w14:paraId="708AB94D" w14:textId="77777777" w:rsidR="005771D0" w:rsidRDefault="005771D0">
      <w:pPr>
        <w:pStyle w:val="P00"/>
        <w:spacing w:before="72"/>
        <w:ind w:left="0" w:right="1134"/>
        <w:rPr>
          <w:rStyle w:val="default"/>
          <w:rFonts w:cs="FrankRuehl"/>
          <w:rtl/>
        </w:rPr>
      </w:pPr>
      <w:bookmarkStart w:id="27" w:name="Seif8"/>
      <w:bookmarkEnd w:id="27"/>
      <w:r>
        <w:rPr>
          <w:lang w:val="he-IL"/>
        </w:rPr>
        <w:pict w14:anchorId="06C520FA">
          <v:rect id="_x0000_s1034" style="position:absolute;left:0;text-align:left;margin-left:464.5pt;margin-top:8.05pt;width:75.05pt;height:20.2pt;z-index:251638784" o:allowincell="f" filled="f" stroked="f" strokecolor="lime" strokeweight=".25pt">
            <v:textbox inset="0,0,0,0">
              <w:txbxContent>
                <w:p w14:paraId="4852C200" w14:textId="77777777" w:rsidR="005771D0" w:rsidRDefault="005771D0">
                  <w:pPr>
                    <w:spacing w:line="160" w:lineRule="exact"/>
                    <w:jc w:val="left"/>
                    <w:rPr>
                      <w:rFonts w:cs="Miriam"/>
                      <w:noProof/>
                      <w:szCs w:val="18"/>
                      <w:rtl/>
                    </w:rPr>
                  </w:pPr>
                  <w:r>
                    <w:rPr>
                      <w:rFonts w:cs="Miriam"/>
                      <w:szCs w:val="18"/>
                      <w:rtl/>
                    </w:rPr>
                    <w:t>ו</w:t>
                  </w:r>
                  <w:r>
                    <w:rPr>
                      <w:rFonts w:cs="Miriam" w:hint="cs"/>
                      <w:szCs w:val="18"/>
                      <w:rtl/>
                    </w:rPr>
                    <w:t>ע</w:t>
                  </w:r>
                  <w:r>
                    <w:rPr>
                      <w:rFonts w:cs="Miriam"/>
                      <w:szCs w:val="18"/>
                      <w:rtl/>
                    </w:rPr>
                    <w:t>ד</w:t>
                  </w:r>
                  <w:r>
                    <w:rPr>
                      <w:rFonts w:cs="Miriam" w:hint="cs"/>
                      <w:szCs w:val="18"/>
                      <w:rtl/>
                    </w:rPr>
                    <w:t>ה מקצועית לרישום תכשירים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לאיכות הסביבה ימנה ועדה מקצועית לענין רישום תכשירים המורכבת מששה חברים, ש</w:t>
      </w:r>
      <w:r>
        <w:rPr>
          <w:rStyle w:val="default"/>
          <w:rFonts w:cs="FrankRuehl"/>
          <w:rtl/>
        </w:rPr>
        <w:t>ל</w:t>
      </w:r>
      <w:r>
        <w:rPr>
          <w:rStyle w:val="default"/>
          <w:rFonts w:cs="FrankRuehl" w:hint="cs"/>
          <w:rtl/>
        </w:rPr>
        <w:t>ושה נציגים של השר לאיכות הסביבה שאחד מהם יהיה היושב ראש, ושלושה נציגים של שר הבריאות שאחד מהם יהיה סגן היושב ראש.</w:t>
      </w:r>
    </w:p>
    <w:p w14:paraId="14F3AB19" w14:textId="77777777" w:rsidR="005771D0" w:rsidRDefault="005771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תפקידי הועדה המקצועית יהיו לייעץ לממונה בכל נושא מקצועי לפי תקנות אלה ולדון בכל בקשה שתוגש לממונה כאמור בתקנה 2(ב).</w:t>
      </w:r>
    </w:p>
    <w:p w14:paraId="62F795C0" w14:textId="77777777" w:rsidR="005771D0" w:rsidRDefault="00B91295">
      <w:pPr>
        <w:pStyle w:val="P00"/>
        <w:spacing w:before="72"/>
        <w:ind w:left="0" w:right="1134"/>
        <w:rPr>
          <w:rStyle w:val="default"/>
          <w:rFonts w:cs="FrankRuehl"/>
          <w:rtl/>
        </w:rPr>
      </w:pPr>
      <w:r>
        <w:rPr>
          <w:rtl/>
          <w:lang w:eastAsia="en-US"/>
        </w:rPr>
        <w:pict w14:anchorId="538ECCFE">
          <v:shape id="_x0000_s1134" type="#_x0000_t202" style="position:absolute;left:0;text-align:left;margin-left:470.25pt;margin-top:7.1pt;width:1in;height:11.2pt;z-index:251683840" filled="f" stroked="f">
            <v:textbox inset="1mm,0,1mm,0">
              <w:txbxContent>
                <w:p w14:paraId="4CA13875"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tl/>
        </w:rPr>
        <w:tab/>
      </w:r>
      <w:r w:rsidR="005771D0">
        <w:rPr>
          <w:rStyle w:val="default"/>
          <w:rFonts w:cs="FrankRuehl"/>
          <w:rtl/>
        </w:rPr>
        <w:t>(</w:t>
      </w:r>
      <w:r w:rsidR="005771D0">
        <w:rPr>
          <w:rStyle w:val="default"/>
          <w:rFonts w:cs="FrankRuehl" w:hint="cs"/>
          <w:rtl/>
        </w:rPr>
        <w:t>ג)</w:t>
      </w:r>
      <w:r w:rsidR="005771D0">
        <w:rPr>
          <w:rStyle w:val="default"/>
          <w:rFonts w:cs="FrankRuehl"/>
          <w:rtl/>
        </w:rPr>
        <w:tab/>
      </w:r>
      <w:r w:rsidR="005771D0">
        <w:rPr>
          <w:rStyle w:val="default"/>
          <w:rFonts w:cs="FrankRuehl" w:hint="cs"/>
          <w:rtl/>
        </w:rPr>
        <w:t>כל החלטה של הממ</w:t>
      </w:r>
      <w:r w:rsidR="005771D0">
        <w:rPr>
          <w:rStyle w:val="default"/>
          <w:rFonts w:cs="FrankRuehl"/>
          <w:rtl/>
        </w:rPr>
        <w:t>ו</w:t>
      </w:r>
      <w:r w:rsidR="005771D0">
        <w:rPr>
          <w:rStyle w:val="default"/>
          <w:rFonts w:cs="FrankRuehl" w:hint="cs"/>
          <w:rtl/>
        </w:rPr>
        <w:t>נה לפי תקנות אלה, לרבות החלטה בדבר רישום תכשיר, חידושו או ביטולו וקביעת תנאי הרישום, טעונה הסכמה של הועדה המקצועית.</w:t>
      </w:r>
    </w:p>
    <w:p w14:paraId="4F38E561" w14:textId="77777777" w:rsidR="005771D0" w:rsidRDefault="005771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המקצועית רשאית לקבוע לעצמה את סדרי עבודתה ודיוניה.</w:t>
      </w:r>
    </w:p>
    <w:p w14:paraId="54C49307"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28" w:name="Rov36"/>
      <w:r w:rsidRPr="00296022">
        <w:rPr>
          <w:rFonts w:hint="cs"/>
          <w:vanish/>
          <w:color w:val="FF0000"/>
          <w:szCs w:val="20"/>
          <w:shd w:val="clear" w:color="auto" w:fill="FFFF99"/>
          <w:rtl/>
        </w:rPr>
        <w:t>מיום 23.11.2002</w:t>
      </w:r>
    </w:p>
    <w:p w14:paraId="144956C0"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5C91CA1B" w14:textId="77777777" w:rsidR="006A3E1D" w:rsidRPr="00296022" w:rsidRDefault="006A3E1D" w:rsidP="006A3E1D">
      <w:pPr>
        <w:pStyle w:val="P00"/>
        <w:spacing w:before="0"/>
        <w:ind w:left="0" w:right="1134"/>
        <w:rPr>
          <w:rFonts w:hint="cs"/>
          <w:vanish/>
          <w:szCs w:val="20"/>
          <w:shd w:val="clear" w:color="auto" w:fill="FFFF99"/>
          <w:rtl/>
        </w:rPr>
      </w:pPr>
      <w:hyperlink r:id="rId21"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107</w:t>
      </w:r>
    </w:p>
    <w:p w14:paraId="60035D27" w14:textId="77777777" w:rsidR="006A3E1D" w:rsidRPr="006A3E1D" w:rsidRDefault="006A3E1D" w:rsidP="006A3E1D">
      <w:pPr>
        <w:pStyle w:val="P00"/>
        <w:ind w:left="0" w:right="1134"/>
        <w:rPr>
          <w:rStyle w:val="default"/>
          <w:rFonts w:cs="FrankRuehl"/>
          <w:sz w:val="2"/>
          <w:szCs w:val="2"/>
          <w:rtl/>
        </w:rPr>
      </w:pPr>
      <w:r w:rsidRPr="00296022">
        <w:rPr>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ג)</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כל החלטה של הממ</w:t>
      </w:r>
      <w:r w:rsidRPr="00296022">
        <w:rPr>
          <w:rStyle w:val="default"/>
          <w:rFonts w:cs="FrankRuehl"/>
          <w:vanish/>
          <w:sz w:val="22"/>
          <w:szCs w:val="22"/>
          <w:shd w:val="clear" w:color="auto" w:fill="FFFF99"/>
          <w:rtl/>
        </w:rPr>
        <w:t>ו</w:t>
      </w:r>
      <w:r w:rsidRPr="00296022">
        <w:rPr>
          <w:rStyle w:val="default"/>
          <w:rFonts w:cs="FrankRuehl" w:hint="cs"/>
          <w:vanish/>
          <w:sz w:val="22"/>
          <w:szCs w:val="22"/>
          <w:shd w:val="clear" w:color="auto" w:fill="FFFF99"/>
          <w:rtl/>
        </w:rPr>
        <w:t xml:space="preserve">נה לפי תקנות אלה, לרבות החלטה בדבר רישום תכשיר, </w:t>
      </w:r>
      <w:r w:rsidRPr="00296022">
        <w:rPr>
          <w:rStyle w:val="default"/>
          <w:rFonts w:cs="FrankRuehl" w:hint="cs"/>
          <w:strike/>
          <w:vanish/>
          <w:sz w:val="22"/>
          <w:szCs w:val="22"/>
          <w:shd w:val="clear" w:color="auto" w:fill="FFFF99"/>
          <w:rtl/>
        </w:rPr>
        <w:t>חידושו או ביטולו</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חידושו או ביטולו וקביעת תנאי הרישום</w:t>
      </w:r>
      <w:r w:rsidRPr="00296022">
        <w:rPr>
          <w:rStyle w:val="default"/>
          <w:rFonts w:cs="FrankRuehl" w:hint="cs"/>
          <w:vanish/>
          <w:sz w:val="22"/>
          <w:szCs w:val="22"/>
          <w:shd w:val="clear" w:color="auto" w:fill="FFFF99"/>
          <w:rtl/>
        </w:rPr>
        <w:t>, טעונה הסכמה של הועדה המקצועית.</w:t>
      </w:r>
      <w:bookmarkEnd w:id="28"/>
    </w:p>
    <w:p w14:paraId="7C1977DB" w14:textId="77777777" w:rsidR="005771D0" w:rsidRDefault="005771D0">
      <w:pPr>
        <w:pStyle w:val="P00"/>
        <w:spacing w:before="72"/>
        <w:ind w:left="0" w:right="1134"/>
        <w:rPr>
          <w:rStyle w:val="default"/>
          <w:rFonts w:cs="FrankRuehl" w:hint="cs"/>
          <w:rtl/>
        </w:rPr>
      </w:pPr>
      <w:bookmarkStart w:id="29" w:name="Seif22"/>
      <w:bookmarkEnd w:id="29"/>
      <w:r>
        <w:rPr>
          <w:rFonts w:cs="Miriam"/>
          <w:szCs w:val="32"/>
          <w:rtl/>
          <w:lang w:val="he-IL"/>
        </w:rPr>
        <w:pict w14:anchorId="285B12A1">
          <v:shape id="_x0000_s1074" type="#_x0000_t202" style="position:absolute;left:0;text-align:left;margin-left:470.25pt;margin-top:7.1pt;width:1in;height:22.4pt;z-index:251658240" filled="f" stroked="f">
            <v:textbox inset="1mm,0,1mm,0">
              <w:txbxContent>
                <w:p w14:paraId="644EFAC3" w14:textId="77777777" w:rsidR="005771D0" w:rsidRDefault="005771D0">
                  <w:pPr>
                    <w:spacing w:line="160" w:lineRule="exact"/>
                    <w:jc w:val="left"/>
                    <w:rPr>
                      <w:rFonts w:cs="Miriam" w:hint="cs"/>
                      <w:szCs w:val="18"/>
                      <w:rtl/>
                    </w:rPr>
                  </w:pPr>
                  <w:r>
                    <w:rPr>
                      <w:rFonts w:cs="Miriam" w:hint="cs"/>
                      <w:szCs w:val="18"/>
                      <w:rtl/>
                    </w:rPr>
                    <w:t>סיווג תכשיר</w:t>
                  </w:r>
                </w:p>
                <w:p w14:paraId="44F70A4B" w14:textId="77777777" w:rsidR="005771D0" w:rsidRDefault="005771D0">
                  <w:pPr>
                    <w:spacing w:line="160" w:lineRule="exact"/>
                    <w:jc w:val="left"/>
                    <w:rPr>
                      <w:rFonts w:cs="Miriam" w:hint="cs"/>
                      <w:sz w:val="18"/>
                      <w:szCs w:val="18"/>
                      <w:rtl/>
                    </w:rPr>
                  </w:pPr>
                  <w:r>
                    <w:rPr>
                      <w:rFonts w:cs="Miriam" w:hint="cs"/>
                      <w:szCs w:val="18"/>
                      <w:rtl/>
                    </w:rPr>
                    <w:t>תק' תשס"ג-</w:t>
                  </w:r>
                  <w:r>
                    <w:rPr>
                      <w:rFonts w:cs="Miriam" w:hint="cs"/>
                      <w:sz w:val="18"/>
                      <w:szCs w:val="18"/>
                      <w:rtl/>
                    </w:rPr>
                    <w:t>2002</w:t>
                  </w:r>
                </w:p>
              </w:txbxContent>
            </v:textbox>
            <w10:anchorlock/>
          </v:shape>
        </w:pict>
      </w:r>
      <w:r>
        <w:rPr>
          <w:rStyle w:val="default"/>
          <w:rFonts w:cs="Miriam" w:hint="cs"/>
          <w:sz w:val="32"/>
          <w:szCs w:val="32"/>
          <w:rtl/>
        </w:rPr>
        <w:t>9</w:t>
      </w:r>
      <w:r>
        <w:rPr>
          <w:rStyle w:val="default"/>
          <w:rFonts w:cs="FrankRuehl" w:hint="cs"/>
          <w:rtl/>
        </w:rPr>
        <w:t>א.</w:t>
      </w:r>
      <w:r>
        <w:rPr>
          <w:rStyle w:val="default"/>
          <w:rFonts w:cs="FrankRuehl" w:hint="cs"/>
          <w:rtl/>
        </w:rPr>
        <w:tab/>
        <w:t>הממונה רשאי, בהתייעצות עם ועדה המקצועית, לקבוע סיווג לסוגי תכשירים, לרבות על פי מידת רעילותם, מידת הסיכום בשימוש בהם, סוג המשתמשים בהם, ומידת פגיעתם בסביבה; קבע הממונה סיווג כאמור, תכלול תעודת הרישום של תכשיר את סיווגו.</w:t>
      </w:r>
    </w:p>
    <w:p w14:paraId="781812D4"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30" w:name="Rov37"/>
      <w:r w:rsidRPr="00296022">
        <w:rPr>
          <w:rFonts w:hint="cs"/>
          <w:vanish/>
          <w:color w:val="FF0000"/>
          <w:szCs w:val="20"/>
          <w:shd w:val="clear" w:color="auto" w:fill="FFFF99"/>
          <w:rtl/>
        </w:rPr>
        <w:t>מיום 23.11.2002</w:t>
      </w:r>
    </w:p>
    <w:p w14:paraId="4E973C09"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1AE70A33" w14:textId="77777777" w:rsidR="006A3E1D" w:rsidRPr="00296022" w:rsidRDefault="006A3E1D" w:rsidP="006A3E1D">
      <w:pPr>
        <w:pStyle w:val="P00"/>
        <w:spacing w:before="0"/>
        <w:ind w:left="0" w:right="1134"/>
        <w:rPr>
          <w:rFonts w:hint="cs"/>
          <w:vanish/>
          <w:szCs w:val="20"/>
          <w:shd w:val="clear" w:color="auto" w:fill="FFFF99"/>
          <w:rtl/>
        </w:rPr>
      </w:pPr>
      <w:hyperlink r:id="rId22"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2C7F13B4" w14:textId="77777777" w:rsidR="006A3E1D" w:rsidRPr="006A3E1D" w:rsidRDefault="006A3E1D" w:rsidP="006A3E1D">
      <w:pPr>
        <w:pStyle w:val="P00"/>
        <w:spacing w:before="0"/>
        <w:ind w:left="0" w:right="1134"/>
        <w:rPr>
          <w:rFonts w:hint="cs"/>
          <w:b/>
          <w:bCs/>
          <w:sz w:val="2"/>
          <w:szCs w:val="2"/>
          <w:rtl/>
        </w:rPr>
      </w:pPr>
      <w:r w:rsidRPr="00296022">
        <w:rPr>
          <w:rFonts w:hint="cs"/>
          <w:b/>
          <w:bCs/>
          <w:vanish/>
          <w:szCs w:val="20"/>
          <w:shd w:val="clear" w:color="auto" w:fill="FFFF99"/>
          <w:rtl/>
        </w:rPr>
        <w:t>הוספת תקנה 9א</w:t>
      </w:r>
      <w:bookmarkEnd w:id="30"/>
    </w:p>
    <w:p w14:paraId="2223BDAE" w14:textId="77777777" w:rsidR="005771D0" w:rsidRDefault="005771D0">
      <w:pPr>
        <w:pStyle w:val="P00"/>
        <w:spacing w:before="72"/>
        <w:ind w:left="0" w:right="1134"/>
        <w:rPr>
          <w:rStyle w:val="default"/>
          <w:rFonts w:cs="FrankRuehl"/>
          <w:rtl/>
        </w:rPr>
      </w:pPr>
      <w:bookmarkStart w:id="31" w:name="Seif9"/>
      <w:bookmarkEnd w:id="31"/>
      <w:r>
        <w:rPr>
          <w:lang w:val="he-IL"/>
        </w:rPr>
        <w:pict w14:anchorId="48E6629C">
          <v:rect id="_x0000_s1035" style="position:absolute;left:0;text-align:left;margin-left:464.5pt;margin-top:8.05pt;width:75.05pt;height:19.75pt;z-index:251639808" o:allowincell="f" filled="f" stroked="f" strokecolor="lime" strokeweight=".25pt">
            <v:textbox inset="0,0,0,0">
              <w:txbxContent>
                <w:p w14:paraId="7875C2F0" w14:textId="77777777" w:rsidR="005771D0" w:rsidRDefault="005771D0">
                  <w:pPr>
                    <w:spacing w:line="160" w:lineRule="exact"/>
                    <w:jc w:val="left"/>
                    <w:rPr>
                      <w:rFonts w:cs="Miriam" w:hint="cs"/>
                      <w:szCs w:val="18"/>
                      <w:rtl/>
                    </w:rPr>
                  </w:pPr>
                  <w:r>
                    <w:rPr>
                      <w:rFonts w:cs="Miriam"/>
                      <w:szCs w:val="18"/>
                      <w:rtl/>
                    </w:rPr>
                    <w:t>ר</w:t>
                  </w:r>
                  <w:r>
                    <w:rPr>
                      <w:rFonts w:cs="Miriam" w:hint="cs"/>
                      <w:szCs w:val="18"/>
                      <w:rtl/>
                    </w:rPr>
                    <w:t>ישום תכשיר</w:t>
                  </w:r>
                </w:p>
                <w:p w14:paraId="58C45DFB" w14:textId="77777777" w:rsidR="005771D0" w:rsidRDefault="005771D0">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רשאי לרשום תכשיר ולתת תעודת רישום, להתנות</w:t>
      </w:r>
      <w:r>
        <w:rPr>
          <w:rStyle w:val="default"/>
          <w:rFonts w:cs="FrankRuehl"/>
          <w:rtl/>
        </w:rPr>
        <w:t xml:space="preserve"> </w:t>
      </w:r>
      <w:r>
        <w:rPr>
          <w:rStyle w:val="default"/>
          <w:rFonts w:cs="FrankRuehl" w:hint="cs"/>
          <w:rtl/>
        </w:rPr>
        <w:t>את הרישום בתנאים, להוסי</w:t>
      </w:r>
      <w:r>
        <w:rPr>
          <w:rStyle w:val="default"/>
          <w:rFonts w:cs="FrankRuehl"/>
          <w:rtl/>
        </w:rPr>
        <w:t>ף</w:t>
      </w:r>
      <w:r>
        <w:rPr>
          <w:rStyle w:val="default"/>
          <w:rFonts w:cs="FrankRuehl" w:hint="cs"/>
          <w:rtl/>
        </w:rPr>
        <w:t xml:space="preserve"> עליהם ולשנותם, הכל בהסכמת הועדה המקצועית. טופס הבקשה והמסמכים שצורפו אליו, כפי שאישר הממונה, יהיו חלק מתנאי הרישום של התכשיר.</w:t>
      </w:r>
    </w:p>
    <w:p w14:paraId="50307528" w14:textId="77777777" w:rsidR="005771D0" w:rsidRDefault="005771D0">
      <w:pPr>
        <w:pStyle w:val="P00"/>
        <w:spacing w:before="72"/>
        <w:ind w:left="0" w:right="1134"/>
        <w:rPr>
          <w:rStyle w:val="default"/>
          <w:rFonts w:cs="FrankRuehl" w:hint="cs"/>
          <w:rtl/>
        </w:rPr>
      </w:pPr>
      <w:r>
        <w:rPr>
          <w:rtl/>
          <w:lang w:val="he-IL"/>
        </w:rPr>
        <w:pict w14:anchorId="4961D662">
          <v:shape id="_x0000_s1075" type="#_x0000_t202" style="position:absolute;left:0;text-align:left;margin-left:470.25pt;margin-top:7.1pt;width:1in;height:16.8pt;z-index:251659264" filled="f" stroked="f">
            <v:textbox inset="1mm,0,1mm,0">
              <w:txbxContent>
                <w:p w14:paraId="0468349C"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תוקף הרישום יהיה לשלוש שני</w:t>
      </w:r>
      <w:r w:rsidR="006A3E1D">
        <w:rPr>
          <w:rStyle w:val="default"/>
          <w:rFonts w:cs="FrankRuehl" w:hint="cs"/>
          <w:rtl/>
        </w:rPr>
        <w:t>ם</w:t>
      </w:r>
      <w:r>
        <w:rPr>
          <w:rStyle w:val="default"/>
          <w:rFonts w:cs="FrankRuehl" w:hint="cs"/>
          <w:rtl/>
        </w:rPr>
        <w:t xml:space="preserve"> או לשש שנים מיום נתינתו או לתקופה הקצרה משלוש שנים, על פי קביעת הממונה בהסכמת הועדה המקצועית.</w:t>
      </w:r>
    </w:p>
    <w:p w14:paraId="6E0B5B2B"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32" w:name="Rov35"/>
      <w:r w:rsidRPr="00296022">
        <w:rPr>
          <w:rFonts w:hint="cs"/>
          <w:vanish/>
          <w:color w:val="FF0000"/>
          <w:szCs w:val="20"/>
          <w:shd w:val="clear" w:color="auto" w:fill="FFFF99"/>
          <w:rtl/>
        </w:rPr>
        <w:t>מיום 23.11.2002</w:t>
      </w:r>
    </w:p>
    <w:p w14:paraId="44B56014"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7D33C8FC" w14:textId="77777777" w:rsidR="006A3E1D" w:rsidRPr="00296022" w:rsidRDefault="006A3E1D" w:rsidP="006A3E1D">
      <w:pPr>
        <w:pStyle w:val="P00"/>
        <w:spacing w:before="0"/>
        <w:ind w:left="0" w:right="1134"/>
        <w:rPr>
          <w:rFonts w:hint="cs"/>
          <w:vanish/>
          <w:szCs w:val="20"/>
          <w:shd w:val="clear" w:color="auto" w:fill="FFFF99"/>
          <w:rtl/>
        </w:rPr>
      </w:pPr>
      <w:hyperlink r:id="rId23"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46B27710" w14:textId="77777777" w:rsidR="006A3E1D" w:rsidRPr="00296022" w:rsidRDefault="006A3E1D" w:rsidP="006A3E1D">
      <w:pPr>
        <w:pStyle w:val="P00"/>
        <w:ind w:left="0" w:right="1134"/>
        <w:rPr>
          <w:rStyle w:val="default"/>
          <w:rFonts w:cs="FrankRuehl"/>
          <w:vanish/>
          <w:sz w:val="22"/>
          <w:szCs w:val="22"/>
          <w:shd w:val="clear" w:color="auto" w:fill="FFFF99"/>
          <w:rtl/>
        </w:rPr>
      </w:pPr>
      <w:r w:rsidRPr="00296022">
        <w:rPr>
          <w:rStyle w:val="big-number"/>
          <w:rFonts w:cs="FrankRuehl"/>
          <w:vanish/>
          <w:sz w:val="22"/>
          <w:szCs w:val="22"/>
          <w:shd w:val="clear" w:color="auto" w:fill="FFFF99"/>
          <w:rtl/>
        </w:rPr>
        <w:t>10.</w:t>
      </w:r>
      <w:r w:rsidRPr="00296022">
        <w:rPr>
          <w:rStyle w:val="big-number"/>
          <w:rFonts w:cs="FrankRuehl"/>
          <w:vanish/>
          <w:sz w:val="22"/>
          <w:szCs w:val="22"/>
          <w:shd w:val="clear" w:color="auto" w:fill="FFFF99"/>
          <w:rtl/>
        </w:rPr>
        <w:tab/>
      </w:r>
      <w:r w:rsidRPr="00296022">
        <w:rPr>
          <w:rStyle w:val="default"/>
          <w:rFonts w:cs="FrankRuehl"/>
          <w:vanish/>
          <w:sz w:val="22"/>
          <w:szCs w:val="22"/>
          <w:shd w:val="clear" w:color="auto" w:fill="FFFF99"/>
          <w:rtl/>
        </w:rPr>
        <w:t>(</w:t>
      </w:r>
      <w:r w:rsidRPr="00296022">
        <w:rPr>
          <w:rStyle w:val="default"/>
          <w:rFonts w:cs="FrankRuehl" w:hint="cs"/>
          <w:vanish/>
          <w:sz w:val="22"/>
          <w:szCs w:val="22"/>
          <w:shd w:val="clear" w:color="auto" w:fill="FFFF99"/>
          <w:rtl/>
        </w:rPr>
        <w:t>א)</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הממונה רשאי לרשום תכשיר ולתת תעודת רישום, להתנות</w:t>
      </w:r>
      <w:r w:rsidRPr="00296022">
        <w:rPr>
          <w:rStyle w:val="default"/>
          <w:rFonts w:cs="FrankRuehl"/>
          <w:vanish/>
          <w:sz w:val="22"/>
          <w:szCs w:val="22"/>
          <w:shd w:val="clear" w:color="auto" w:fill="FFFF99"/>
          <w:rtl/>
        </w:rPr>
        <w:t xml:space="preserve"> </w:t>
      </w:r>
      <w:r w:rsidRPr="00296022">
        <w:rPr>
          <w:rStyle w:val="default"/>
          <w:rFonts w:cs="FrankRuehl" w:hint="cs"/>
          <w:vanish/>
          <w:sz w:val="22"/>
          <w:szCs w:val="22"/>
          <w:shd w:val="clear" w:color="auto" w:fill="FFFF99"/>
          <w:rtl/>
        </w:rPr>
        <w:t>את הרישום בתנאים, להוסי</w:t>
      </w:r>
      <w:r w:rsidRPr="00296022">
        <w:rPr>
          <w:rStyle w:val="default"/>
          <w:rFonts w:cs="FrankRuehl"/>
          <w:vanish/>
          <w:sz w:val="22"/>
          <w:szCs w:val="22"/>
          <w:shd w:val="clear" w:color="auto" w:fill="FFFF99"/>
          <w:rtl/>
        </w:rPr>
        <w:t>ף</w:t>
      </w:r>
      <w:r w:rsidRPr="00296022">
        <w:rPr>
          <w:rStyle w:val="default"/>
          <w:rFonts w:cs="FrankRuehl" w:hint="cs"/>
          <w:vanish/>
          <w:sz w:val="22"/>
          <w:szCs w:val="22"/>
          <w:shd w:val="clear" w:color="auto" w:fill="FFFF99"/>
          <w:rtl/>
        </w:rPr>
        <w:t xml:space="preserve"> עליהם ולשנותם, הכל בהסכמת הועדה המקצועית. </w:t>
      </w:r>
      <w:r w:rsidRPr="00296022">
        <w:rPr>
          <w:rStyle w:val="default"/>
          <w:rFonts w:cs="FrankRuehl" w:hint="cs"/>
          <w:vanish/>
          <w:sz w:val="22"/>
          <w:szCs w:val="22"/>
          <w:u w:val="single"/>
          <w:shd w:val="clear" w:color="auto" w:fill="FFFF99"/>
          <w:rtl/>
        </w:rPr>
        <w:t>טופס הבקשה והמסמכים שצורפו אליו, כפי שאישר הממונה, יהיו חלק מתנאי הרישום של התכשיר.</w:t>
      </w:r>
    </w:p>
    <w:p w14:paraId="478E830B" w14:textId="77777777" w:rsidR="006A3E1D" w:rsidRPr="00296022" w:rsidRDefault="006A3E1D" w:rsidP="006A3E1D">
      <w:pPr>
        <w:pStyle w:val="P00"/>
        <w:spacing w:before="0"/>
        <w:ind w:left="0" w:right="1134"/>
        <w:rPr>
          <w:rFonts w:hint="cs"/>
          <w:strike/>
          <w:vanish/>
          <w:sz w:val="22"/>
          <w:szCs w:val="22"/>
          <w:shd w:val="clear" w:color="auto" w:fill="FFFF99"/>
          <w:rtl/>
        </w:rPr>
      </w:pPr>
      <w:r w:rsidRPr="00296022">
        <w:rPr>
          <w:rFonts w:hint="cs"/>
          <w:vanish/>
          <w:sz w:val="22"/>
          <w:szCs w:val="22"/>
          <w:shd w:val="clear" w:color="auto" w:fill="FFFF99"/>
          <w:rtl/>
        </w:rPr>
        <w:tab/>
      </w:r>
      <w:r w:rsidRPr="00296022">
        <w:rPr>
          <w:rFonts w:hint="cs"/>
          <w:strike/>
          <w:vanish/>
          <w:sz w:val="22"/>
          <w:szCs w:val="22"/>
          <w:shd w:val="clear" w:color="auto" w:fill="FFFF99"/>
          <w:rtl/>
        </w:rPr>
        <w:t>(ב)</w:t>
      </w:r>
      <w:r w:rsidRPr="00296022">
        <w:rPr>
          <w:rFonts w:hint="cs"/>
          <w:strike/>
          <w:vanish/>
          <w:sz w:val="22"/>
          <w:szCs w:val="22"/>
          <w:shd w:val="clear" w:color="auto" w:fill="FFFF99"/>
          <w:rtl/>
        </w:rPr>
        <w:tab/>
        <w:t>תוקף הרישום יהיה לשלוש שנים מיום נתינתו, אם לא נקבעה בו תקופה קצרה יותר.</w:t>
      </w:r>
    </w:p>
    <w:p w14:paraId="41461BDB" w14:textId="77777777" w:rsidR="006A3E1D" w:rsidRPr="006A3E1D" w:rsidRDefault="006A3E1D" w:rsidP="006A3E1D">
      <w:pPr>
        <w:pStyle w:val="P00"/>
        <w:spacing w:before="0"/>
        <w:ind w:left="0" w:right="1134"/>
        <w:rPr>
          <w:rStyle w:val="default"/>
          <w:rFonts w:cs="FrankRuehl" w:hint="cs"/>
          <w:sz w:val="2"/>
          <w:szCs w:val="2"/>
          <w:u w:val="single"/>
          <w:rtl/>
        </w:rPr>
      </w:pPr>
      <w:r w:rsidRPr="00296022">
        <w:rPr>
          <w:vanish/>
          <w:sz w:val="22"/>
          <w:szCs w:val="22"/>
          <w:shd w:val="clear" w:color="auto" w:fill="FFFF99"/>
          <w:rtl/>
        </w:rPr>
        <w:tab/>
      </w:r>
      <w:r w:rsidRPr="00296022">
        <w:rPr>
          <w:rStyle w:val="default"/>
          <w:rFonts w:cs="FrankRuehl"/>
          <w:vanish/>
          <w:sz w:val="22"/>
          <w:szCs w:val="22"/>
          <w:u w:val="single"/>
          <w:shd w:val="clear" w:color="auto" w:fill="FFFF99"/>
          <w:rtl/>
        </w:rPr>
        <w:t>(</w:t>
      </w:r>
      <w:r w:rsidRPr="00296022">
        <w:rPr>
          <w:rStyle w:val="default"/>
          <w:rFonts w:cs="FrankRuehl" w:hint="cs"/>
          <w:vanish/>
          <w:sz w:val="22"/>
          <w:szCs w:val="22"/>
          <w:u w:val="single"/>
          <w:shd w:val="clear" w:color="auto" w:fill="FFFF99"/>
          <w:rtl/>
        </w:rPr>
        <w:t>ב)</w:t>
      </w:r>
      <w:r w:rsidRPr="00296022">
        <w:rPr>
          <w:rStyle w:val="default"/>
          <w:rFonts w:cs="FrankRuehl"/>
          <w:vanish/>
          <w:sz w:val="22"/>
          <w:szCs w:val="22"/>
          <w:u w:val="single"/>
          <w:shd w:val="clear" w:color="auto" w:fill="FFFF99"/>
          <w:rtl/>
        </w:rPr>
        <w:tab/>
      </w:r>
      <w:r w:rsidRPr="00296022">
        <w:rPr>
          <w:rStyle w:val="default"/>
          <w:rFonts w:cs="FrankRuehl" w:hint="cs"/>
          <w:vanish/>
          <w:sz w:val="22"/>
          <w:szCs w:val="22"/>
          <w:u w:val="single"/>
          <w:shd w:val="clear" w:color="auto" w:fill="FFFF99"/>
          <w:rtl/>
        </w:rPr>
        <w:t>תוקף הרישום יהיה לשלוש שנים או לשש שנים מיום נתינתו או לתקופה הקצרה משלוש שנים, על פי קביעת הממונה בהסכמת הועדה המקצועית.</w:t>
      </w:r>
      <w:bookmarkEnd w:id="32"/>
    </w:p>
    <w:p w14:paraId="39A778C0" w14:textId="77777777" w:rsidR="005771D0" w:rsidRDefault="005771D0">
      <w:pPr>
        <w:pStyle w:val="P00"/>
        <w:spacing w:before="72"/>
        <w:ind w:left="0" w:right="1134"/>
        <w:rPr>
          <w:rStyle w:val="default"/>
          <w:rFonts w:cs="FrankRuehl"/>
          <w:rtl/>
        </w:rPr>
      </w:pPr>
      <w:bookmarkStart w:id="33" w:name="Seif10"/>
      <w:bookmarkEnd w:id="33"/>
      <w:r>
        <w:rPr>
          <w:lang w:val="he-IL"/>
        </w:rPr>
        <w:pict w14:anchorId="496A5407">
          <v:rect id="_x0000_s1036" style="position:absolute;left:0;text-align:left;margin-left:464.5pt;margin-top:8.05pt;width:75.05pt;height:14.25pt;z-index:251640832" o:allowincell="f" filled="f" stroked="f" strokecolor="lime" strokeweight=".25pt">
            <v:textbox inset="0,0,0,0">
              <w:txbxContent>
                <w:p w14:paraId="0C2746B6" w14:textId="77777777" w:rsidR="005771D0" w:rsidRDefault="005771D0">
                  <w:pPr>
                    <w:spacing w:line="160" w:lineRule="exact"/>
                    <w:jc w:val="left"/>
                    <w:rPr>
                      <w:rFonts w:cs="Miriam"/>
                      <w:noProof/>
                      <w:szCs w:val="18"/>
                      <w:rtl/>
                    </w:rPr>
                  </w:pPr>
                  <w:r>
                    <w:rPr>
                      <w:rFonts w:cs="Miriam"/>
                      <w:szCs w:val="18"/>
                      <w:rtl/>
                    </w:rPr>
                    <w:t>ס</w:t>
                  </w:r>
                  <w:r>
                    <w:rPr>
                      <w:rFonts w:cs="Miriam" w:hint="cs"/>
                      <w:szCs w:val="18"/>
                      <w:rtl/>
                    </w:rPr>
                    <w:t xml:space="preserve">ירוב לרשום </w:t>
                  </w:r>
                  <w:r>
                    <w:rPr>
                      <w:rFonts w:cs="Miriam"/>
                      <w:szCs w:val="18"/>
                      <w:rtl/>
                    </w:rPr>
                    <w:t>ת</w:t>
                  </w:r>
                  <w:r>
                    <w:rPr>
                      <w:rFonts w:cs="Miriam" w:hint="cs"/>
                      <w:szCs w:val="18"/>
                      <w:rtl/>
                    </w:rPr>
                    <w:t>כשיר</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ממונה רשאי, בהסכמת הועדה המקצועית, לסרב לרשום תכשיר בכל אחד מהמקרים הבאים:</w:t>
      </w:r>
    </w:p>
    <w:p w14:paraId="68D02F92" w14:textId="77777777" w:rsidR="005771D0" w:rsidRDefault="005771D0" w:rsidP="0029602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תכשיר עלול, לדעתו, להוות סכנה לבני אדם, לסביבה, לחי או לצומח;</w:t>
      </w:r>
    </w:p>
    <w:p w14:paraId="15BDDB5E" w14:textId="77777777" w:rsidR="005771D0" w:rsidRDefault="005771D0" w:rsidP="0029602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לא הביא הוכחות, להנחת דעתה של הועדה המקצועית, שהתכשיר יעיל למטרות המוצהרות בבקשה;</w:t>
      </w:r>
    </w:p>
    <w:p w14:paraId="2F956B22" w14:textId="77777777" w:rsidR="005771D0" w:rsidRDefault="005771D0" w:rsidP="0029602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תוצאות הבדיקה הכימית הראו כי התכשיר אינו מכיל את הכמות המוצהרת של החומר הפעיל;</w:t>
      </w:r>
    </w:p>
    <w:p w14:paraId="123BC3DB" w14:textId="77777777" w:rsidR="005771D0" w:rsidRDefault="005771D0" w:rsidP="0029602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קיים תכשיר רשו</w:t>
      </w:r>
      <w:r>
        <w:rPr>
          <w:rStyle w:val="default"/>
          <w:rFonts w:cs="FrankRuehl"/>
          <w:rtl/>
        </w:rPr>
        <w:t>ם</w:t>
      </w:r>
      <w:r>
        <w:rPr>
          <w:rStyle w:val="default"/>
          <w:rFonts w:cs="FrankRuehl" w:hint="cs"/>
          <w:rtl/>
        </w:rPr>
        <w:t xml:space="preserve"> המיועד לאותן המטרות המזיק פחות לבני אדם, לסביבה, לחי או לצומח;</w:t>
      </w:r>
    </w:p>
    <w:p w14:paraId="19D56D7F" w14:textId="77777777" w:rsidR="005771D0" w:rsidRDefault="005771D0" w:rsidP="00296022">
      <w:pPr>
        <w:pStyle w:val="P22"/>
        <w:tabs>
          <w:tab w:val="left" w:pos="624"/>
          <w:tab w:val="left" w:pos="1021"/>
        </w:tabs>
        <w:spacing w:before="72"/>
        <w:ind w:left="624" w:right="1134"/>
        <w:rPr>
          <w:rStyle w:val="default"/>
          <w:rFonts w:cs="FrankRuehl" w:hint="cs"/>
          <w:rtl/>
        </w:rPr>
      </w:pPr>
      <w:r>
        <w:rPr>
          <w:rtl/>
          <w:lang w:val="he-IL"/>
        </w:rPr>
        <w:pict w14:anchorId="0F267600">
          <v:shape id="_x0000_s1076" type="#_x0000_t202" style="position:absolute;left:0;text-align:left;margin-left:470.25pt;margin-top:7.1pt;width:1in;height:16.8pt;z-index:251660288" filled="f" stroked="f">
            <v:textbox inset="1mm,0,1mm,0">
              <w:txbxContent>
                <w:p w14:paraId="000D55FE"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rtl/>
        </w:rPr>
        <w:t>(5)</w:t>
      </w:r>
      <w:r>
        <w:rPr>
          <w:rStyle w:val="default"/>
          <w:rFonts w:cs="FrankRuehl"/>
          <w:rtl/>
        </w:rPr>
        <w:tab/>
      </w:r>
      <w:r>
        <w:rPr>
          <w:rStyle w:val="default"/>
          <w:rFonts w:cs="FrankRuehl" w:hint="cs"/>
          <w:rtl/>
        </w:rPr>
        <w:t>האריזה או התווית אינם עומדים בדרישות תקנות אלה.</w:t>
      </w:r>
    </w:p>
    <w:p w14:paraId="2BD658CF" w14:textId="77777777" w:rsidR="006A3E1D" w:rsidRPr="00296022" w:rsidRDefault="006A3E1D" w:rsidP="00296022">
      <w:pPr>
        <w:pStyle w:val="P00"/>
        <w:tabs>
          <w:tab w:val="clear" w:pos="6259"/>
        </w:tabs>
        <w:spacing w:before="0"/>
        <w:ind w:left="624" w:right="1134"/>
        <w:rPr>
          <w:rFonts w:hint="cs"/>
          <w:vanish/>
          <w:szCs w:val="20"/>
          <w:shd w:val="clear" w:color="auto" w:fill="FFFF99"/>
          <w:rtl/>
        </w:rPr>
      </w:pPr>
      <w:bookmarkStart w:id="34" w:name="Rov34"/>
      <w:r w:rsidRPr="00296022">
        <w:rPr>
          <w:rFonts w:hint="cs"/>
          <w:vanish/>
          <w:color w:val="FF0000"/>
          <w:szCs w:val="20"/>
          <w:shd w:val="clear" w:color="auto" w:fill="FFFF99"/>
          <w:rtl/>
        </w:rPr>
        <w:t>מיום 23.11.2002</w:t>
      </w:r>
    </w:p>
    <w:p w14:paraId="5919D577" w14:textId="77777777" w:rsidR="006A3E1D" w:rsidRPr="00296022" w:rsidRDefault="006A3E1D" w:rsidP="00296022">
      <w:pPr>
        <w:pStyle w:val="P00"/>
        <w:spacing w:before="0"/>
        <w:ind w:left="624" w:right="1134"/>
        <w:rPr>
          <w:rFonts w:hint="cs"/>
          <w:b/>
          <w:bCs/>
          <w:vanish/>
          <w:szCs w:val="20"/>
          <w:shd w:val="clear" w:color="auto" w:fill="FFFF99"/>
          <w:rtl/>
        </w:rPr>
      </w:pPr>
      <w:r w:rsidRPr="00296022">
        <w:rPr>
          <w:rFonts w:hint="cs"/>
          <w:b/>
          <w:bCs/>
          <w:vanish/>
          <w:szCs w:val="20"/>
          <w:shd w:val="clear" w:color="auto" w:fill="FFFF99"/>
          <w:rtl/>
        </w:rPr>
        <w:t>תק' תשס"ג-2002</w:t>
      </w:r>
    </w:p>
    <w:p w14:paraId="4F1F0F05" w14:textId="77777777" w:rsidR="006A3E1D" w:rsidRPr="00296022" w:rsidRDefault="006A3E1D" w:rsidP="00296022">
      <w:pPr>
        <w:pStyle w:val="P00"/>
        <w:spacing w:before="0"/>
        <w:ind w:left="624" w:right="1134"/>
        <w:rPr>
          <w:rFonts w:hint="cs"/>
          <w:vanish/>
          <w:szCs w:val="20"/>
          <w:shd w:val="clear" w:color="auto" w:fill="FFFF99"/>
          <w:rtl/>
        </w:rPr>
      </w:pPr>
      <w:hyperlink r:id="rId24"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75901605" w14:textId="77777777" w:rsidR="006A3E1D" w:rsidRPr="006A3E1D" w:rsidRDefault="006A3E1D" w:rsidP="00296022">
      <w:pPr>
        <w:pStyle w:val="P22"/>
        <w:tabs>
          <w:tab w:val="left" w:pos="624"/>
          <w:tab w:val="left" w:pos="1021"/>
        </w:tabs>
        <w:ind w:left="624" w:right="1134"/>
        <w:rPr>
          <w:rStyle w:val="default"/>
          <w:rFonts w:cs="FrankRuehl" w:hint="cs"/>
          <w:sz w:val="2"/>
          <w:szCs w:val="2"/>
          <w:rtl/>
        </w:rPr>
      </w:pPr>
      <w:r w:rsidRPr="00296022">
        <w:rPr>
          <w:rStyle w:val="default"/>
          <w:rFonts w:cs="FrankRuehl"/>
          <w:vanish/>
          <w:sz w:val="22"/>
          <w:szCs w:val="22"/>
          <w:shd w:val="clear" w:color="auto" w:fill="FFFF99"/>
          <w:rtl/>
        </w:rPr>
        <w:t>(5)</w:t>
      </w:r>
      <w:r w:rsidRPr="00296022">
        <w:rPr>
          <w:rStyle w:val="default"/>
          <w:rFonts w:cs="FrankRuehl"/>
          <w:vanish/>
          <w:sz w:val="22"/>
          <w:szCs w:val="22"/>
          <w:shd w:val="clear" w:color="auto" w:fill="FFFF99"/>
          <w:rtl/>
        </w:rPr>
        <w:tab/>
      </w:r>
      <w:r w:rsidRPr="00296022">
        <w:rPr>
          <w:rStyle w:val="default"/>
          <w:rFonts w:cs="FrankRuehl" w:hint="cs"/>
          <w:strike/>
          <w:vanish/>
          <w:sz w:val="22"/>
          <w:szCs w:val="22"/>
          <w:shd w:val="clear" w:color="auto" w:fill="FFFF99"/>
          <w:rtl/>
        </w:rPr>
        <w:t>המכל</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האריזה</w:t>
      </w:r>
      <w:r w:rsidRPr="00296022">
        <w:rPr>
          <w:rStyle w:val="default"/>
          <w:rFonts w:cs="FrankRuehl" w:hint="cs"/>
          <w:vanish/>
          <w:sz w:val="22"/>
          <w:szCs w:val="22"/>
          <w:shd w:val="clear" w:color="auto" w:fill="FFFF99"/>
          <w:rtl/>
        </w:rPr>
        <w:t xml:space="preserve"> או התווית אינם עומדים בדרישות תקנות אלה.</w:t>
      </w:r>
      <w:bookmarkEnd w:id="34"/>
    </w:p>
    <w:p w14:paraId="33A9AA8A" w14:textId="77777777" w:rsidR="005771D0" w:rsidRDefault="005771D0">
      <w:pPr>
        <w:pStyle w:val="P00"/>
        <w:spacing w:before="72"/>
        <w:ind w:left="0" w:right="1134"/>
        <w:rPr>
          <w:rStyle w:val="default"/>
          <w:rFonts w:cs="FrankRuehl" w:hint="cs"/>
          <w:rtl/>
        </w:rPr>
      </w:pPr>
      <w:bookmarkStart w:id="35" w:name="Seif11"/>
      <w:bookmarkEnd w:id="35"/>
      <w:r>
        <w:rPr>
          <w:lang w:val="he-IL"/>
        </w:rPr>
        <w:pict w14:anchorId="51898F3A">
          <v:rect id="_x0000_s1037" style="position:absolute;left:0;text-align:left;margin-left:464.5pt;margin-top:8.05pt;width:75.05pt;height:18.9pt;z-index:251641856" o:allowincell="f" filled="f" stroked="f" strokecolor="lime" strokeweight=".25pt">
            <v:textbox style="mso-next-textbox:#_x0000_s1037" inset="0,0,0,0">
              <w:txbxContent>
                <w:p w14:paraId="2C1A4726" w14:textId="77777777" w:rsidR="005771D0" w:rsidRDefault="005771D0">
                  <w:pPr>
                    <w:spacing w:line="160" w:lineRule="exact"/>
                    <w:jc w:val="left"/>
                    <w:rPr>
                      <w:rFonts w:cs="Miriam" w:hint="cs"/>
                      <w:szCs w:val="18"/>
                      <w:rtl/>
                    </w:rPr>
                  </w:pPr>
                  <w:r>
                    <w:rPr>
                      <w:rFonts w:cs="Miriam"/>
                      <w:szCs w:val="18"/>
                      <w:rtl/>
                    </w:rPr>
                    <w:t>חי</w:t>
                  </w:r>
                  <w:r>
                    <w:rPr>
                      <w:rFonts w:cs="Miriam" w:hint="cs"/>
                      <w:szCs w:val="18"/>
                      <w:rtl/>
                    </w:rPr>
                    <w:t>דוש רישום</w:t>
                  </w:r>
                </w:p>
                <w:p w14:paraId="072838FA" w14:textId="77777777" w:rsidR="005771D0" w:rsidRDefault="005771D0">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12.</w:t>
      </w:r>
      <w:r>
        <w:rPr>
          <w:rStyle w:val="big-number"/>
          <w:rtl/>
        </w:rPr>
        <w:tab/>
      </w:r>
      <w:r>
        <w:rPr>
          <w:rStyle w:val="default"/>
          <w:rFonts w:cs="FrankRuehl" w:hint="cs"/>
          <w:rtl/>
        </w:rPr>
        <w:t>(א)</w:t>
      </w:r>
      <w:r>
        <w:rPr>
          <w:rStyle w:val="default"/>
          <w:rFonts w:cs="FrankRuehl" w:hint="cs"/>
          <w:rtl/>
        </w:rPr>
        <w:tab/>
        <w:t xml:space="preserve">בקשה לחידוש רישום תוגש לממונה שישה חודשים לפחות לפני פקיעת תוקפו, לפי הטופס שבתוספת. היתה תקופת תוקף הרישום של התכשיר קצרה משלוש שנים, תוגש הבקשה לחידושו במועד שנקבע בתנאי הרישום של התכשיר; לבקשה יצורפו </w:t>
      </w:r>
      <w:r>
        <w:rPr>
          <w:rStyle w:val="default"/>
          <w:rFonts w:cs="FrankRuehl"/>
          <w:rtl/>
        </w:rPr>
        <w:t>–</w:t>
      </w:r>
    </w:p>
    <w:p w14:paraId="0F003931" w14:textId="77777777" w:rsidR="005771D0" w:rsidRDefault="005771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הצהרה על קיום הפרטים שוהפיעו בבקשה לרישום התכשיר או חומר מעודכן של פרטים ששונו לעומת הבקשה לרישום;</w:t>
      </w:r>
    </w:p>
    <w:p w14:paraId="169EC41A" w14:textId="77777777" w:rsidR="005771D0" w:rsidRDefault="005771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מסמכים המעידים על רישום התכשיר ומכירתו בארצות אחרות, לרבות התוויות בארצות אלה;</w:t>
      </w:r>
    </w:p>
    <w:p w14:paraId="63D5CEDE" w14:textId="77777777" w:rsidR="005771D0" w:rsidRDefault="005771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תעודה של בדיקת איכות שנעשתה במעבדה;</w:t>
      </w:r>
    </w:p>
    <w:p w14:paraId="1C6E080C" w14:textId="77777777" w:rsidR="005771D0" w:rsidRDefault="005771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עותק של התווית שאושרה ושל התווית המוצעת;</w:t>
      </w:r>
    </w:p>
    <w:p w14:paraId="44376F54" w14:textId="77777777" w:rsidR="005771D0" w:rsidRDefault="005771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לפי דרישת הממונה, נתונים נוספים על התכשיר.</w:t>
      </w:r>
    </w:p>
    <w:p w14:paraId="1DB6C17C" w14:textId="77777777" w:rsidR="005771D0" w:rsidRDefault="00577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והנספחים לבקשה יוגשו בשנים עשר עותקים.</w:t>
      </w:r>
    </w:p>
    <w:p w14:paraId="07296EF8"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36" w:name="Rov33"/>
      <w:r w:rsidRPr="00296022">
        <w:rPr>
          <w:rFonts w:hint="cs"/>
          <w:vanish/>
          <w:color w:val="FF0000"/>
          <w:szCs w:val="20"/>
          <w:shd w:val="clear" w:color="auto" w:fill="FFFF99"/>
          <w:rtl/>
        </w:rPr>
        <w:t>מיום 23.11.2002</w:t>
      </w:r>
    </w:p>
    <w:p w14:paraId="5B92C70E"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28EB4F4F" w14:textId="77777777" w:rsidR="006A3E1D" w:rsidRPr="00296022" w:rsidRDefault="006A3E1D" w:rsidP="006A3E1D">
      <w:pPr>
        <w:pStyle w:val="P00"/>
        <w:spacing w:before="0"/>
        <w:ind w:left="0" w:right="1134"/>
        <w:rPr>
          <w:rFonts w:hint="cs"/>
          <w:vanish/>
          <w:szCs w:val="20"/>
          <w:shd w:val="clear" w:color="auto" w:fill="FFFF99"/>
          <w:rtl/>
        </w:rPr>
      </w:pPr>
      <w:hyperlink r:id="rId25"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664E60C4"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החלפת תקנה 12</w:t>
      </w:r>
    </w:p>
    <w:p w14:paraId="67E31B96" w14:textId="77777777" w:rsidR="006A3E1D" w:rsidRPr="00296022" w:rsidRDefault="006A3E1D" w:rsidP="006A3E1D">
      <w:pPr>
        <w:pStyle w:val="P00"/>
        <w:ind w:left="0" w:right="1134"/>
        <w:rPr>
          <w:rFonts w:hint="cs"/>
          <w:vanish/>
          <w:szCs w:val="20"/>
          <w:shd w:val="clear" w:color="auto" w:fill="FFFF99"/>
          <w:rtl/>
        </w:rPr>
      </w:pPr>
      <w:r w:rsidRPr="00296022">
        <w:rPr>
          <w:rFonts w:hint="cs"/>
          <w:vanish/>
          <w:szCs w:val="20"/>
          <w:shd w:val="clear" w:color="auto" w:fill="FFFF99"/>
          <w:rtl/>
        </w:rPr>
        <w:t>הנוסח הקודם:</w:t>
      </w:r>
    </w:p>
    <w:p w14:paraId="0EA64846" w14:textId="77777777" w:rsidR="006A3E1D" w:rsidRPr="00296022" w:rsidRDefault="006A3E1D" w:rsidP="006A3E1D">
      <w:pPr>
        <w:pStyle w:val="P00"/>
        <w:spacing w:before="0"/>
        <w:ind w:left="0" w:right="1134"/>
        <w:rPr>
          <w:rFonts w:hint="cs"/>
          <w:strike/>
          <w:vanish/>
          <w:sz w:val="22"/>
          <w:szCs w:val="22"/>
          <w:shd w:val="clear" w:color="auto" w:fill="FFFF99"/>
          <w:rtl/>
        </w:rPr>
      </w:pPr>
      <w:r w:rsidRPr="00296022">
        <w:rPr>
          <w:rFonts w:hint="cs"/>
          <w:strike/>
          <w:vanish/>
          <w:sz w:val="22"/>
          <w:szCs w:val="22"/>
          <w:shd w:val="clear" w:color="auto" w:fill="FFFF99"/>
          <w:rtl/>
        </w:rPr>
        <w:t>12.</w:t>
      </w:r>
      <w:r w:rsidRPr="00296022">
        <w:rPr>
          <w:rFonts w:hint="cs"/>
          <w:strike/>
          <w:vanish/>
          <w:sz w:val="22"/>
          <w:szCs w:val="22"/>
          <w:shd w:val="clear" w:color="auto" w:fill="FFFF99"/>
          <w:rtl/>
        </w:rPr>
        <w:tab/>
        <w:t>בקשה לחידוש רישום תוגש לממונה שלושה חודשים לפחות לפני פקיעת תקפו, בדרך שמוגשת בקשה לפי תקנות 2 ו-3, ויצורפו לה:</w:t>
      </w:r>
    </w:p>
    <w:p w14:paraId="1C2F65CC" w14:textId="77777777" w:rsidR="006A3E1D" w:rsidRPr="00296022" w:rsidRDefault="006A3E1D" w:rsidP="006A3E1D">
      <w:pPr>
        <w:pStyle w:val="P00"/>
        <w:spacing w:before="0"/>
        <w:ind w:left="1021" w:right="1134"/>
        <w:rPr>
          <w:rFonts w:hint="cs"/>
          <w:strike/>
          <w:vanish/>
          <w:sz w:val="22"/>
          <w:szCs w:val="22"/>
          <w:shd w:val="clear" w:color="auto" w:fill="FFFF99"/>
          <w:rtl/>
        </w:rPr>
      </w:pPr>
      <w:r w:rsidRPr="00296022">
        <w:rPr>
          <w:rFonts w:hint="cs"/>
          <w:strike/>
          <w:vanish/>
          <w:sz w:val="22"/>
          <w:szCs w:val="22"/>
          <w:shd w:val="clear" w:color="auto" w:fill="FFFF99"/>
          <w:rtl/>
        </w:rPr>
        <w:t>(1)</w:t>
      </w:r>
      <w:r w:rsidRPr="00296022">
        <w:rPr>
          <w:rFonts w:hint="cs"/>
          <w:strike/>
          <w:vanish/>
          <w:sz w:val="22"/>
          <w:szCs w:val="22"/>
          <w:shd w:val="clear" w:color="auto" w:fill="FFFF99"/>
          <w:rtl/>
        </w:rPr>
        <w:tab/>
        <w:t>חומר מעודכן של מה שהוגש עם הבקשה המקורית לפי תקנה 3;</w:t>
      </w:r>
    </w:p>
    <w:p w14:paraId="6160F7B5" w14:textId="77777777" w:rsidR="006A3E1D" w:rsidRPr="006A3E1D" w:rsidRDefault="006A3E1D" w:rsidP="006A3E1D">
      <w:pPr>
        <w:pStyle w:val="P00"/>
        <w:spacing w:before="0"/>
        <w:ind w:left="1021" w:right="1134"/>
        <w:rPr>
          <w:strike/>
          <w:sz w:val="2"/>
          <w:szCs w:val="2"/>
          <w:rtl/>
        </w:rPr>
      </w:pPr>
      <w:r w:rsidRPr="00296022">
        <w:rPr>
          <w:rFonts w:hint="cs"/>
          <w:strike/>
          <w:vanish/>
          <w:sz w:val="22"/>
          <w:szCs w:val="22"/>
          <w:shd w:val="clear" w:color="auto" w:fill="FFFF99"/>
          <w:rtl/>
        </w:rPr>
        <w:t>(2)</w:t>
      </w:r>
      <w:r w:rsidRPr="00296022">
        <w:rPr>
          <w:rFonts w:hint="cs"/>
          <w:strike/>
          <w:vanish/>
          <w:sz w:val="22"/>
          <w:szCs w:val="22"/>
          <w:shd w:val="clear" w:color="auto" w:fill="FFFF99"/>
          <w:rtl/>
        </w:rPr>
        <w:tab/>
        <w:t>נתונים נוספים על התכשיר, לפי דרישת הממונה.</w:t>
      </w:r>
      <w:bookmarkEnd w:id="36"/>
    </w:p>
    <w:p w14:paraId="600BC839" w14:textId="77777777" w:rsidR="005771D0" w:rsidRDefault="005771D0">
      <w:pPr>
        <w:pStyle w:val="P00"/>
        <w:spacing w:before="72"/>
        <w:ind w:left="0" w:right="1134"/>
        <w:rPr>
          <w:rStyle w:val="default"/>
          <w:rFonts w:cs="FrankRuehl"/>
          <w:rtl/>
        </w:rPr>
      </w:pPr>
      <w:bookmarkStart w:id="37" w:name="Seif12"/>
      <w:bookmarkEnd w:id="37"/>
      <w:r>
        <w:rPr>
          <w:lang w:val="he-IL"/>
        </w:rPr>
        <w:pict w14:anchorId="25488AE0">
          <v:rect id="_x0000_s1038" style="position:absolute;left:0;text-align:left;margin-left:464.5pt;margin-top:8.05pt;width:75.05pt;height:14.3pt;z-index:251642880" o:allowincell="f" filled="f" stroked="f" strokecolor="lime" strokeweight=".25pt">
            <v:textbox inset="0,0,0,0">
              <w:txbxContent>
                <w:p w14:paraId="05A798BA" w14:textId="77777777" w:rsidR="005771D0" w:rsidRDefault="005771D0">
                  <w:pPr>
                    <w:spacing w:line="160" w:lineRule="exact"/>
                    <w:jc w:val="left"/>
                    <w:rPr>
                      <w:rFonts w:cs="Miriam"/>
                      <w:noProof/>
                      <w:szCs w:val="18"/>
                      <w:rtl/>
                    </w:rPr>
                  </w:pPr>
                  <w:r>
                    <w:rPr>
                      <w:rFonts w:cs="Miriam"/>
                      <w:szCs w:val="18"/>
                      <w:rtl/>
                    </w:rPr>
                    <w:t>ב</w:t>
                  </w:r>
                  <w:r>
                    <w:rPr>
                      <w:rFonts w:cs="Miriam" w:hint="cs"/>
                      <w:szCs w:val="18"/>
                      <w:rtl/>
                    </w:rPr>
                    <w:t>יטול רישום</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ממונה רשאי, בהסכמת הועדה המקצועית, לבטל רישום שנתן או להתלותו, אם התברר אחד או יותר מאלה:</w:t>
      </w:r>
    </w:p>
    <w:p w14:paraId="3F0D1B02" w14:textId="77777777" w:rsidR="005771D0" w:rsidRDefault="00B91295">
      <w:pPr>
        <w:pStyle w:val="P11"/>
        <w:spacing w:before="72"/>
        <w:ind w:left="624" w:right="1134"/>
        <w:rPr>
          <w:rStyle w:val="default"/>
          <w:rFonts w:cs="FrankRuehl" w:hint="cs"/>
          <w:rtl/>
        </w:rPr>
      </w:pPr>
      <w:r>
        <w:rPr>
          <w:rtl/>
          <w:lang w:eastAsia="en-US"/>
        </w:rPr>
        <w:pict w14:anchorId="6B046EF1">
          <v:shape id="_x0000_s1135" type="#_x0000_t202" style="position:absolute;left:0;text-align:left;margin-left:470.25pt;margin-top:7.1pt;width:1in;height:11.2pt;z-index:251684864" filled="f" stroked="f">
            <v:textbox inset="1mm,0,1mm,0">
              <w:txbxContent>
                <w:p w14:paraId="5253B346" w14:textId="77777777" w:rsidR="00B91295" w:rsidRDefault="00B91295" w:rsidP="00B91295">
                  <w:pPr>
                    <w:spacing w:line="160" w:lineRule="exact"/>
                    <w:jc w:val="left"/>
                    <w:rPr>
                      <w:rFonts w:cs="Miriam"/>
                      <w:noProof/>
                      <w:szCs w:val="18"/>
                      <w:rtl/>
                    </w:rPr>
                  </w:pPr>
                  <w:r>
                    <w:rPr>
                      <w:rFonts w:cs="Miriam" w:hint="cs"/>
                      <w:szCs w:val="18"/>
                      <w:rtl/>
                    </w:rPr>
                    <w:t>תק' תשס"ג-2002</w:t>
                  </w:r>
                </w:p>
              </w:txbxContent>
            </v:textbox>
          </v:shape>
        </w:pict>
      </w:r>
      <w:r w:rsidR="005771D0">
        <w:rPr>
          <w:rStyle w:val="default"/>
          <w:rFonts w:cs="FrankRuehl"/>
          <w:rtl/>
        </w:rPr>
        <w:t>(1)</w:t>
      </w:r>
      <w:r w:rsidR="005771D0">
        <w:rPr>
          <w:rStyle w:val="default"/>
          <w:rFonts w:cs="FrankRuehl"/>
          <w:rtl/>
        </w:rPr>
        <w:tab/>
      </w:r>
      <w:r w:rsidR="005771D0">
        <w:rPr>
          <w:rStyle w:val="default"/>
          <w:rFonts w:cs="FrankRuehl" w:hint="cs"/>
          <w:rtl/>
        </w:rPr>
        <w:t>האריזה אינה מגינה על התכשיר מפני קלקול או מפני סכנה</w:t>
      </w:r>
      <w:r w:rsidR="005771D0">
        <w:rPr>
          <w:rStyle w:val="default"/>
          <w:rFonts w:cs="FrankRuehl"/>
          <w:rtl/>
        </w:rPr>
        <w:t xml:space="preserve"> </w:t>
      </w:r>
      <w:r w:rsidR="005771D0">
        <w:rPr>
          <w:rStyle w:val="default"/>
          <w:rFonts w:cs="FrankRuehl" w:hint="cs"/>
          <w:rtl/>
        </w:rPr>
        <w:t>לבני אדם, לסביבה, לחי או לצומח;</w:t>
      </w:r>
    </w:p>
    <w:p w14:paraId="74D1EF92" w14:textId="77777777" w:rsidR="006A3E1D" w:rsidRPr="00296022" w:rsidRDefault="006A3E1D" w:rsidP="006A3E1D">
      <w:pPr>
        <w:pStyle w:val="P00"/>
        <w:tabs>
          <w:tab w:val="clear" w:pos="6259"/>
        </w:tabs>
        <w:spacing w:before="0"/>
        <w:ind w:left="624" w:right="1134"/>
        <w:rPr>
          <w:rFonts w:hint="cs"/>
          <w:vanish/>
          <w:szCs w:val="20"/>
          <w:shd w:val="clear" w:color="auto" w:fill="FFFF99"/>
          <w:rtl/>
        </w:rPr>
      </w:pPr>
      <w:bookmarkStart w:id="38" w:name="Rov32"/>
      <w:r w:rsidRPr="00296022">
        <w:rPr>
          <w:rFonts w:hint="cs"/>
          <w:vanish/>
          <w:color w:val="FF0000"/>
          <w:szCs w:val="20"/>
          <w:shd w:val="clear" w:color="auto" w:fill="FFFF99"/>
          <w:rtl/>
        </w:rPr>
        <w:t>מיום 23.11.2002</w:t>
      </w:r>
    </w:p>
    <w:p w14:paraId="34E097B2" w14:textId="77777777" w:rsidR="006A3E1D" w:rsidRPr="00296022" w:rsidRDefault="006A3E1D" w:rsidP="006A3E1D">
      <w:pPr>
        <w:pStyle w:val="P00"/>
        <w:spacing w:before="0"/>
        <w:ind w:left="624" w:right="1134"/>
        <w:rPr>
          <w:rFonts w:hint="cs"/>
          <w:b/>
          <w:bCs/>
          <w:vanish/>
          <w:szCs w:val="20"/>
          <w:shd w:val="clear" w:color="auto" w:fill="FFFF99"/>
          <w:rtl/>
        </w:rPr>
      </w:pPr>
      <w:r w:rsidRPr="00296022">
        <w:rPr>
          <w:rFonts w:hint="cs"/>
          <w:b/>
          <w:bCs/>
          <w:vanish/>
          <w:szCs w:val="20"/>
          <w:shd w:val="clear" w:color="auto" w:fill="FFFF99"/>
          <w:rtl/>
        </w:rPr>
        <w:t>תק' תשס"ג-2002</w:t>
      </w:r>
    </w:p>
    <w:p w14:paraId="2728519F" w14:textId="77777777" w:rsidR="006A3E1D" w:rsidRPr="00296022" w:rsidRDefault="006A3E1D" w:rsidP="006A3E1D">
      <w:pPr>
        <w:pStyle w:val="P00"/>
        <w:spacing w:before="0"/>
        <w:ind w:left="624" w:right="1134"/>
        <w:rPr>
          <w:rFonts w:hint="cs"/>
          <w:vanish/>
          <w:szCs w:val="20"/>
          <w:shd w:val="clear" w:color="auto" w:fill="FFFF99"/>
          <w:rtl/>
        </w:rPr>
      </w:pPr>
      <w:hyperlink r:id="rId26"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50CFFEF4" w14:textId="77777777" w:rsidR="006A3E1D" w:rsidRPr="006A3E1D" w:rsidRDefault="006A3E1D" w:rsidP="006A3E1D">
      <w:pPr>
        <w:pStyle w:val="P11"/>
        <w:ind w:left="624" w:right="1134"/>
        <w:rPr>
          <w:rStyle w:val="default"/>
          <w:rFonts w:cs="FrankRuehl" w:hint="cs"/>
          <w:sz w:val="2"/>
          <w:szCs w:val="2"/>
          <w:rtl/>
        </w:rPr>
      </w:pPr>
      <w:r w:rsidRPr="00296022">
        <w:rPr>
          <w:rStyle w:val="default"/>
          <w:rFonts w:cs="FrankRuehl"/>
          <w:vanish/>
          <w:sz w:val="22"/>
          <w:szCs w:val="22"/>
          <w:shd w:val="clear" w:color="auto" w:fill="FFFF99"/>
          <w:rtl/>
        </w:rPr>
        <w:t>(1)</w:t>
      </w:r>
      <w:r w:rsidRPr="00296022">
        <w:rPr>
          <w:rStyle w:val="default"/>
          <w:rFonts w:cs="FrankRuehl"/>
          <w:vanish/>
          <w:sz w:val="22"/>
          <w:szCs w:val="22"/>
          <w:shd w:val="clear" w:color="auto" w:fill="FFFF99"/>
        </w:rPr>
        <w:tab/>
      </w:r>
      <w:r w:rsidRPr="00296022">
        <w:rPr>
          <w:rStyle w:val="default"/>
          <w:rFonts w:cs="FrankRuehl" w:hint="cs"/>
          <w:strike/>
          <w:vanish/>
          <w:sz w:val="22"/>
          <w:szCs w:val="22"/>
          <w:shd w:val="clear" w:color="auto" w:fill="FFFF99"/>
          <w:rtl/>
        </w:rPr>
        <w:t>המכל אינו מגן</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האריזה אינה מגינה</w:t>
      </w:r>
      <w:r w:rsidRPr="00296022">
        <w:rPr>
          <w:rStyle w:val="default"/>
          <w:rFonts w:cs="FrankRuehl" w:hint="cs"/>
          <w:vanish/>
          <w:sz w:val="22"/>
          <w:szCs w:val="22"/>
          <w:shd w:val="clear" w:color="auto" w:fill="FFFF99"/>
          <w:rtl/>
        </w:rPr>
        <w:t xml:space="preserve"> על התכשיר מפני קלקול או מפני סכנה</w:t>
      </w:r>
      <w:r w:rsidRPr="00296022">
        <w:rPr>
          <w:rStyle w:val="default"/>
          <w:rFonts w:cs="FrankRuehl"/>
          <w:vanish/>
          <w:sz w:val="22"/>
          <w:szCs w:val="22"/>
          <w:shd w:val="clear" w:color="auto" w:fill="FFFF99"/>
          <w:rtl/>
        </w:rPr>
        <w:t xml:space="preserve"> </w:t>
      </w:r>
      <w:r w:rsidRPr="00296022">
        <w:rPr>
          <w:rStyle w:val="default"/>
          <w:rFonts w:cs="FrankRuehl" w:hint="cs"/>
          <w:vanish/>
          <w:sz w:val="22"/>
          <w:szCs w:val="22"/>
          <w:shd w:val="clear" w:color="auto" w:fill="FFFF99"/>
          <w:rtl/>
        </w:rPr>
        <w:t>לבני אדם, לסביבה, לחי או לצומח;</w:t>
      </w:r>
      <w:bookmarkEnd w:id="38"/>
    </w:p>
    <w:p w14:paraId="5674A756" w14:textId="77777777" w:rsidR="005771D0" w:rsidRDefault="005771D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התכשיר מזיק ומהווה סכנה לבני אדם, לסביבה, לחי או לצומח;</w:t>
      </w:r>
    </w:p>
    <w:p w14:paraId="54448022" w14:textId="77777777" w:rsidR="005771D0" w:rsidRDefault="005771D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התכשיר אינו יעיל למטרתו;</w:t>
      </w:r>
    </w:p>
    <w:p w14:paraId="62F475C9" w14:textId="77777777" w:rsidR="005771D0" w:rsidRDefault="005771D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הרכב התכשיר אינו זהה להרכב הדוגמה שאושרה בבדיקת האיכות; קיים חשד כאמור, רשאי הממונה לחייב ביצוע בדיקה חוזרת במעבדה;</w:t>
      </w:r>
    </w:p>
    <w:p w14:paraId="57578D44" w14:textId="77777777" w:rsidR="005771D0" w:rsidRDefault="005771D0">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התווית אינ</w:t>
      </w:r>
      <w:r>
        <w:rPr>
          <w:rStyle w:val="default"/>
          <w:rFonts w:cs="FrankRuehl"/>
          <w:rtl/>
        </w:rPr>
        <w:t>ה</w:t>
      </w:r>
      <w:r>
        <w:rPr>
          <w:rStyle w:val="default"/>
          <w:rFonts w:cs="FrankRuehl" w:hint="cs"/>
          <w:rtl/>
        </w:rPr>
        <w:t xml:space="preserve"> זהה לתווית שאושרה בעת הרישום;</w:t>
      </w:r>
    </w:p>
    <w:p w14:paraId="54D33D19" w14:textId="77777777" w:rsidR="005771D0" w:rsidRDefault="005771D0">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היצרן או היבואן הפר תנאי מן התנאים שהרישום הותנה בהם;</w:t>
      </w:r>
    </w:p>
    <w:p w14:paraId="46DBC84A" w14:textId="77777777" w:rsidR="005771D0" w:rsidRDefault="005771D0">
      <w:pPr>
        <w:pStyle w:val="P11"/>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התקבל מידע חדש השונה מזה שהוגש בעת הרישום;</w:t>
      </w:r>
    </w:p>
    <w:p w14:paraId="789FA169" w14:textId="77777777" w:rsidR="005771D0" w:rsidRDefault="005771D0">
      <w:pPr>
        <w:pStyle w:val="P11"/>
        <w:spacing w:before="72"/>
        <w:ind w:left="624" w:right="1134"/>
        <w:rPr>
          <w:rStyle w:val="default"/>
          <w:rFonts w:cs="FrankRuehl" w:hint="cs"/>
          <w:rtl/>
        </w:rPr>
      </w:pPr>
      <w:r>
        <w:rPr>
          <w:rtl/>
          <w:lang w:val="he-IL"/>
        </w:rPr>
        <w:pict w14:anchorId="2420FCE7">
          <v:shape id="_x0000_s1078" type="#_x0000_t202" style="position:absolute;left:0;text-align:left;margin-left:470.25pt;margin-top:7.1pt;width:1in;height:16.8pt;z-index:251661312" filled="f" stroked="f">
            <v:textbox inset="1mm,0,1mm,0">
              <w:txbxContent>
                <w:p w14:paraId="187FC6BC"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hint="cs"/>
          <w:rtl/>
        </w:rPr>
        <w:t>(8)</w:t>
      </w:r>
      <w:r>
        <w:rPr>
          <w:rStyle w:val="default"/>
          <w:rFonts w:cs="FrankRuehl" w:hint="cs"/>
          <w:rtl/>
        </w:rPr>
        <w:tab/>
        <w:t>היצרן או היבואן הפר הוראה מהוראות תקנות אלה, או הוראות כל דין אחר בקשר עם עיסוקו בתכשיר.</w:t>
      </w:r>
    </w:p>
    <w:p w14:paraId="1F0033E1" w14:textId="77777777" w:rsidR="006A3E1D" w:rsidRPr="00296022" w:rsidRDefault="006A3E1D" w:rsidP="006A3E1D">
      <w:pPr>
        <w:pStyle w:val="P00"/>
        <w:tabs>
          <w:tab w:val="clear" w:pos="6259"/>
        </w:tabs>
        <w:spacing w:before="0"/>
        <w:ind w:left="624" w:right="1134"/>
        <w:rPr>
          <w:rFonts w:hint="cs"/>
          <w:vanish/>
          <w:szCs w:val="20"/>
          <w:shd w:val="clear" w:color="auto" w:fill="FFFF99"/>
          <w:rtl/>
        </w:rPr>
      </w:pPr>
      <w:bookmarkStart w:id="39" w:name="Rov31"/>
      <w:r w:rsidRPr="00296022">
        <w:rPr>
          <w:rFonts w:hint="cs"/>
          <w:vanish/>
          <w:color w:val="FF0000"/>
          <w:szCs w:val="20"/>
          <w:shd w:val="clear" w:color="auto" w:fill="FFFF99"/>
          <w:rtl/>
        </w:rPr>
        <w:t>מיום 23.11.2002</w:t>
      </w:r>
    </w:p>
    <w:p w14:paraId="65D30698" w14:textId="77777777" w:rsidR="006A3E1D" w:rsidRPr="00296022" w:rsidRDefault="006A3E1D" w:rsidP="006A3E1D">
      <w:pPr>
        <w:pStyle w:val="P00"/>
        <w:spacing w:before="0"/>
        <w:ind w:left="624" w:right="1134"/>
        <w:rPr>
          <w:rFonts w:hint="cs"/>
          <w:b/>
          <w:bCs/>
          <w:vanish/>
          <w:szCs w:val="20"/>
          <w:shd w:val="clear" w:color="auto" w:fill="FFFF99"/>
          <w:rtl/>
        </w:rPr>
      </w:pPr>
      <w:r w:rsidRPr="00296022">
        <w:rPr>
          <w:rFonts w:hint="cs"/>
          <w:b/>
          <w:bCs/>
          <w:vanish/>
          <w:szCs w:val="20"/>
          <w:shd w:val="clear" w:color="auto" w:fill="FFFF99"/>
          <w:rtl/>
        </w:rPr>
        <w:t>תק' תשס"ג-2002</w:t>
      </w:r>
    </w:p>
    <w:p w14:paraId="6BB0D679" w14:textId="77777777" w:rsidR="006A3E1D" w:rsidRPr="00296022" w:rsidRDefault="006A3E1D" w:rsidP="006A3E1D">
      <w:pPr>
        <w:pStyle w:val="P00"/>
        <w:spacing w:before="0"/>
        <w:ind w:left="624" w:right="1134"/>
        <w:rPr>
          <w:rFonts w:hint="cs"/>
          <w:vanish/>
          <w:szCs w:val="20"/>
          <w:shd w:val="clear" w:color="auto" w:fill="FFFF99"/>
          <w:rtl/>
        </w:rPr>
      </w:pPr>
      <w:hyperlink r:id="rId27"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7A20D751" w14:textId="77777777" w:rsidR="006A3E1D" w:rsidRPr="006A3E1D" w:rsidRDefault="006A3E1D" w:rsidP="006A3E1D">
      <w:pPr>
        <w:pStyle w:val="P00"/>
        <w:spacing w:before="0"/>
        <w:ind w:left="624" w:right="1134"/>
        <w:rPr>
          <w:rFonts w:hint="cs"/>
          <w:b/>
          <w:bCs/>
          <w:sz w:val="2"/>
          <w:szCs w:val="2"/>
          <w:rtl/>
        </w:rPr>
      </w:pPr>
      <w:r w:rsidRPr="00296022">
        <w:rPr>
          <w:rFonts w:hint="cs"/>
          <w:b/>
          <w:bCs/>
          <w:vanish/>
          <w:szCs w:val="20"/>
          <w:shd w:val="clear" w:color="auto" w:fill="FFFF99"/>
          <w:rtl/>
        </w:rPr>
        <w:t>הוספת פסקה 13(8)</w:t>
      </w:r>
      <w:bookmarkEnd w:id="39"/>
    </w:p>
    <w:p w14:paraId="58F125E7" w14:textId="77777777" w:rsidR="005771D0" w:rsidRDefault="005771D0" w:rsidP="00AF70D9">
      <w:pPr>
        <w:pStyle w:val="P00"/>
        <w:spacing w:before="72"/>
        <w:ind w:left="0" w:right="1134"/>
        <w:rPr>
          <w:rStyle w:val="default"/>
          <w:rFonts w:cs="FrankRuehl"/>
          <w:rtl/>
        </w:rPr>
      </w:pPr>
      <w:bookmarkStart w:id="40" w:name="Seif13"/>
      <w:bookmarkEnd w:id="40"/>
      <w:r>
        <w:rPr>
          <w:lang w:val="he-IL"/>
        </w:rPr>
        <w:pict w14:anchorId="2092EC62">
          <v:rect id="_x0000_s1039" style="position:absolute;left:0;text-align:left;margin-left:464.5pt;margin-top:8.05pt;width:75.05pt;height:16.95pt;z-index:251643904" o:allowincell="f" filled="f" stroked="f" strokecolor="lime" strokeweight=".25pt">
            <v:textbox inset="0,0,0,0">
              <w:txbxContent>
                <w:p w14:paraId="11724849" w14:textId="77777777" w:rsidR="005771D0" w:rsidRDefault="005771D0">
                  <w:pPr>
                    <w:spacing w:line="160" w:lineRule="exact"/>
                    <w:jc w:val="left"/>
                    <w:rPr>
                      <w:rFonts w:cs="Miriam"/>
                      <w:noProof/>
                      <w:szCs w:val="18"/>
                      <w:rtl/>
                    </w:rPr>
                  </w:pPr>
                  <w:r>
                    <w:rPr>
                      <w:rFonts w:cs="Miriam"/>
                      <w:szCs w:val="18"/>
                      <w:rtl/>
                    </w:rPr>
                    <w:t>מ</w:t>
                  </w:r>
                  <w:r>
                    <w:rPr>
                      <w:rFonts w:cs="Miriam" w:hint="cs"/>
                      <w:szCs w:val="18"/>
                      <w:rtl/>
                    </w:rPr>
                    <w:t>ועד להחלטה</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וך ששה חודשים מהיום שבו הושלמה הגשת בקשה, לרבות הגשת הנספחים שיש לצרף אל</w:t>
      </w:r>
      <w:r>
        <w:rPr>
          <w:rStyle w:val="default"/>
          <w:rFonts w:cs="FrankRuehl"/>
          <w:rtl/>
        </w:rPr>
        <w:t>י</w:t>
      </w:r>
      <w:r>
        <w:rPr>
          <w:rStyle w:val="default"/>
          <w:rFonts w:cs="FrankRuehl" w:hint="cs"/>
          <w:rtl/>
        </w:rPr>
        <w:t xml:space="preserve">ה לפי תקנות אלה, ישלח הממונה למבקש הודעה על החלטתו בדבר הרישום; סירב הממונה לרשום את התכשיר </w:t>
      </w:r>
      <w:r w:rsidR="00296022">
        <w:rPr>
          <w:rStyle w:val="default"/>
          <w:rFonts w:cs="FrankRuehl"/>
          <w:rtl/>
        </w:rPr>
        <w:t>–</w:t>
      </w:r>
      <w:r>
        <w:rPr>
          <w:rStyle w:val="default"/>
          <w:rFonts w:cs="FrankRuehl" w:hint="cs"/>
          <w:rtl/>
        </w:rPr>
        <w:t xml:space="preserve"> ינמק החלטתו בכתב.</w:t>
      </w:r>
    </w:p>
    <w:p w14:paraId="3647E2EA" w14:textId="77777777" w:rsidR="005771D0" w:rsidRDefault="005771D0">
      <w:pPr>
        <w:pStyle w:val="P00"/>
        <w:spacing w:before="72"/>
        <w:ind w:left="0" w:right="1134"/>
        <w:rPr>
          <w:rStyle w:val="default"/>
          <w:rFonts w:cs="FrankRuehl" w:hint="cs"/>
          <w:rtl/>
        </w:rPr>
      </w:pPr>
      <w:bookmarkStart w:id="41" w:name="Seif14"/>
      <w:bookmarkEnd w:id="41"/>
      <w:r>
        <w:rPr>
          <w:lang w:val="he-IL"/>
        </w:rPr>
        <w:pict w14:anchorId="3F832380">
          <v:rect id="_x0000_s1040" style="position:absolute;left:0;text-align:left;margin-left:464.5pt;margin-top:8.05pt;width:75.05pt;height:20.65pt;z-index:251644928" o:allowincell="f" filled="f" stroked="f" strokecolor="lime" strokeweight=".25pt">
            <v:textbox inset="0,0,0,0">
              <w:txbxContent>
                <w:p w14:paraId="40C95132" w14:textId="77777777" w:rsidR="005771D0" w:rsidRDefault="005771D0">
                  <w:pPr>
                    <w:spacing w:line="160" w:lineRule="exact"/>
                    <w:jc w:val="left"/>
                    <w:rPr>
                      <w:rFonts w:cs="Miriam" w:hint="cs"/>
                      <w:szCs w:val="18"/>
                      <w:rtl/>
                    </w:rPr>
                  </w:pPr>
                  <w:r>
                    <w:rPr>
                      <w:rFonts w:cs="Miriam"/>
                      <w:szCs w:val="18"/>
                      <w:rtl/>
                    </w:rPr>
                    <w:t>מ</w:t>
                  </w:r>
                  <w:r>
                    <w:rPr>
                      <w:rFonts w:cs="Miriam" w:hint="cs"/>
                      <w:szCs w:val="18"/>
                      <w:rtl/>
                    </w:rPr>
                    <w:t>כיר</w:t>
                  </w:r>
                  <w:r>
                    <w:rPr>
                      <w:rFonts w:cs="Miriam"/>
                      <w:szCs w:val="18"/>
                      <w:rtl/>
                    </w:rPr>
                    <w:t>ה</w:t>
                  </w:r>
                </w:p>
                <w:p w14:paraId="063CB665" w14:textId="77777777" w:rsidR="005771D0" w:rsidRDefault="005771D0">
                  <w:pPr>
                    <w:spacing w:line="160" w:lineRule="exact"/>
                    <w:jc w:val="left"/>
                    <w:rPr>
                      <w:rFonts w:cs="Miriam" w:hint="cs"/>
                      <w:noProof/>
                      <w:szCs w:val="18"/>
                      <w:rtl/>
                    </w:rPr>
                  </w:pPr>
                  <w:r>
                    <w:rPr>
                      <w:rFonts w:cs="Miriam" w:hint="cs"/>
                      <w:szCs w:val="18"/>
                      <w:rtl/>
                    </w:rPr>
                    <w:t>תק' תשס"ג-2002</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ימכור אדם תכשיר ולא יחזיק בו לצורכי מכירה, אלא באריזה המקורית הנושאת עליה תווית.</w:t>
      </w:r>
    </w:p>
    <w:p w14:paraId="7ED8F63B"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42" w:name="Rov30"/>
      <w:r w:rsidRPr="00296022">
        <w:rPr>
          <w:rFonts w:hint="cs"/>
          <w:vanish/>
          <w:color w:val="FF0000"/>
          <w:szCs w:val="20"/>
          <w:shd w:val="clear" w:color="auto" w:fill="FFFF99"/>
          <w:rtl/>
        </w:rPr>
        <w:t>מיום 23.11.2002</w:t>
      </w:r>
    </w:p>
    <w:p w14:paraId="646B43B8"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0211E7A7" w14:textId="77777777" w:rsidR="006A3E1D" w:rsidRPr="00296022" w:rsidRDefault="006A3E1D" w:rsidP="006A3E1D">
      <w:pPr>
        <w:pStyle w:val="P00"/>
        <w:spacing w:before="0"/>
        <w:ind w:left="0" w:right="1134"/>
        <w:rPr>
          <w:rFonts w:hint="cs"/>
          <w:vanish/>
          <w:szCs w:val="20"/>
          <w:shd w:val="clear" w:color="auto" w:fill="FFFF99"/>
          <w:rtl/>
        </w:rPr>
      </w:pPr>
      <w:hyperlink r:id="rId28"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03F0A42C" w14:textId="77777777" w:rsidR="006A3E1D" w:rsidRPr="006A3E1D" w:rsidRDefault="006A3E1D" w:rsidP="006A3E1D">
      <w:pPr>
        <w:pStyle w:val="P00"/>
        <w:ind w:left="0" w:right="1134"/>
        <w:rPr>
          <w:rStyle w:val="default"/>
          <w:rFonts w:cs="FrankRuehl" w:hint="cs"/>
          <w:sz w:val="2"/>
          <w:szCs w:val="2"/>
          <w:rtl/>
        </w:rPr>
      </w:pPr>
      <w:r w:rsidRPr="00296022">
        <w:rPr>
          <w:rStyle w:val="big-number"/>
          <w:rFonts w:cs="FrankRuehl"/>
          <w:vanish/>
          <w:sz w:val="22"/>
          <w:szCs w:val="22"/>
          <w:shd w:val="clear" w:color="auto" w:fill="FFFF99"/>
          <w:rtl/>
        </w:rPr>
        <w:t>15.</w:t>
      </w:r>
      <w:r w:rsidRPr="00296022">
        <w:rPr>
          <w:rStyle w:val="big-number"/>
          <w:rFonts w:cs="FrankRuehl"/>
          <w:vanish/>
          <w:sz w:val="22"/>
          <w:szCs w:val="22"/>
          <w:shd w:val="clear" w:color="auto" w:fill="FFFF99"/>
          <w:rtl/>
        </w:rPr>
        <w:tab/>
      </w:r>
      <w:r w:rsidRPr="00296022">
        <w:rPr>
          <w:rStyle w:val="default"/>
          <w:rFonts w:cs="FrankRuehl"/>
          <w:vanish/>
          <w:sz w:val="22"/>
          <w:szCs w:val="22"/>
          <w:shd w:val="clear" w:color="auto" w:fill="FFFF99"/>
          <w:rtl/>
        </w:rPr>
        <w:t>ל</w:t>
      </w:r>
      <w:r w:rsidRPr="00296022">
        <w:rPr>
          <w:rStyle w:val="default"/>
          <w:rFonts w:cs="FrankRuehl" w:hint="cs"/>
          <w:vanish/>
          <w:sz w:val="22"/>
          <w:szCs w:val="22"/>
          <w:shd w:val="clear" w:color="auto" w:fill="FFFF99"/>
          <w:rtl/>
        </w:rPr>
        <w:t xml:space="preserve">א ימכור אדם תכשיר ולא יחזיק בו לצורכי מכירה, אלא </w:t>
      </w:r>
      <w:r w:rsidRPr="00296022">
        <w:rPr>
          <w:rStyle w:val="default"/>
          <w:rFonts w:cs="FrankRuehl" w:hint="cs"/>
          <w:strike/>
          <w:vanish/>
          <w:sz w:val="22"/>
          <w:szCs w:val="22"/>
          <w:shd w:val="clear" w:color="auto" w:fill="FFFF99"/>
          <w:rtl/>
        </w:rPr>
        <w:t>במכל המקורי הנושא עליו תווית</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באריזה המקורית הנושאת עליה תווית</w:t>
      </w:r>
      <w:r w:rsidRPr="00296022">
        <w:rPr>
          <w:rStyle w:val="default"/>
          <w:rFonts w:cs="FrankRuehl" w:hint="cs"/>
          <w:vanish/>
          <w:sz w:val="22"/>
          <w:szCs w:val="22"/>
          <w:shd w:val="clear" w:color="auto" w:fill="FFFF99"/>
          <w:rtl/>
        </w:rPr>
        <w:t>.</w:t>
      </w:r>
      <w:bookmarkEnd w:id="42"/>
    </w:p>
    <w:p w14:paraId="41D6EFCC" w14:textId="77777777" w:rsidR="005771D0" w:rsidRDefault="005771D0">
      <w:pPr>
        <w:pStyle w:val="P00"/>
        <w:spacing w:before="72"/>
        <w:ind w:left="0" w:right="1134"/>
        <w:rPr>
          <w:rStyle w:val="default"/>
          <w:rFonts w:cs="FrankRuehl" w:hint="cs"/>
          <w:rtl/>
        </w:rPr>
      </w:pPr>
      <w:bookmarkStart w:id="43" w:name="Seif23"/>
      <w:bookmarkEnd w:id="43"/>
      <w:r>
        <w:rPr>
          <w:rFonts w:cs="Miriam"/>
          <w:szCs w:val="32"/>
          <w:rtl/>
          <w:lang w:val="he-IL"/>
        </w:rPr>
        <w:pict w14:anchorId="24F5AC4F">
          <v:shape id="_x0000_s1079" type="#_x0000_t202" style="position:absolute;left:0;text-align:left;margin-left:470.35pt;margin-top:7.1pt;width:72.1pt;height:33.6pt;z-index:251662336" filled="f" stroked="f">
            <v:textbox inset="1mm,0,1mm,0">
              <w:txbxContent>
                <w:p w14:paraId="59106EE6" w14:textId="77777777" w:rsidR="005771D0" w:rsidRDefault="005771D0">
                  <w:pPr>
                    <w:spacing w:line="160" w:lineRule="exact"/>
                    <w:jc w:val="left"/>
                    <w:rPr>
                      <w:rFonts w:cs="Miriam" w:hint="cs"/>
                      <w:szCs w:val="18"/>
                      <w:rtl/>
                    </w:rPr>
                  </w:pPr>
                  <w:r>
                    <w:rPr>
                      <w:rFonts w:cs="Miriam" w:hint="cs"/>
                      <w:szCs w:val="18"/>
                      <w:rtl/>
                    </w:rPr>
                    <w:t>החזרת תכשיר וסילוקו</w:t>
                  </w:r>
                </w:p>
                <w:p w14:paraId="667B47D7"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Miriam" w:hint="cs"/>
          <w:sz w:val="32"/>
          <w:szCs w:val="32"/>
          <w:rtl/>
        </w:rPr>
        <w:t>15</w:t>
      </w:r>
      <w:r>
        <w:rPr>
          <w:rStyle w:val="default"/>
          <w:rFonts w:cs="FrankRuehl" w:hint="cs"/>
          <w:rtl/>
        </w:rPr>
        <w:t>א.</w:t>
      </w:r>
      <w:r>
        <w:rPr>
          <w:rStyle w:val="default"/>
          <w:rFonts w:cs="FrankRuehl" w:hint="cs"/>
          <w:rtl/>
        </w:rPr>
        <w:tab/>
        <w:t>(א)</w:t>
      </w:r>
      <w:r>
        <w:rPr>
          <w:rStyle w:val="default"/>
          <w:rFonts w:cs="FrankRuehl" w:hint="cs"/>
          <w:rtl/>
        </w:rPr>
        <w:tab/>
        <w:t>מי שברשותו תכשיר שאינו רשום או תכשיר שלא התקיימו בו הוראות תקנות אלה או תנאי מתנאי רישום התכשיר, יחזירו לבעל תעודת הרישום או יסלקו למפעל לניטרול וטיפול בפסולות תעשייתיות ופסולות חומרים מסוכנים שברמת חובב או למקום אחר שאישר הממונה וינקוט את האמצעים הדרושים למניעת פגיעה באיכות הסביבה.</w:t>
      </w:r>
    </w:p>
    <w:p w14:paraId="6DBA3E56" w14:textId="77777777" w:rsidR="005771D0" w:rsidRDefault="005771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נמכר תכשיר שאינו רשום או תכשיר שלא התקיימו בו הוראות תקנות אלה או תנאי רישום התכשיר, רשאי הממונה להורות לבעל תעודת הרישום לאסוף את התכשיר שנמכר או כל הוראה אחרת הדרושה לדעתו להבטחת קיום הוראות החוק והוראות תקנות אלה.</w:t>
      </w:r>
    </w:p>
    <w:p w14:paraId="1CF666F9" w14:textId="77777777" w:rsidR="005771D0" w:rsidRDefault="005771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תעודת רישום לא יסרב לקבל תכשיר הרשום על שמו, שפג תוקף רישומו או שתמה תקופה התפוגה שלו, ממחזיק בו המבקש להחזירו, אולם בעל תעודת הרישום יהיה רשאי לגבות מן המחזיק את עלות הטיפול או הסילוק של התכשיר.</w:t>
      </w:r>
    </w:p>
    <w:p w14:paraId="33D93081" w14:textId="77777777" w:rsidR="006A3E1D" w:rsidRPr="00296022" w:rsidRDefault="006A3E1D" w:rsidP="006A3E1D">
      <w:pPr>
        <w:pStyle w:val="P00"/>
        <w:tabs>
          <w:tab w:val="clear" w:pos="6259"/>
        </w:tabs>
        <w:spacing w:before="0"/>
        <w:ind w:left="0" w:right="1134"/>
        <w:rPr>
          <w:rFonts w:hint="cs"/>
          <w:vanish/>
          <w:szCs w:val="20"/>
          <w:shd w:val="clear" w:color="auto" w:fill="FFFF99"/>
          <w:rtl/>
        </w:rPr>
      </w:pPr>
      <w:bookmarkStart w:id="44" w:name="Rov29"/>
      <w:r w:rsidRPr="00296022">
        <w:rPr>
          <w:rFonts w:hint="cs"/>
          <w:vanish/>
          <w:color w:val="FF0000"/>
          <w:szCs w:val="20"/>
          <w:shd w:val="clear" w:color="auto" w:fill="FFFF99"/>
          <w:rtl/>
        </w:rPr>
        <w:t>מיום 23.11.2002</w:t>
      </w:r>
    </w:p>
    <w:p w14:paraId="2E269ABC" w14:textId="77777777" w:rsidR="006A3E1D" w:rsidRPr="00296022" w:rsidRDefault="006A3E1D" w:rsidP="006A3E1D">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תשס"ג-2002</w:t>
      </w:r>
    </w:p>
    <w:p w14:paraId="1A0AD7EB" w14:textId="77777777" w:rsidR="006A3E1D" w:rsidRPr="00296022" w:rsidRDefault="006A3E1D" w:rsidP="006A3E1D">
      <w:pPr>
        <w:pStyle w:val="P00"/>
        <w:spacing w:before="0"/>
        <w:ind w:left="0" w:right="1134"/>
        <w:rPr>
          <w:rFonts w:hint="cs"/>
          <w:vanish/>
          <w:szCs w:val="20"/>
          <w:shd w:val="clear" w:color="auto" w:fill="FFFF99"/>
          <w:rtl/>
        </w:rPr>
      </w:pPr>
      <w:hyperlink r:id="rId29"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108</w:t>
      </w:r>
    </w:p>
    <w:p w14:paraId="2D0A2000" w14:textId="77777777" w:rsidR="006A3E1D" w:rsidRPr="006A3E1D" w:rsidRDefault="006A3E1D" w:rsidP="006A3E1D">
      <w:pPr>
        <w:pStyle w:val="P00"/>
        <w:spacing w:before="0"/>
        <w:ind w:left="0" w:right="1134"/>
        <w:rPr>
          <w:rFonts w:hint="cs"/>
          <w:b/>
          <w:bCs/>
          <w:sz w:val="2"/>
          <w:szCs w:val="2"/>
          <w:rtl/>
        </w:rPr>
      </w:pPr>
      <w:r w:rsidRPr="00296022">
        <w:rPr>
          <w:rFonts w:hint="cs"/>
          <w:b/>
          <w:bCs/>
          <w:vanish/>
          <w:szCs w:val="20"/>
          <w:shd w:val="clear" w:color="auto" w:fill="FFFF99"/>
          <w:rtl/>
        </w:rPr>
        <w:t>הוספת תקנה 15א</w:t>
      </w:r>
      <w:bookmarkEnd w:id="44"/>
    </w:p>
    <w:p w14:paraId="787A5A5E" w14:textId="77777777" w:rsidR="005771D0" w:rsidRDefault="005771D0">
      <w:pPr>
        <w:pStyle w:val="P00"/>
        <w:spacing w:before="72"/>
        <w:ind w:left="0" w:right="1134"/>
        <w:rPr>
          <w:rStyle w:val="default"/>
          <w:rFonts w:cs="FrankRuehl"/>
          <w:rtl/>
        </w:rPr>
      </w:pPr>
      <w:bookmarkStart w:id="45" w:name="Seif15"/>
      <w:bookmarkEnd w:id="45"/>
      <w:r>
        <w:rPr>
          <w:lang w:val="he-IL"/>
        </w:rPr>
        <w:pict w14:anchorId="7FE01F1F">
          <v:rect id="_x0000_s1041" style="position:absolute;left:0;text-align:left;margin-left:464.5pt;margin-top:8.05pt;width:75.05pt;height:13.55pt;z-index:251645952" o:allowincell="f" filled="f" stroked="f" strokecolor="lime" strokeweight=".25pt">
            <v:textbox style="mso-next-textbox:#_x0000_s1041" inset="0,0,0,0">
              <w:txbxContent>
                <w:p w14:paraId="1A194EFB" w14:textId="77777777" w:rsidR="005771D0" w:rsidRDefault="005771D0">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ין בתקנות אלה כדי לגרוע מהוראו</w:t>
      </w:r>
      <w:r>
        <w:rPr>
          <w:rStyle w:val="default"/>
          <w:rFonts w:cs="FrankRuehl"/>
          <w:rtl/>
        </w:rPr>
        <w:t>ת</w:t>
      </w:r>
      <w:r>
        <w:rPr>
          <w:rStyle w:val="default"/>
          <w:rFonts w:cs="FrankRuehl" w:hint="cs"/>
          <w:rtl/>
        </w:rPr>
        <w:t xml:space="preserve"> כל דין אחר.</w:t>
      </w:r>
    </w:p>
    <w:p w14:paraId="08E9B519" w14:textId="77777777" w:rsidR="005771D0" w:rsidRDefault="005771D0" w:rsidP="00AF70D9">
      <w:pPr>
        <w:pStyle w:val="P00"/>
        <w:spacing w:before="72"/>
        <w:ind w:left="0" w:right="1134"/>
        <w:rPr>
          <w:rStyle w:val="default"/>
          <w:rFonts w:cs="FrankRuehl" w:hint="cs"/>
          <w:rtl/>
        </w:rPr>
      </w:pPr>
      <w:bookmarkStart w:id="46" w:name="Seif16"/>
      <w:bookmarkEnd w:id="46"/>
      <w:r>
        <w:rPr>
          <w:lang w:val="he-IL"/>
        </w:rPr>
        <w:pict w14:anchorId="5416F2F4">
          <v:rect id="_x0000_s1042" style="position:absolute;left:0;text-align:left;margin-left:464.5pt;margin-top:8.05pt;width:75.05pt;height:21.65pt;z-index:251646976" o:allowincell="f" filled="f" stroked="f" strokecolor="lime" strokeweight=".25pt">
            <v:textbox inset="0,0,0,0">
              <w:txbxContent>
                <w:p w14:paraId="57507E8F" w14:textId="77777777" w:rsidR="005771D0" w:rsidRDefault="005771D0">
                  <w:pPr>
                    <w:spacing w:line="160" w:lineRule="exact"/>
                    <w:jc w:val="left"/>
                    <w:rPr>
                      <w:rFonts w:cs="Miriam"/>
                      <w:noProof/>
                      <w:szCs w:val="18"/>
                      <w:rtl/>
                    </w:rPr>
                  </w:pPr>
                  <w:r>
                    <w:rPr>
                      <w:rFonts w:cs="Miriam"/>
                      <w:szCs w:val="18"/>
                      <w:rtl/>
                    </w:rPr>
                    <w:t>ע</w:t>
                  </w:r>
                  <w:r>
                    <w:rPr>
                      <w:rFonts w:cs="Miriam" w:hint="cs"/>
                      <w:szCs w:val="18"/>
                      <w:rtl/>
                    </w:rPr>
                    <w:t>ונשין</w:t>
                  </w:r>
                </w:p>
                <w:p w14:paraId="46141C2D" w14:textId="77777777" w:rsidR="005771D0" w:rsidRDefault="005771D0" w:rsidP="00B91295">
                  <w:pPr>
                    <w:spacing w:line="160" w:lineRule="exact"/>
                    <w:jc w:val="left"/>
                    <w:rPr>
                      <w:rFonts w:cs="Miriam"/>
                      <w:noProof/>
                      <w:szCs w:val="18"/>
                      <w:rtl/>
                    </w:rPr>
                  </w:pPr>
                  <w:r>
                    <w:rPr>
                      <w:rFonts w:cs="Miriam"/>
                      <w:szCs w:val="18"/>
                      <w:rtl/>
                    </w:rPr>
                    <w:t>ת</w:t>
                  </w:r>
                  <w:r>
                    <w:rPr>
                      <w:rFonts w:cs="Miriam" w:hint="cs"/>
                      <w:szCs w:val="18"/>
                      <w:rtl/>
                    </w:rPr>
                    <w:t>ק' תשנ"ח</w:t>
                  </w:r>
                  <w:r w:rsidR="00B91295">
                    <w:rPr>
                      <w:rFonts w:cs="Miriam" w:hint="cs"/>
                      <w:szCs w:val="18"/>
                      <w:rtl/>
                    </w:rPr>
                    <w:t>-</w:t>
                  </w:r>
                  <w:r>
                    <w:rPr>
                      <w:rFonts w:cs="Miriam" w:hint="cs"/>
                      <w:szCs w:val="18"/>
                      <w:rtl/>
                    </w:rPr>
                    <w:t>1998</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העושה אחד מאלה, דינו </w:t>
      </w:r>
      <w:r w:rsidR="00296022">
        <w:rPr>
          <w:rStyle w:val="default"/>
          <w:rFonts w:cs="FrankRuehl"/>
          <w:rtl/>
        </w:rPr>
        <w:t>–</w:t>
      </w:r>
      <w:r>
        <w:rPr>
          <w:rStyle w:val="default"/>
          <w:rFonts w:cs="FrankRuehl" w:hint="cs"/>
          <w:rtl/>
        </w:rPr>
        <w:t xml:space="preserve"> מאסר שישה חודשים או קנס כאמור בסעיף 61(א)(1) לחוק העונשין, תשל"ז-1977:</w:t>
      </w:r>
    </w:p>
    <w:p w14:paraId="08D537C2" w14:textId="77777777" w:rsidR="005771D0" w:rsidRDefault="005771D0">
      <w:pPr>
        <w:pStyle w:val="P22"/>
        <w:spacing w:before="72"/>
        <w:ind w:left="1021" w:right="1134"/>
        <w:rPr>
          <w:rStyle w:val="default"/>
          <w:rFonts w:cs="FrankRuehl"/>
          <w:rtl/>
        </w:rPr>
      </w:pPr>
      <w:r>
        <w:rPr>
          <w:rtl/>
          <w:lang w:val="he-IL"/>
        </w:rPr>
        <w:pict w14:anchorId="0F735CE0">
          <v:shape id="_x0000_s1080" type="#_x0000_t202" style="position:absolute;left:0;text-align:left;margin-left:470.25pt;margin-top:7.1pt;width:1in;height:16.8pt;z-index:251663360" filled="f" stroked="f">
            <v:textbox inset="1mm,0,1mm,0">
              <w:txbxContent>
                <w:p w14:paraId="2356A785" w14:textId="77777777" w:rsidR="005771D0" w:rsidRDefault="005771D0">
                  <w:pPr>
                    <w:spacing w:line="160" w:lineRule="exact"/>
                    <w:jc w:val="left"/>
                    <w:rPr>
                      <w:rFonts w:cs="Miriam" w:hint="cs"/>
                      <w:szCs w:val="18"/>
                      <w:rtl/>
                    </w:rPr>
                  </w:pPr>
                  <w:r>
                    <w:rPr>
                      <w:rFonts w:cs="Miriam" w:hint="cs"/>
                      <w:szCs w:val="18"/>
                      <w:rtl/>
                    </w:rPr>
                    <w:t>תק' תשס"ג-2002</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מפר הוראות תקנה 2, 5(ה) או 15; </w:t>
      </w:r>
    </w:p>
    <w:p w14:paraId="76C8BF60" w14:textId="77777777" w:rsidR="005771D0" w:rsidRDefault="005771D0" w:rsidP="004C61C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מייצר, משווק, מייבא או מחזיק בתכשיר, שהתווית</w:t>
      </w:r>
      <w:r>
        <w:rPr>
          <w:rStyle w:val="default"/>
          <w:rFonts w:cs="FrankRuehl"/>
          <w:rtl/>
        </w:rPr>
        <w:t xml:space="preserve"> </w:t>
      </w:r>
      <w:r>
        <w:rPr>
          <w:rStyle w:val="default"/>
          <w:rFonts w:cs="FrankRuehl" w:hint="cs"/>
          <w:rtl/>
        </w:rPr>
        <w:t>שהוצמדה אליו איננה בהתאם להור</w:t>
      </w:r>
      <w:r>
        <w:rPr>
          <w:rStyle w:val="default"/>
          <w:rFonts w:cs="FrankRuehl"/>
          <w:rtl/>
        </w:rPr>
        <w:t>א</w:t>
      </w:r>
      <w:r>
        <w:rPr>
          <w:rStyle w:val="default"/>
          <w:rFonts w:cs="FrankRuehl" w:hint="cs"/>
          <w:rtl/>
        </w:rPr>
        <w:t xml:space="preserve">ות תקנות 5 ו-8; </w:t>
      </w:r>
    </w:p>
    <w:p w14:paraId="0E62C508" w14:textId="77777777" w:rsidR="005771D0" w:rsidRDefault="005771D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מפרסם או מציג למכירה תכשיר שאיננו רשום או מפרסם או מציג למכירה תכשיר, באופן שאינו תואם את האמור בתווית התכשיר, בניגוד להוראות תקנה 7. </w:t>
      </w:r>
    </w:p>
    <w:p w14:paraId="7E2D80D2" w14:textId="77777777" w:rsidR="005771D0" w:rsidRDefault="005771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עבירה לפי סעיף זה היא מסוג העבירות של אחריות קפידה.</w:t>
      </w:r>
    </w:p>
    <w:p w14:paraId="32B3EBFB" w14:textId="77777777" w:rsidR="00425236" w:rsidRPr="00296022" w:rsidRDefault="00425236" w:rsidP="00425236">
      <w:pPr>
        <w:pStyle w:val="P00"/>
        <w:tabs>
          <w:tab w:val="clear" w:pos="6259"/>
        </w:tabs>
        <w:spacing w:before="0"/>
        <w:ind w:left="0" w:right="1134"/>
        <w:rPr>
          <w:rFonts w:hint="cs"/>
          <w:vanish/>
          <w:szCs w:val="20"/>
          <w:shd w:val="clear" w:color="auto" w:fill="FFFF99"/>
          <w:rtl/>
        </w:rPr>
      </w:pPr>
      <w:bookmarkStart w:id="47" w:name="Rov28"/>
      <w:r w:rsidRPr="00296022">
        <w:rPr>
          <w:rFonts w:hint="cs"/>
          <w:vanish/>
          <w:color w:val="FF0000"/>
          <w:szCs w:val="20"/>
          <w:shd w:val="clear" w:color="auto" w:fill="FFFF99"/>
          <w:rtl/>
        </w:rPr>
        <w:t>מיום 15.6.1998</w:t>
      </w:r>
    </w:p>
    <w:p w14:paraId="3B70C10B"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תק' תשנ"ח-1998</w:t>
      </w:r>
    </w:p>
    <w:p w14:paraId="6FAA9A0F" w14:textId="77777777" w:rsidR="00425236" w:rsidRPr="00296022" w:rsidRDefault="00425236" w:rsidP="00425236">
      <w:pPr>
        <w:pStyle w:val="P00"/>
        <w:spacing w:before="0"/>
        <w:ind w:left="0" w:right="1134"/>
        <w:rPr>
          <w:rFonts w:hint="cs"/>
          <w:vanish/>
          <w:szCs w:val="20"/>
          <w:shd w:val="clear" w:color="auto" w:fill="FFFF99"/>
          <w:rtl/>
        </w:rPr>
      </w:pPr>
      <w:hyperlink r:id="rId30" w:history="1">
        <w:r w:rsidRPr="00296022">
          <w:rPr>
            <w:rStyle w:val="Hyperlink"/>
            <w:rFonts w:hint="cs"/>
            <w:vanish/>
            <w:szCs w:val="20"/>
            <w:shd w:val="clear" w:color="auto" w:fill="FFFF99"/>
            <w:rtl/>
          </w:rPr>
          <w:t>ק"ת תשנ"ח מס' 5905</w:t>
        </w:r>
      </w:hyperlink>
      <w:r w:rsidRPr="00296022">
        <w:rPr>
          <w:rFonts w:hint="cs"/>
          <w:vanish/>
          <w:szCs w:val="20"/>
          <w:shd w:val="clear" w:color="auto" w:fill="FFFF99"/>
          <w:rtl/>
        </w:rPr>
        <w:t xml:space="preserve"> מיום 15.6.1998 עמ' 899</w:t>
      </w:r>
    </w:p>
    <w:p w14:paraId="7EE53432" w14:textId="77777777" w:rsidR="00425236" w:rsidRPr="00296022" w:rsidRDefault="00425236" w:rsidP="00425236">
      <w:pPr>
        <w:pStyle w:val="P00"/>
        <w:spacing w:before="0"/>
        <w:ind w:left="0" w:right="1134"/>
        <w:rPr>
          <w:rFonts w:hint="cs"/>
          <w:b/>
          <w:bCs/>
          <w:vanish/>
          <w:szCs w:val="20"/>
          <w:shd w:val="clear" w:color="auto" w:fill="FFFF99"/>
          <w:rtl/>
        </w:rPr>
      </w:pPr>
      <w:r w:rsidRPr="00296022">
        <w:rPr>
          <w:rFonts w:hint="cs"/>
          <w:b/>
          <w:bCs/>
          <w:vanish/>
          <w:szCs w:val="20"/>
          <w:shd w:val="clear" w:color="auto" w:fill="FFFF99"/>
          <w:rtl/>
        </w:rPr>
        <w:t>החלפת תקנה 17</w:t>
      </w:r>
    </w:p>
    <w:p w14:paraId="3A106105" w14:textId="77777777" w:rsidR="00425236" w:rsidRPr="00296022" w:rsidRDefault="00425236" w:rsidP="00425236">
      <w:pPr>
        <w:pStyle w:val="P00"/>
        <w:ind w:left="0" w:right="1134"/>
        <w:rPr>
          <w:rFonts w:hint="cs"/>
          <w:vanish/>
          <w:szCs w:val="20"/>
          <w:shd w:val="clear" w:color="auto" w:fill="FFFF99"/>
          <w:rtl/>
        </w:rPr>
      </w:pPr>
      <w:r w:rsidRPr="00296022">
        <w:rPr>
          <w:rFonts w:hint="cs"/>
          <w:vanish/>
          <w:szCs w:val="20"/>
          <w:shd w:val="clear" w:color="auto" w:fill="FFFF99"/>
          <w:rtl/>
        </w:rPr>
        <w:t>הנוסח הקודם:</w:t>
      </w:r>
    </w:p>
    <w:p w14:paraId="2166C43A" w14:textId="77777777" w:rsidR="00425236" w:rsidRPr="00296022" w:rsidRDefault="00425236" w:rsidP="00425236">
      <w:pPr>
        <w:pStyle w:val="P00"/>
        <w:spacing w:before="0"/>
        <w:ind w:left="0" w:right="1134"/>
        <w:rPr>
          <w:rFonts w:hint="cs"/>
          <w:strike/>
          <w:vanish/>
          <w:sz w:val="22"/>
          <w:szCs w:val="22"/>
          <w:shd w:val="clear" w:color="auto" w:fill="FFFF99"/>
          <w:rtl/>
        </w:rPr>
      </w:pPr>
      <w:r w:rsidRPr="00296022">
        <w:rPr>
          <w:rFonts w:hint="cs"/>
          <w:strike/>
          <w:vanish/>
          <w:sz w:val="22"/>
          <w:szCs w:val="22"/>
          <w:shd w:val="clear" w:color="auto" w:fill="FFFF99"/>
          <w:rtl/>
        </w:rPr>
        <w:t>17.</w:t>
      </w:r>
      <w:r w:rsidRPr="00296022">
        <w:rPr>
          <w:rFonts w:hint="cs"/>
          <w:strike/>
          <w:vanish/>
          <w:sz w:val="22"/>
          <w:szCs w:val="22"/>
          <w:shd w:val="clear" w:color="auto" w:fill="FFFF99"/>
          <w:rtl/>
        </w:rPr>
        <w:tab/>
        <w:t>העובר על הוראה מהוראות תקנות אלה, דינו כאמור בסעיף 15 לחוק.</w:t>
      </w:r>
    </w:p>
    <w:p w14:paraId="7E829C84" w14:textId="77777777" w:rsidR="006A3E1D" w:rsidRPr="00296022" w:rsidRDefault="006A3E1D" w:rsidP="006A3E1D">
      <w:pPr>
        <w:pStyle w:val="P00"/>
        <w:tabs>
          <w:tab w:val="clear" w:pos="6259"/>
        </w:tabs>
        <w:spacing w:before="0"/>
        <w:ind w:left="0" w:right="1134"/>
        <w:rPr>
          <w:rFonts w:hint="cs"/>
          <w:vanish/>
          <w:color w:val="FF0000"/>
          <w:szCs w:val="20"/>
          <w:shd w:val="clear" w:color="auto" w:fill="FFFF99"/>
          <w:rtl/>
        </w:rPr>
      </w:pPr>
    </w:p>
    <w:p w14:paraId="73BB5DAD" w14:textId="77777777" w:rsidR="006A3E1D" w:rsidRPr="00296022" w:rsidRDefault="006A3E1D" w:rsidP="006A3E1D">
      <w:pPr>
        <w:pStyle w:val="P00"/>
        <w:tabs>
          <w:tab w:val="clear" w:pos="6259"/>
        </w:tabs>
        <w:spacing w:before="0"/>
        <w:ind w:left="1021" w:right="1134"/>
        <w:rPr>
          <w:rFonts w:hint="cs"/>
          <w:vanish/>
          <w:szCs w:val="20"/>
          <w:shd w:val="clear" w:color="auto" w:fill="FFFF99"/>
          <w:rtl/>
        </w:rPr>
      </w:pPr>
      <w:r w:rsidRPr="00296022">
        <w:rPr>
          <w:rFonts w:hint="cs"/>
          <w:vanish/>
          <w:color w:val="FF0000"/>
          <w:szCs w:val="20"/>
          <w:shd w:val="clear" w:color="auto" w:fill="FFFF99"/>
          <w:rtl/>
        </w:rPr>
        <w:t>מיום 23.11.2002</w:t>
      </w:r>
    </w:p>
    <w:p w14:paraId="76059B13" w14:textId="77777777" w:rsidR="006A3E1D" w:rsidRPr="00296022" w:rsidRDefault="006A3E1D" w:rsidP="006A3E1D">
      <w:pPr>
        <w:pStyle w:val="P00"/>
        <w:spacing w:before="0"/>
        <w:ind w:left="1021" w:right="1134"/>
        <w:rPr>
          <w:rFonts w:hint="cs"/>
          <w:b/>
          <w:bCs/>
          <w:vanish/>
          <w:szCs w:val="20"/>
          <w:shd w:val="clear" w:color="auto" w:fill="FFFF99"/>
          <w:rtl/>
        </w:rPr>
      </w:pPr>
      <w:r w:rsidRPr="00296022">
        <w:rPr>
          <w:rFonts w:hint="cs"/>
          <w:b/>
          <w:bCs/>
          <w:vanish/>
          <w:szCs w:val="20"/>
          <w:shd w:val="clear" w:color="auto" w:fill="FFFF99"/>
          <w:rtl/>
        </w:rPr>
        <w:t>תק' תשס"ג-2002</w:t>
      </w:r>
    </w:p>
    <w:p w14:paraId="501B1107" w14:textId="77777777" w:rsidR="006A3E1D" w:rsidRPr="00296022" w:rsidRDefault="006A3E1D" w:rsidP="006A3E1D">
      <w:pPr>
        <w:pStyle w:val="P00"/>
        <w:spacing w:before="0"/>
        <w:ind w:left="1021" w:right="1134"/>
        <w:rPr>
          <w:rFonts w:hint="cs"/>
          <w:vanish/>
          <w:szCs w:val="20"/>
          <w:shd w:val="clear" w:color="auto" w:fill="FFFF99"/>
          <w:rtl/>
        </w:rPr>
      </w:pPr>
      <w:hyperlink r:id="rId31" w:history="1">
        <w:r w:rsidRPr="00296022">
          <w:rPr>
            <w:rStyle w:val="Hyperlink"/>
            <w:rFonts w:hint="cs"/>
            <w:vanish/>
            <w:szCs w:val="20"/>
            <w:shd w:val="clear" w:color="auto" w:fill="FFFF99"/>
            <w:rtl/>
          </w:rPr>
          <w:t>ק"ת תשס"ג מס' 6204</w:t>
        </w:r>
      </w:hyperlink>
      <w:r w:rsidRPr="00296022">
        <w:rPr>
          <w:rFonts w:hint="cs"/>
          <w:vanish/>
          <w:szCs w:val="20"/>
          <w:shd w:val="clear" w:color="auto" w:fill="FFFF99"/>
          <w:rtl/>
        </w:rPr>
        <w:t xml:space="preserve"> מיום 24.10.2002 עמ' 109</w:t>
      </w:r>
    </w:p>
    <w:p w14:paraId="39690D63" w14:textId="77777777" w:rsidR="006A3E1D" w:rsidRPr="006A3E1D" w:rsidRDefault="006A3E1D" w:rsidP="006A3E1D">
      <w:pPr>
        <w:pStyle w:val="P22"/>
        <w:ind w:left="1021" w:right="1134"/>
        <w:rPr>
          <w:rStyle w:val="default"/>
          <w:rFonts w:cs="FrankRuehl"/>
          <w:sz w:val="2"/>
          <w:szCs w:val="2"/>
          <w:rtl/>
        </w:rPr>
      </w:pPr>
      <w:r w:rsidRPr="00296022">
        <w:rPr>
          <w:rStyle w:val="default"/>
          <w:rFonts w:cs="FrankRuehl"/>
          <w:vanish/>
          <w:sz w:val="22"/>
          <w:szCs w:val="22"/>
          <w:shd w:val="clear" w:color="auto" w:fill="FFFF99"/>
          <w:rtl/>
        </w:rPr>
        <w:t>(1)</w:t>
      </w:r>
      <w:r w:rsidRPr="00296022">
        <w:rPr>
          <w:rStyle w:val="default"/>
          <w:rFonts w:cs="FrankRuehl"/>
          <w:vanish/>
          <w:sz w:val="22"/>
          <w:szCs w:val="22"/>
          <w:shd w:val="clear" w:color="auto" w:fill="FFFF99"/>
          <w:rtl/>
        </w:rPr>
        <w:tab/>
      </w:r>
      <w:r w:rsidRPr="00296022">
        <w:rPr>
          <w:rStyle w:val="default"/>
          <w:rFonts w:cs="FrankRuehl" w:hint="cs"/>
          <w:vanish/>
          <w:sz w:val="22"/>
          <w:szCs w:val="22"/>
          <w:shd w:val="clear" w:color="auto" w:fill="FFFF99"/>
          <w:rtl/>
        </w:rPr>
        <w:t xml:space="preserve">מפר הוראות תקנה </w:t>
      </w:r>
      <w:r w:rsidRPr="00296022">
        <w:rPr>
          <w:rStyle w:val="default"/>
          <w:rFonts w:cs="FrankRuehl" w:hint="cs"/>
          <w:strike/>
          <w:vanish/>
          <w:sz w:val="22"/>
          <w:szCs w:val="22"/>
          <w:shd w:val="clear" w:color="auto" w:fill="FFFF99"/>
          <w:rtl/>
        </w:rPr>
        <w:t>2(א), 6</w:t>
      </w:r>
      <w:r w:rsidRPr="00296022">
        <w:rPr>
          <w:rStyle w:val="default"/>
          <w:rFonts w:cs="FrankRuehl" w:hint="cs"/>
          <w:vanish/>
          <w:sz w:val="22"/>
          <w:szCs w:val="22"/>
          <w:shd w:val="clear" w:color="auto" w:fill="FFFF99"/>
          <w:rtl/>
        </w:rPr>
        <w:t xml:space="preserve"> </w:t>
      </w:r>
      <w:r w:rsidRPr="00296022">
        <w:rPr>
          <w:rStyle w:val="default"/>
          <w:rFonts w:cs="FrankRuehl" w:hint="cs"/>
          <w:vanish/>
          <w:sz w:val="22"/>
          <w:szCs w:val="22"/>
          <w:u w:val="single"/>
          <w:shd w:val="clear" w:color="auto" w:fill="FFFF99"/>
          <w:rtl/>
        </w:rPr>
        <w:t>2, 5(ה)</w:t>
      </w:r>
      <w:r w:rsidRPr="00296022">
        <w:rPr>
          <w:rStyle w:val="default"/>
          <w:rFonts w:cs="FrankRuehl" w:hint="cs"/>
          <w:vanish/>
          <w:sz w:val="22"/>
          <w:szCs w:val="22"/>
          <w:shd w:val="clear" w:color="auto" w:fill="FFFF99"/>
          <w:rtl/>
        </w:rPr>
        <w:t xml:space="preserve"> או 15; </w:t>
      </w:r>
      <w:bookmarkEnd w:id="47"/>
    </w:p>
    <w:p w14:paraId="0E33729F" w14:textId="77777777" w:rsidR="005771D0" w:rsidRDefault="005771D0">
      <w:pPr>
        <w:pStyle w:val="P00"/>
        <w:spacing w:before="72"/>
        <w:ind w:left="0" w:right="1134"/>
        <w:rPr>
          <w:rStyle w:val="default"/>
          <w:rFonts w:cs="FrankRuehl"/>
          <w:rtl/>
        </w:rPr>
      </w:pPr>
      <w:bookmarkStart w:id="48" w:name="Seif17"/>
      <w:bookmarkEnd w:id="48"/>
      <w:r>
        <w:rPr>
          <w:lang w:val="he-IL"/>
        </w:rPr>
        <w:pict w14:anchorId="57BEB5DF">
          <v:rect id="_x0000_s1043" style="position:absolute;left:0;text-align:left;margin-left:464.5pt;margin-top:8.05pt;width:75.05pt;height:13.5pt;z-index:251648000" o:allowincell="f" filled="f" stroked="f" strokecolor="lime" strokeweight=".25pt">
            <v:textbox inset="0,0,0,0">
              <w:txbxContent>
                <w:p w14:paraId="1A46ED7C" w14:textId="77777777" w:rsidR="005771D0" w:rsidRDefault="005771D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חילתן של תקנות אלה שלושה חוד</w:t>
      </w:r>
      <w:r>
        <w:rPr>
          <w:rStyle w:val="default"/>
          <w:rFonts w:cs="FrankRuehl"/>
          <w:rtl/>
        </w:rPr>
        <w:t>ש</w:t>
      </w:r>
      <w:r>
        <w:rPr>
          <w:rStyle w:val="default"/>
          <w:rFonts w:cs="FrankRuehl" w:hint="cs"/>
          <w:rtl/>
        </w:rPr>
        <w:t>ים מיום פרסומן.</w:t>
      </w:r>
    </w:p>
    <w:p w14:paraId="66C10790" w14:textId="77777777" w:rsidR="005771D0" w:rsidRDefault="005771D0">
      <w:pPr>
        <w:pStyle w:val="P00"/>
        <w:spacing w:before="72"/>
        <w:ind w:left="0" w:right="1134"/>
        <w:rPr>
          <w:rStyle w:val="default"/>
          <w:rFonts w:cs="FrankRuehl" w:hint="cs"/>
          <w:rtl/>
        </w:rPr>
      </w:pPr>
    </w:p>
    <w:p w14:paraId="164C1C4C" w14:textId="77777777" w:rsidR="005771D0" w:rsidRPr="00296022" w:rsidRDefault="005771D0" w:rsidP="00AF70D9">
      <w:pPr>
        <w:pStyle w:val="medium2-header"/>
        <w:keepLines w:val="0"/>
        <w:spacing w:before="72"/>
        <w:ind w:left="0" w:right="1134"/>
        <w:rPr>
          <w:rtl/>
        </w:rPr>
      </w:pPr>
      <w:bookmarkStart w:id="49" w:name="med0"/>
      <w:bookmarkEnd w:id="49"/>
      <w:r w:rsidRPr="00296022">
        <w:rPr>
          <w:noProof/>
          <w:rtl/>
        </w:rPr>
        <w:pict w14:anchorId="4A540434">
          <v:shape id="_x0000_s1081" type="#_x0000_t202" style="position:absolute;left:0;text-align:left;margin-left:470.25pt;margin-top:7.1pt;width:1in;height:16.8pt;z-index:251664384" filled="f" stroked="f">
            <v:textbox inset="1mm,0,1mm,0">
              <w:txbxContent>
                <w:p w14:paraId="2398475F" w14:textId="77777777" w:rsidR="005771D0" w:rsidRDefault="005771D0">
                  <w:pPr>
                    <w:rPr>
                      <w:rFonts w:cs="Miriam" w:hint="cs"/>
                      <w:sz w:val="18"/>
                      <w:szCs w:val="18"/>
                      <w:rtl/>
                    </w:rPr>
                  </w:pPr>
                  <w:r>
                    <w:rPr>
                      <w:rFonts w:cs="Miriam" w:hint="cs"/>
                      <w:sz w:val="18"/>
                      <w:szCs w:val="18"/>
                      <w:rtl/>
                    </w:rPr>
                    <w:t>תק' תשס"ג-2002</w:t>
                  </w:r>
                </w:p>
              </w:txbxContent>
            </v:textbox>
            <w10:anchorlock/>
          </v:shape>
        </w:pict>
      </w:r>
      <w:r w:rsidRPr="00296022">
        <w:rPr>
          <w:rtl/>
        </w:rPr>
        <w:t>ת</w:t>
      </w:r>
      <w:r w:rsidRPr="00296022">
        <w:rPr>
          <w:rFonts w:hint="cs"/>
          <w:rtl/>
        </w:rPr>
        <w:t>וספת</w:t>
      </w:r>
    </w:p>
    <w:p w14:paraId="00E64231" w14:textId="77777777" w:rsidR="00453816" w:rsidRPr="00296022" w:rsidRDefault="00453816" w:rsidP="00296022">
      <w:pPr>
        <w:pStyle w:val="P00"/>
        <w:spacing w:before="72"/>
        <w:ind w:left="0" w:right="1134"/>
        <w:rPr>
          <w:rStyle w:val="default"/>
          <w:rFonts w:cs="FrankRuehl" w:hint="cs"/>
          <w:sz w:val="24"/>
          <w:szCs w:val="24"/>
          <w:rtl/>
        </w:rPr>
      </w:pPr>
      <w:r w:rsidRPr="00296022">
        <w:rPr>
          <w:rStyle w:val="default"/>
          <w:rFonts w:cs="FrankRuehl"/>
          <w:sz w:val="24"/>
          <w:szCs w:val="24"/>
          <w:rtl/>
        </w:rPr>
        <w:t>(</w:t>
      </w:r>
      <w:r w:rsidRPr="00296022">
        <w:rPr>
          <w:rStyle w:val="default"/>
          <w:rFonts w:cs="FrankRuehl" w:hint="cs"/>
          <w:sz w:val="24"/>
          <w:szCs w:val="24"/>
          <w:rtl/>
        </w:rPr>
        <w:t>תקנות 2א(א), 2ב(א) ו-12)</w:t>
      </w:r>
    </w:p>
    <w:p w14:paraId="1C85F638" w14:textId="77777777" w:rsidR="00453816" w:rsidRPr="007071F0" w:rsidRDefault="00453816" w:rsidP="00453816">
      <w:pPr>
        <w:pStyle w:val="medium2-header"/>
        <w:keepLines w:val="0"/>
        <w:spacing w:before="72"/>
        <w:ind w:left="0" w:right="1134"/>
        <w:jc w:val="left"/>
        <w:rPr>
          <w:b/>
          <w:bCs w:val="0"/>
          <w:noProof/>
          <w:rtl/>
        </w:rPr>
      </w:pPr>
      <w:r w:rsidRPr="007071F0">
        <w:rPr>
          <w:rFonts w:hint="cs"/>
          <w:b/>
          <w:bCs w:val="0"/>
          <w:noProof/>
          <w:rtl/>
        </w:rPr>
        <w:t>[</w:t>
      </w:r>
      <w:hyperlink r:id="rId32" w:history="1">
        <w:r w:rsidRPr="00EE7D0C">
          <w:rPr>
            <w:rStyle w:val="Hyperlink"/>
            <w:b/>
            <w:bCs w:val="0"/>
            <w:noProof/>
            <w:rtl/>
          </w:rPr>
          <w:t>ב</w:t>
        </w:r>
        <w:r w:rsidRPr="00EE7D0C">
          <w:rPr>
            <w:rStyle w:val="Hyperlink"/>
            <w:rFonts w:hint="cs"/>
            <w:b/>
            <w:bCs w:val="0"/>
            <w:noProof/>
            <w:rtl/>
          </w:rPr>
          <w:t>קשה לרישום/חידוש רישום/העברת רישום תכשיר להדברת מזיקים לאדם</w:t>
        </w:r>
      </w:hyperlink>
      <w:r w:rsidRPr="007071F0">
        <w:rPr>
          <w:rFonts w:hint="cs"/>
          <w:b/>
          <w:bCs w:val="0"/>
          <w:noProof/>
          <w:rtl/>
        </w:rPr>
        <w:t>]</w:t>
      </w:r>
    </w:p>
    <w:p w14:paraId="5A438076" w14:textId="77777777" w:rsidR="005771D0" w:rsidRPr="00296022" w:rsidRDefault="005771D0">
      <w:pPr>
        <w:pStyle w:val="P00"/>
        <w:spacing w:before="72"/>
        <w:ind w:left="0" w:right="1134"/>
        <w:rPr>
          <w:rStyle w:val="default"/>
          <w:rFonts w:cs="FrankRuehl" w:hint="cs"/>
          <w:rtl/>
        </w:rPr>
      </w:pPr>
    </w:p>
    <w:p w14:paraId="6AA40419" w14:textId="77777777" w:rsidR="005771D0" w:rsidRPr="00296022" w:rsidRDefault="005771D0">
      <w:pPr>
        <w:pStyle w:val="P00"/>
        <w:spacing w:before="72"/>
        <w:ind w:left="0" w:right="1134"/>
        <w:rPr>
          <w:rStyle w:val="default"/>
          <w:rFonts w:cs="FrankRuehl"/>
          <w:rtl/>
        </w:rPr>
      </w:pPr>
    </w:p>
    <w:p w14:paraId="313E1158" w14:textId="77777777" w:rsidR="005771D0" w:rsidRDefault="005771D0" w:rsidP="00296022">
      <w:pPr>
        <w:pStyle w:val="sig-0"/>
        <w:tabs>
          <w:tab w:val="clear" w:pos="4820"/>
          <w:tab w:val="center" w:pos="5670"/>
        </w:tabs>
        <w:spacing w:before="72"/>
        <w:ind w:left="0" w:right="1134"/>
        <w:rPr>
          <w:rtl/>
        </w:rPr>
      </w:pPr>
      <w:r>
        <w:rPr>
          <w:rtl/>
        </w:rPr>
        <w:t>ל</w:t>
      </w:r>
      <w:r>
        <w:rPr>
          <w:rFonts w:hint="cs"/>
          <w:rtl/>
        </w:rPr>
        <w:t>' באב תשנ"ד (7 באוגוסט 1994)</w:t>
      </w:r>
      <w:r>
        <w:rPr>
          <w:rtl/>
        </w:rPr>
        <w:tab/>
      </w:r>
      <w:r>
        <w:rPr>
          <w:rFonts w:hint="cs"/>
          <w:rtl/>
        </w:rPr>
        <w:t>יוסי שריד</w:t>
      </w:r>
    </w:p>
    <w:p w14:paraId="352C23C7" w14:textId="77777777" w:rsidR="005771D0" w:rsidRDefault="005771D0" w:rsidP="00296022">
      <w:pPr>
        <w:pStyle w:val="sig-1"/>
        <w:widowControl/>
        <w:tabs>
          <w:tab w:val="clear" w:pos="851"/>
          <w:tab w:val="clear" w:pos="2835"/>
          <w:tab w:val="clear" w:pos="4820"/>
          <w:tab w:val="center" w:pos="5670"/>
        </w:tabs>
        <w:ind w:left="0" w:right="1134"/>
        <w:rPr>
          <w:rtl/>
        </w:rPr>
      </w:pPr>
      <w:r>
        <w:rPr>
          <w:rtl/>
        </w:rPr>
        <w:tab/>
      </w:r>
      <w:r>
        <w:rPr>
          <w:rFonts w:hint="cs"/>
          <w:rtl/>
        </w:rPr>
        <w:t>השר לאיכות הסביבה</w:t>
      </w:r>
    </w:p>
    <w:p w14:paraId="796555B7" w14:textId="77777777" w:rsidR="005771D0" w:rsidRDefault="005771D0" w:rsidP="00AF70D9">
      <w:pPr>
        <w:pStyle w:val="P00"/>
        <w:spacing w:before="72"/>
        <w:ind w:left="0" w:right="1134"/>
        <w:rPr>
          <w:rtl/>
        </w:rPr>
      </w:pPr>
    </w:p>
    <w:p w14:paraId="3F96582C" w14:textId="77777777" w:rsidR="005771D0" w:rsidRDefault="005771D0" w:rsidP="00AF70D9">
      <w:pPr>
        <w:pStyle w:val="P00"/>
        <w:spacing w:before="72"/>
        <w:ind w:left="0" w:right="1134"/>
        <w:rPr>
          <w:rtl/>
        </w:rPr>
      </w:pPr>
    </w:p>
    <w:p w14:paraId="05C17238" w14:textId="77777777" w:rsidR="005771D0" w:rsidRDefault="005771D0" w:rsidP="00AF70D9">
      <w:pPr>
        <w:pStyle w:val="P00"/>
        <w:spacing w:before="72"/>
        <w:ind w:left="0" w:right="1134"/>
        <w:rPr>
          <w:rtl/>
        </w:rPr>
      </w:pPr>
      <w:bookmarkStart w:id="50" w:name="LawPartEnd"/>
    </w:p>
    <w:bookmarkEnd w:id="50"/>
    <w:p w14:paraId="694786D6" w14:textId="77777777" w:rsidR="005771D0" w:rsidRDefault="005771D0" w:rsidP="00AF70D9">
      <w:pPr>
        <w:pStyle w:val="P00"/>
        <w:spacing w:before="72"/>
        <w:ind w:left="0" w:right="1134"/>
        <w:rPr>
          <w:rtl/>
        </w:rPr>
      </w:pPr>
    </w:p>
    <w:sectPr w:rsidR="005771D0">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B7E1" w14:textId="77777777" w:rsidR="00715B91" w:rsidRDefault="00715B91">
      <w:r>
        <w:separator/>
      </w:r>
    </w:p>
  </w:endnote>
  <w:endnote w:type="continuationSeparator" w:id="0">
    <w:p w14:paraId="444A120E" w14:textId="77777777" w:rsidR="00715B91" w:rsidRDefault="0071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05E7" w14:textId="77777777" w:rsidR="005771D0" w:rsidRDefault="005771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620404B" w14:textId="77777777" w:rsidR="005771D0" w:rsidRDefault="005771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4F3AC2" w14:textId="77777777" w:rsidR="005771D0" w:rsidRDefault="005771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37C8">
      <w:rPr>
        <w:rFonts w:cs="TopType Jerushalmi"/>
        <w:noProof/>
        <w:color w:val="000000"/>
        <w:sz w:val="14"/>
        <w:szCs w:val="14"/>
      </w:rPr>
      <w:t>D:\Yael\hakika\Revadim\154_003.doc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D07B" w14:textId="77777777" w:rsidR="005771D0" w:rsidRDefault="005771D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56B9F">
      <w:rPr>
        <w:rFonts w:hAnsi="FrankRuehl"/>
        <w:noProof/>
        <w:sz w:val="24"/>
        <w:szCs w:val="24"/>
        <w:rtl/>
      </w:rPr>
      <w:t>6</w:t>
    </w:r>
    <w:r>
      <w:rPr>
        <w:rFonts w:hAnsi="FrankRuehl"/>
        <w:sz w:val="24"/>
        <w:szCs w:val="24"/>
        <w:rtl/>
      </w:rPr>
      <w:fldChar w:fldCharType="end"/>
    </w:r>
  </w:p>
  <w:p w14:paraId="6A36B275" w14:textId="77777777" w:rsidR="005771D0" w:rsidRDefault="005771D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69200C" w14:textId="77777777" w:rsidR="005771D0" w:rsidRDefault="005771D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37C8">
      <w:rPr>
        <w:rFonts w:cs="TopType Jerushalmi"/>
        <w:noProof/>
        <w:color w:val="000000"/>
        <w:sz w:val="14"/>
        <w:szCs w:val="14"/>
      </w:rPr>
      <w:t>D:\Yael\hakika\Revadim\154_003.doc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10B7" w14:textId="77777777" w:rsidR="00715B91" w:rsidRDefault="00715B91" w:rsidP="00DC37C8">
      <w:pPr>
        <w:spacing w:before="60" w:line="240" w:lineRule="auto"/>
        <w:ind w:right="1134"/>
      </w:pPr>
      <w:r>
        <w:separator/>
      </w:r>
    </w:p>
  </w:footnote>
  <w:footnote w:type="continuationSeparator" w:id="0">
    <w:p w14:paraId="3082C466" w14:textId="77777777" w:rsidR="00715B91" w:rsidRDefault="00715B91">
      <w:r>
        <w:continuationSeparator/>
      </w:r>
    </w:p>
  </w:footnote>
  <w:footnote w:id="1">
    <w:p w14:paraId="24CD9EA6" w14:textId="77777777" w:rsidR="00DC37C8" w:rsidRDefault="00DC37C8" w:rsidP="00DC37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C37C8">
        <w:rPr>
          <w:sz w:val="20"/>
          <w:rtl/>
        </w:rPr>
        <w:t xml:space="preserve">* </w:t>
      </w:r>
      <w:r>
        <w:rPr>
          <w:sz w:val="20"/>
          <w:rtl/>
        </w:rPr>
        <w:t>פ</w:t>
      </w:r>
      <w:r>
        <w:rPr>
          <w:rFonts w:hint="cs"/>
          <w:sz w:val="20"/>
          <w:rtl/>
        </w:rPr>
        <w:t xml:space="preserve">ורסמו </w:t>
      </w:r>
      <w:hyperlink r:id="rId1" w:history="1">
        <w:r w:rsidRPr="00B34FDE">
          <w:rPr>
            <w:rStyle w:val="Hyperlink"/>
            <w:rFonts w:hint="cs"/>
            <w:sz w:val="20"/>
            <w:rtl/>
          </w:rPr>
          <w:t>ק"ת תשנ"</w:t>
        </w:r>
        <w:r w:rsidRPr="00B34FDE">
          <w:rPr>
            <w:rStyle w:val="Hyperlink"/>
            <w:rFonts w:hint="cs"/>
            <w:sz w:val="20"/>
            <w:rtl/>
          </w:rPr>
          <w:t>ד מס' 5619</w:t>
        </w:r>
      </w:hyperlink>
      <w:r>
        <w:rPr>
          <w:rFonts w:hint="cs"/>
          <w:sz w:val="20"/>
          <w:rtl/>
        </w:rPr>
        <w:t xml:space="preserve"> מיום 23.8.1994 עמ' 1285.</w:t>
      </w:r>
    </w:p>
    <w:p w14:paraId="7F4C0CA9" w14:textId="77777777" w:rsidR="00DC37C8" w:rsidRDefault="00DC37C8" w:rsidP="002A37E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B34FDE">
          <w:rPr>
            <w:rStyle w:val="Hyperlink"/>
            <w:rFonts w:hint="cs"/>
            <w:sz w:val="20"/>
            <w:rtl/>
          </w:rPr>
          <w:t>ק"ת תשנ"ח מס' 590</w:t>
        </w:r>
        <w:r w:rsidRPr="00B34FDE">
          <w:rPr>
            <w:rStyle w:val="Hyperlink"/>
            <w:rFonts w:hint="cs"/>
            <w:sz w:val="20"/>
            <w:rtl/>
          </w:rPr>
          <w:t>5</w:t>
        </w:r>
      </w:hyperlink>
      <w:r>
        <w:rPr>
          <w:rFonts w:hint="cs"/>
          <w:sz w:val="20"/>
          <w:rtl/>
        </w:rPr>
        <w:t xml:space="preserve"> מיום 15.6.1998 עמ' 899 </w:t>
      </w:r>
      <w:r w:rsidR="002A37E2">
        <w:rPr>
          <w:sz w:val="20"/>
          <w:rtl/>
        </w:rPr>
        <w:t>–</w:t>
      </w:r>
      <w:r>
        <w:rPr>
          <w:rFonts w:hint="cs"/>
          <w:sz w:val="20"/>
          <w:rtl/>
        </w:rPr>
        <w:t xml:space="preserve"> תק' תש</w:t>
      </w:r>
      <w:r>
        <w:rPr>
          <w:sz w:val="20"/>
          <w:rtl/>
        </w:rPr>
        <w:t>נ</w:t>
      </w:r>
      <w:r>
        <w:rPr>
          <w:rFonts w:hint="cs"/>
          <w:sz w:val="20"/>
          <w:rtl/>
        </w:rPr>
        <w:t>"ח</w:t>
      </w:r>
      <w:r w:rsidR="002A37E2">
        <w:rPr>
          <w:rFonts w:hint="cs"/>
          <w:sz w:val="20"/>
          <w:rtl/>
        </w:rPr>
        <w:t>-</w:t>
      </w:r>
      <w:r>
        <w:rPr>
          <w:rFonts w:hint="cs"/>
          <w:sz w:val="20"/>
          <w:rtl/>
        </w:rPr>
        <w:t>1998.</w:t>
      </w:r>
    </w:p>
    <w:p w14:paraId="238E9EBD" w14:textId="77777777" w:rsidR="00DC37C8" w:rsidRPr="00DC37C8" w:rsidRDefault="00DC37C8" w:rsidP="00DC37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B34FDE">
          <w:rPr>
            <w:rStyle w:val="Hyperlink"/>
            <w:rFonts w:hint="cs"/>
            <w:sz w:val="20"/>
            <w:rtl/>
          </w:rPr>
          <w:t>ק</w:t>
        </w:r>
        <w:r w:rsidRPr="00B34FDE">
          <w:rPr>
            <w:rStyle w:val="Hyperlink"/>
            <w:rFonts w:hint="cs"/>
            <w:sz w:val="20"/>
            <w:rtl/>
          </w:rPr>
          <w:t>"ת תשס"ג מס' 6204</w:t>
        </w:r>
      </w:hyperlink>
      <w:r>
        <w:rPr>
          <w:rFonts w:hint="cs"/>
          <w:sz w:val="20"/>
          <w:rtl/>
        </w:rPr>
        <w:t xml:space="preserve"> מיום 24.10.2002 עמ' 104 </w:t>
      </w:r>
      <w:r>
        <w:rPr>
          <w:sz w:val="20"/>
          <w:rtl/>
        </w:rPr>
        <w:t>–</w:t>
      </w:r>
      <w:r>
        <w:rPr>
          <w:rFonts w:hint="cs"/>
          <w:sz w:val="20"/>
          <w:rtl/>
        </w:rPr>
        <w:t xml:space="preserve"> תק' תשס"ג-2002; תחילתן 30 ימים מיום פרסומן</w:t>
      </w:r>
      <w:r w:rsidR="0071595E">
        <w:rPr>
          <w:rFonts w:hint="cs"/>
          <w:sz w:val="20"/>
          <w:rtl/>
        </w:rPr>
        <w:t xml:space="preserve"> ור' תקנה 21 לענין הוראת מעבר</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778D" w14:textId="77777777" w:rsidR="005771D0" w:rsidRDefault="005771D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החומרים המסוכנים (רישום תכשירים להדברת מזיקים לאדם), תשנ"ד–1994</w:t>
    </w:r>
  </w:p>
  <w:p w14:paraId="0EFA4952" w14:textId="77777777" w:rsidR="005771D0" w:rsidRDefault="005771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2DB9440" w14:textId="77777777" w:rsidR="005771D0" w:rsidRDefault="005771D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4E06" w14:textId="77777777" w:rsidR="005771D0" w:rsidRDefault="005771D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החומרים המסוכנים (רישום תכשירים להדברת מזיקים לאדם), תשנ"ד</w:t>
    </w:r>
    <w:r>
      <w:rPr>
        <w:rFonts w:hAnsi="FrankRuehl" w:hint="cs"/>
        <w:color w:val="000000"/>
        <w:sz w:val="28"/>
        <w:szCs w:val="28"/>
        <w:rtl/>
      </w:rPr>
      <w:t>-</w:t>
    </w:r>
    <w:r>
      <w:rPr>
        <w:rFonts w:hAnsi="FrankRuehl"/>
        <w:color w:val="000000"/>
        <w:sz w:val="28"/>
        <w:szCs w:val="28"/>
        <w:rtl/>
      </w:rPr>
      <w:t>1994</w:t>
    </w:r>
  </w:p>
  <w:p w14:paraId="77D31797" w14:textId="77777777" w:rsidR="005771D0" w:rsidRDefault="005771D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83CECC5" w14:textId="77777777" w:rsidR="005771D0" w:rsidRDefault="005771D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FDE"/>
    <w:rsid w:val="000A6435"/>
    <w:rsid w:val="000B2ED6"/>
    <w:rsid w:val="00114BC7"/>
    <w:rsid w:val="00296022"/>
    <w:rsid w:val="002A37E2"/>
    <w:rsid w:val="002B4D56"/>
    <w:rsid w:val="00324F9F"/>
    <w:rsid w:val="00425236"/>
    <w:rsid w:val="00453816"/>
    <w:rsid w:val="004C61CA"/>
    <w:rsid w:val="004D2327"/>
    <w:rsid w:val="005771D0"/>
    <w:rsid w:val="0063696E"/>
    <w:rsid w:val="006A3E1D"/>
    <w:rsid w:val="006C387B"/>
    <w:rsid w:val="0071595E"/>
    <w:rsid w:val="00715B91"/>
    <w:rsid w:val="007164B3"/>
    <w:rsid w:val="0077799B"/>
    <w:rsid w:val="00792439"/>
    <w:rsid w:val="00806600"/>
    <w:rsid w:val="008E557C"/>
    <w:rsid w:val="009F4418"/>
    <w:rsid w:val="00AE2B2D"/>
    <w:rsid w:val="00AF70D9"/>
    <w:rsid w:val="00B34FDE"/>
    <w:rsid w:val="00B91295"/>
    <w:rsid w:val="00C56B9F"/>
    <w:rsid w:val="00DC37C8"/>
    <w:rsid w:val="00DC4F12"/>
    <w:rsid w:val="00EE7D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7D12F67"/>
  <w15:chartTrackingRefBased/>
  <w15:docId w15:val="{44A3D1FE-BC7B-4514-A1A0-DB7981F6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sid w:val="00DC37C8"/>
    <w:rPr>
      <w:sz w:val="20"/>
      <w:szCs w:val="20"/>
    </w:rPr>
  </w:style>
  <w:style w:type="character" w:styleId="a7">
    <w:name w:val="footnote reference"/>
    <w:basedOn w:val="a0"/>
    <w:semiHidden/>
    <w:rsid w:val="00DC37C8"/>
    <w:rPr>
      <w:vertAlign w:val="superscript"/>
    </w:rPr>
  </w:style>
  <w:style w:type="table" w:styleId="a8">
    <w:name w:val="Table Grid"/>
    <w:basedOn w:val="a1"/>
    <w:rsid w:val="00AF70D9"/>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204.pdf" TargetMode="External"/><Relationship Id="rId18" Type="http://schemas.openxmlformats.org/officeDocument/2006/relationships/hyperlink" Target="http://www.nevo.co.il/Law_word/law06/TAK-6204.pdf" TargetMode="External"/><Relationship Id="rId26" Type="http://schemas.openxmlformats.org/officeDocument/2006/relationships/hyperlink" Target="http://www.nevo.co.il/Law_word/law06/TAK-6204.pdf" TargetMode="External"/><Relationship Id="rId21" Type="http://schemas.openxmlformats.org/officeDocument/2006/relationships/hyperlink" Target="http://www.nevo.co.il/Law_word/law06/TAK-6204.pdf" TargetMode="External"/><Relationship Id="rId34" Type="http://schemas.openxmlformats.org/officeDocument/2006/relationships/header" Target="header2.xml"/><Relationship Id="rId7" Type="http://schemas.openxmlformats.org/officeDocument/2006/relationships/hyperlink" Target="http://www.nevo.co.il/Law_word/law06/TAK-6204.pdf" TargetMode="External"/><Relationship Id="rId12" Type="http://schemas.openxmlformats.org/officeDocument/2006/relationships/hyperlink" Target="http://www.nevo.co.il/Law_word/law06/TAK-6204.pdf" TargetMode="External"/><Relationship Id="rId17" Type="http://schemas.openxmlformats.org/officeDocument/2006/relationships/hyperlink" Target="http://www.nevo.co.il/Law_word/law06/TAK-6204.pdf" TargetMode="External"/><Relationship Id="rId25" Type="http://schemas.openxmlformats.org/officeDocument/2006/relationships/hyperlink" Target="http://www.nevo.co.il/Law_word/law06/TAK-6204.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204.pdf" TargetMode="External"/><Relationship Id="rId20" Type="http://schemas.openxmlformats.org/officeDocument/2006/relationships/hyperlink" Target="http://www.nevo.co.il/Law_word/law06/TAK-6204.pdf" TargetMode="External"/><Relationship Id="rId29" Type="http://schemas.openxmlformats.org/officeDocument/2006/relationships/hyperlink" Target="http://www.nevo.co.il/Law_word/law06/TAK-6204.pdf" TargetMode="External"/><Relationship Id="rId1" Type="http://schemas.openxmlformats.org/officeDocument/2006/relationships/styles" Target="styles.xml"/><Relationship Id="rId6" Type="http://schemas.openxmlformats.org/officeDocument/2006/relationships/hyperlink" Target="http://www.nevo.co.il/Law_word/law06/TAK-6204.pdf" TargetMode="External"/><Relationship Id="rId11" Type="http://schemas.openxmlformats.org/officeDocument/2006/relationships/hyperlink" Target="http://www.nevo.co.il/Law_word/law06/TAK-6204.pdf" TargetMode="External"/><Relationship Id="rId24" Type="http://schemas.openxmlformats.org/officeDocument/2006/relationships/hyperlink" Target="http://www.nevo.co.il/Law_word/law06/TAK-6204.pdf" TargetMode="External"/><Relationship Id="rId32" Type="http://schemas.openxmlformats.org/officeDocument/2006/relationships/hyperlink" Target="http://www.nevo.co.il/TFASIM/&#1496;&#1508;&#1505;&#1497;&#1501;%20&#1502;&#1513;&#1508;&#1496;&#1497;&#1497;&#1501;/&#1513;&#1493;&#1504;&#1493;&#1514;/&#1495;&#1493;&#1502;&#1512;&#1497;&#1501;%20&#1502;&#1505;&#1493;&#1499;&#1504;&#1497;&#1501;/&#1492;&#1506;&#1489;&#1512;&#1514;%20&#1512;&#1497;&#1513;&#1493;&#1501;%20&#1514;&#1499;&#1513;&#1497;&#1512;%20&#1500;&#1492;&#1491;&#1489;&#1512;&#1514;%20&#1502;&#1494;&#1497;&#1511;&#1497;&#1501;%20&#1500;&#1488;&#1491;&#1501;.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204.pdf" TargetMode="External"/><Relationship Id="rId23" Type="http://schemas.openxmlformats.org/officeDocument/2006/relationships/hyperlink" Target="http://www.nevo.co.il/Law_word/law06/TAK-6204.pdf" TargetMode="External"/><Relationship Id="rId28" Type="http://schemas.openxmlformats.org/officeDocument/2006/relationships/hyperlink" Target="http://www.nevo.co.il/Law_word/law06/TAK-6204.pdf" TargetMode="External"/><Relationship Id="rId36" Type="http://schemas.openxmlformats.org/officeDocument/2006/relationships/footer" Target="footer2.xml"/><Relationship Id="rId10" Type="http://schemas.openxmlformats.org/officeDocument/2006/relationships/hyperlink" Target="http://www.nevo.co.il/Law_word/law06/TAK-6204.pdf" TargetMode="External"/><Relationship Id="rId19" Type="http://schemas.openxmlformats.org/officeDocument/2006/relationships/hyperlink" Target="http://www.nevo.co.il/Law_word/law06/TAK-6204.pdf" TargetMode="External"/><Relationship Id="rId31" Type="http://schemas.openxmlformats.org/officeDocument/2006/relationships/hyperlink" Target="http://www.nevo.co.il/Law_word/law06/TAK-6204.pdf" TargetMode="External"/><Relationship Id="rId4" Type="http://schemas.openxmlformats.org/officeDocument/2006/relationships/footnotes" Target="footnotes.xml"/><Relationship Id="rId9" Type="http://schemas.openxmlformats.org/officeDocument/2006/relationships/hyperlink" Target="http://www.nevo.co.il/Law_word/law06/TAK-6204.pdf" TargetMode="External"/><Relationship Id="rId14" Type="http://schemas.openxmlformats.org/officeDocument/2006/relationships/hyperlink" Target="http://www.nevo.co.il/Law_word/law06/TAK-6204.pdf" TargetMode="External"/><Relationship Id="rId22" Type="http://schemas.openxmlformats.org/officeDocument/2006/relationships/hyperlink" Target="http://www.nevo.co.il/Law_word/law06/TAK-6204.pdf" TargetMode="External"/><Relationship Id="rId27" Type="http://schemas.openxmlformats.org/officeDocument/2006/relationships/hyperlink" Target="http://www.nevo.co.il/Law_word/law06/TAK-6204.pdf" TargetMode="External"/><Relationship Id="rId30" Type="http://schemas.openxmlformats.org/officeDocument/2006/relationships/hyperlink" Target="http://www.nevo.co.il/Law_word/law06/TAK-5905.pdf" TargetMode="External"/><Relationship Id="rId35" Type="http://schemas.openxmlformats.org/officeDocument/2006/relationships/footer" Target="footer1.xml"/><Relationship Id="rId8" Type="http://schemas.openxmlformats.org/officeDocument/2006/relationships/hyperlink" Target="http://www.nevo.co.il/Law_word/law06/TAK-6204.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04.pdf" TargetMode="External"/><Relationship Id="rId2" Type="http://schemas.openxmlformats.org/officeDocument/2006/relationships/hyperlink" Target="http://www.nevo.co.il/Law_word/law06/TAK-5905.pdf" TargetMode="External"/><Relationship Id="rId1" Type="http://schemas.openxmlformats.org/officeDocument/2006/relationships/hyperlink" Target="http://www.nevo.co.il/Law_word/law06/TAK-5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פרק 154</vt:lpstr>
    </vt:vector>
  </TitlesOfParts>
  <Company/>
  <LinksUpToDate>false</LinksUpToDate>
  <CharactersWithSpaces>22693</CharactersWithSpaces>
  <SharedDoc>false</SharedDoc>
  <HLinks>
    <vt:vector size="330" baseType="variant">
      <vt:variant>
        <vt:i4>7734710</vt:i4>
      </vt:variant>
      <vt:variant>
        <vt:i4>228</vt:i4>
      </vt:variant>
      <vt:variant>
        <vt:i4>0</vt:i4>
      </vt:variant>
      <vt:variant>
        <vt:i4>5</vt:i4>
      </vt:variant>
      <vt:variant>
        <vt:lpwstr>http://www.nevo.co.il/TFASIM/טפסים משפטיים/שונות/חומרים מסוכנים/העברת רישום תכשיר להדברת מזיקים לאדם.DOC</vt:lpwstr>
      </vt:variant>
      <vt:variant>
        <vt:lpwstr/>
      </vt:variant>
      <vt:variant>
        <vt:i4>8323086</vt:i4>
      </vt:variant>
      <vt:variant>
        <vt:i4>225</vt:i4>
      </vt:variant>
      <vt:variant>
        <vt:i4>0</vt:i4>
      </vt:variant>
      <vt:variant>
        <vt:i4>5</vt:i4>
      </vt:variant>
      <vt:variant>
        <vt:lpwstr>http://www.nevo.co.il/Law_word/law06/TAK-6204.pdf</vt:lpwstr>
      </vt:variant>
      <vt:variant>
        <vt:lpwstr/>
      </vt:variant>
      <vt:variant>
        <vt:i4>8126468</vt:i4>
      </vt:variant>
      <vt:variant>
        <vt:i4>222</vt:i4>
      </vt:variant>
      <vt:variant>
        <vt:i4>0</vt:i4>
      </vt:variant>
      <vt:variant>
        <vt:i4>5</vt:i4>
      </vt:variant>
      <vt:variant>
        <vt:lpwstr>http://www.nevo.co.il/Law_word/law06/TAK-5905.pdf</vt:lpwstr>
      </vt:variant>
      <vt:variant>
        <vt:lpwstr/>
      </vt:variant>
      <vt:variant>
        <vt:i4>8323086</vt:i4>
      </vt:variant>
      <vt:variant>
        <vt:i4>219</vt:i4>
      </vt:variant>
      <vt:variant>
        <vt:i4>0</vt:i4>
      </vt:variant>
      <vt:variant>
        <vt:i4>5</vt:i4>
      </vt:variant>
      <vt:variant>
        <vt:lpwstr>http://www.nevo.co.il/Law_word/law06/TAK-6204.pdf</vt:lpwstr>
      </vt:variant>
      <vt:variant>
        <vt:lpwstr/>
      </vt:variant>
      <vt:variant>
        <vt:i4>8323086</vt:i4>
      </vt:variant>
      <vt:variant>
        <vt:i4>216</vt:i4>
      </vt:variant>
      <vt:variant>
        <vt:i4>0</vt:i4>
      </vt:variant>
      <vt:variant>
        <vt:i4>5</vt:i4>
      </vt:variant>
      <vt:variant>
        <vt:lpwstr>http://www.nevo.co.il/Law_word/law06/TAK-6204.pdf</vt:lpwstr>
      </vt:variant>
      <vt:variant>
        <vt:lpwstr/>
      </vt:variant>
      <vt:variant>
        <vt:i4>8323086</vt:i4>
      </vt:variant>
      <vt:variant>
        <vt:i4>213</vt:i4>
      </vt:variant>
      <vt:variant>
        <vt:i4>0</vt:i4>
      </vt:variant>
      <vt:variant>
        <vt:i4>5</vt:i4>
      </vt:variant>
      <vt:variant>
        <vt:lpwstr>http://www.nevo.co.il/Law_word/law06/TAK-6204.pdf</vt:lpwstr>
      </vt:variant>
      <vt:variant>
        <vt:lpwstr/>
      </vt:variant>
      <vt:variant>
        <vt:i4>8323086</vt:i4>
      </vt:variant>
      <vt:variant>
        <vt:i4>210</vt:i4>
      </vt:variant>
      <vt:variant>
        <vt:i4>0</vt:i4>
      </vt:variant>
      <vt:variant>
        <vt:i4>5</vt:i4>
      </vt:variant>
      <vt:variant>
        <vt:lpwstr>http://www.nevo.co.il/Law_word/law06/TAK-6204.pdf</vt:lpwstr>
      </vt:variant>
      <vt:variant>
        <vt:lpwstr/>
      </vt:variant>
      <vt:variant>
        <vt:i4>8323086</vt:i4>
      </vt:variant>
      <vt:variant>
        <vt:i4>207</vt:i4>
      </vt:variant>
      <vt:variant>
        <vt:i4>0</vt:i4>
      </vt:variant>
      <vt:variant>
        <vt:i4>5</vt:i4>
      </vt:variant>
      <vt:variant>
        <vt:lpwstr>http://www.nevo.co.il/Law_word/law06/TAK-6204.pdf</vt:lpwstr>
      </vt:variant>
      <vt:variant>
        <vt:lpwstr/>
      </vt:variant>
      <vt:variant>
        <vt:i4>8323086</vt:i4>
      </vt:variant>
      <vt:variant>
        <vt:i4>204</vt:i4>
      </vt:variant>
      <vt:variant>
        <vt:i4>0</vt:i4>
      </vt:variant>
      <vt:variant>
        <vt:i4>5</vt:i4>
      </vt:variant>
      <vt:variant>
        <vt:lpwstr>http://www.nevo.co.il/Law_word/law06/TAK-6204.pdf</vt:lpwstr>
      </vt:variant>
      <vt:variant>
        <vt:lpwstr/>
      </vt:variant>
      <vt:variant>
        <vt:i4>8323086</vt:i4>
      </vt:variant>
      <vt:variant>
        <vt:i4>201</vt:i4>
      </vt:variant>
      <vt:variant>
        <vt:i4>0</vt:i4>
      </vt:variant>
      <vt:variant>
        <vt:i4>5</vt:i4>
      </vt:variant>
      <vt:variant>
        <vt:lpwstr>http://www.nevo.co.il/Law_word/law06/TAK-6204.pdf</vt:lpwstr>
      </vt:variant>
      <vt:variant>
        <vt:lpwstr/>
      </vt:variant>
      <vt:variant>
        <vt:i4>8323086</vt:i4>
      </vt:variant>
      <vt:variant>
        <vt:i4>198</vt:i4>
      </vt:variant>
      <vt:variant>
        <vt:i4>0</vt:i4>
      </vt:variant>
      <vt:variant>
        <vt:i4>5</vt:i4>
      </vt:variant>
      <vt:variant>
        <vt:lpwstr>http://www.nevo.co.il/Law_word/law06/TAK-6204.pdf</vt:lpwstr>
      </vt:variant>
      <vt:variant>
        <vt:lpwstr/>
      </vt:variant>
      <vt:variant>
        <vt:i4>8323086</vt:i4>
      </vt:variant>
      <vt:variant>
        <vt:i4>195</vt:i4>
      </vt:variant>
      <vt:variant>
        <vt:i4>0</vt:i4>
      </vt:variant>
      <vt:variant>
        <vt:i4>5</vt:i4>
      </vt:variant>
      <vt:variant>
        <vt:lpwstr>http://www.nevo.co.il/Law_word/law06/TAK-6204.pdf</vt:lpwstr>
      </vt:variant>
      <vt:variant>
        <vt:lpwstr/>
      </vt:variant>
      <vt:variant>
        <vt:i4>8323086</vt:i4>
      </vt:variant>
      <vt:variant>
        <vt:i4>192</vt:i4>
      </vt:variant>
      <vt:variant>
        <vt:i4>0</vt:i4>
      </vt:variant>
      <vt:variant>
        <vt:i4>5</vt:i4>
      </vt:variant>
      <vt:variant>
        <vt:lpwstr>http://www.nevo.co.il/Law_word/law06/TAK-6204.pdf</vt:lpwstr>
      </vt:variant>
      <vt:variant>
        <vt:lpwstr/>
      </vt:variant>
      <vt:variant>
        <vt:i4>8323086</vt:i4>
      </vt:variant>
      <vt:variant>
        <vt:i4>189</vt:i4>
      </vt:variant>
      <vt:variant>
        <vt:i4>0</vt:i4>
      </vt:variant>
      <vt:variant>
        <vt:i4>5</vt:i4>
      </vt:variant>
      <vt:variant>
        <vt:lpwstr>http://www.nevo.co.il/Law_word/law06/TAK-6204.pdf</vt:lpwstr>
      </vt:variant>
      <vt:variant>
        <vt:lpwstr/>
      </vt:variant>
      <vt:variant>
        <vt:i4>8323086</vt:i4>
      </vt:variant>
      <vt:variant>
        <vt:i4>186</vt:i4>
      </vt:variant>
      <vt:variant>
        <vt:i4>0</vt:i4>
      </vt:variant>
      <vt:variant>
        <vt:i4>5</vt:i4>
      </vt:variant>
      <vt:variant>
        <vt:lpwstr>http://www.nevo.co.il/Law_word/law06/TAK-6204.pdf</vt:lpwstr>
      </vt:variant>
      <vt:variant>
        <vt:lpwstr/>
      </vt:variant>
      <vt:variant>
        <vt:i4>8323086</vt:i4>
      </vt:variant>
      <vt:variant>
        <vt:i4>183</vt:i4>
      </vt:variant>
      <vt:variant>
        <vt:i4>0</vt:i4>
      </vt:variant>
      <vt:variant>
        <vt:i4>5</vt:i4>
      </vt:variant>
      <vt:variant>
        <vt:lpwstr>http://www.nevo.co.il/Law_word/law06/TAK-6204.pdf</vt:lpwstr>
      </vt:variant>
      <vt:variant>
        <vt:lpwstr/>
      </vt:variant>
      <vt:variant>
        <vt:i4>8323086</vt:i4>
      </vt:variant>
      <vt:variant>
        <vt:i4>180</vt:i4>
      </vt:variant>
      <vt:variant>
        <vt:i4>0</vt:i4>
      </vt:variant>
      <vt:variant>
        <vt:i4>5</vt:i4>
      </vt:variant>
      <vt:variant>
        <vt:lpwstr>http://www.nevo.co.il/Law_word/law06/TAK-6204.pdf</vt:lpwstr>
      </vt:variant>
      <vt:variant>
        <vt:lpwstr/>
      </vt:variant>
      <vt:variant>
        <vt:i4>8323086</vt:i4>
      </vt:variant>
      <vt:variant>
        <vt:i4>177</vt:i4>
      </vt:variant>
      <vt:variant>
        <vt:i4>0</vt:i4>
      </vt:variant>
      <vt:variant>
        <vt:i4>5</vt:i4>
      </vt:variant>
      <vt:variant>
        <vt:lpwstr>http://www.nevo.co.il/Law_word/law06/TAK-6204.pdf</vt:lpwstr>
      </vt:variant>
      <vt:variant>
        <vt:lpwstr/>
      </vt:variant>
      <vt:variant>
        <vt:i4>8323086</vt:i4>
      </vt:variant>
      <vt:variant>
        <vt:i4>174</vt:i4>
      </vt:variant>
      <vt:variant>
        <vt:i4>0</vt:i4>
      </vt:variant>
      <vt:variant>
        <vt:i4>5</vt:i4>
      </vt:variant>
      <vt:variant>
        <vt:lpwstr>http://www.nevo.co.il/Law_word/law06/TAK-6204.pdf</vt:lpwstr>
      </vt:variant>
      <vt:variant>
        <vt:lpwstr/>
      </vt:variant>
      <vt:variant>
        <vt:i4>8323086</vt:i4>
      </vt:variant>
      <vt:variant>
        <vt:i4>171</vt:i4>
      </vt:variant>
      <vt:variant>
        <vt:i4>0</vt:i4>
      </vt:variant>
      <vt:variant>
        <vt:i4>5</vt:i4>
      </vt:variant>
      <vt:variant>
        <vt:lpwstr>http://www.nevo.co.il/Law_word/law06/TAK-6204.pdf</vt:lpwstr>
      </vt:variant>
      <vt:variant>
        <vt:lpwstr/>
      </vt:variant>
      <vt:variant>
        <vt:i4>8323086</vt:i4>
      </vt:variant>
      <vt:variant>
        <vt:i4>168</vt:i4>
      </vt:variant>
      <vt:variant>
        <vt:i4>0</vt:i4>
      </vt:variant>
      <vt:variant>
        <vt:i4>5</vt:i4>
      </vt:variant>
      <vt:variant>
        <vt:lpwstr>http://www.nevo.co.il/Law_word/law06/TAK-6204.pdf</vt:lpwstr>
      </vt:variant>
      <vt:variant>
        <vt:lpwstr/>
      </vt:variant>
      <vt:variant>
        <vt:i4>8323086</vt:i4>
      </vt:variant>
      <vt:variant>
        <vt:i4>165</vt:i4>
      </vt:variant>
      <vt:variant>
        <vt:i4>0</vt:i4>
      </vt:variant>
      <vt:variant>
        <vt:i4>5</vt:i4>
      </vt:variant>
      <vt:variant>
        <vt:lpwstr>http://www.nevo.co.il/Law_word/law06/TAK-6204.pdf</vt:lpwstr>
      </vt:variant>
      <vt:variant>
        <vt:lpwstr/>
      </vt:variant>
      <vt:variant>
        <vt:i4>8323086</vt:i4>
      </vt:variant>
      <vt:variant>
        <vt:i4>162</vt:i4>
      </vt:variant>
      <vt:variant>
        <vt:i4>0</vt:i4>
      </vt:variant>
      <vt:variant>
        <vt:i4>5</vt:i4>
      </vt:variant>
      <vt:variant>
        <vt:lpwstr>http://www.nevo.co.il/Law_word/law06/TAK-6204.pdf</vt:lpwstr>
      </vt:variant>
      <vt:variant>
        <vt:lpwstr/>
      </vt:variant>
      <vt:variant>
        <vt:i4>8323086</vt:i4>
      </vt:variant>
      <vt:variant>
        <vt:i4>159</vt:i4>
      </vt:variant>
      <vt:variant>
        <vt:i4>0</vt:i4>
      </vt:variant>
      <vt:variant>
        <vt:i4>5</vt:i4>
      </vt:variant>
      <vt:variant>
        <vt:lpwstr>http://www.nevo.co.il/Law_word/law06/TAK-6204.pdf</vt:lpwstr>
      </vt:variant>
      <vt:variant>
        <vt:lpwstr/>
      </vt:variant>
      <vt:variant>
        <vt:i4>8323086</vt:i4>
      </vt:variant>
      <vt:variant>
        <vt:i4>156</vt:i4>
      </vt:variant>
      <vt:variant>
        <vt:i4>0</vt:i4>
      </vt:variant>
      <vt:variant>
        <vt:i4>5</vt:i4>
      </vt:variant>
      <vt:variant>
        <vt:lpwstr>http://www.nevo.co.il/Law_word/law06/TAK-6204.pdf</vt:lpwstr>
      </vt:variant>
      <vt:variant>
        <vt:lpwstr/>
      </vt:variant>
      <vt:variant>
        <vt:i4>8323086</vt:i4>
      </vt:variant>
      <vt:variant>
        <vt:i4>153</vt:i4>
      </vt:variant>
      <vt:variant>
        <vt:i4>0</vt:i4>
      </vt:variant>
      <vt:variant>
        <vt:i4>5</vt:i4>
      </vt:variant>
      <vt:variant>
        <vt:lpwstr>http://www.nevo.co.il/Law_word/law06/TAK-6204.pdf</vt:lpwstr>
      </vt:variant>
      <vt:variant>
        <vt:lpwstr/>
      </vt:variant>
      <vt:variant>
        <vt:i4>8323086</vt:i4>
      </vt:variant>
      <vt:variant>
        <vt:i4>150</vt:i4>
      </vt:variant>
      <vt:variant>
        <vt:i4>0</vt:i4>
      </vt:variant>
      <vt:variant>
        <vt:i4>5</vt:i4>
      </vt:variant>
      <vt:variant>
        <vt:lpwstr>http://www.nevo.co.il/Law_word/law06/TAK-6204.pdf</vt:lpwstr>
      </vt:variant>
      <vt:variant>
        <vt:lpwstr/>
      </vt:variant>
      <vt:variant>
        <vt:i4>5570569</vt:i4>
      </vt:variant>
      <vt:variant>
        <vt:i4>147</vt:i4>
      </vt:variant>
      <vt:variant>
        <vt:i4>0</vt:i4>
      </vt:variant>
      <vt:variant>
        <vt:i4>5</vt:i4>
      </vt:variant>
      <vt:variant>
        <vt:lpwstr/>
      </vt:variant>
      <vt:variant>
        <vt:lpwstr>med0</vt:lpwstr>
      </vt:variant>
      <vt:variant>
        <vt:i4>3407915</vt:i4>
      </vt:variant>
      <vt:variant>
        <vt:i4>141</vt:i4>
      </vt:variant>
      <vt:variant>
        <vt:i4>0</vt:i4>
      </vt:variant>
      <vt:variant>
        <vt:i4>5</vt:i4>
      </vt:variant>
      <vt:variant>
        <vt:lpwstr/>
      </vt:variant>
      <vt:variant>
        <vt:lpwstr>Seif17</vt:lpwstr>
      </vt:variant>
      <vt:variant>
        <vt:i4>3473451</vt:i4>
      </vt:variant>
      <vt:variant>
        <vt:i4>135</vt:i4>
      </vt:variant>
      <vt:variant>
        <vt:i4>0</vt:i4>
      </vt:variant>
      <vt:variant>
        <vt:i4>5</vt:i4>
      </vt:variant>
      <vt:variant>
        <vt:lpwstr/>
      </vt:variant>
      <vt:variant>
        <vt:lpwstr>Seif16</vt:lpwstr>
      </vt:variant>
      <vt:variant>
        <vt:i4>3538987</vt:i4>
      </vt:variant>
      <vt:variant>
        <vt:i4>129</vt:i4>
      </vt:variant>
      <vt:variant>
        <vt:i4>0</vt:i4>
      </vt:variant>
      <vt:variant>
        <vt:i4>5</vt:i4>
      </vt:variant>
      <vt:variant>
        <vt:lpwstr/>
      </vt:variant>
      <vt:variant>
        <vt:lpwstr>Seif15</vt:lpwstr>
      </vt:variant>
      <vt:variant>
        <vt:i4>3145768</vt:i4>
      </vt:variant>
      <vt:variant>
        <vt:i4>123</vt:i4>
      </vt:variant>
      <vt:variant>
        <vt:i4>0</vt:i4>
      </vt:variant>
      <vt:variant>
        <vt:i4>5</vt:i4>
      </vt:variant>
      <vt:variant>
        <vt:lpwstr/>
      </vt:variant>
      <vt:variant>
        <vt:lpwstr>Seif23</vt:lpwstr>
      </vt:variant>
      <vt:variant>
        <vt:i4>3604523</vt:i4>
      </vt:variant>
      <vt:variant>
        <vt:i4>117</vt:i4>
      </vt:variant>
      <vt:variant>
        <vt:i4>0</vt:i4>
      </vt:variant>
      <vt:variant>
        <vt:i4>5</vt:i4>
      </vt:variant>
      <vt:variant>
        <vt:lpwstr/>
      </vt:variant>
      <vt:variant>
        <vt:lpwstr>Seif14</vt:lpwstr>
      </vt:variant>
      <vt:variant>
        <vt:i4>3145771</vt:i4>
      </vt:variant>
      <vt:variant>
        <vt:i4>111</vt:i4>
      </vt:variant>
      <vt:variant>
        <vt:i4>0</vt:i4>
      </vt:variant>
      <vt:variant>
        <vt:i4>5</vt:i4>
      </vt:variant>
      <vt:variant>
        <vt:lpwstr/>
      </vt:variant>
      <vt:variant>
        <vt:lpwstr>Seif13</vt:lpwstr>
      </vt:variant>
      <vt:variant>
        <vt:i4>3211307</vt:i4>
      </vt:variant>
      <vt:variant>
        <vt:i4>105</vt:i4>
      </vt:variant>
      <vt:variant>
        <vt:i4>0</vt:i4>
      </vt:variant>
      <vt:variant>
        <vt:i4>5</vt:i4>
      </vt:variant>
      <vt:variant>
        <vt:lpwstr/>
      </vt:variant>
      <vt:variant>
        <vt:lpwstr>Seif12</vt:lpwstr>
      </vt:variant>
      <vt:variant>
        <vt:i4>3276843</vt:i4>
      </vt:variant>
      <vt:variant>
        <vt:i4>99</vt:i4>
      </vt:variant>
      <vt:variant>
        <vt:i4>0</vt:i4>
      </vt:variant>
      <vt:variant>
        <vt:i4>5</vt:i4>
      </vt:variant>
      <vt:variant>
        <vt:lpwstr/>
      </vt:variant>
      <vt:variant>
        <vt:lpwstr>Seif11</vt:lpwstr>
      </vt:variant>
      <vt:variant>
        <vt:i4>3342379</vt:i4>
      </vt:variant>
      <vt:variant>
        <vt:i4>93</vt:i4>
      </vt:variant>
      <vt:variant>
        <vt:i4>0</vt:i4>
      </vt:variant>
      <vt:variant>
        <vt:i4>5</vt:i4>
      </vt:variant>
      <vt:variant>
        <vt:lpwstr/>
      </vt:variant>
      <vt:variant>
        <vt:lpwstr>Seif10</vt:lpwstr>
      </vt:variant>
      <vt:variant>
        <vt:i4>196634</vt:i4>
      </vt:variant>
      <vt:variant>
        <vt:i4>87</vt:i4>
      </vt:variant>
      <vt:variant>
        <vt:i4>0</vt:i4>
      </vt:variant>
      <vt:variant>
        <vt:i4>5</vt:i4>
      </vt:variant>
      <vt:variant>
        <vt:lpwstr/>
      </vt:variant>
      <vt:variant>
        <vt:lpwstr>Seif9</vt:lpwstr>
      </vt:variant>
      <vt:variant>
        <vt:i4>3211304</vt:i4>
      </vt:variant>
      <vt:variant>
        <vt:i4>81</vt:i4>
      </vt:variant>
      <vt:variant>
        <vt:i4>0</vt:i4>
      </vt:variant>
      <vt:variant>
        <vt:i4>5</vt:i4>
      </vt:variant>
      <vt:variant>
        <vt:lpwstr/>
      </vt:variant>
      <vt:variant>
        <vt:lpwstr>Seif22</vt:lpwstr>
      </vt:variant>
      <vt:variant>
        <vt:i4>196634</vt:i4>
      </vt:variant>
      <vt:variant>
        <vt:i4>75</vt:i4>
      </vt:variant>
      <vt:variant>
        <vt:i4>0</vt:i4>
      </vt:variant>
      <vt:variant>
        <vt:i4>5</vt:i4>
      </vt:variant>
      <vt:variant>
        <vt:lpwstr/>
      </vt:variant>
      <vt:variant>
        <vt:lpwstr>Seif8</vt:lpwstr>
      </vt:variant>
      <vt:variant>
        <vt:i4>196634</vt:i4>
      </vt:variant>
      <vt:variant>
        <vt:i4>69</vt:i4>
      </vt:variant>
      <vt:variant>
        <vt:i4>0</vt:i4>
      </vt:variant>
      <vt:variant>
        <vt:i4>5</vt:i4>
      </vt:variant>
      <vt:variant>
        <vt:lpwstr/>
      </vt:variant>
      <vt:variant>
        <vt:lpwstr>Seif7</vt:lpwstr>
      </vt:variant>
      <vt:variant>
        <vt:i4>3276840</vt:i4>
      </vt:variant>
      <vt:variant>
        <vt:i4>63</vt:i4>
      </vt:variant>
      <vt:variant>
        <vt:i4>0</vt:i4>
      </vt:variant>
      <vt:variant>
        <vt:i4>5</vt:i4>
      </vt:variant>
      <vt:variant>
        <vt:lpwstr/>
      </vt:variant>
      <vt:variant>
        <vt:lpwstr>Seif21</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3342376</vt:i4>
      </vt:variant>
      <vt:variant>
        <vt:i4>33</vt:i4>
      </vt:variant>
      <vt:variant>
        <vt:i4>0</vt:i4>
      </vt:variant>
      <vt:variant>
        <vt:i4>5</vt:i4>
      </vt:variant>
      <vt:variant>
        <vt:lpwstr/>
      </vt:variant>
      <vt:variant>
        <vt:lpwstr>Seif20</vt:lpwstr>
      </vt:variant>
      <vt:variant>
        <vt:i4>196634</vt:i4>
      </vt:variant>
      <vt:variant>
        <vt:i4>27</vt:i4>
      </vt:variant>
      <vt:variant>
        <vt:i4>0</vt:i4>
      </vt:variant>
      <vt:variant>
        <vt:i4>5</vt:i4>
      </vt:variant>
      <vt:variant>
        <vt:lpwstr/>
      </vt:variant>
      <vt:variant>
        <vt:lpwstr>Seif2</vt:lpwstr>
      </vt:variant>
      <vt:variant>
        <vt:i4>3801131</vt:i4>
      </vt:variant>
      <vt:variant>
        <vt:i4>21</vt:i4>
      </vt:variant>
      <vt:variant>
        <vt:i4>0</vt:i4>
      </vt:variant>
      <vt:variant>
        <vt:i4>5</vt:i4>
      </vt:variant>
      <vt:variant>
        <vt:lpwstr/>
      </vt:variant>
      <vt:variant>
        <vt:lpwstr>Seif19</vt:lpwstr>
      </vt:variant>
      <vt:variant>
        <vt:i4>3866667</vt:i4>
      </vt:variant>
      <vt:variant>
        <vt:i4>15</vt:i4>
      </vt:variant>
      <vt:variant>
        <vt:i4>0</vt:i4>
      </vt:variant>
      <vt:variant>
        <vt:i4>5</vt:i4>
      </vt:variant>
      <vt:variant>
        <vt:lpwstr/>
      </vt:variant>
      <vt:variant>
        <vt:lpwstr>Seif18</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6</vt:i4>
      </vt:variant>
      <vt:variant>
        <vt:i4>0</vt:i4>
      </vt:variant>
      <vt:variant>
        <vt:i4>5</vt:i4>
      </vt:variant>
      <vt:variant>
        <vt:lpwstr>http://www.nevo.co.il/Law_word/law06/TAK-6204.pdf</vt:lpwstr>
      </vt:variant>
      <vt:variant>
        <vt:lpwstr/>
      </vt:variant>
      <vt:variant>
        <vt:i4>8126468</vt:i4>
      </vt:variant>
      <vt:variant>
        <vt:i4>3</vt:i4>
      </vt:variant>
      <vt:variant>
        <vt:i4>0</vt:i4>
      </vt:variant>
      <vt:variant>
        <vt:i4>5</vt:i4>
      </vt:variant>
      <vt:variant>
        <vt:lpwstr>http://www.nevo.co.il/Law_word/law06/TAK-5905.pdf</vt:lpwstr>
      </vt:variant>
      <vt:variant>
        <vt:lpwstr/>
      </vt:variant>
      <vt:variant>
        <vt:i4>8192007</vt:i4>
      </vt:variant>
      <vt:variant>
        <vt:i4>0</vt:i4>
      </vt:variant>
      <vt:variant>
        <vt:i4>0</vt:i4>
      </vt:variant>
      <vt:variant>
        <vt:i4>5</vt:i4>
      </vt:variant>
      <vt:variant>
        <vt:lpwstr>http://www.nevo.co.il/Law_word/law06/TAK-5619.pdf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154</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0154</vt:lpwstr>
  </property>
  <property fmtid="{D5CDD505-2E9C-101B-9397-08002B2CF9AE}" pid="3" name="CHNAME">
    <vt:lpwstr>חמרים מסוכנים</vt:lpwstr>
  </property>
  <property fmtid="{D5CDD505-2E9C-101B-9397-08002B2CF9AE}" pid="4" name="LAWNAME">
    <vt:lpwstr>תקנות החומרים המסוכנים (רישום תכשירים להדברת מזיקים לאדם), תשנ"ד-1994</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החומרים המסוכנים</vt:lpwstr>
  </property>
  <property fmtid="{D5CDD505-2E9C-101B-9397-08002B2CF9AE}" pid="8" name="MEKOR_SAIF1">
    <vt:lpwstr>10X3X;12X;17X</vt:lpwstr>
  </property>
  <property fmtid="{D5CDD505-2E9C-101B-9397-08002B2CF9AE}" pid="9" name="NOSE11">
    <vt:lpwstr>בריאות</vt:lpwstr>
  </property>
  <property fmtid="{D5CDD505-2E9C-101B-9397-08002B2CF9AE}" pid="10" name="NOSE21">
    <vt:lpwstr>חומרים מסוכנים</vt:lpwstr>
  </property>
  <property fmtid="{D5CDD505-2E9C-101B-9397-08002B2CF9AE}" pid="11" name="NOSE31">
    <vt:lpwstr/>
  </property>
  <property fmtid="{D5CDD505-2E9C-101B-9397-08002B2CF9AE}" pid="12" name="NOSE41">
    <vt:lpwstr/>
  </property>
  <property fmtid="{D5CDD505-2E9C-101B-9397-08002B2CF9AE}" pid="13" name="NOSE12">
    <vt:lpwstr>חקלאות טבע וסביבה</vt:lpwstr>
  </property>
  <property fmtid="{D5CDD505-2E9C-101B-9397-08002B2CF9AE}" pid="14" name="NOSE22">
    <vt:lpwstr>חומרים מסוכנים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