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413D" w:rsidRDefault="0060413D">
      <w:pPr>
        <w:pStyle w:val="big-header"/>
        <w:ind w:left="0" w:right="1134"/>
        <w:rPr>
          <w:rFonts w:cs="FrankRuehl" w:hint="cs"/>
          <w:sz w:val="32"/>
          <w:rtl/>
        </w:rPr>
      </w:pPr>
      <w:r>
        <w:rPr>
          <w:rFonts w:cs="FrankRuehl"/>
          <w:sz w:val="32"/>
          <w:rtl/>
        </w:rPr>
        <w:t>תק</w:t>
      </w:r>
      <w:r>
        <w:rPr>
          <w:rFonts w:cs="FrankRuehl" w:hint="cs"/>
          <w:sz w:val="32"/>
          <w:rtl/>
        </w:rPr>
        <w:t>נות החשמל (התקנת לוחות במתח עד 1000 וולט), תשנ"א-</w:t>
      </w:r>
      <w:r>
        <w:rPr>
          <w:rFonts w:cs="FrankRuehl"/>
          <w:sz w:val="32"/>
          <w:rtl/>
        </w:rPr>
        <w:t>1991</w:t>
      </w:r>
    </w:p>
    <w:p w:rsidR="00B1455E" w:rsidRDefault="00B1455E" w:rsidP="00B1455E">
      <w:pPr>
        <w:spacing w:line="320" w:lineRule="auto"/>
        <w:jc w:val="left"/>
        <w:rPr>
          <w:rFonts w:hint="cs"/>
          <w:rtl/>
        </w:rPr>
      </w:pPr>
    </w:p>
    <w:p w:rsidR="00632031" w:rsidRDefault="00632031" w:rsidP="00B1455E">
      <w:pPr>
        <w:spacing w:line="320" w:lineRule="auto"/>
        <w:jc w:val="left"/>
        <w:rPr>
          <w:rFonts w:hint="cs"/>
          <w:rtl/>
        </w:rPr>
      </w:pPr>
    </w:p>
    <w:p w:rsidR="00B1455E" w:rsidRPr="00B1455E" w:rsidRDefault="00B1455E" w:rsidP="00B1455E">
      <w:pPr>
        <w:spacing w:line="320" w:lineRule="auto"/>
        <w:jc w:val="left"/>
        <w:rPr>
          <w:rFonts w:cs="Miriam"/>
          <w:szCs w:val="22"/>
          <w:rtl/>
        </w:rPr>
      </w:pPr>
      <w:r w:rsidRPr="00B1455E">
        <w:rPr>
          <w:rFonts w:cs="Miriam"/>
          <w:szCs w:val="22"/>
          <w:rtl/>
        </w:rPr>
        <w:t>רשויות ומשפט מנהלי</w:t>
      </w:r>
      <w:r w:rsidRPr="00B1455E">
        <w:rPr>
          <w:rFonts w:cs="FrankRuehl"/>
          <w:szCs w:val="26"/>
          <w:rtl/>
        </w:rPr>
        <w:t xml:space="preserve"> – תשתיות – חשמל – התקנות</w:t>
      </w:r>
    </w:p>
    <w:p w:rsidR="0060413D" w:rsidRDefault="0060413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C69CD" w:rsidRPr="004C69CD">
        <w:tblPrEx>
          <w:tblCellMar>
            <w:top w:w="0" w:type="dxa"/>
            <w:bottom w:w="0" w:type="dxa"/>
          </w:tblCellMar>
        </w:tblPrEx>
        <w:tc>
          <w:tcPr>
            <w:tcW w:w="1247" w:type="dxa"/>
          </w:tcPr>
          <w:p w:rsidR="004C69CD" w:rsidRPr="004C69CD" w:rsidRDefault="004C69CD" w:rsidP="004C69CD">
            <w:pPr>
              <w:spacing w:line="240" w:lineRule="auto"/>
              <w:jc w:val="left"/>
              <w:rPr>
                <w:rFonts w:cs="Frankruhel"/>
                <w:sz w:val="24"/>
                <w:rtl/>
              </w:rPr>
            </w:pPr>
          </w:p>
        </w:tc>
        <w:tc>
          <w:tcPr>
            <w:tcW w:w="5669" w:type="dxa"/>
          </w:tcPr>
          <w:p w:rsidR="004C69CD" w:rsidRPr="004C69CD" w:rsidRDefault="004C69CD" w:rsidP="004C69CD">
            <w:pPr>
              <w:spacing w:line="240" w:lineRule="auto"/>
              <w:jc w:val="left"/>
              <w:rPr>
                <w:rFonts w:cs="Frankruhel"/>
                <w:sz w:val="24"/>
                <w:rtl/>
              </w:rPr>
            </w:pPr>
            <w:r>
              <w:rPr>
                <w:sz w:val="24"/>
                <w:rtl/>
              </w:rPr>
              <w:t>פרק א': פרשנות</w:t>
            </w:r>
          </w:p>
        </w:tc>
        <w:tc>
          <w:tcPr>
            <w:tcW w:w="567" w:type="dxa"/>
          </w:tcPr>
          <w:p w:rsidR="004C69CD" w:rsidRPr="004C69CD" w:rsidRDefault="004C69CD" w:rsidP="004C69CD">
            <w:pPr>
              <w:spacing w:line="240" w:lineRule="auto"/>
              <w:jc w:val="left"/>
              <w:rPr>
                <w:rStyle w:val="Hyperlink"/>
                <w:rtl/>
              </w:rPr>
            </w:pPr>
            <w:hyperlink w:anchor="med0" w:tooltip="פרק א: פרשנות" w:history="1">
              <w:r w:rsidRPr="004C69CD">
                <w:rPr>
                  <w:rStyle w:val="Hyperlink"/>
                </w:rPr>
                <w:t>Go</w:t>
              </w:r>
            </w:hyperlink>
          </w:p>
        </w:tc>
        <w:tc>
          <w:tcPr>
            <w:tcW w:w="850" w:type="dxa"/>
          </w:tcPr>
          <w:p w:rsidR="004C69CD" w:rsidRPr="004C69CD" w:rsidRDefault="004C69CD" w:rsidP="004C69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C69CD" w:rsidRPr="004C69CD">
        <w:tblPrEx>
          <w:tblCellMar>
            <w:top w:w="0" w:type="dxa"/>
            <w:bottom w:w="0" w:type="dxa"/>
          </w:tblCellMar>
        </w:tblPrEx>
        <w:tc>
          <w:tcPr>
            <w:tcW w:w="1247" w:type="dxa"/>
          </w:tcPr>
          <w:p w:rsidR="004C69CD" w:rsidRPr="004C69CD" w:rsidRDefault="004C69CD" w:rsidP="004C69CD">
            <w:pPr>
              <w:spacing w:line="240" w:lineRule="auto"/>
              <w:jc w:val="left"/>
              <w:rPr>
                <w:rFonts w:cs="Frankruhel"/>
                <w:sz w:val="24"/>
                <w:rtl/>
              </w:rPr>
            </w:pPr>
            <w:r>
              <w:rPr>
                <w:sz w:val="24"/>
                <w:rtl/>
              </w:rPr>
              <w:t xml:space="preserve">סעיף 1 </w:t>
            </w:r>
          </w:p>
        </w:tc>
        <w:tc>
          <w:tcPr>
            <w:tcW w:w="5669" w:type="dxa"/>
          </w:tcPr>
          <w:p w:rsidR="004C69CD" w:rsidRPr="004C69CD" w:rsidRDefault="004C69CD" w:rsidP="004C69CD">
            <w:pPr>
              <w:spacing w:line="240" w:lineRule="auto"/>
              <w:jc w:val="left"/>
              <w:rPr>
                <w:rFonts w:cs="Frankruhel"/>
                <w:sz w:val="24"/>
                <w:rtl/>
              </w:rPr>
            </w:pPr>
            <w:r>
              <w:rPr>
                <w:sz w:val="24"/>
                <w:rtl/>
              </w:rPr>
              <w:t>הגדרות</w:t>
            </w:r>
          </w:p>
        </w:tc>
        <w:tc>
          <w:tcPr>
            <w:tcW w:w="567" w:type="dxa"/>
          </w:tcPr>
          <w:p w:rsidR="004C69CD" w:rsidRPr="004C69CD" w:rsidRDefault="004C69CD" w:rsidP="004C69CD">
            <w:pPr>
              <w:spacing w:line="240" w:lineRule="auto"/>
              <w:jc w:val="left"/>
              <w:rPr>
                <w:rStyle w:val="Hyperlink"/>
                <w:rtl/>
              </w:rPr>
            </w:pPr>
            <w:hyperlink w:anchor="Seif1" w:tooltip="הגדרות" w:history="1">
              <w:r w:rsidRPr="004C69CD">
                <w:rPr>
                  <w:rStyle w:val="Hyperlink"/>
                </w:rPr>
                <w:t>Go</w:t>
              </w:r>
            </w:hyperlink>
          </w:p>
        </w:tc>
        <w:tc>
          <w:tcPr>
            <w:tcW w:w="850" w:type="dxa"/>
          </w:tcPr>
          <w:p w:rsidR="004C69CD" w:rsidRPr="004C69CD" w:rsidRDefault="004C69CD" w:rsidP="004C69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C69CD" w:rsidRPr="004C69CD">
        <w:tblPrEx>
          <w:tblCellMar>
            <w:top w:w="0" w:type="dxa"/>
            <w:bottom w:w="0" w:type="dxa"/>
          </w:tblCellMar>
        </w:tblPrEx>
        <w:tc>
          <w:tcPr>
            <w:tcW w:w="1247" w:type="dxa"/>
          </w:tcPr>
          <w:p w:rsidR="004C69CD" w:rsidRPr="004C69CD" w:rsidRDefault="004C69CD" w:rsidP="004C69CD">
            <w:pPr>
              <w:spacing w:line="240" w:lineRule="auto"/>
              <w:jc w:val="left"/>
              <w:rPr>
                <w:rFonts w:cs="Frankruhel"/>
                <w:sz w:val="24"/>
                <w:rtl/>
              </w:rPr>
            </w:pPr>
          </w:p>
        </w:tc>
        <w:tc>
          <w:tcPr>
            <w:tcW w:w="5669" w:type="dxa"/>
          </w:tcPr>
          <w:p w:rsidR="004C69CD" w:rsidRPr="004C69CD" w:rsidRDefault="004C69CD" w:rsidP="004C69CD">
            <w:pPr>
              <w:spacing w:line="240" w:lineRule="auto"/>
              <w:jc w:val="left"/>
              <w:rPr>
                <w:rFonts w:cs="Frankruhel"/>
                <w:sz w:val="24"/>
                <w:rtl/>
              </w:rPr>
            </w:pPr>
            <w:r>
              <w:rPr>
                <w:sz w:val="24"/>
                <w:rtl/>
              </w:rPr>
              <w:t>פרק ב': דרישות כלליות</w:t>
            </w:r>
          </w:p>
        </w:tc>
        <w:tc>
          <w:tcPr>
            <w:tcW w:w="567" w:type="dxa"/>
          </w:tcPr>
          <w:p w:rsidR="004C69CD" w:rsidRPr="004C69CD" w:rsidRDefault="004C69CD" w:rsidP="004C69CD">
            <w:pPr>
              <w:spacing w:line="240" w:lineRule="auto"/>
              <w:jc w:val="left"/>
              <w:rPr>
                <w:rStyle w:val="Hyperlink"/>
                <w:rtl/>
              </w:rPr>
            </w:pPr>
            <w:hyperlink w:anchor="med1" w:tooltip="פרק ב: דרישות כלליות" w:history="1">
              <w:r w:rsidRPr="004C69CD">
                <w:rPr>
                  <w:rStyle w:val="Hyperlink"/>
                </w:rPr>
                <w:t>Go</w:t>
              </w:r>
            </w:hyperlink>
          </w:p>
        </w:tc>
        <w:tc>
          <w:tcPr>
            <w:tcW w:w="850" w:type="dxa"/>
          </w:tcPr>
          <w:p w:rsidR="004C69CD" w:rsidRPr="004C69CD" w:rsidRDefault="004C69CD" w:rsidP="004C69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C69CD" w:rsidRPr="004C69CD">
        <w:tblPrEx>
          <w:tblCellMar>
            <w:top w:w="0" w:type="dxa"/>
            <w:bottom w:w="0" w:type="dxa"/>
          </w:tblCellMar>
        </w:tblPrEx>
        <w:tc>
          <w:tcPr>
            <w:tcW w:w="1247" w:type="dxa"/>
          </w:tcPr>
          <w:p w:rsidR="004C69CD" w:rsidRPr="004C69CD" w:rsidRDefault="004C69CD" w:rsidP="004C69CD">
            <w:pPr>
              <w:spacing w:line="240" w:lineRule="auto"/>
              <w:jc w:val="left"/>
              <w:rPr>
                <w:rFonts w:cs="Frankruhel"/>
                <w:sz w:val="24"/>
                <w:rtl/>
              </w:rPr>
            </w:pPr>
            <w:r>
              <w:rPr>
                <w:sz w:val="24"/>
                <w:rtl/>
              </w:rPr>
              <w:t xml:space="preserve">סעיף 2 </w:t>
            </w:r>
          </w:p>
        </w:tc>
        <w:tc>
          <w:tcPr>
            <w:tcW w:w="5669" w:type="dxa"/>
          </w:tcPr>
          <w:p w:rsidR="004C69CD" w:rsidRPr="004C69CD" w:rsidRDefault="004C69CD" w:rsidP="004C69CD">
            <w:pPr>
              <w:spacing w:line="240" w:lineRule="auto"/>
              <w:jc w:val="left"/>
              <w:rPr>
                <w:rFonts w:cs="Frankruhel"/>
                <w:sz w:val="24"/>
                <w:rtl/>
              </w:rPr>
            </w:pPr>
            <w:r>
              <w:rPr>
                <w:sz w:val="24"/>
                <w:rtl/>
              </w:rPr>
              <w:t>חובת התקנת לוח</w:t>
            </w:r>
          </w:p>
        </w:tc>
        <w:tc>
          <w:tcPr>
            <w:tcW w:w="567" w:type="dxa"/>
          </w:tcPr>
          <w:p w:rsidR="004C69CD" w:rsidRPr="004C69CD" w:rsidRDefault="004C69CD" w:rsidP="004C69CD">
            <w:pPr>
              <w:spacing w:line="240" w:lineRule="auto"/>
              <w:jc w:val="left"/>
              <w:rPr>
                <w:rStyle w:val="Hyperlink"/>
                <w:rtl/>
              </w:rPr>
            </w:pPr>
            <w:hyperlink w:anchor="Seif2" w:tooltip="חובת התקנת לוח" w:history="1">
              <w:r w:rsidRPr="004C69CD">
                <w:rPr>
                  <w:rStyle w:val="Hyperlink"/>
                </w:rPr>
                <w:t>Go</w:t>
              </w:r>
            </w:hyperlink>
          </w:p>
        </w:tc>
        <w:tc>
          <w:tcPr>
            <w:tcW w:w="850" w:type="dxa"/>
          </w:tcPr>
          <w:p w:rsidR="004C69CD" w:rsidRPr="004C69CD" w:rsidRDefault="004C69CD" w:rsidP="004C69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C69CD" w:rsidRPr="004C69CD">
        <w:tblPrEx>
          <w:tblCellMar>
            <w:top w:w="0" w:type="dxa"/>
            <w:bottom w:w="0" w:type="dxa"/>
          </w:tblCellMar>
        </w:tblPrEx>
        <w:tc>
          <w:tcPr>
            <w:tcW w:w="1247" w:type="dxa"/>
          </w:tcPr>
          <w:p w:rsidR="004C69CD" w:rsidRPr="004C69CD" w:rsidRDefault="004C69CD" w:rsidP="004C69CD">
            <w:pPr>
              <w:spacing w:line="240" w:lineRule="auto"/>
              <w:jc w:val="left"/>
              <w:rPr>
                <w:rFonts w:cs="Frankruhel"/>
                <w:sz w:val="24"/>
                <w:rtl/>
              </w:rPr>
            </w:pPr>
            <w:r>
              <w:rPr>
                <w:sz w:val="24"/>
                <w:rtl/>
              </w:rPr>
              <w:t xml:space="preserve">סעיף 3 </w:t>
            </w:r>
          </w:p>
        </w:tc>
        <w:tc>
          <w:tcPr>
            <w:tcW w:w="5669" w:type="dxa"/>
          </w:tcPr>
          <w:p w:rsidR="004C69CD" w:rsidRPr="004C69CD" w:rsidRDefault="004C69CD" w:rsidP="004C69CD">
            <w:pPr>
              <w:spacing w:line="240" w:lineRule="auto"/>
              <w:jc w:val="left"/>
              <w:rPr>
                <w:rFonts w:cs="Frankruhel"/>
                <w:sz w:val="24"/>
                <w:rtl/>
              </w:rPr>
            </w:pPr>
            <w:r>
              <w:rPr>
                <w:sz w:val="24"/>
                <w:rtl/>
              </w:rPr>
              <w:t>תכנון, התקנה ותחזוקה של לוח</w:t>
            </w:r>
          </w:p>
        </w:tc>
        <w:tc>
          <w:tcPr>
            <w:tcW w:w="567" w:type="dxa"/>
          </w:tcPr>
          <w:p w:rsidR="004C69CD" w:rsidRPr="004C69CD" w:rsidRDefault="004C69CD" w:rsidP="004C69CD">
            <w:pPr>
              <w:spacing w:line="240" w:lineRule="auto"/>
              <w:jc w:val="left"/>
              <w:rPr>
                <w:rStyle w:val="Hyperlink"/>
                <w:rtl/>
              </w:rPr>
            </w:pPr>
            <w:hyperlink w:anchor="Seif3" w:tooltip="תכנון, התקנה ותחזוקה של לוח" w:history="1">
              <w:r w:rsidRPr="004C69CD">
                <w:rPr>
                  <w:rStyle w:val="Hyperlink"/>
                </w:rPr>
                <w:t>Go</w:t>
              </w:r>
            </w:hyperlink>
          </w:p>
        </w:tc>
        <w:tc>
          <w:tcPr>
            <w:tcW w:w="850" w:type="dxa"/>
          </w:tcPr>
          <w:p w:rsidR="004C69CD" w:rsidRPr="004C69CD" w:rsidRDefault="004C69CD" w:rsidP="004C69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C69CD" w:rsidRPr="004C69CD">
        <w:tblPrEx>
          <w:tblCellMar>
            <w:top w:w="0" w:type="dxa"/>
            <w:bottom w:w="0" w:type="dxa"/>
          </w:tblCellMar>
        </w:tblPrEx>
        <w:tc>
          <w:tcPr>
            <w:tcW w:w="1247" w:type="dxa"/>
          </w:tcPr>
          <w:p w:rsidR="004C69CD" w:rsidRPr="004C69CD" w:rsidRDefault="004C69CD" w:rsidP="004C69CD">
            <w:pPr>
              <w:spacing w:line="240" w:lineRule="auto"/>
              <w:jc w:val="left"/>
              <w:rPr>
                <w:rFonts w:cs="Frankruhel"/>
                <w:sz w:val="24"/>
                <w:rtl/>
              </w:rPr>
            </w:pPr>
            <w:r>
              <w:rPr>
                <w:sz w:val="24"/>
                <w:rtl/>
              </w:rPr>
              <w:t xml:space="preserve">סעיף 4 </w:t>
            </w:r>
          </w:p>
        </w:tc>
        <w:tc>
          <w:tcPr>
            <w:tcW w:w="5669" w:type="dxa"/>
          </w:tcPr>
          <w:p w:rsidR="004C69CD" w:rsidRPr="004C69CD" w:rsidRDefault="004C69CD" w:rsidP="004C69CD">
            <w:pPr>
              <w:spacing w:line="240" w:lineRule="auto"/>
              <w:jc w:val="left"/>
              <w:rPr>
                <w:rFonts w:cs="Frankruhel"/>
                <w:sz w:val="24"/>
                <w:rtl/>
              </w:rPr>
            </w:pPr>
            <w:r>
              <w:rPr>
                <w:sz w:val="24"/>
                <w:rtl/>
              </w:rPr>
              <w:t>תכונות המסד</w:t>
            </w:r>
          </w:p>
        </w:tc>
        <w:tc>
          <w:tcPr>
            <w:tcW w:w="567" w:type="dxa"/>
          </w:tcPr>
          <w:p w:rsidR="004C69CD" w:rsidRPr="004C69CD" w:rsidRDefault="004C69CD" w:rsidP="004C69CD">
            <w:pPr>
              <w:spacing w:line="240" w:lineRule="auto"/>
              <w:jc w:val="left"/>
              <w:rPr>
                <w:rStyle w:val="Hyperlink"/>
                <w:rtl/>
              </w:rPr>
            </w:pPr>
            <w:hyperlink w:anchor="Seif4" w:tooltip="תכונות המסד" w:history="1">
              <w:r w:rsidRPr="004C69CD">
                <w:rPr>
                  <w:rStyle w:val="Hyperlink"/>
                </w:rPr>
                <w:t>Go</w:t>
              </w:r>
            </w:hyperlink>
          </w:p>
        </w:tc>
        <w:tc>
          <w:tcPr>
            <w:tcW w:w="850" w:type="dxa"/>
          </w:tcPr>
          <w:p w:rsidR="004C69CD" w:rsidRPr="004C69CD" w:rsidRDefault="004C69CD" w:rsidP="004C69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C69CD" w:rsidRPr="004C69CD">
        <w:tblPrEx>
          <w:tblCellMar>
            <w:top w:w="0" w:type="dxa"/>
            <w:bottom w:w="0" w:type="dxa"/>
          </w:tblCellMar>
        </w:tblPrEx>
        <w:tc>
          <w:tcPr>
            <w:tcW w:w="1247" w:type="dxa"/>
          </w:tcPr>
          <w:p w:rsidR="004C69CD" w:rsidRPr="004C69CD" w:rsidRDefault="004C69CD" w:rsidP="004C69CD">
            <w:pPr>
              <w:spacing w:line="240" w:lineRule="auto"/>
              <w:jc w:val="left"/>
              <w:rPr>
                <w:rFonts w:cs="Frankruhel"/>
                <w:sz w:val="24"/>
                <w:rtl/>
              </w:rPr>
            </w:pPr>
            <w:r>
              <w:rPr>
                <w:sz w:val="24"/>
                <w:rtl/>
              </w:rPr>
              <w:t xml:space="preserve">סעיף 5 </w:t>
            </w:r>
          </w:p>
        </w:tc>
        <w:tc>
          <w:tcPr>
            <w:tcW w:w="5669" w:type="dxa"/>
          </w:tcPr>
          <w:p w:rsidR="004C69CD" w:rsidRPr="004C69CD" w:rsidRDefault="004C69CD" w:rsidP="004C69CD">
            <w:pPr>
              <w:spacing w:line="240" w:lineRule="auto"/>
              <w:jc w:val="left"/>
              <w:rPr>
                <w:rFonts w:cs="Frankruhel"/>
                <w:sz w:val="24"/>
                <w:rtl/>
              </w:rPr>
            </w:pPr>
            <w:r>
              <w:rPr>
                <w:sz w:val="24"/>
                <w:rtl/>
              </w:rPr>
              <w:t>תכונות לוח</w:t>
            </w:r>
          </w:p>
        </w:tc>
        <w:tc>
          <w:tcPr>
            <w:tcW w:w="567" w:type="dxa"/>
          </w:tcPr>
          <w:p w:rsidR="004C69CD" w:rsidRPr="004C69CD" w:rsidRDefault="004C69CD" w:rsidP="004C69CD">
            <w:pPr>
              <w:spacing w:line="240" w:lineRule="auto"/>
              <w:jc w:val="left"/>
              <w:rPr>
                <w:rStyle w:val="Hyperlink"/>
                <w:rtl/>
              </w:rPr>
            </w:pPr>
            <w:hyperlink w:anchor="Seif5" w:tooltip="תכונות לוח" w:history="1">
              <w:r w:rsidRPr="004C69CD">
                <w:rPr>
                  <w:rStyle w:val="Hyperlink"/>
                </w:rPr>
                <w:t>Go</w:t>
              </w:r>
            </w:hyperlink>
          </w:p>
        </w:tc>
        <w:tc>
          <w:tcPr>
            <w:tcW w:w="850" w:type="dxa"/>
          </w:tcPr>
          <w:p w:rsidR="004C69CD" w:rsidRPr="004C69CD" w:rsidRDefault="004C69CD" w:rsidP="004C69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C69CD" w:rsidRPr="004C69CD">
        <w:tblPrEx>
          <w:tblCellMar>
            <w:top w:w="0" w:type="dxa"/>
            <w:bottom w:w="0" w:type="dxa"/>
          </w:tblCellMar>
        </w:tblPrEx>
        <w:tc>
          <w:tcPr>
            <w:tcW w:w="1247" w:type="dxa"/>
          </w:tcPr>
          <w:p w:rsidR="004C69CD" w:rsidRPr="004C69CD" w:rsidRDefault="004C69CD" w:rsidP="004C69CD">
            <w:pPr>
              <w:spacing w:line="240" w:lineRule="auto"/>
              <w:jc w:val="left"/>
              <w:rPr>
                <w:rFonts w:cs="Frankruhel"/>
                <w:sz w:val="24"/>
                <w:rtl/>
              </w:rPr>
            </w:pPr>
            <w:r>
              <w:rPr>
                <w:sz w:val="24"/>
                <w:rtl/>
              </w:rPr>
              <w:t xml:space="preserve">סעיף 6 </w:t>
            </w:r>
          </w:p>
        </w:tc>
        <w:tc>
          <w:tcPr>
            <w:tcW w:w="5669" w:type="dxa"/>
          </w:tcPr>
          <w:p w:rsidR="004C69CD" w:rsidRPr="004C69CD" w:rsidRDefault="004C69CD" w:rsidP="004C69CD">
            <w:pPr>
              <w:spacing w:line="240" w:lineRule="auto"/>
              <w:jc w:val="left"/>
              <w:rPr>
                <w:rFonts w:cs="Frankruhel"/>
                <w:sz w:val="24"/>
                <w:rtl/>
              </w:rPr>
            </w:pPr>
            <w:r>
              <w:rPr>
                <w:sz w:val="24"/>
                <w:rtl/>
              </w:rPr>
              <w:t>תכנון ומיקום לוח</w:t>
            </w:r>
          </w:p>
        </w:tc>
        <w:tc>
          <w:tcPr>
            <w:tcW w:w="567" w:type="dxa"/>
          </w:tcPr>
          <w:p w:rsidR="004C69CD" w:rsidRPr="004C69CD" w:rsidRDefault="004C69CD" w:rsidP="004C69CD">
            <w:pPr>
              <w:spacing w:line="240" w:lineRule="auto"/>
              <w:jc w:val="left"/>
              <w:rPr>
                <w:rStyle w:val="Hyperlink"/>
                <w:rtl/>
              </w:rPr>
            </w:pPr>
            <w:hyperlink w:anchor="Seif6" w:tooltip="תכנון ומיקום לוח" w:history="1">
              <w:r w:rsidRPr="004C69CD">
                <w:rPr>
                  <w:rStyle w:val="Hyperlink"/>
                </w:rPr>
                <w:t>Go</w:t>
              </w:r>
            </w:hyperlink>
          </w:p>
        </w:tc>
        <w:tc>
          <w:tcPr>
            <w:tcW w:w="850" w:type="dxa"/>
          </w:tcPr>
          <w:p w:rsidR="004C69CD" w:rsidRPr="004C69CD" w:rsidRDefault="004C69CD" w:rsidP="004C69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C69CD" w:rsidRPr="004C69CD">
        <w:tblPrEx>
          <w:tblCellMar>
            <w:top w:w="0" w:type="dxa"/>
            <w:bottom w:w="0" w:type="dxa"/>
          </w:tblCellMar>
        </w:tblPrEx>
        <w:tc>
          <w:tcPr>
            <w:tcW w:w="1247" w:type="dxa"/>
          </w:tcPr>
          <w:p w:rsidR="004C69CD" w:rsidRPr="004C69CD" w:rsidRDefault="004C69CD" w:rsidP="004C69CD">
            <w:pPr>
              <w:spacing w:line="240" w:lineRule="auto"/>
              <w:jc w:val="left"/>
              <w:rPr>
                <w:rFonts w:cs="Frankruhel"/>
                <w:sz w:val="24"/>
                <w:rtl/>
              </w:rPr>
            </w:pPr>
            <w:r>
              <w:rPr>
                <w:sz w:val="24"/>
                <w:rtl/>
              </w:rPr>
              <w:t xml:space="preserve">סעיף 7 </w:t>
            </w:r>
          </w:p>
        </w:tc>
        <w:tc>
          <w:tcPr>
            <w:tcW w:w="5669" w:type="dxa"/>
          </w:tcPr>
          <w:p w:rsidR="004C69CD" w:rsidRPr="004C69CD" w:rsidRDefault="004C69CD" w:rsidP="004C69CD">
            <w:pPr>
              <w:spacing w:line="240" w:lineRule="auto"/>
              <w:jc w:val="left"/>
              <w:rPr>
                <w:rFonts w:cs="Frankruhel"/>
                <w:sz w:val="24"/>
                <w:rtl/>
              </w:rPr>
            </w:pPr>
            <w:r>
              <w:rPr>
                <w:sz w:val="24"/>
                <w:rtl/>
              </w:rPr>
              <w:t>התקנת לוח</w:t>
            </w:r>
          </w:p>
        </w:tc>
        <w:tc>
          <w:tcPr>
            <w:tcW w:w="567" w:type="dxa"/>
          </w:tcPr>
          <w:p w:rsidR="004C69CD" w:rsidRPr="004C69CD" w:rsidRDefault="004C69CD" w:rsidP="004C69CD">
            <w:pPr>
              <w:spacing w:line="240" w:lineRule="auto"/>
              <w:jc w:val="left"/>
              <w:rPr>
                <w:rStyle w:val="Hyperlink"/>
                <w:rtl/>
              </w:rPr>
            </w:pPr>
            <w:hyperlink w:anchor="Seif7" w:tooltip="התקנת לוח" w:history="1">
              <w:r w:rsidRPr="004C69CD">
                <w:rPr>
                  <w:rStyle w:val="Hyperlink"/>
                </w:rPr>
                <w:t>Go</w:t>
              </w:r>
            </w:hyperlink>
          </w:p>
        </w:tc>
        <w:tc>
          <w:tcPr>
            <w:tcW w:w="850" w:type="dxa"/>
          </w:tcPr>
          <w:p w:rsidR="004C69CD" w:rsidRPr="004C69CD" w:rsidRDefault="004C69CD" w:rsidP="004C69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C69CD" w:rsidRPr="004C69CD">
        <w:tblPrEx>
          <w:tblCellMar>
            <w:top w:w="0" w:type="dxa"/>
            <w:bottom w:w="0" w:type="dxa"/>
          </w:tblCellMar>
        </w:tblPrEx>
        <w:tc>
          <w:tcPr>
            <w:tcW w:w="1247" w:type="dxa"/>
          </w:tcPr>
          <w:p w:rsidR="004C69CD" w:rsidRPr="004C69CD" w:rsidRDefault="004C69CD" w:rsidP="004C69CD">
            <w:pPr>
              <w:spacing w:line="240" w:lineRule="auto"/>
              <w:jc w:val="left"/>
              <w:rPr>
                <w:rFonts w:cs="Frankruhel"/>
                <w:sz w:val="24"/>
                <w:rtl/>
              </w:rPr>
            </w:pPr>
            <w:r>
              <w:rPr>
                <w:sz w:val="24"/>
                <w:rtl/>
              </w:rPr>
              <w:t xml:space="preserve">סעיף 8 </w:t>
            </w:r>
          </w:p>
        </w:tc>
        <w:tc>
          <w:tcPr>
            <w:tcW w:w="5669" w:type="dxa"/>
          </w:tcPr>
          <w:p w:rsidR="004C69CD" w:rsidRPr="004C69CD" w:rsidRDefault="004C69CD" w:rsidP="004C69CD">
            <w:pPr>
              <w:spacing w:line="240" w:lineRule="auto"/>
              <w:jc w:val="left"/>
              <w:rPr>
                <w:rFonts w:cs="Frankruhel"/>
                <w:sz w:val="24"/>
                <w:rtl/>
              </w:rPr>
            </w:pPr>
            <w:r>
              <w:rPr>
                <w:sz w:val="24"/>
                <w:rtl/>
              </w:rPr>
              <w:t>הגנת לוח בפני חישמול</w:t>
            </w:r>
          </w:p>
        </w:tc>
        <w:tc>
          <w:tcPr>
            <w:tcW w:w="567" w:type="dxa"/>
          </w:tcPr>
          <w:p w:rsidR="004C69CD" w:rsidRPr="004C69CD" w:rsidRDefault="004C69CD" w:rsidP="004C69CD">
            <w:pPr>
              <w:spacing w:line="240" w:lineRule="auto"/>
              <w:jc w:val="left"/>
              <w:rPr>
                <w:rStyle w:val="Hyperlink"/>
                <w:rtl/>
              </w:rPr>
            </w:pPr>
            <w:hyperlink w:anchor="Seif8" w:tooltip="הגנת לוח בפני חישמול" w:history="1">
              <w:r w:rsidRPr="004C69CD">
                <w:rPr>
                  <w:rStyle w:val="Hyperlink"/>
                </w:rPr>
                <w:t>Go</w:t>
              </w:r>
            </w:hyperlink>
          </w:p>
        </w:tc>
        <w:tc>
          <w:tcPr>
            <w:tcW w:w="850" w:type="dxa"/>
          </w:tcPr>
          <w:p w:rsidR="004C69CD" w:rsidRPr="004C69CD" w:rsidRDefault="004C69CD" w:rsidP="004C69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C69CD" w:rsidRPr="004C69CD">
        <w:tblPrEx>
          <w:tblCellMar>
            <w:top w:w="0" w:type="dxa"/>
            <w:bottom w:w="0" w:type="dxa"/>
          </w:tblCellMar>
        </w:tblPrEx>
        <w:tc>
          <w:tcPr>
            <w:tcW w:w="1247" w:type="dxa"/>
          </w:tcPr>
          <w:p w:rsidR="004C69CD" w:rsidRPr="004C69CD" w:rsidRDefault="004C69CD" w:rsidP="004C69CD">
            <w:pPr>
              <w:spacing w:line="240" w:lineRule="auto"/>
              <w:jc w:val="left"/>
              <w:rPr>
                <w:rFonts w:cs="Frankruhel"/>
                <w:sz w:val="24"/>
                <w:rtl/>
              </w:rPr>
            </w:pPr>
            <w:r>
              <w:rPr>
                <w:sz w:val="24"/>
                <w:rtl/>
              </w:rPr>
              <w:t xml:space="preserve">סעיף 9 </w:t>
            </w:r>
          </w:p>
        </w:tc>
        <w:tc>
          <w:tcPr>
            <w:tcW w:w="5669" w:type="dxa"/>
          </w:tcPr>
          <w:p w:rsidR="004C69CD" w:rsidRPr="004C69CD" w:rsidRDefault="004C69CD" w:rsidP="004C69CD">
            <w:pPr>
              <w:spacing w:line="240" w:lineRule="auto"/>
              <w:jc w:val="left"/>
              <w:rPr>
                <w:rFonts w:cs="Frankruhel"/>
                <w:sz w:val="24"/>
                <w:rtl/>
              </w:rPr>
            </w:pPr>
            <w:r>
              <w:rPr>
                <w:sz w:val="24"/>
                <w:rtl/>
              </w:rPr>
              <w:t>מניעת התפשטות אש</w:t>
            </w:r>
          </w:p>
        </w:tc>
        <w:tc>
          <w:tcPr>
            <w:tcW w:w="567" w:type="dxa"/>
          </w:tcPr>
          <w:p w:rsidR="004C69CD" w:rsidRPr="004C69CD" w:rsidRDefault="004C69CD" w:rsidP="004C69CD">
            <w:pPr>
              <w:spacing w:line="240" w:lineRule="auto"/>
              <w:jc w:val="left"/>
              <w:rPr>
                <w:rStyle w:val="Hyperlink"/>
                <w:rtl/>
              </w:rPr>
            </w:pPr>
            <w:hyperlink w:anchor="Seif9" w:tooltip="מניעת התפשטות אש" w:history="1">
              <w:r w:rsidRPr="004C69CD">
                <w:rPr>
                  <w:rStyle w:val="Hyperlink"/>
                </w:rPr>
                <w:t>Go</w:t>
              </w:r>
            </w:hyperlink>
          </w:p>
        </w:tc>
        <w:tc>
          <w:tcPr>
            <w:tcW w:w="850" w:type="dxa"/>
          </w:tcPr>
          <w:p w:rsidR="004C69CD" w:rsidRPr="004C69CD" w:rsidRDefault="004C69CD" w:rsidP="004C69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C69CD" w:rsidRPr="004C69CD">
        <w:tblPrEx>
          <w:tblCellMar>
            <w:top w:w="0" w:type="dxa"/>
            <w:bottom w:w="0" w:type="dxa"/>
          </w:tblCellMar>
        </w:tblPrEx>
        <w:tc>
          <w:tcPr>
            <w:tcW w:w="1247" w:type="dxa"/>
          </w:tcPr>
          <w:p w:rsidR="004C69CD" w:rsidRPr="004C69CD" w:rsidRDefault="004C69CD" w:rsidP="004C69CD">
            <w:pPr>
              <w:spacing w:line="240" w:lineRule="auto"/>
              <w:jc w:val="left"/>
              <w:rPr>
                <w:rFonts w:cs="Frankruhel"/>
                <w:sz w:val="24"/>
                <w:rtl/>
              </w:rPr>
            </w:pPr>
          </w:p>
        </w:tc>
        <w:tc>
          <w:tcPr>
            <w:tcW w:w="5669" w:type="dxa"/>
          </w:tcPr>
          <w:p w:rsidR="004C69CD" w:rsidRPr="004C69CD" w:rsidRDefault="004C69CD" w:rsidP="004C69CD">
            <w:pPr>
              <w:spacing w:line="240" w:lineRule="auto"/>
              <w:jc w:val="left"/>
              <w:rPr>
                <w:rFonts w:cs="Frankruhel"/>
                <w:sz w:val="24"/>
                <w:rtl/>
              </w:rPr>
            </w:pPr>
            <w:r>
              <w:rPr>
                <w:sz w:val="24"/>
                <w:rtl/>
              </w:rPr>
              <w:t>פרק ג': מירווחים ומעברים</w:t>
            </w:r>
          </w:p>
        </w:tc>
        <w:tc>
          <w:tcPr>
            <w:tcW w:w="567" w:type="dxa"/>
          </w:tcPr>
          <w:p w:rsidR="004C69CD" w:rsidRPr="004C69CD" w:rsidRDefault="004C69CD" w:rsidP="004C69CD">
            <w:pPr>
              <w:spacing w:line="240" w:lineRule="auto"/>
              <w:jc w:val="left"/>
              <w:rPr>
                <w:rStyle w:val="Hyperlink"/>
                <w:rtl/>
              </w:rPr>
            </w:pPr>
            <w:hyperlink w:anchor="med2" w:tooltip="פרק ג: מירווחים ומעברים" w:history="1">
              <w:r w:rsidRPr="004C69CD">
                <w:rPr>
                  <w:rStyle w:val="Hyperlink"/>
                </w:rPr>
                <w:t>Go</w:t>
              </w:r>
            </w:hyperlink>
          </w:p>
        </w:tc>
        <w:tc>
          <w:tcPr>
            <w:tcW w:w="850" w:type="dxa"/>
          </w:tcPr>
          <w:p w:rsidR="004C69CD" w:rsidRPr="004C69CD" w:rsidRDefault="004C69CD" w:rsidP="004C69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C69CD" w:rsidRPr="004C69CD">
        <w:tblPrEx>
          <w:tblCellMar>
            <w:top w:w="0" w:type="dxa"/>
            <w:bottom w:w="0" w:type="dxa"/>
          </w:tblCellMar>
        </w:tblPrEx>
        <w:tc>
          <w:tcPr>
            <w:tcW w:w="1247" w:type="dxa"/>
          </w:tcPr>
          <w:p w:rsidR="004C69CD" w:rsidRPr="004C69CD" w:rsidRDefault="004C69CD" w:rsidP="004C69CD">
            <w:pPr>
              <w:spacing w:line="240" w:lineRule="auto"/>
              <w:jc w:val="left"/>
              <w:rPr>
                <w:rFonts w:cs="Frankruhel"/>
                <w:sz w:val="24"/>
                <w:rtl/>
              </w:rPr>
            </w:pPr>
            <w:r>
              <w:rPr>
                <w:sz w:val="24"/>
                <w:rtl/>
              </w:rPr>
              <w:t xml:space="preserve">סעיף 10 </w:t>
            </w:r>
          </w:p>
        </w:tc>
        <w:tc>
          <w:tcPr>
            <w:tcW w:w="5669" w:type="dxa"/>
          </w:tcPr>
          <w:p w:rsidR="004C69CD" w:rsidRPr="004C69CD" w:rsidRDefault="004C69CD" w:rsidP="004C69CD">
            <w:pPr>
              <w:spacing w:line="240" w:lineRule="auto"/>
              <w:jc w:val="left"/>
              <w:rPr>
                <w:rFonts w:cs="Frankruhel"/>
                <w:sz w:val="24"/>
                <w:rtl/>
              </w:rPr>
            </w:pPr>
            <w:r>
              <w:rPr>
                <w:sz w:val="24"/>
                <w:rtl/>
              </w:rPr>
              <w:t>מירווח בין לוח ובין קיר ממולו</w:t>
            </w:r>
          </w:p>
        </w:tc>
        <w:tc>
          <w:tcPr>
            <w:tcW w:w="567" w:type="dxa"/>
          </w:tcPr>
          <w:p w:rsidR="004C69CD" w:rsidRPr="004C69CD" w:rsidRDefault="004C69CD" w:rsidP="004C69CD">
            <w:pPr>
              <w:spacing w:line="240" w:lineRule="auto"/>
              <w:jc w:val="left"/>
              <w:rPr>
                <w:rStyle w:val="Hyperlink"/>
                <w:rtl/>
              </w:rPr>
            </w:pPr>
            <w:hyperlink w:anchor="Seif10" w:tooltip="מירווח בין לוח ובין קיר ממולו" w:history="1">
              <w:r w:rsidRPr="004C69CD">
                <w:rPr>
                  <w:rStyle w:val="Hyperlink"/>
                </w:rPr>
                <w:t>Go</w:t>
              </w:r>
            </w:hyperlink>
          </w:p>
        </w:tc>
        <w:tc>
          <w:tcPr>
            <w:tcW w:w="850" w:type="dxa"/>
          </w:tcPr>
          <w:p w:rsidR="004C69CD" w:rsidRPr="004C69CD" w:rsidRDefault="004C69CD" w:rsidP="004C69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C69CD" w:rsidRPr="004C69CD">
        <w:tblPrEx>
          <w:tblCellMar>
            <w:top w:w="0" w:type="dxa"/>
            <w:bottom w:w="0" w:type="dxa"/>
          </w:tblCellMar>
        </w:tblPrEx>
        <w:tc>
          <w:tcPr>
            <w:tcW w:w="1247" w:type="dxa"/>
          </w:tcPr>
          <w:p w:rsidR="004C69CD" w:rsidRPr="004C69CD" w:rsidRDefault="004C69CD" w:rsidP="004C69CD">
            <w:pPr>
              <w:spacing w:line="240" w:lineRule="auto"/>
              <w:jc w:val="left"/>
              <w:rPr>
                <w:rFonts w:cs="Frankruhel"/>
                <w:sz w:val="24"/>
                <w:rtl/>
              </w:rPr>
            </w:pPr>
            <w:r>
              <w:rPr>
                <w:sz w:val="24"/>
                <w:rtl/>
              </w:rPr>
              <w:t xml:space="preserve">סעיף 11 </w:t>
            </w:r>
          </w:p>
        </w:tc>
        <w:tc>
          <w:tcPr>
            <w:tcW w:w="5669" w:type="dxa"/>
          </w:tcPr>
          <w:p w:rsidR="004C69CD" w:rsidRPr="004C69CD" w:rsidRDefault="004C69CD" w:rsidP="004C69CD">
            <w:pPr>
              <w:spacing w:line="240" w:lineRule="auto"/>
              <w:jc w:val="left"/>
              <w:rPr>
                <w:rFonts w:cs="Frankruhel"/>
                <w:sz w:val="24"/>
                <w:rtl/>
              </w:rPr>
            </w:pPr>
            <w:r>
              <w:rPr>
                <w:sz w:val="24"/>
                <w:rtl/>
              </w:rPr>
              <w:t>מעבר מאחורי לוח והכניסה אליו</w:t>
            </w:r>
          </w:p>
        </w:tc>
        <w:tc>
          <w:tcPr>
            <w:tcW w:w="567" w:type="dxa"/>
          </w:tcPr>
          <w:p w:rsidR="004C69CD" w:rsidRPr="004C69CD" w:rsidRDefault="004C69CD" w:rsidP="004C69CD">
            <w:pPr>
              <w:spacing w:line="240" w:lineRule="auto"/>
              <w:jc w:val="left"/>
              <w:rPr>
                <w:rStyle w:val="Hyperlink"/>
                <w:rtl/>
              </w:rPr>
            </w:pPr>
            <w:hyperlink w:anchor="Seif11" w:tooltip="מעבר מאחורי לוח והכניסה אליו" w:history="1">
              <w:r w:rsidRPr="004C69CD">
                <w:rPr>
                  <w:rStyle w:val="Hyperlink"/>
                </w:rPr>
                <w:t>Go</w:t>
              </w:r>
            </w:hyperlink>
          </w:p>
        </w:tc>
        <w:tc>
          <w:tcPr>
            <w:tcW w:w="850" w:type="dxa"/>
          </w:tcPr>
          <w:p w:rsidR="004C69CD" w:rsidRPr="004C69CD" w:rsidRDefault="004C69CD" w:rsidP="004C69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C69CD" w:rsidRPr="004C69CD">
        <w:tblPrEx>
          <w:tblCellMar>
            <w:top w:w="0" w:type="dxa"/>
            <w:bottom w:w="0" w:type="dxa"/>
          </w:tblCellMar>
        </w:tblPrEx>
        <w:tc>
          <w:tcPr>
            <w:tcW w:w="1247" w:type="dxa"/>
          </w:tcPr>
          <w:p w:rsidR="004C69CD" w:rsidRPr="004C69CD" w:rsidRDefault="004C69CD" w:rsidP="004C69CD">
            <w:pPr>
              <w:spacing w:line="240" w:lineRule="auto"/>
              <w:jc w:val="left"/>
              <w:rPr>
                <w:rFonts w:cs="Frankruhel"/>
                <w:sz w:val="24"/>
                <w:rtl/>
              </w:rPr>
            </w:pPr>
            <w:r>
              <w:rPr>
                <w:sz w:val="24"/>
                <w:rtl/>
              </w:rPr>
              <w:t xml:space="preserve">סעיף 12 </w:t>
            </w:r>
          </w:p>
        </w:tc>
        <w:tc>
          <w:tcPr>
            <w:tcW w:w="5669" w:type="dxa"/>
          </w:tcPr>
          <w:p w:rsidR="004C69CD" w:rsidRPr="004C69CD" w:rsidRDefault="004C69CD" w:rsidP="004C69CD">
            <w:pPr>
              <w:spacing w:line="240" w:lineRule="auto"/>
              <w:jc w:val="left"/>
              <w:rPr>
                <w:rFonts w:cs="Frankruhel"/>
                <w:sz w:val="24"/>
                <w:rtl/>
              </w:rPr>
            </w:pPr>
            <w:r>
              <w:rPr>
                <w:sz w:val="24"/>
                <w:rtl/>
              </w:rPr>
              <w:t>מידות מזעריות של מעבר וכניסה אליו</w:t>
            </w:r>
          </w:p>
        </w:tc>
        <w:tc>
          <w:tcPr>
            <w:tcW w:w="567" w:type="dxa"/>
          </w:tcPr>
          <w:p w:rsidR="004C69CD" w:rsidRPr="004C69CD" w:rsidRDefault="004C69CD" w:rsidP="004C69CD">
            <w:pPr>
              <w:spacing w:line="240" w:lineRule="auto"/>
              <w:jc w:val="left"/>
              <w:rPr>
                <w:rStyle w:val="Hyperlink"/>
                <w:rtl/>
              </w:rPr>
            </w:pPr>
            <w:hyperlink w:anchor="Seif12" w:tooltip="מידות מזעריות של מעבר וכניסה אליו" w:history="1">
              <w:r w:rsidRPr="004C69CD">
                <w:rPr>
                  <w:rStyle w:val="Hyperlink"/>
                </w:rPr>
                <w:t>Go</w:t>
              </w:r>
            </w:hyperlink>
          </w:p>
        </w:tc>
        <w:tc>
          <w:tcPr>
            <w:tcW w:w="850" w:type="dxa"/>
          </w:tcPr>
          <w:p w:rsidR="004C69CD" w:rsidRPr="004C69CD" w:rsidRDefault="004C69CD" w:rsidP="004C69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C69CD" w:rsidRPr="004C69CD">
        <w:tblPrEx>
          <w:tblCellMar>
            <w:top w:w="0" w:type="dxa"/>
            <w:bottom w:w="0" w:type="dxa"/>
          </w:tblCellMar>
        </w:tblPrEx>
        <w:tc>
          <w:tcPr>
            <w:tcW w:w="1247" w:type="dxa"/>
          </w:tcPr>
          <w:p w:rsidR="004C69CD" w:rsidRPr="004C69CD" w:rsidRDefault="004C69CD" w:rsidP="004C69CD">
            <w:pPr>
              <w:spacing w:line="240" w:lineRule="auto"/>
              <w:jc w:val="left"/>
              <w:rPr>
                <w:rFonts w:cs="Frankruhel"/>
                <w:sz w:val="24"/>
                <w:rtl/>
              </w:rPr>
            </w:pPr>
          </w:p>
        </w:tc>
        <w:tc>
          <w:tcPr>
            <w:tcW w:w="5669" w:type="dxa"/>
          </w:tcPr>
          <w:p w:rsidR="004C69CD" w:rsidRPr="004C69CD" w:rsidRDefault="004C69CD" w:rsidP="004C69CD">
            <w:pPr>
              <w:spacing w:line="240" w:lineRule="auto"/>
              <w:jc w:val="left"/>
              <w:rPr>
                <w:rFonts w:cs="Frankruhel"/>
                <w:sz w:val="24"/>
                <w:rtl/>
              </w:rPr>
            </w:pPr>
            <w:r>
              <w:rPr>
                <w:sz w:val="24"/>
                <w:rtl/>
              </w:rPr>
              <w:t>פרק ד': ציוד המותקן בלוח</w:t>
            </w:r>
          </w:p>
        </w:tc>
        <w:tc>
          <w:tcPr>
            <w:tcW w:w="567" w:type="dxa"/>
          </w:tcPr>
          <w:p w:rsidR="004C69CD" w:rsidRPr="004C69CD" w:rsidRDefault="004C69CD" w:rsidP="004C69CD">
            <w:pPr>
              <w:spacing w:line="240" w:lineRule="auto"/>
              <w:jc w:val="left"/>
              <w:rPr>
                <w:rStyle w:val="Hyperlink"/>
                <w:rtl/>
              </w:rPr>
            </w:pPr>
            <w:hyperlink w:anchor="med3" w:tooltip="פרק ד: ציוד המותקן בלוח" w:history="1">
              <w:r w:rsidRPr="004C69CD">
                <w:rPr>
                  <w:rStyle w:val="Hyperlink"/>
                </w:rPr>
                <w:t>Go</w:t>
              </w:r>
            </w:hyperlink>
          </w:p>
        </w:tc>
        <w:tc>
          <w:tcPr>
            <w:tcW w:w="850" w:type="dxa"/>
          </w:tcPr>
          <w:p w:rsidR="004C69CD" w:rsidRPr="004C69CD" w:rsidRDefault="004C69CD" w:rsidP="004C69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C69CD" w:rsidRPr="004C69CD">
        <w:tblPrEx>
          <w:tblCellMar>
            <w:top w:w="0" w:type="dxa"/>
            <w:bottom w:w="0" w:type="dxa"/>
          </w:tblCellMar>
        </w:tblPrEx>
        <w:tc>
          <w:tcPr>
            <w:tcW w:w="1247" w:type="dxa"/>
          </w:tcPr>
          <w:p w:rsidR="004C69CD" w:rsidRPr="004C69CD" w:rsidRDefault="004C69CD" w:rsidP="004C69CD">
            <w:pPr>
              <w:spacing w:line="240" w:lineRule="auto"/>
              <w:jc w:val="left"/>
              <w:rPr>
                <w:rFonts w:cs="Frankruhel"/>
                <w:sz w:val="24"/>
                <w:rtl/>
              </w:rPr>
            </w:pPr>
            <w:r>
              <w:rPr>
                <w:sz w:val="24"/>
                <w:rtl/>
              </w:rPr>
              <w:t xml:space="preserve">סעיף 13 </w:t>
            </w:r>
          </w:p>
        </w:tc>
        <w:tc>
          <w:tcPr>
            <w:tcW w:w="5669" w:type="dxa"/>
          </w:tcPr>
          <w:p w:rsidR="004C69CD" w:rsidRPr="004C69CD" w:rsidRDefault="004C69CD" w:rsidP="004C69CD">
            <w:pPr>
              <w:spacing w:line="240" w:lineRule="auto"/>
              <w:jc w:val="left"/>
              <w:rPr>
                <w:rFonts w:cs="Frankruhel"/>
                <w:sz w:val="24"/>
                <w:rtl/>
              </w:rPr>
            </w:pPr>
            <w:r>
              <w:rPr>
                <w:sz w:val="24"/>
                <w:rtl/>
              </w:rPr>
              <w:t>מיקום אמצעי הפעלה</w:t>
            </w:r>
          </w:p>
        </w:tc>
        <w:tc>
          <w:tcPr>
            <w:tcW w:w="567" w:type="dxa"/>
          </w:tcPr>
          <w:p w:rsidR="004C69CD" w:rsidRPr="004C69CD" w:rsidRDefault="004C69CD" w:rsidP="004C69CD">
            <w:pPr>
              <w:spacing w:line="240" w:lineRule="auto"/>
              <w:jc w:val="left"/>
              <w:rPr>
                <w:rStyle w:val="Hyperlink"/>
                <w:rtl/>
              </w:rPr>
            </w:pPr>
            <w:hyperlink w:anchor="Seif13" w:tooltip="מיקום אמצעי הפעלה" w:history="1">
              <w:r w:rsidRPr="004C69CD">
                <w:rPr>
                  <w:rStyle w:val="Hyperlink"/>
                </w:rPr>
                <w:t>Go</w:t>
              </w:r>
            </w:hyperlink>
          </w:p>
        </w:tc>
        <w:tc>
          <w:tcPr>
            <w:tcW w:w="850" w:type="dxa"/>
          </w:tcPr>
          <w:p w:rsidR="004C69CD" w:rsidRPr="004C69CD" w:rsidRDefault="004C69CD" w:rsidP="004C69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C69CD" w:rsidRPr="004C69CD">
        <w:tblPrEx>
          <w:tblCellMar>
            <w:top w:w="0" w:type="dxa"/>
            <w:bottom w:w="0" w:type="dxa"/>
          </w:tblCellMar>
        </w:tblPrEx>
        <w:tc>
          <w:tcPr>
            <w:tcW w:w="1247" w:type="dxa"/>
          </w:tcPr>
          <w:p w:rsidR="004C69CD" w:rsidRPr="004C69CD" w:rsidRDefault="004C69CD" w:rsidP="004C69CD">
            <w:pPr>
              <w:spacing w:line="240" w:lineRule="auto"/>
              <w:jc w:val="left"/>
              <w:rPr>
                <w:rFonts w:cs="Frankruhel"/>
                <w:sz w:val="24"/>
                <w:rtl/>
              </w:rPr>
            </w:pPr>
            <w:r>
              <w:rPr>
                <w:sz w:val="24"/>
                <w:rtl/>
              </w:rPr>
              <w:t xml:space="preserve">סעיף 14 </w:t>
            </w:r>
          </w:p>
        </w:tc>
        <w:tc>
          <w:tcPr>
            <w:tcW w:w="5669" w:type="dxa"/>
          </w:tcPr>
          <w:p w:rsidR="004C69CD" w:rsidRPr="004C69CD" w:rsidRDefault="004C69CD" w:rsidP="004C69CD">
            <w:pPr>
              <w:spacing w:line="240" w:lineRule="auto"/>
              <w:jc w:val="left"/>
              <w:rPr>
                <w:rFonts w:cs="Frankruhel"/>
                <w:sz w:val="24"/>
                <w:rtl/>
              </w:rPr>
            </w:pPr>
            <w:r>
              <w:rPr>
                <w:sz w:val="24"/>
                <w:rtl/>
              </w:rPr>
              <w:t>סימון</w:t>
            </w:r>
          </w:p>
        </w:tc>
        <w:tc>
          <w:tcPr>
            <w:tcW w:w="567" w:type="dxa"/>
          </w:tcPr>
          <w:p w:rsidR="004C69CD" w:rsidRPr="004C69CD" w:rsidRDefault="004C69CD" w:rsidP="004C69CD">
            <w:pPr>
              <w:spacing w:line="240" w:lineRule="auto"/>
              <w:jc w:val="left"/>
              <w:rPr>
                <w:rStyle w:val="Hyperlink"/>
                <w:rtl/>
              </w:rPr>
            </w:pPr>
            <w:hyperlink w:anchor="Seif14" w:tooltip="סימון" w:history="1">
              <w:r w:rsidRPr="004C69CD">
                <w:rPr>
                  <w:rStyle w:val="Hyperlink"/>
                </w:rPr>
                <w:t>Go</w:t>
              </w:r>
            </w:hyperlink>
          </w:p>
        </w:tc>
        <w:tc>
          <w:tcPr>
            <w:tcW w:w="850" w:type="dxa"/>
          </w:tcPr>
          <w:p w:rsidR="004C69CD" w:rsidRPr="004C69CD" w:rsidRDefault="004C69CD" w:rsidP="004C69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C69CD" w:rsidRPr="004C69CD">
        <w:tblPrEx>
          <w:tblCellMar>
            <w:top w:w="0" w:type="dxa"/>
            <w:bottom w:w="0" w:type="dxa"/>
          </w:tblCellMar>
        </w:tblPrEx>
        <w:tc>
          <w:tcPr>
            <w:tcW w:w="1247" w:type="dxa"/>
          </w:tcPr>
          <w:p w:rsidR="004C69CD" w:rsidRPr="004C69CD" w:rsidRDefault="004C69CD" w:rsidP="004C69CD">
            <w:pPr>
              <w:spacing w:line="240" w:lineRule="auto"/>
              <w:jc w:val="left"/>
              <w:rPr>
                <w:rFonts w:cs="Frankruhel"/>
                <w:sz w:val="24"/>
                <w:rtl/>
              </w:rPr>
            </w:pPr>
            <w:r>
              <w:rPr>
                <w:sz w:val="24"/>
                <w:rtl/>
              </w:rPr>
              <w:t xml:space="preserve">סעיף 15 </w:t>
            </w:r>
          </w:p>
        </w:tc>
        <w:tc>
          <w:tcPr>
            <w:tcW w:w="5669" w:type="dxa"/>
          </w:tcPr>
          <w:p w:rsidR="004C69CD" w:rsidRPr="004C69CD" w:rsidRDefault="004C69CD" w:rsidP="004C69CD">
            <w:pPr>
              <w:spacing w:line="240" w:lineRule="auto"/>
              <w:jc w:val="left"/>
              <w:rPr>
                <w:rFonts w:cs="Frankruhel"/>
                <w:sz w:val="24"/>
                <w:rtl/>
              </w:rPr>
            </w:pPr>
            <w:r>
              <w:rPr>
                <w:sz w:val="24"/>
                <w:rtl/>
              </w:rPr>
              <w:t>כושר ניתוק</w:t>
            </w:r>
          </w:p>
        </w:tc>
        <w:tc>
          <w:tcPr>
            <w:tcW w:w="567" w:type="dxa"/>
          </w:tcPr>
          <w:p w:rsidR="004C69CD" w:rsidRPr="004C69CD" w:rsidRDefault="004C69CD" w:rsidP="004C69CD">
            <w:pPr>
              <w:spacing w:line="240" w:lineRule="auto"/>
              <w:jc w:val="left"/>
              <w:rPr>
                <w:rStyle w:val="Hyperlink"/>
                <w:rtl/>
              </w:rPr>
            </w:pPr>
            <w:hyperlink w:anchor="Seif15" w:tooltip="כושר ניתוק" w:history="1">
              <w:r w:rsidRPr="004C69CD">
                <w:rPr>
                  <w:rStyle w:val="Hyperlink"/>
                </w:rPr>
                <w:t>Go</w:t>
              </w:r>
            </w:hyperlink>
          </w:p>
        </w:tc>
        <w:tc>
          <w:tcPr>
            <w:tcW w:w="850" w:type="dxa"/>
          </w:tcPr>
          <w:p w:rsidR="004C69CD" w:rsidRPr="004C69CD" w:rsidRDefault="004C69CD" w:rsidP="004C69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C69CD" w:rsidRPr="004C69CD">
        <w:tblPrEx>
          <w:tblCellMar>
            <w:top w:w="0" w:type="dxa"/>
            <w:bottom w:w="0" w:type="dxa"/>
          </w:tblCellMar>
        </w:tblPrEx>
        <w:tc>
          <w:tcPr>
            <w:tcW w:w="1247" w:type="dxa"/>
          </w:tcPr>
          <w:p w:rsidR="004C69CD" w:rsidRPr="004C69CD" w:rsidRDefault="004C69CD" w:rsidP="004C69CD">
            <w:pPr>
              <w:spacing w:line="240" w:lineRule="auto"/>
              <w:jc w:val="left"/>
              <w:rPr>
                <w:rFonts w:cs="Frankruhel"/>
                <w:sz w:val="24"/>
                <w:rtl/>
              </w:rPr>
            </w:pPr>
            <w:r>
              <w:rPr>
                <w:sz w:val="24"/>
                <w:rtl/>
              </w:rPr>
              <w:t xml:space="preserve">סעיף 16 </w:t>
            </w:r>
          </w:p>
        </w:tc>
        <w:tc>
          <w:tcPr>
            <w:tcW w:w="5669" w:type="dxa"/>
          </w:tcPr>
          <w:p w:rsidR="004C69CD" w:rsidRPr="004C69CD" w:rsidRDefault="004C69CD" w:rsidP="004C69CD">
            <w:pPr>
              <w:spacing w:line="240" w:lineRule="auto"/>
              <w:jc w:val="left"/>
              <w:rPr>
                <w:rFonts w:cs="Frankruhel"/>
                <w:sz w:val="24"/>
                <w:rtl/>
              </w:rPr>
            </w:pPr>
            <w:r>
              <w:rPr>
                <w:sz w:val="24"/>
                <w:rtl/>
              </w:rPr>
              <w:t>גובה התקנת ציוד</w:t>
            </w:r>
          </w:p>
        </w:tc>
        <w:tc>
          <w:tcPr>
            <w:tcW w:w="567" w:type="dxa"/>
          </w:tcPr>
          <w:p w:rsidR="004C69CD" w:rsidRPr="004C69CD" w:rsidRDefault="004C69CD" w:rsidP="004C69CD">
            <w:pPr>
              <w:spacing w:line="240" w:lineRule="auto"/>
              <w:jc w:val="left"/>
              <w:rPr>
                <w:rStyle w:val="Hyperlink"/>
                <w:rtl/>
              </w:rPr>
            </w:pPr>
            <w:hyperlink w:anchor="Seif16" w:tooltip="גובה התקנת ציוד" w:history="1">
              <w:r w:rsidRPr="004C69CD">
                <w:rPr>
                  <w:rStyle w:val="Hyperlink"/>
                </w:rPr>
                <w:t>Go</w:t>
              </w:r>
            </w:hyperlink>
          </w:p>
        </w:tc>
        <w:tc>
          <w:tcPr>
            <w:tcW w:w="850" w:type="dxa"/>
          </w:tcPr>
          <w:p w:rsidR="004C69CD" w:rsidRPr="004C69CD" w:rsidRDefault="004C69CD" w:rsidP="004C69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C69CD" w:rsidRPr="004C69CD">
        <w:tblPrEx>
          <w:tblCellMar>
            <w:top w:w="0" w:type="dxa"/>
            <w:bottom w:w="0" w:type="dxa"/>
          </w:tblCellMar>
        </w:tblPrEx>
        <w:tc>
          <w:tcPr>
            <w:tcW w:w="1247" w:type="dxa"/>
          </w:tcPr>
          <w:p w:rsidR="004C69CD" w:rsidRPr="004C69CD" w:rsidRDefault="004C69CD" w:rsidP="004C69CD">
            <w:pPr>
              <w:spacing w:line="240" w:lineRule="auto"/>
              <w:jc w:val="left"/>
              <w:rPr>
                <w:rFonts w:cs="Frankruhel"/>
                <w:sz w:val="24"/>
                <w:rtl/>
              </w:rPr>
            </w:pPr>
            <w:r>
              <w:rPr>
                <w:sz w:val="24"/>
                <w:rtl/>
              </w:rPr>
              <w:t xml:space="preserve">סעיף 17 </w:t>
            </w:r>
          </w:p>
        </w:tc>
        <w:tc>
          <w:tcPr>
            <w:tcW w:w="5669" w:type="dxa"/>
          </w:tcPr>
          <w:p w:rsidR="004C69CD" w:rsidRPr="004C69CD" w:rsidRDefault="004C69CD" w:rsidP="004C69CD">
            <w:pPr>
              <w:spacing w:line="240" w:lineRule="auto"/>
              <w:jc w:val="left"/>
              <w:rPr>
                <w:rFonts w:cs="Frankruhel"/>
                <w:sz w:val="24"/>
                <w:rtl/>
              </w:rPr>
            </w:pPr>
            <w:r>
              <w:rPr>
                <w:sz w:val="24"/>
                <w:rtl/>
              </w:rPr>
              <w:t>הגנה בפני מגע מקרי</w:t>
            </w:r>
          </w:p>
        </w:tc>
        <w:tc>
          <w:tcPr>
            <w:tcW w:w="567" w:type="dxa"/>
          </w:tcPr>
          <w:p w:rsidR="004C69CD" w:rsidRPr="004C69CD" w:rsidRDefault="004C69CD" w:rsidP="004C69CD">
            <w:pPr>
              <w:spacing w:line="240" w:lineRule="auto"/>
              <w:jc w:val="left"/>
              <w:rPr>
                <w:rStyle w:val="Hyperlink"/>
                <w:rtl/>
              </w:rPr>
            </w:pPr>
            <w:hyperlink w:anchor="Seif17" w:tooltip="הגנה בפני מגע מקרי" w:history="1">
              <w:r w:rsidRPr="004C69CD">
                <w:rPr>
                  <w:rStyle w:val="Hyperlink"/>
                </w:rPr>
                <w:t>Go</w:t>
              </w:r>
            </w:hyperlink>
          </w:p>
        </w:tc>
        <w:tc>
          <w:tcPr>
            <w:tcW w:w="850" w:type="dxa"/>
          </w:tcPr>
          <w:p w:rsidR="004C69CD" w:rsidRPr="004C69CD" w:rsidRDefault="004C69CD" w:rsidP="004C69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C69CD" w:rsidRPr="004C69CD">
        <w:tblPrEx>
          <w:tblCellMar>
            <w:top w:w="0" w:type="dxa"/>
            <w:bottom w:w="0" w:type="dxa"/>
          </w:tblCellMar>
        </w:tblPrEx>
        <w:tc>
          <w:tcPr>
            <w:tcW w:w="1247" w:type="dxa"/>
          </w:tcPr>
          <w:p w:rsidR="004C69CD" w:rsidRPr="004C69CD" w:rsidRDefault="004C69CD" w:rsidP="004C69CD">
            <w:pPr>
              <w:spacing w:line="240" w:lineRule="auto"/>
              <w:jc w:val="left"/>
              <w:rPr>
                <w:rFonts w:cs="Frankruhel"/>
                <w:sz w:val="24"/>
                <w:rtl/>
              </w:rPr>
            </w:pPr>
            <w:r>
              <w:rPr>
                <w:sz w:val="24"/>
                <w:rtl/>
              </w:rPr>
              <w:t xml:space="preserve">סעיף 18 </w:t>
            </w:r>
          </w:p>
        </w:tc>
        <w:tc>
          <w:tcPr>
            <w:tcW w:w="5669" w:type="dxa"/>
          </w:tcPr>
          <w:p w:rsidR="004C69CD" w:rsidRPr="004C69CD" w:rsidRDefault="004C69CD" w:rsidP="004C69CD">
            <w:pPr>
              <w:spacing w:line="240" w:lineRule="auto"/>
              <w:jc w:val="left"/>
              <w:rPr>
                <w:rFonts w:cs="Frankruhel"/>
                <w:sz w:val="24"/>
                <w:rtl/>
              </w:rPr>
            </w:pPr>
            <w:r>
              <w:rPr>
                <w:sz w:val="24"/>
                <w:rtl/>
              </w:rPr>
              <w:t>מבטחים לסוגי אספקה שונים</w:t>
            </w:r>
          </w:p>
        </w:tc>
        <w:tc>
          <w:tcPr>
            <w:tcW w:w="567" w:type="dxa"/>
          </w:tcPr>
          <w:p w:rsidR="004C69CD" w:rsidRPr="004C69CD" w:rsidRDefault="004C69CD" w:rsidP="004C69CD">
            <w:pPr>
              <w:spacing w:line="240" w:lineRule="auto"/>
              <w:jc w:val="left"/>
              <w:rPr>
                <w:rStyle w:val="Hyperlink"/>
                <w:rtl/>
              </w:rPr>
            </w:pPr>
            <w:hyperlink w:anchor="Seif18" w:tooltip="מבטחים לסוגי אספקה שונים" w:history="1">
              <w:r w:rsidRPr="004C69CD">
                <w:rPr>
                  <w:rStyle w:val="Hyperlink"/>
                </w:rPr>
                <w:t>Go</w:t>
              </w:r>
            </w:hyperlink>
          </w:p>
        </w:tc>
        <w:tc>
          <w:tcPr>
            <w:tcW w:w="850" w:type="dxa"/>
          </w:tcPr>
          <w:p w:rsidR="004C69CD" w:rsidRPr="004C69CD" w:rsidRDefault="004C69CD" w:rsidP="004C69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C69CD" w:rsidRPr="004C69CD">
        <w:tblPrEx>
          <w:tblCellMar>
            <w:top w:w="0" w:type="dxa"/>
            <w:bottom w:w="0" w:type="dxa"/>
          </w:tblCellMar>
        </w:tblPrEx>
        <w:tc>
          <w:tcPr>
            <w:tcW w:w="1247" w:type="dxa"/>
          </w:tcPr>
          <w:p w:rsidR="004C69CD" w:rsidRPr="004C69CD" w:rsidRDefault="004C69CD" w:rsidP="004C69CD">
            <w:pPr>
              <w:spacing w:line="240" w:lineRule="auto"/>
              <w:jc w:val="left"/>
              <w:rPr>
                <w:rFonts w:cs="Frankruhel"/>
                <w:sz w:val="24"/>
                <w:rtl/>
              </w:rPr>
            </w:pPr>
            <w:r>
              <w:rPr>
                <w:sz w:val="24"/>
                <w:rtl/>
              </w:rPr>
              <w:t xml:space="preserve">סעיף 19 </w:t>
            </w:r>
          </w:p>
        </w:tc>
        <w:tc>
          <w:tcPr>
            <w:tcW w:w="5669" w:type="dxa"/>
          </w:tcPr>
          <w:p w:rsidR="004C69CD" w:rsidRPr="004C69CD" w:rsidRDefault="004C69CD" w:rsidP="004C69CD">
            <w:pPr>
              <w:spacing w:line="240" w:lineRule="auto"/>
              <w:jc w:val="left"/>
              <w:rPr>
                <w:rFonts w:cs="Frankruhel"/>
                <w:sz w:val="24"/>
                <w:rtl/>
              </w:rPr>
            </w:pPr>
            <w:r>
              <w:rPr>
                <w:sz w:val="24"/>
                <w:rtl/>
              </w:rPr>
              <w:t>לוח המשמש צרכנים אחדים</w:t>
            </w:r>
          </w:p>
        </w:tc>
        <w:tc>
          <w:tcPr>
            <w:tcW w:w="567" w:type="dxa"/>
          </w:tcPr>
          <w:p w:rsidR="004C69CD" w:rsidRPr="004C69CD" w:rsidRDefault="004C69CD" w:rsidP="004C69CD">
            <w:pPr>
              <w:spacing w:line="240" w:lineRule="auto"/>
              <w:jc w:val="left"/>
              <w:rPr>
                <w:rStyle w:val="Hyperlink"/>
                <w:rtl/>
              </w:rPr>
            </w:pPr>
            <w:hyperlink w:anchor="Seif19" w:tooltip="לוח המשמש צרכנים אחדים" w:history="1">
              <w:r w:rsidRPr="004C69CD">
                <w:rPr>
                  <w:rStyle w:val="Hyperlink"/>
                </w:rPr>
                <w:t>Go</w:t>
              </w:r>
            </w:hyperlink>
          </w:p>
        </w:tc>
        <w:tc>
          <w:tcPr>
            <w:tcW w:w="850" w:type="dxa"/>
          </w:tcPr>
          <w:p w:rsidR="004C69CD" w:rsidRPr="004C69CD" w:rsidRDefault="004C69CD" w:rsidP="004C69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C69CD" w:rsidRPr="004C69CD">
        <w:tblPrEx>
          <w:tblCellMar>
            <w:top w:w="0" w:type="dxa"/>
            <w:bottom w:w="0" w:type="dxa"/>
          </w:tblCellMar>
        </w:tblPrEx>
        <w:tc>
          <w:tcPr>
            <w:tcW w:w="1247" w:type="dxa"/>
          </w:tcPr>
          <w:p w:rsidR="004C69CD" w:rsidRPr="004C69CD" w:rsidRDefault="004C69CD" w:rsidP="004C69CD">
            <w:pPr>
              <w:spacing w:line="240" w:lineRule="auto"/>
              <w:jc w:val="left"/>
              <w:rPr>
                <w:rFonts w:cs="Frankruhel"/>
                <w:sz w:val="24"/>
                <w:rtl/>
              </w:rPr>
            </w:pPr>
            <w:r>
              <w:rPr>
                <w:sz w:val="24"/>
                <w:rtl/>
              </w:rPr>
              <w:t xml:space="preserve">סעיף 20 </w:t>
            </w:r>
          </w:p>
        </w:tc>
        <w:tc>
          <w:tcPr>
            <w:tcW w:w="5669" w:type="dxa"/>
          </w:tcPr>
          <w:p w:rsidR="004C69CD" w:rsidRPr="004C69CD" w:rsidRDefault="004C69CD" w:rsidP="004C69CD">
            <w:pPr>
              <w:spacing w:line="240" w:lineRule="auto"/>
              <w:jc w:val="left"/>
              <w:rPr>
                <w:rFonts w:cs="Frankruhel"/>
                <w:sz w:val="24"/>
                <w:rtl/>
              </w:rPr>
            </w:pPr>
            <w:r>
              <w:rPr>
                <w:sz w:val="24"/>
                <w:rtl/>
              </w:rPr>
              <w:t>התקנת מוליך או כבל</w:t>
            </w:r>
          </w:p>
        </w:tc>
        <w:tc>
          <w:tcPr>
            <w:tcW w:w="567" w:type="dxa"/>
          </w:tcPr>
          <w:p w:rsidR="004C69CD" w:rsidRPr="004C69CD" w:rsidRDefault="004C69CD" w:rsidP="004C69CD">
            <w:pPr>
              <w:spacing w:line="240" w:lineRule="auto"/>
              <w:jc w:val="left"/>
              <w:rPr>
                <w:rStyle w:val="Hyperlink"/>
                <w:rtl/>
              </w:rPr>
            </w:pPr>
            <w:hyperlink w:anchor="Seif20" w:tooltip="התקנת מוליך או כבל" w:history="1">
              <w:r w:rsidRPr="004C69CD">
                <w:rPr>
                  <w:rStyle w:val="Hyperlink"/>
                </w:rPr>
                <w:t>Go</w:t>
              </w:r>
            </w:hyperlink>
          </w:p>
        </w:tc>
        <w:tc>
          <w:tcPr>
            <w:tcW w:w="850" w:type="dxa"/>
          </w:tcPr>
          <w:p w:rsidR="004C69CD" w:rsidRPr="004C69CD" w:rsidRDefault="004C69CD" w:rsidP="004C69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C69CD" w:rsidRPr="004C69CD">
        <w:tblPrEx>
          <w:tblCellMar>
            <w:top w:w="0" w:type="dxa"/>
            <w:bottom w:w="0" w:type="dxa"/>
          </w:tblCellMar>
        </w:tblPrEx>
        <w:tc>
          <w:tcPr>
            <w:tcW w:w="1247" w:type="dxa"/>
          </w:tcPr>
          <w:p w:rsidR="004C69CD" w:rsidRPr="004C69CD" w:rsidRDefault="004C69CD" w:rsidP="004C69CD">
            <w:pPr>
              <w:spacing w:line="240" w:lineRule="auto"/>
              <w:jc w:val="left"/>
              <w:rPr>
                <w:rFonts w:cs="Frankruhel"/>
                <w:sz w:val="24"/>
                <w:rtl/>
              </w:rPr>
            </w:pPr>
            <w:r>
              <w:rPr>
                <w:sz w:val="24"/>
                <w:rtl/>
              </w:rPr>
              <w:t xml:space="preserve">סעיף 21 </w:t>
            </w:r>
          </w:p>
        </w:tc>
        <w:tc>
          <w:tcPr>
            <w:tcW w:w="5669" w:type="dxa"/>
          </w:tcPr>
          <w:p w:rsidR="004C69CD" w:rsidRPr="004C69CD" w:rsidRDefault="004C69CD" w:rsidP="004C69CD">
            <w:pPr>
              <w:spacing w:line="240" w:lineRule="auto"/>
              <w:jc w:val="left"/>
              <w:rPr>
                <w:rFonts w:cs="Frankruhel"/>
                <w:sz w:val="24"/>
                <w:rtl/>
              </w:rPr>
            </w:pPr>
            <w:r>
              <w:rPr>
                <w:sz w:val="24"/>
                <w:rtl/>
              </w:rPr>
              <w:t>הגנה בפני זרם יתר</w:t>
            </w:r>
          </w:p>
        </w:tc>
        <w:tc>
          <w:tcPr>
            <w:tcW w:w="567" w:type="dxa"/>
          </w:tcPr>
          <w:p w:rsidR="004C69CD" w:rsidRPr="004C69CD" w:rsidRDefault="004C69CD" w:rsidP="004C69CD">
            <w:pPr>
              <w:spacing w:line="240" w:lineRule="auto"/>
              <w:jc w:val="left"/>
              <w:rPr>
                <w:rStyle w:val="Hyperlink"/>
                <w:rtl/>
              </w:rPr>
            </w:pPr>
            <w:hyperlink w:anchor="Seif21" w:tooltip="הגנה בפני זרם יתר" w:history="1">
              <w:r w:rsidRPr="004C69CD">
                <w:rPr>
                  <w:rStyle w:val="Hyperlink"/>
                </w:rPr>
                <w:t>Go</w:t>
              </w:r>
            </w:hyperlink>
          </w:p>
        </w:tc>
        <w:tc>
          <w:tcPr>
            <w:tcW w:w="850" w:type="dxa"/>
          </w:tcPr>
          <w:p w:rsidR="004C69CD" w:rsidRPr="004C69CD" w:rsidRDefault="004C69CD" w:rsidP="004C69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C69CD" w:rsidRPr="004C69CD">
        <w:tblPrEx>
          <w:tblCellMar>
            <w:top w:w="0" w:type="dxa"/>
            <w:bottom w:w="0" w:type="dxa"/>
          </w:tblCellMar>
        </w:tblPrEx>
        <w:tc>
          <w:tcPr>
            <w:tcW w:w="1247" w:type="dxa"/>
          </w:tcPr>
          <w:p w:rsidR="004C69CD" w:rsidRPr="004C69CD" w:rsidRDefault="004C69CD" w:rsidP="004C69CD">
            <w:pPr>
              <w:spacing w:line="240" w:lineRule="auto"/>
              <w:jc w:val="left"/>
              <w:rPr>
                <w:rFonts w:cs="Frankruhel"/>
                <w:sz w:val="24"/>
                <w:rtl/>
              </w:rPr>
            </w:pPr>
            <w:r>
              <w:rPr>
                <w:sz w:val="24"/>
                <w:rtl/>
              </w:rPr>
              <w:t xml:space="preserve">סעיף 22 </w:t>
            </w:r>
          </w:p>
        </w:tc>
        <w:tc>
          <w:tcPr>
            <w:tcW w:w="5669" w:type="dxa"/>
          </w:tcPr>
          <w:p w:rsidR="004C69CD" w:rsidRPr="004C69CD" w:rsidRDefault="004C69CD" w:rsidP="004C69CD">
            <w:pPr>
              <w:spacing w:line="240" w:lineRule="auto"/>
              <w:jc w:val="left"/>
              <w:rPr>
                <w:rFonts w:cs="Frankruhel"/>
                <w:sz w:val="24"/>
                <w:rtl/>
              </w:rPr>
            </w:pPr>
            <w:r>
              <w:rPr>
                <w:sz w:val="24"/>
                <w:rtl/>
              </w:rPr>
              <w:t>מפסק ראשי ומבטח ראשי</w:t>
            </w:r>
          </w:p>
        </w:tc>
        <w:tc>
          <w:tcPr>
            <w:tcW w:w="567" w:type="dxa"/>
          </w:tcPr>
          <w:p w:rsidR="004C69CD" w:rsidRPr="004C69CD" w:rsidRDefault="004C69CD" w:rsidP="004C69CD">
            <w:pPr>
              <w:spacing w:line="240" w:lineRule="auto"/>
              <w:jc w:val="left"/>
              <w:rPr>
                <w:rStyle w:val="Hyperlink"/>
                <w:rtl/>
              </w:rPr>
            </w:pPr>
            <w:hyperlink w:anchor="Seif22" w:tooltip="מפסק ראשי ומבטח ראשי" w:history="1">
              <w:r w:rsidRPr="004C69CD">
                <w:rPr>
                  <w:rStyle w:val="Hyperlink"/>
                </w:rPr>
                <w:t>Go</w:t>
              </w:r>
            </w:hyperlink>
          </w:p>
        </w:tc>
        <w:tc>
          <w:tcPr>
            <w:tcW w:w="850" w:type="dxa"/>
          </w:tcPr>
          <w:p w:rsidR="004C69CD" w:rsidRPr="004C69CD" w:rsidRDefault="004C69CD" w:rsidP="004C69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C69CD" w:rsidRPr="004C69CD">
        <w:tblPrEx>
          <w:tblCellMar>
            <w:top w:w="0" w:type="dxa"/>
            <w:bottom w:w="0" w:type="dxa"/>
          </w:tblCellMar>
        </w:tblPrEx>
        <w:tc>
          <w:tcPr>
            <w:tcW w:w="1247" w:type="dxa"/>
          </w:tcPr>
          <w:p w:rsidR="004C69CD" w:rsidRPr="004C69CD" w:rsidRDefault="004C69CD" w:rsidP="004C69CD">
            <w:pPr>
              <w:spacing w:line="240" w:lineRule="auto"/>
              <w:jc w:val="left"/>
              <w:rPr>
                <w:rFonts w:cs="Frankruhel"/>
                <w:sz w:val="24"/>
                <w:rtl/>
              </w:rPr>
            </w:pPr>
            <w:r>
              <w:rPr>
                <w:sz w:val="24"/>
                <w:rtl/>
              </w:rPr>
              <w:t xml:space="preserve">סעיף 23 </w:t>
            </w:r>
          </w:p>
        </w:tc>
        <w:tc>
          <w:tcPr>
            <w:tcW w:w="5669" w:type="dxa"/>
          </w:tcPr>
          <w:p w:rsidR="004C69CD" w:rsidRPr="004C69CD" w:rsidRDefault="004C69CD" w:rsidP="004C69CD">
            <w:pPr>
              <w:spacing w:line="240" w:lineRule="auto"/>
              <w:jc w:val="left"/>
              <w:rPr>
                <w:rFonts w:cs="Frankruhel"/>
                <w:sz w:val="24"/>
                <w:rtl/>
              </w:rPr>
            </w:pPr>
            <w:r>
              <w:rPr>
                <w:sz w:val="24"/>
                <w:rtl/>
              </w:rPr>
              <w:t>תיפקוד מפסק</w:t>
            </w:r>
          </w:p>
        </w:tc>
        <w:tc>
          <w:tcPr>
            <w:tcW w:w="567" w:type="dxa"/>
          </w:tcPr>
          <w:p w:rsidR="004C69CD" w:rsidRPr="004C69CD" w:rsidRDefault="004C69CD" w:rsidP="004C69CD">
            <w:pPr>
              <w:spacing w:line="240" w:lineRule="auto"/>
              <w:jc w:val="left"/>
              <w:rPr>
                <w:rStyle w:val="Hyperlink"/>
                <w:rtl/>
              </w:rPr>
            </w:pPr>
            <w:hyperlink w:anchor="Seif23" w:tooltip="תיפקוד מפסק" w:history="1">
              <w:r w:rsidRPr="004C69CD">
                <w:rPr>
                  <w:rStyle w:val="Hyperlink"/>
                </w:rPr>
                <w:t>Go</w:t>
              </w:r>
            </w:hyperlink>
          </w:p>
        </w:tc>
        <w:tc>
          <w:tcPr>
            <w:tcW w:w="850" w:type="dxa"/>
          </w:tcPr>
          <w:p w:rsidR="004C69CD" w:rsidRPr="004C69CD" w:rsidRDefault="004C69CD" w:rsidP="004C69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C69CD" w:rsidRPr="004C69CD">
        <w:tblPrEx>
          <w:tblCellMar>
            <w:top w:w="0" w:type="dxa"/>
            <w:bottom w:w="0" w:type="dxa"/>
          </w:tblCellMar>
        </w:tblPrEx>
        <w:tc>
          <w:tcPr>
            <w:tcW w:w="1247" w:type="dxa"/>
          </w:tcPr>
          <w:p w:rsidR="004C69CD" w:rsidRPr="004C69CD" w:rsidRDefault="004C69CD" w:rsidP="004C69CD">
            <w:pPr>
              <w:spacing w:line="240" w:lineRule="auto"/>
              <w:jc w:val="left"/>
              <w:rPr>
                <w:rFonts w:cs="Frankruhel"/>
                <w:sz w:val="24"/>
                <w:rtl/>
              </w:rPr>
            </w:pPr>
            <w:r>
              <w:rPr>
                <w:sz w:val="24"/>
                <w:rtl/>
              </w:rPr>
              <w:t xml:space="preserve">סעיף 24 </w:t>
            </w:r>
          </w:p>
        </w:tc>
        <w:tc>
          <w:tcPr>
            <w:tcW w:w="5669" w:type="dxa"/>
          </w:tcPr>
          <w:p w:rsidR="004C69CD" w:rsidRPr="004C69CD" w:rsidRDefault="004C69CD" w:rsidP="004C69CD">
            <w:pPr>
              <w:spacing w:line="240" w:lineRule="auto"/>
              <w:jc w:val="left"/>
              <w:rPr>
                <w:rFonts w:cs="Frankruhel"/>
                <w:sz w:val="24"/>
                <w:rtl/>
              </w:rPr>
            </w:pPr>
            <w:r>
              <w:rPr>
                <w:sz w:val="24"/>
                <w:rtl/>
              </w:rPr>
              <w:t>התקנת מוליכי אפס</w:t>
            </w:r>
          </w:p>
        </w:tc>
        <w:tc>
          <w:tcPr>
            <w:tcW w:w="567" w:type="dxa"/>
          </w:tcPr>
          <w:p w:rsidR="004C69CD" w:rsidRPr="004C69CD" w:rsidRDefault="004C69CD" w:rsidP="004C69CD">
            <w:pPr>
              <w:spacing w:line="240" w:lineRule="auto"/>
              <w:jc w:val="left"/>
              <w:rPr>
                <w:rStyle w:val="Hyperlink"/>
                <w:rtl/>
              </w:rPr>
            </w:pPr>
            <w:hyperlink w:anchor="Seif24" w:tooltip="התקנת מוליכי אפס" w:history="1">
              <w:r w:rsidRPr="004C69CD">
                <w:rPr>
                  <w:rStyle w:val="Hyperlink"/>
                </w:rPr>
                <w:t>Go</w:t>
              </w:r>
            </w:hyperlink>
          </w:p>
        </w:tc>
        <w:tc>
          <w:tcPr>
            <w:tcW w:w="850" w:type="dxa"/>
          </w:tcPr>
          <w:p w:rsidR="004C69CD" w:rsidRPr="004C69CD" w:rsidRDefault="004C69CD" w:rsidP="004C69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C69CD" w:rsidRPr="004C69CD">
        <w:tblPrEx>
          <w:tblCellMar>
            <w:top w:w="0" w:type="dxa"/>
            <w:bottom w:w="0" w:type="dxa"/>
          </w:tblCellMar>
        </w:tblPrEx>
        <w:tc>
          <w:tcPr>
            <w:tcW w:w="1247" w:type="dxa"/>
          </w:tcPr>
          <w:p w:rsidR="004C69CD" w:rsidRPr="004C69CD" w:rsidRDefault="004C69CD" w:rsidP="004C69CD">
            <w:pPr>
              <w:spacing w:line="240" w:lineRule="auto"/>
              <w:jc w:val="left"/>
              <w:rPr>
                <w:rFonts w:cs="Frankruhel"/>
                <w:sz w:val="24"/>
                <w:rtl/>
              </w:rPr>
            </w:pPr>
            <w:r>
              <w:rPr>
                <w:sz w:val="24"/>
                <w:rtl/>
              </w:rPr>
              <w:t xml:space="preserve">סעיף 25 </w:t>
            </w:r>
          </w:p>
        </w:tc>
        <w:tc>
          <w:tcPr>
            <w:tcW w:w="5669" w:type="dxa"/>
          </w:tcPr>
          <w:p w:rsidR="004C69CD" w:rsidRPr="004C69CD" w:rsidRDefault="004C69CD" w:rsidP="004C69CD">
            <w:pPr>
              <w:spacing w:line="240" w:lineRule="auto"/>
              <w:jc w:val="left"/>
              <w:rPr>
                <w:rFonts w:cs="Frankruhel"/>
                <w:sz w:val="24"/>
                <w:rtl/>
              </w:rPr>
            </w:pPr>
            <w:r>
              <w:rPr>
                <w:sz w:val="24"/>
                <w:rtl/>
              </w:rPr>
              <w:t>התקנת מוליכי הארקה</w:t>
            </w:r>
          </w:p>
        </w:tc>
        <w:tc>
          <w:tcPr>
            <w:tcW w:w="567" w:type="dxa"/>
          </w:tcPr>
          <w:p w:rsidR="004C69CD" w:rsidRPr="004C69CD" w:rsidRDefault="004C69CD" w:rsidP="004C69CD">
            <w:pPr>
              <w:spacing w:line="240" w:lineRule="auto"/>
              <w:jc w:val="left"/>
              <w:rPr>
                <w:rStyle w:val="Hyperlink"/>
                <w:rtl/>
              </w:rPr>
            </w:pPr>
            <w:hyperlink w:anchor="Seif25" w:tooltip="התקנת מוליכי הארקה" w:history="1">
              <w:r w:rsidRPr="004C69CD">
                <w:rPr>
                  <w:rStyle w:val="Hyperlink"/>
                </w:rPr>
                <w:t>Go</w:t>
              </w:r>
            </w:hyperlink>
          </w:p>
        </w:tc>
        <w:tc>
          <w:tcPr>
            <w:tcW w:w="850" w:type="dxa"/>
          </w:tcPr>
          <w:p w:rsidR="004C69CD" w:rsidRPr="004C69CD" w:rsidRDefault="004C69CD" w:rsidP="004C69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C69CD" w:rsidRPr="004C69CD">
        <w:tblPrEx>
          <w:tblCellMar>
            <w:top w:w="0" w:type="dxa"/>
            <w:bottom w:w="0" w:type="dxa"/>
          </w:tblCellMar>
        </w:tblPrEx>
        <w:tc>
          <w:tcPr>
            <w:tcW w:w="1247" w:type="dxa"/>
          </w:tcPr>
          <w:p w:rsidR="004C69CD" w:rsidRPr="004C69CD" w:rsidRDefault="004C69CD" w:rsidP="004C69CD">
            <w:pPr>
              <w:spacing w:line="240" w:lineRule="auto"/>
              <w:jc w:val="left"/>
              <w:rPr>
                <w:rFonts w:cs="Frankruhel"/>
                <w:sz w:val="24"/>
                <w:rtl/>
              </w:rPr>
            </w:pPr>
            <w:r>
              <w:rPr>
                <w:sz w:val="24"/>
                <w:rtl/>
              </w:rPr>
              <w:t xml:space="preserve">סעיף 26 </w:t>
            </w:r>
          </w:p>
        </w:tc>
        <w:tc>
          <w:tcPr>
            <w:tcW w:w="5669" w:type="dxa"/>
          </w:tcPr>
          <w:p w:rsidR="004C69CD" w:rsidRPr="004C69CD" w:rsidRDefault="004C69CD" w:rsidP="004C69CD">
            <w:pPr>
              <w:spacing w:line="240" w:lineRule="auto"/>
              <w:jc w:val="left"/>
              <w:rPr>
                <w:rFonts w:cs="Frankruhel"/>
                <w:sz w:val="24"/>
                <w:rtl/>
              </w:rPr>
            </w:pPr>
            <w:r>
              <w:rPr>
                <w:sz w:val="24"/>
                <w:rtl/>
              </w:rPr>
              <w:t>הפעלת מפסקים ונתיכים בלוח</w:t>
            </w:r>
          </w:p>
        </w:tc>
        <w:tc>
          <w:tcPr>
            <w:tcW w:w="567" w:type="dxa"/>
          </w:tcPr>
          <w:p w:rsidR="004C69CD" w:rsidRPr="004C69CD" w:rsidRDefault="004C69CD" w:rsidP="004C69CD">
            <w:pPr>
              <w:spacing w:line="240" w:lineRule="auto"/>
              <w:jc w:val="left"/>
              <w:rPr>
                <w:rStyle w:val="Hyperlink"/>
                <w:rtl/>
              </w:rPr>
            </w:pPr>
            <w:hyperlink w:anchor="Seif26" w:tooltip="הפעלת מפסקים ונתיכים בלוח" w:history="1">
              <w:r w:rsidRPr="004C69CD">
                <w:rPr>
                  <w:rStyle w:val="Hyperlink"/>
                </w:rPr>
                <w:t>Go</w:t>
              </w:r>
            </w:hyperlink>
          </w:p>
        </w:tc>
        <w:tc>
          <w:tcPr>
            <w:tcW w:w="850" w:type="dxa"/>
          </w:tcPr>
          <w:p w:rsidR="004C69CD" w:rsidRPr="004C69CD" w:rsidRDefault="004C69CD" w:rsidP="004C69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C69CD" w:rsidRPr="004C69CD">
        <w:tblPrEx>
          <w:tblCellMar>
            <w:top w:w="0" w:type="dxa"/>
            <w:bottom w:w="0" w:type="dxa"/>
          </w:tblCellMar>
        </w:tblPrEx>
        <w:tc>
          <w:tcPr>
            <w:tcW w:w="1247" w:type="dxa"/>
          </w:tcPr>
          <w:p w:rsidR="004C69CD" w:rsidRPr="004C69CD" w:rsidRDefault="004C69CD" w:rsidP="004C69CD">
            <w:pPr>
              <w:spacing w:line="240" w:lineRule="auto"/>
              <w:jc w:val="left"/>
              <w:rPr>
                <w:rFonts w:cs="Frankruhel"/>
                <w:sz w:val="24"/>
                <w:rtl/>
              </w:rPr>
            </w:pPr>
          </w:p>
        </w:tc>
        <w:tc>
          <w:tcPr>
            <w:tcW w:w="5669" w:type="dxa"/>
          </w:tcPr>
          <w:p w:rsidR="004C69CD" w:rsidRPr="004C69CD" w:rsidRDefault="004C69CD" w:rsidP="004C69CD">
            <w:pPr>
              <w:spacing w:line="240" w:lineRule="auto"/>
              <w:jc w:val="left"/>
              <w:rPr>
                <w:rFonts w:cs="Frankruhel"/>
                <w:sz w:val="24"/>
                <w:rtl/>
              </w:rPr>
            </w:pPr>
            <w:r>
              <w:rPr>
                <w:sz w:val="24"/>
                <w:rtl/>
              </w:rPr>
              <w:t>פרק ה': דרישות נוספות ללוחות במיתקנים ביתיים</w:t>
            </w:r>
          </w:p>
        </w:tc>
        <w:tc>
          <w:tcPr>
            <w:tcW w:w="567" w:type="dxa"/>
          </w:tcPr>
          <w:p w:rsidR="004C69CD" w:rsidRPr="004C69CD" w:rsidRDefault="004C69CD" w:rsidP="004C69CD">
            <w:pPr>
              <w:spacing w:line="240" w:lineRule="auto"/>
              <w:jc w:val="left"/>
              <w:rPr>
                <w:rStyle w:val="Hyperlink"/>
                <w:rtl/>
              </w:rPr>
            </w:pPr>
            <w:hyperlink w:anchor="med4" w:tooltip="פרק ה: דרישות נוספות ללוחות במיתקנים ביתיים" w:history="1">
              <w:r w:rsidRPr="004C69CD">
                <w:rPr>
                  <w:rStyle w:val="Hyperlink"/>
                </w:rPr>
                <w:t>Go</w:t>
              </w:r>
            </w:hyperlink>
          </w:p>
        </w:tc>
        <w:tc>
          <w:tcPr>
            <w:tcW w:w="850" w:type="dxa"/>
          </w:tcPr>
          <w:p w:rsidR="004C69CD" w:rsidRPr="004C69CD" w:rsidRDefault="004C69CD" w:rsidP="004C69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C69CD" w:rsidRPr="004C69CD">
        <w:tblPrEx>
          <w:tblCellMar>
            <w:top w:w="0" w:type="dxa"/>
            <w:bottom w:w="0" w:type="dxa"/>
          </w:tblCellMar>
        </w:tblPrEx>
        <w:tc>
          <w:tcPr>
            <w:tcW w:w="1247" w:type="dxa"/>
          </w:tcPr>
          <w:p w:rsidR="004C69CD" w:rsidRPr="004C69CD" w:rsidRDefault="004C69CD" w:rsidP="004C69CD">
            <w:pPr>
              <w:spacing w:line="240" w:lineRule="auto"/>
              <w:jc w:val="left"/>
              <w:rPr>
                <w:rFonts w:cs="Frankruhel"/>
                <w:sz w:val="24"/>
                <w:rtl/>
              </w:rPr>
            </w:pPr>
            <w:r>
              <w:rPr>
                <w:sz w:val="24"/>
                <w:rtl/>
              </w:rPr>
              <w:t xml:space="preserve">סעיף 27 </w:t>
            </w:r>
          </w:p>
        </w:tc>
        <w:tc>
          <w:tcPr>
            <w:tcW w:w="5669" w:type="dxa"/>
          </w:tcPr>
          <w:p w:rsidR="004C69CD" w:rsidRPr="004C69CD" w:rsidRDefault="004C69CD" w:rsidP="004C69CD">
            <w:pPr>
              <w:spacing w:line="240" w:lineRule="auto"/>
              <w:jc w:val="left"/>
              <w:rPr>
                <w:rFonts w:cs="Frankruhel"/>
                <w:sz w:val="24"/>
                <w:rtl/>
              </w:rPr>
            </w:pPr>
            <w:r>
              <w:rPr>
                <w:sz w:val="24"/>
                <w:rtl/>
              </w:rPr>
              <w:t>מיקום ומבנה הלוח</w:t>
            </w:r>
          </w:p>
        </w:tc>
        <w:tc>
          <w:tcPr>
            <w:tcW w:w="567" w:type="dxa"/>
          </w:tcPr>
          <w:p w:rsidR="004C69CD" w:rsidRPr="004C69CD" w:rsidRDefault="004C69CD" w:rsidP="004C69CD">
            <w:pPr>
              <w:spacing w:line="240" w:lineRule="auto"/>
              <w:jc w:val="left"/>
              <w:rPr>
                <w:rStyle w:val="Hyperlink"/>
                <w:rtl/>
              </w:rPr>
            </w:pPr>
            <w:hyperlink w:anchor="Seif27" w:tooltip="מיקום ומבנה הלוח" w:history="1">
              <w:r w:rsidRPr="004C69CD">
                <w:rPr>
                  <w:rStyle w:val="Hyperlink"/>
                </w:rPr>
                <w:t>Go</w:t>
              </w:r>
            </w:hyperlink>
          </w:p>
        </w:tc>
        <w:tc>
          <w:tcPr>
            <w:tcW w:w="850" w:type="dxa"/>
          </w:tcPr>
          <w:p w:rsidR="004C69CD" w:rsidRPr="004C69CD" w:rsidRDefault="004C69CD" w:rsidP="004C69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C69CD" w:rsidRPr="004C69CD">
        <w:tblPrEx>
          <w:tblCellMar>
            <w:top w:w="0" w:type="dxa"/>
            <w:bottom w:w="0" w:type="dxa"/>
          </w:tblCellMar>
        </w:tblPrEx>
        <w:tc>
          <w:tcPr>
            <w:tcW w:w="1247" w:type="dxa"/>
          </w:tcPr>
          <w:p w:rsidR="004C69CD" w:rsidRPr="004C69CD" w:rsidRDefault="004C69CD" w:rsidP="004C69CD">
            <w:pPr>
              <w:spacing w:line="240" w:lineRule="auto"/>
              <w:jc w:val="left"/>
              <w:rPr>
                <w:rFonts w:cs="Frankruhel"/>
                <w:sz w:val="24"/>
                <w:rtl/>
              </w:rPr>
            </w:pPr>
            <w:r>
              <w:rPr>
                <w:sz w:val="24"/>
                <w:rtl/>
              </w:rPr>
              <w:t xml:space="preserve">סעיף 28 </w:t>
            </w:r>
          </w:p>
        </w:tc>
        <w:tc>
          <w:tcPr>
            <w:tcW w:w="5669" w:type="dxa"/>
          </w:tcPr>
          <w:p w:rsidR="004C69CD" w:rsidRPr="004C69CD" w:rsidRDefault="004C69CD" w:rsidP="004C69CD">
            <w:pPr>
              <w:spacing w:line="240" w:lineRule="auto"/>
              <w:jc w:val="left"/>
              <w:rPr>
                <w:rFonts w:cs="Frankruhel"/>
                <w:sz w:val="24"/>
                <w:rtl/>
              </w:rPr>
            </w:pPr>
            <w:r>
              <w:rPr>
                <w:sz w:val="24"/>
                <w:rtl/>
              </w:rPr>
              <w:t>ציוד בלוח</w:t>
            </w:r>
          </w:p>
        </w:tc>
        <w:tc>
          <w:tcPr>
            <w:tcW w:w="567" w:type="dxa"/>
          </w:tcPr>
          <w:p w:rsidR="004C69CD" w:rsidRPr="004C69CD" w:rsidRDefault="004C69CD" w:rsidP="004C69CD">
            <w:pPr>
              <w:spacing w:line="240" w:lineRule="auto"/>
              <w:jc w:val="left"/>
              <w:rPr>
                <w:rStyle w:val="Hyperlink"/>
                <w:rtl/>
              </w:rPr>
            </w:pPr>
            <w:hyperlink w:anchor="Seif28" w:tooltip="ציוד בלוח" w:history="1">
              <w:r w:rsidRPr="004C69CD">
                <w:rPr>
                  <w:rStyle w:val="Hyperlink"/>
                </w:rPr>
                <w:t>Go</w:t>
              </w:r>
            </w:hyperlink>
          </w:p>
        </w:tc>
        <w:tc>
          <w:tcPr>
            <w:tcW w:w="850" w:type="dxa"/>
          </w:tcPr>
          <w:p w:rsidR="004C69CD" w:rsidRPr="004C69CD" w:rsidRDefault="004C69CD" w:rsidP="004C69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C69CD" w:rsidRPr="004C69CD">
        <w:tblPrEx>
          <w:tblCellMar>
            <w:top w:w="0" w:type="dxa"/>
            <w:bottom w:w="0" w:type="dxa"/>
          </w:tblCellMar>
        </w:tblPrEx>
        <w:tc>
          <w:tcPr>
            <w:tcW w:w="1247" w:type="dxa"/>
          </w:tcPr>
          <w:p w:rsidR="004C69CD" w:rsidRPr="004C69CD" w:rsidRDefault="004C69CD" w:rsidP="004C69CD">
            <w:pPr>
              <w:spacing w:line="240" w:lineRule="auto"/>
              <w:jc w:val="left"/>
              <w:rPr>
                <w:rFonts w:cs="Frankruhel"/>
                <w:sz w:val="24"/>
                <w:rtl/>
              </w:rPr>
            </w:pPr>
            <w:r>
              <w:rPr>
                <w:sz w:val="24"/>
                <w:rtl/>
              </w:rPr>
              <w:t xml:space="preserve">סעיף 29 </w:t>
            </w:r>
          </w:p>
        </w:tc>
        <w:tc>
          <w:tcPr>
            <w:tcW w:w="5669" w:type="dxa"/>
          </w:tcPr>
          <w:p w:rsidR="004C69CD" w:rsidRPr="004C69CD" w:rsidRDefault="004C69CD" w:rsidP="004C69CD">
            <w:pPr>
              <w:spacing w:line="240" w:lineRule="auto"/>
              <w:jc w:val="left"/>
              <w:rPr>
                <w:rFonts w:cs="Frankruhel"/>
                <w:sz w:val="24"/>
                <w:rtl/>
              </w:rPr>
            </w:pPr>
            <w:r>
              <w:rPr>
                <w:sz w:val="24"/>
                <w:rtl/>
              </w:rPr>
              <w:t>מבטחים ומפסקים בלוח</w:t>
            </w:r>
          </w:p>
        </w:tc>
        <w:tc>
          <w:tcPr>
            <w:tcW w:w="567" w:type="dxa"/>
          </w:tcPr>
          <w:p w:rsidR="004C69CD" w:rsidRPr="004C69CD" w:rsidRDefault="004C69CD" w:rsidP="004C69CD">
            <w:pPr>
              <w:spacing w:line="240" w:lineRule="auto"/>
              <w:jc w:val="left"/>
              <w:rPr>
                <w:rStyle w:val="Hyperlink"/>
                <w:rtl/>
              </w:rPr>
            </w:pPr>
            <w:hyperlink w:anchor="Seif29" w:tooltip="מבטחים ומפסקים בלוח" w:history="1">
              <w:r w:rsidRPr="004C69CD">
                <w:rPr>
                  <w:rStyle w:val="Hyperlink"/>
                </w:rPr>
                <w:t>Go</w:t>
              </w:r>
            </w:hyperlink>
          </w:p>
        </w:tc>
        <w:tc>
          <w:tcPr>
            <w:tcW w:w="850" w:type="dxa"/>
          </w:tcPr>
          <w:p w:rsidR="004C69CD" w:rsidRPr="004C69CD" w:rsidRDefault="004C69CD" w:rsidP="004C69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C69CD" w:rsidRPr="004C69CD">
        <w:tblPrEx>
          <w:tblCellMar>
            <w:top w:w="0" w:type="dxa"/>
            <w:bottom w:w="0" w:type="dxa"/>
          </w:tblCellMar>
        </w:tblPrEx>
        <w:tc>
          <w:tcPr>
            <w:tcW w:w="1247" w:type="dxa"/>
          </w:tcPr>
          <w:p w:rsidR="004C69CD" w:rsidRPr="004C69CD" w:rsidRDefault="004C69CD" w:rsidP="004C69CD">
            <w:pPr>
              <w:spacing w:line="240" w:lineRule="auto"/>
              <w:jc w:val="left"/>
              <w:rPr>
                <w:rFonts w:cs="Frankruhel"/>
                <w:sz w:val="24"/>
                <w:rtl/>
              </w:rPr>
            </w:pPr>
          </w:p>
        </w:tc>
        <w:tc>
          <w:tcPr>
            <w:tcW w:w="5669" w:type="dxa"/>
          </w:tcPr>
          <w:p w:rsidR="004C69CD" w:rsidRPr="004C69CD" w:rsidRDefault="004C69CD" w:rsidP="004C69CD">
            <w:pPr>
              <w:spacing w:line="240" w:lineRule="auto"/>
              <w:jc w:val="left"/>
              <w:rPr>
                <w:rFonts w:cs="Frankruhel"/>
                <w:sz w:val="24"/>
                <w:rtl/>
              </w:rPr>
            </w:pPr>
            <w:r>
              <w:rPr>
                <w:sz w:val="24"/>
                <w:rtl/>
              </w:rPr>
              <w:t>פרק ו': הוראות שונות</w:t>
            </w:r>
          </w:p>
        </w:tc>
        <w:tc>
          <w:tcPr>
            <w:tcW w:w="567" w:type="dxa"/>
          </w:tcPr>
          <w:p w:rsidR="004C69CD" w:rsidRPr="004C69CD" w:rsidRDefault="004C69CD" w:rsidP="004C69CD">
            <w:pPr>
              <w:spacing w:line="240" w:lineRule="auto"/>
              <w:jc w:val="left"/>
              <w:rPr>
                <w:rStyle w:val="Hyperlink"/>
                <w:rtl/>
              </w:rPr>
            </w:pPr>
            <w:hyperlink w:anchor="med5" w:tooltip="פרק ו: הוראות שונות" w:history="1">
              <w:r w:rsidRPr="004C69CD">
                <w:rPr>
                  <w:rStyle w:val="Hyperlink"/>
                </w:rPr>
                <w:t>Go</w:t>
              </w:r>
            </w:hyperlink>
          </w:p>
        </w:tc>
        <w:tc>
          <w:tcPr>
            <w:tcW w:w="850" w:type="dxa"/>
          </w:tcPr>
          <w:p w:rsidR="004C69CD" w:rsidRPr="004C69CD" w:rsidRDefault="004C69CD" w:rsidP="004C69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C69CD" w:rsidRPr="004C69CD">
        <w:tblPrEx>
          <w:tblCellMar>
            <w:top w:w="0" w:type="dxa"/>
            <w:bottom w:w="0" w:type="dxa"/>
          </w:tblCellMar>
        </w:tblPrEx>
        <w:tc>
          <w:tcPr>
            <w:tcW w:w="1247" w:type="dxa"/>
          </w:tcPr>
          <w:p w:rsidR="004C69CD" w:rsidRPr="004C69CD" w:rsidRDefault="004C69CD" w:rsidP="004C69CD">
            <w:pPr>
              <w:spacing w:line="240" w:lineRule="auto"/>
              <w:jc w:val="left"/>
              <w:rPr>
                <w:rFonts w:cs="Frankruhel"/>
                <w:sz w:val="24"/>
                <w:rtl/>
              </w:rPr>
            </w:pPr>
            <w:r>
              <w:rPr>
                <w:sz w:val="24"/>
                <w:rtl/>
              </w:rPr>
              <w:t xml:space="preserve">סעיף 30 </w:t>
            </w:r>
          </w:p>
        </w:tc>
        <w:tc>
          <w:tcPr>
            <w:tcW w:w="5669" w:type="dxa"/>
          </w:tcPr>
          <w:p w:rsidR="004C69CD" w:rsidRPr="004C69CD" w:rsidRDefault="004C69CD" w:rsidP="004C69CD">
            <w:pPr>
              <w:spacing w:line="240" w:lineRule="auto"/>
              <w:jc w:val="left"/>
              <w:rPr>
                <w:rFonts w:cs="Frankruhel"/>
                <w:sz w:val="24"/>
                <w:rtl/>
              </w:rPr>
            </w:pPr>
            <w:r>
              <w:rPr>
                <w:sz w:val="24"/>
                <w:rtl/>
              </w:rPr>
              <w:t>תרשים הלוח</w:t>
            </w:r>
          </w:p>
        </w:tc>
        <w:tc>
          <w:tcPr>
            <w:tcW w:w="567" w:type="dxa"/>
          </w:tcPr>
          <w:p w:rsidR="004C69CD" w:rsidRPr="004C69CD" w:rsidRDefault="004C69CD" w:rsidP="004C69CD">
            <w:pPr>
              <w:spacing w:line="240" w:lineRule="auto"/>
              <w:jc w:val="left"/>
              <w:rPr>
                <w:rStyle w:val="Hyperlink"/>
                <w:rtl/>
              </w:rPr>
            </w:pPr>
            <w:hyperlink w:anchor="Seif30" w:tooltip="תרשים הלוח" w:history="1">
              <w:r w:rsidRPr="004C69CD">
                <w:rPr>
                  <w:rStyle w:val="Hyperlink"/>
                </w:rPr>
                <w:t>Go</w:t>
              </w:r>
            </w:hyperlink>
          </w:p>
        </w:tc>
        <w:tc>
          <w:tcPr>
            <w:tcW w:w="850" w:type="dxa"/>
          </w:tcPr>
          <w:p w:rsidR="004C69CD" w:rsidRPr="004C69CD" w:rsidRDefault="004C69CD" w:rsidP="004C69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C69CD" w:rsidRPr="004C69CD">
        <w:tblPrEx>
          <w:tblCellMar>
            <w:top w:w="0" w:type="dxa"/>
            <w:bottom w:w="0" w:type="dxa"/>
          </w:tblCellMar>
        </w:tblPrEx>
        <w:tc>
          <w:tcPr>
            <w:tcW w:w="1247" w:type="dxa"/>
          </w:tcPr>
          <w:p w:rsidR="004C69CD" w:rsidRPr="004C69CD" w:rsidRDefault="004C69CD" w:rsidP="004C69CD">
            <w:pPr>
              <w:spacing w:line="240" w:lineRule="auto"/>
              <w:jc w:val="left"/>
              <w:rPr>
                <w:rFonts w:cs="Frankruhel"/>
                <w:sz w:val="24"/>
                <w:rtl/>
              </w:rPr>
            </w:pPr>
            <w:r>
              <w:rPr>
                <w:sz w:val="24"/>
                <w:rtl/>
              </w:rPr>
              <w:t xml:space="preserve">סעיף 31 </w:t>
            </w:r>
          </w:p>
        </w:tc>
        <w:tc>
          <w:tcPr>
            <w:tcW w:w="5669" w:type="dxa"/>
          </w:tcPr>
          <w:p w:rsidR="004C69CD" w:rsidRPr="004C69CD" w:rsidRDefault="004C69CD" w:rsidP="004C69CD">
            <w:pPr>
              <w:spacing w:line="240" w:lineRule="auto"/>
              <w:jc w:val="left"/>
              <w:rPr>
                <w:rFonts w:cs="Frankruhel"/>
                <w:sz w:val="24"/>
                <w:rtl/>
              </w:rPr>
            </w:pPr>
            <w:r>
              <w:rPr>
                <w:sz w:val="24"/>
                <w:rtl/>
              </w:rPr>
              <w:t>בדיקת הלוח</w:t>
            </w:r>
          </w:p>
        </w:tc>
        <w:tc>
          <w:tcPr>
            <w:tcW w:w="567" w:type="dxa"/>
          </w:tcPr>
          <w:p w:rsidR="004C69CD" w:rsidRPr="004C69CD" w:rsidRDefault="004C69CD" w:rsidP="004C69CD">
            <w:pPr>
              <w:spacing w:line="240" w:lineRule="auto"/>
              <w:jc w:val="left"/>
              <w:rPr>
                <w:rStyle w:val="Hyperlink"/>
                <w:rtl/>
              </w:rPr>
            </w:pPr>
            <w:hyperlink w:anchor="Seif31" w:tooltip="בדיקת הלוח" w:history="1">
              <w:r w:rsidRPr="004C69CD">
                <w:rPr>
                  <w:rStyle w:val="Hyperlink"/>
                </w:rPr>
                <w:t>Go</w:t>
              </w:r>
            </w:hyperlink>
          </w:p>
        </w:tc>
        <w:tc>
          <w:tcPr>
            <w:tcW w:w="850" w:type="dxa"/>
          </w:tcPr>
          <w:p w:rsidR="004C69CD" w:rsidRPr="004C69CD" w:rsidRDefault="004C69CD" w:rsidP="004C69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C69CD" w:rsidRPr="004C69CD">
        <w:tblPrEx>
          <w:tblCellMar>
            <w:top w:w="0" w:type="dxa"/>
            <w:bottom w:w="0" w:type="dxa"/>
          </w:tblCellMar>
        </w:tblPrEx>
        <w:tc>
          <w:tcPr>
            <w:tcW w:w="1247" w:type="dxa"/>
          </w:tcPr>
          <w:p w:rsidR="004C69CD" w:rsidRPr="004C69CD" w:rsidRDefault="004C69CD" w:rsidP="004C69CD">
            <w:pPr>
              <w:spacing w:line="240" w:lineRule="auto"/>
              <w:jc w:val="left"/>
              <w:rPr>
                <w:rFonts w:cs="Frankruhel"/>
                <w:sz w:val="24"/>
                <w:rtl/>
              </w:rPr>
            </w:pPr>
            <w:r>
              <w:rPr>
                <w:sz w:val="24"/>
                <w:rtl/>
              </w:rPr>
              <w:t xml:space="preserve">סעיף 32 </w:t>
            </w:r>
          </w:p>
        </w:tc>
        <w:tc>
          <w:tcPr>
            <w:tcW w:w="5669" w:type="dxa"/>
          </w:tcPr>
          <w:p w:rsidR="004C69CD" w:rsidRPr="004C69CD" w:rsidRDefault="004C69CD" w:rsidP="004C69CD">
            <w:pPr>
              <w:spacing w:line="240" w:lineRule="auto"/>
              <w:jc w:val="left"/>
              <w:rPr>
                <w:rFonts w:cs="Frankruhel"/>
                <w:sz w:val="24"/>
                <w:rtl/>
              </w:rPr>
            </w:pPr>
            <w:r>
              <w:rPr>
                <w:sz w:val="24"/>
                <w:rtl/>
              </w:rPr>
              <w:t>תחזוקת הלוח</w:t>
            </w:r>
          </w:p>
        </w:tc>
        <w:tc>
          <w:tcPr>
            <w:tcW w:w="567" w:type="dxa"/>
          </w:tcPr>
          <w:p w:rsidR="004C69CD" w:rsidRPr="004C69CD" w:rsidRDefault="004C69CD" w:rsidP="004C69CD">
            <w:pPr>
              <w:spacing w:line="240" w:lineRule="auto"/>
              <w:jc w:val="left"/>
              <w:rPr>
                <w:rStyle w:val="Hyperlink"/>
                <w:rtl/>
              </w:rPr>
            </w:pPr>
            <w:hyperlink w:anchor="Seif32" w:tooltip="תחזוקת הלוח" w:history="1">
              <w:r w:rsidRPr="004C69CD">
                <w:rPr>
                  <w:rStyle w:val="Hyperlink"/>
                </w:rPr>
                <w:t>Go</w:t>
              </w:r>
            </w:hyperlink>
          </w:p>
        </w:tc>
        <w:tc>
          <w:tcPr>
            <w:tcW w:w="850" w:type="dxa"/>
          </w:tcPr>
          <w:p w:rsidR="004C69CD" w:rsidRPr="004C69CD" w:rsidRDefault="004C69CD" w:rsidP="004C69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C69CD" w:rsidRPr="004C69CD">
        <w:tblPrEx>
          <w:tblCellMar>
            <w:top w:w="0" w:type="dxa"/>
            <w:bottom w:w="0" w:type="dxa"/>
          </w:tblCellMar>
        </w:tblPrEx>
        <w:tc>
          <w:tcPr>
            <w:tcW w:w="1247" w:type="dxa"/>
          </w:tcPr>
          <w:p w:rsidR="004C69CD" w:rsidRPr="004C69CD" w:rsidRDefault="004C69CD" w:rsidP="004C69CD">
            <w:pPr>
              <w:spacing w:line="240" w:lineRule="auto"/>
              <w:jc w:val="left"/>
              <w:rPr>
                <w:rFonts w:cs="Frankruhel"/>
                <w:sz w:val="24"/>
                <w:rtl/>
              </w:rPr>
            </w:pPr>
            <w:r>
              <w:rPr>
                <w:sz w:val="24"/>
                <w:rtl/>
              </w:rPr>
              <w:t xml:space="preserve">סעיף 33 </w:t>
            </w:r>
          </w:p>
        </w:tc>
        <w:tc>
          <w:tcPr>
            <w:tcW w:w="5669" w:type="dxa"/>
          </w:tcPr>
          <w:p w:rsidR="004C69CD" w:rsidRPr="004C69CD" w:rsidRDefault="004C69CD" w:rsidP="004C69CD">
            <w:pPr>
              <w:spacing w:line="240" w:lineRule="auto"/>
              <w:jc w:val="left"/>
              <w:rPr>
                <w:rFonts w:cs="Frankruhel"/>
                <w:sz w:val="24"/>
                <w:rtl/>
              </w:rPr>
            </w:pPr>
            <w:r>
              <w:rPr>
                <w:sz w:val="24"/>
                <w:rtl/>
              </w:rPr>
              <w:t>אחריות</w:t>
            </w:r>
          </w:p>
        </w:tc>
        <w:tc>
          <w:tcPr>
            <w:tcW w:w="567" w:type="dxa"/>
          </w:tcPr>
          <w:p w:rsidR="004C69CD" w:rsidRPr="004C69CD" w:rsidRDefault="004C69CD" w:rsidP="004C69CD">
            <w:pPr>
              <w:spacing w:line="240" w:lineRule="auto"/>
              <w:jc w:val="left"/>
              <w:rPr>
                <w:rStyle w:val="Hyperlink"/>
                <w:rtl/>
              </w:rPr>
            </w:pPr>
            <w:hyperlink w:anchor="Seif33" w:tooltip="אחריות" w:history="1">
              <w:r w:rsidRPr="004C69CD">
                <w:rPr>
                  <w:rStyle w:val="Hyperlink"/>
                </w:rPr>
                <w:t>Go</w:t>
              </w:r>
            </w:hyperlink>
          </w:p>
        </w:tc>
        <w:tc>
          <w:tcPr>
            <w:tcW w:w="850" w:type="dxa"/>
          </w:tcPr>
          <w:p w:rsidR="004C69CD" w:rsidRPr="004C69CD" w:rsidRDefault="004C69CD" w:rsidP="004C69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4C69CD" w:rsidRPr="004C69CD">
        <w:tblPrEx>
          <w:tblCellMar>
            <w:top w:w="0" w:type="dxa"/>
            <w:bottom w:w="0" w:type="dxa"/>
          </w:tblCellMar>
        </w:tblPrEx>
        <w:tc>
          <w:tcPr>
            <w:tcW w:w="1247" w:type="dxa"/>
          </w:tcPr>
          <w:p w:rsidR="004C69CD" w:rsidRPr="004C69CD" w:rsidRDefault="004C69CD" w:rsidP="004C69CD">
            <w:pPr>
              <w:spacing w:line="240" w:lineRule="auto"/>
              <w:jc w:val="left"/>
              <w:rPr>
                <w:rFonts w:cs="Frankruhel"/>
                <w:sz w:val="24"/>
                <w:rtl/>
              </w:rPr>
            </w:pPr>
            <w:r>
              <w:rPr>
                <w:sz w:val="24"/>
                <w:rtl/>
              </w:rPr>
              <w:lastRenderedPageBreak/>
              <w:t xml:space="preserve">סעיף 34 </w:t>
            </w:r>
          </w:p>
        </w:tc>
        <w:tc>
          <w:tcPr>
            <w:tcW w:w="5669" w:type="dxa"/>
          </w:tcPr>
          <w:p w:rsidR="004C69CD" w:rsidRPr="004C69CD" w:rsidRDefault="004C69CD" w:rsidP="004C69CD">
            <w:pPr>
              <w:spacing w:line="240" w:lineRule="auto"/>
              <w:jc w:val="left"/>
              <w:rPr>
                <w:rFonts w:cs="Frankruhel"/>
                <w:sz w:val="24"/>
                <w:rtl/>
              </w:rPr>
            </w:pPr>
            <w:r>
              <w:rPr>
                <w:sz w:val="24"/>
                <w:rtl/>
              </w:rPr>
              <w:t>תחולה</w:t>
            </w:r>
          </w:p>
        </w:tc>
        <w:tc>
          <w:tcPr>
            <w:tcW w:w="567" w:type="dxa"/>
          </w:tcPr>
          <w:p w:rsidR="004C69CD" w:rsidRPr="004C69CD" w:rsidRDefault="004C69CD" w:rsidP="004C69CD">
            <w:pPr>
              <w:spacing w:line="240" w:lineRule="auto"/>
              <w:jc w:val="left"/>
              <w:rPr>
                <w:rStyle w:val="Hyperlink"/>
                <w:rtl/>
              </w:rPr>
            </w:pPr>
            <w:hyperlink w:anchor="Seif34" w:tooltip="תחולה" w:history="1">
              <w:r w:rsidRPr="004C69CD">
                <w:rPr>
                  <w:rStyle w:val="Hyperlink"/>
                </w:rPr>
                <w:t>Go</w:t>
              </w:r>
            </w:hyperlink>
          </w:p>
        </w:tc>
        <w:tc>
          <w:tcPr>
            <w:tcW w:w="850" w:type="dxa"/>
          </w:tcPr>
          <w:p w:rsidR="004C69CD" w:rsidRPr="004C69CD" w:rsidRDefault="004C69CD" w:rsidP="004C69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4C69CD" w:rsidRPr="004C69CD">
        <w:tblPrEx>
          <w:tblCellMar>
            <w:top w:w="0" w:type="dxa"/>
            <w:bottom w:w="0" w:type="dxa"/>
          </w:tblCellMar>
        </w:tblPrEx>
        <w:tc>
          <w:tcPr>
            <w:tcW w:w="1247" w:type="dxa"/>
          </w:tcPr>
          <w:p w:rsidR="004C69CD" w:rsidRPr="004C69CD" w:rsidRDefault="004C69CD" w:rsidP="004C69CD">
            <w:pPr>
              <w:spacing w:line="240" w:lineRule="auto"/>
              <w:jc w:val="left"/>
              <w:rPr>
                <w:rFonts w:cs="Frankruhel"/>
                <w:sz w:val="24"/>
                <w:rtl/>
              </w:rPr>
            </w:pPr>
            <w:r>
              <w:rPr>
                <w:sz w:val="24"/>
                <w:rtl/>
              </w:rPr>
              <w:t xml:space="preserve">סעיף 35 </w:t>
            </w:r>
          </w:p>
        </w:tc>
        <w:tc>
          <w:tcPr>
            <w:tcW w:w="5669" w:type="dxa"/>
          </w:tcPr>
          <w:p w:rsidR="004C69CD" w:rsidRPr="004C69CD" w:rsidRDefault="004C69CD" w:rsidP="004C69CD">
            <w:pPr>
              <w:spacing w:line="240" w:lineRule="auto"/>
              <w:jc w:val="left"/>
              <w:rPr>
                <w:rFonts w:cs="Frankruhel"/>
                <w:sz w:val="24"/>
                <w:rtl/>
              </w:rPr>
            </w:pPr>
            <w:r>
              <w:rPr>
                <w:sz w:val="24"/>
                <w:rtl/>
              </w:rPr>
              <w:t>ביטול</w:t>
            </w:r>
          </w:p>
        </w:tc>
        <w:tc>
          <w:tcPr>
            <w:tcW w:w="567" w:type="dxa"/>
          </w:tcPr>
          <w:p w:rsidR="004C69CD" w:rsidRPr="004C69CD" w:rsidRDefault="004C69CD" w:rsidP="004C69CD">
            <w:pPr>
              <w:spacing w:line="240" w:lineRule="auto"/>
              <w:jc w:val="left"/>
              <w:rPr>
                <w:rStyle w:val="Hyperlink"/>
                <w:rtl/>
              </w:rPr>
            </w:pPr>
            <w:hyperlink w:anchor="Seif35" w:tooltip="ביטול" w:history="1">
              <w:r w:rsidRPr="004C69CD">
                <w:rPr>
                  <w:rStyle w:val="Hyperlink"/>
                </w:rPr>
                <w:t>Go</w:t>
              </w:r>
            </w:hyperlink>
          </w:p>
        </w:tc>
        <w:tc>
          <w:tcPr>
            <w:tcW w:w="850" w:type="dxa"/>
          </w:tcPr>
          <w:p w:rsidR="004C69CD" w:rsidRPr="004C69CD" w:rsidRDefault="004C69CD" w:rsidP="004C69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4C69CD" w:rsidRPr="004C69CD">
        <w:tblPrEx>
          <w:tblCellMar>
            <w:top w:w="0" w:type="dxa"/>
            <w:bottom w:w="0" w:type="dxa"/>
          </w:tblCellMar>
        </w:tblPrEx>
        <w:tc>
          <w:tcPr>
            <w:tcW w:w="1247" w:type="dxa"/>
          </w:tcPr>
          <w:p w:rsidR="004C69CD" w:rsidRPr="004C69CD" w:rsidRDefault="004C69CD" w:rsidP="004C69CD">
            <w:pPr>
              <w:spacing w:line="240" w:lineRule="auto"/>
              <w:jc w:val="left"/>
              <w:rPr>
                <w:rFonts w:cs="Frankruhel"/>
                <w:sz w:val="24"/>
                <w:rtl/>
              </w:rPr>
            </w:pPr>
            <w:r>
              <w:rPr>
                <w:sz w:val="24"/>
                <w:rtl/>
              </w:rPr>
              <w:t xml:space="preserve">סעיף 36 </w:t>
            </w:r>
          </w:p>
        </w:tc>
        <w:tc>
          <w:tcPr>
            <w:tcW w:w="5669" w:type="dxa"/>
          </w:tcPr>
          <w:p w:rsidR="004C69CD" w:rsidRPr="004C69CD" w:rsidRDefault="004C69CD" w:rsidP="004C69CD">
            <w:pPr>
              <w:spacing w:line="240" w:lineRule="auto"/>
              <w:jc w:val="left"/>
              <w:rPr>
                <w:rFonts w:cs="Frankruhel"/>
                <w:sz w:val="24"/>
                <w:rtl/>
              </w:rPr>
            </w:pPr>
            <w:r>
              <w:rPr>
                <w:sz w:val="24"/>
                <w:rtl/>
              </w:rPr>
              <w:t>תחילה</w:t>
            </w:r>
          </w:p>
        </w:tc>
        <w:tc>
          <w:tcPr>
            <w:tcW w:w="567" w:type="dxa"/>
          </w:tcPr>
          <w:p w:rsidR="004C69CD" w:rsidRPr="004C69CD" w:rsidRDefault="004C69CD" w:rsidP="004C69CD">
            <w:pPr>
              <w:spacing w:line="240" w:lineRule="auto"/>
              <w:jc w:val="left"/>
              <w:rPr>
                <w:rStyle w:val="Hyperlink"/>
                <w:rtl/>
              </w:rPr>
            </w:pPr>
            <w:hyperlink w:anchor="Seif36" w:tooltip="תחילה" w:history="1">
              <w:r w:rsidRPr="004C69CD">
                <w:rPr>
                  <w:rStyle w:val="Hyperlink"/>
                </w:rPr>
                <w:t>Go</w:t>
              </w:r>
            </w:hyperlink>
          </w:p>
        </w:tc>
        <w:tc>
          <w:tcPr>
            <w:tcW w:w="850" w:type="dxa"/>
          </w:tcPr>
          <w:p w:rsidR="004C69CD" w:rsidRPr="004C69CD" w:rsidRDefault="004C69CD" w:rsidP="004C69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4C69CD" w:rsidRPr="004C69CD">
        <w:tblPrEx>
          <w:tblCellMar>
            <w:top w:w="0" w:type="dxa"/>
            <w:bottom w:w="0" w:type="dxa"/>
          </w:tblCellMar>
        </w:tblPrEx>
        <w:tc>
          <w:tcPr>
            <w:tcW w:w="1247" w:type="dxa"/>
          </w:tcPr>
          <w:p w:rsidR="004C69CD" w:rsidRPr="004C69CD" w:rsidRDefault="004C69CD" w:rsidP="004C69CD">
            <w:pPr>
              <w:spacing w:line="240" w:lineRule="auto"/>
              <w:jc w:val="left"/>
              <w:rPr>
                <w:rFonts w:cs="Frankruhel"/>
                <w:sz w:val="24"/>
                <w:rtl/>
              </w:rPr>
            </w:pPr>
            <w:r>
              <w:rPr>
                <w:sz w:val="24"/>
                <w:rtl/>
              </w:rPr>
              <w:t xml:space="preserve">סעיף 37 </w:t>
            </w:r>
          </w:p>
        </w:tc>
        <w:tc>
          <w:tcPr>
            <w:tcW w:w="5669" w:type="dxa"/>
          </w:tcPr>
          <w:p w:rsidR="004C69CD" w:rsidRPr="004C69CD" w:rsidRDefault="004C69CD" w:rsidP="004C69CD">
            <w:pPr>
              <w:spacing w:line="240" w:lineRule="auto"/>
              <w:jc w:val="left"/>
              <w:rPr>
                <w:rFonts w:cs="Frankruhel"/>
                <w:sz w:val="24"/>
                <w:rtl/>
              </w:rPr>
            </w:pPr>
            <w:r>
              <w:rPr>
                <w:sz w:val="24"/>
                <w:rtl/>
              </w:rPr>
              <w:t>הוראות מעבר</w:t>
            </w:r>
          </w:p>
        </w:tc>
        <w:tc>
          <w:tcPr>
            <w:tcW w:w="567" w:type="dxa"/>
          </w:tcPr>
          <w:p w:rsidR="004C69CD" w:rsidRPr="004C69CD" w:rsidRDefault="004C69CD" w:rsidP="004C69CD">
            <w:pPr>
              <w:spacing w:line="240" w:lineRule="auto"/>
              <w:jc w:val="left"/>
              <w:rPr>
                <w:rStyle w:val="Hyperlink"/>
                <w:rtl/>
              </w:rPr>
            </w:pPr>
            <w:hyperlink w:anchor="Seif37" w:tooltip="הוראות מעבר" w:history="1">
              <w:r w:rsidRPr="004C69CD">
                <w:rPr>
                  <w:rStyle w:val="Hyperlink"/>
                </w:rPr>
                <w:t>Go</w:t>
              </w:r>
            </w:hyperlink>
          </w:p>
        </w:tc>
        <w:tc>
          <w:tcPr>
            <w:tcW w:w="850" w:type="dxa"/>
          </w:tcPr>
          <w:p w:rsidR="004C69CD" w:rsidRPr="004C69CD" w:rsidRDefault="004C69CD" w:rsidP="004C69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bl>
    <w:p w:rsidR="0060413D" w:rsidRDefault="0060413D">
      <w:pPr>
        <w:pStyle w:val="big-header"/>
        <w:ind w:left="0" w:right="1134"/>
        <w:rPr>
          <w:rFonts w:cs="FrankRuehl"/>
          <w:sz w:val="32"/>
          <w:rtl/>
        </w:rPr>
      </w:pPr>
    </w:p>
    <w:p w:rsidR="0060413D" w:rsidRDefault="0060413D" w:rsidP="00B1455E">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החשמל (התקנת לוחות במתח עד 1000 וולט), תשנ"א-</w:t>
      </w:r>
      <w:r>
        <w:rPr>
          <w:rFonts w:cs="FrankRuehl"/>
          <w:sz w:val="32"/>
          <w:rtl/>
        </w:rPr>
        <w:t>1991</w:t>
      </w:r>
      <w:r>
        <w:rPr>
          <w:rStyle w:val="default"/>
          <w:rtl/>
        </w:rPr>
        <w:footnoteReference w:customMarkFollows="1" w:id="1"/>
        <w:t>*</w:t>
      </w:r>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תוקף סמכותי לפי סעיף 13 לחוק החשמל, תשי"ד-1954 (להלן </w:t>
      </w:r>
      <w:r w:rsidR="00632031">
        <w:rPr>
          <w:rStyle w:val="default"/>
          <w:rFonts w:cs="FrankRuehl"/>
          <w:rtl/>
        </w:rPr>
        <w:t>–</w:t>
      </w:r>
      <w:r>
        <w:rPr>
          <w:rStyle w:val="default"/>
          <w:rFonts w:cs="FrankRuehl" w:hint="cs"/>
          <w:rtl/>
        </w:rPr>
        <w:t xml:space="preserve"> החוק), אני מתקין תקנות אלה:</w:t>
      </w:r>
    </w:p>
    <w:p w:rsidR="0060413D" w:rsidRDefault="0060413D">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פרשנות</w:t>
      </w:r>
    </w:p>
    <w:p w:rsidR="0060413D" w:rsidRDefault="0060413D" w:rsidP="00D568D1">
      <w:pPr>
        <w:pStyle w:val="P00"/>
        <w:spacing w:before="72"/>
        <w:ind w:left="0" w:right="1134"/>
        <w:rPr>
          <w:rStyle w:val="default"/>
          <w:rFonts w:cs="FrankRuehl" w:hint="cs"/>
          <w:rtl/>
        </w:rPr>
      </w:pPr>
      <w:bookmarkStart w:id="1" w:name="Seif1"/>
      <w:bookmarkEnd w:id="1"/>
      <w:r>
        <w:rPr>
          <w:rFonts w:cs="Miriam"/>
          <w:lang w:val="he-IL"/>
        </w:rPr>
        <w:pict>
          <v:rect id="_x0000_s1026" style="position:absolute;left:0;text-align:left;margin-left:464.5pt;margin-top:8.05pt;width:75.05pt;height:10pt;z-index:251631616" o:allowincell="f" filled="f" stroked="f" strokecolor="lime" strokeweight=".25pt">
            <v:textbox inset="0,0,0,0">
              <w:txbxContent>
                <w:p w:rsidR="0060413D" w:rsidRDefault="0060413D">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tl/>
        </w:rPr>
        <w:t>1</w:t>
      </w:r>
      <w:r>
        <w:rPr>
          <w:rStyle w:val="big-number"/>
          <w:rFonts w:cs="FrankRuehl"/>
          <w:sz w:val="26"/>
          <w:szCs w:val="26"/>
          <w:rtl/>
        </w:rPr>
        <w:t>.</w:t>
      </w:r>
      <w:r>
        <w:rPr>
          <w:rStyle w:val="big-number"/>
          <w:rFonts w:cs="FrankRuehl"/>
          <w:sz w:val="26"/>
          <w:szCs w:val="26"/>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60413D" w:rsidRDefault="0060413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 xml:space="preserve">אבזר" </w:t>
      </w:r>
      <w:r w:rsidR="00632031">
        <w:rPr>
          <w:rStyle w:val="default"/>
          <w:rFonts w:cs="FrankRuehl"/>
          <w:rtl/>
        </w:rPr>
        <w:t>–</w:t>
      </w:r>
      <w:r>
        <w:rPr>
          <w:rStyle w:val="default"/>
          <w:rFonts w:cs="FrankRuehl" w:hint="cs"/>
          <w:rtl/>
        </w:rPr>
        <w:t xml:space="preserve"> פריט של ציוד חשמלי המשמש לתמסורת או לחלוקה של אנרגיה חשמלית;</w:t>
      </w:r>
    </w:p>
    <w:p w:rsidR="00E073F6" w:rsidRDefault="00E073F6">
      <w:pPr>
        <w:pStyle w:val="P00"/>
        <w:spacing w:before="72"/>
        <w:ind w:left="0"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1067" type="#_x0000_t202" style="position:absolute;left:0;text-align:left;margin-left:470.25pt;margin-top:7.1pt;width:1in;height:11.2pt;z-index:251671552" filled="f" stroked="f">
            <v:textbox inset="1mm,0,1mm,0">
              <w:txbxContent>
                <w:p w:rsidR="0060413D" w:rsidRDefault="0060413D" w:rsidP="00E073F6">
                  <w:pPr>
                    <w:spacing w:line="160" w:lineRule="exact"/>
                    <w:jc w:val="left"/>
                    <w:rPr>
                      <w:rFonts w:cs="Miriam" w:hint="cs"/>
                      <w:noProof/>
                      <w:sz w:val="18"/>
                      <w:szCs w:val="18"/>
                      <w:rtl/>
                    </w:rPr>
                  </w:pPr>
                  <w:r>
                    <w:rPr>
                      <w:rFonts w:cs="Miriam" w:hint="cs"/>
                      <w:sz w:val="18"/>
                      <w:szCs w:val="18"/>
                      <w:rtl/>
                    </w:rPr>
                    <w:t>תק' תשס"ח-2008</w:t>
                  </w:r>
                </w:p>
              </w:txbxContent>
            </v:textbox>
          </v:shape>
        </w:pict>
      </w:r>
      <w:r>
        <w:rPr>
          <w:rStyle w:val="default"/>
          <w:rFonts w:cs="FrankRuehl" w:hint="cs"/>
          <w:rtl/>
        </w:rPr>
        <w:tab/>
        <w:t xml:space="preserve">"ארון חלוקה" </w:t>
      </w:r>
      <w:r>
        <w:rPr>
          <w:rStyle w:val="default"/>
          <w:rFonts w:cs="FrankRuehl"/>
          <w:rtl/>
        </w:rPr>
        <w:t>–</w:t>
      </w:r>
      <w:r>
        <w:rPr>
          <w:rStyle w:val="default"/>
          <w:rFonts w:cs="FrankRuehl" w:hint="cs"/>
          <w:rtl/>
        </w:rPr>
        <w:t xml:space="preserve"> לוח המוזן ישירות מרשת חלוקה במתח נמוך או ישירות משנאי ומותקן בשטח המיועד לצורכי ציבור בתכנית לפי חוק התכנון והבניה, התשכ"ה-1965, הכולל קווי חלוקה היוצאים ממנו להזנת מיתקן חשמלי;</w:t>
      </w:r>
    </w:p>
    <w:p w:rsidR="00E073F6" w:rsidRPr="00632031" w:rsidRDefault="00E073F6" w:rsidP="00E073F6">
      <w:pPr>
        <w:pStyle w:val="P00"/>
        <w:spacing w:before="0"/>
        <w:ind w:left="0" w:right="1134"/>
        <w:rPr>
          <w:rStyle w:val="default"/>
          <w:rFonts w:cs="FrankRuehl" w:hint="cs"/>
          <w:vanish/>
          <w:color w:val="FF0000"/>
          <w:sz w:val="20"/>
          <w:szCs w:val="20"/>
          <w:shd w:val="clear" w:color="auto" w:fill="FFFF99"/>
          <w:rtl/>
        </w:rPr>
      </w:pPr>
      <w:bookmarkStart w:id="2" w:name="Rov48"/>
      <w:r w:rsidRPr="00632031">
        <w:rPr>
          <w:rStyle w:val="default"/>
          <w:rFonts w:cs="FrankRuehl" w:hint="cs"/>
          <w:vanish/>
          <w:color w:val="FF0000"/>
          <w:sz w:val="20"/>
          <w:szCs w:val="20"/>
          <w:shd w:val="clear" w:color="auto" w:fill="FFFF99"/>
          <w:rtl/>
        </w:rPr>
        <w:t>מיום 28.6.2008</w:t>
      </w:r>
    </w:p>
    <w:p w:rsidR="00E073F6" w:rsidRPr="00632031" w:rsidRDefault="00E073F6" w:rsidP="00E073F6">
      <w:pPr>
        <w:pStyle w:val="P00"/>
        <w:spacing w:before="0"/>
        <w:ind w:left="0" w:right="1134"/>
        <w:rPr>
          <w:rStyle w:val="default"/>
          <w:rFonts w:cs="FrankRuehl" w:hint="cs"/>
          <w:vanish/>
          <w:sz w:val="20"/>
          <w:szCs w:val="20"/>
          <w:shd w:val="clear" w:color="auto" w:fill="FFFF99"/>
          <w:rtl/>
        </w:rPr>
      </w:pPr>
      <w:r w:rsidRPr="00632031">
        <w:rPr>
          <w:rStyle w:val="default"/>
          <w:rFonts w:cs="FrankRuehl" w:hint="cs"/>
          <w:b/>
          <w:bCs/>
          <w:vanish/>
          <w:sz w:val="20"/>
          <w:szCs w:val="20"/>
          <w:shd w:val="clear" w:color="auto" w:fill="FFFF99"/>
          <w:rtl/>
        </w:rPr>
        <w:t>תק' תשס"ח-2008</w:t>
      </w:r>
    </w:p>
    <w:p w:rsidR="00E073F6" w:rsidRPr="00632031" w:rsidRDefault="00E073F6" w:rsidP="00E073F6">
      <w:pPr>
        <w:pStyle w:val="P00"/>
        <w:spacing w:before="0"/>
        <w:ind w:left="0" w:right="1134"/>
        <w:rPr>
          <w:rStyle w:val="default"/>
          <w:rFonts w:cs="FrankRuehl" w:hint="cs"/>
          <w:vanish/>
          <w:sz w:val="20"/>
          <w:szCs w:val="20"/>
          <w:shd w:val="clear" w:color="auto" w:fill="FFFF99"/>
          <w:rtl/>
        </w:rPr>
      </w:pPr>
      <w:hyperlink r:id="rId6" w:history="1">
        <w:r w:rsidRPr="00632031">
          <w:rPr>
            <w:rStyle w:val="Hyperlink"/>
            <w:rFonts w:cs="FrankRuehl" w:hint="cs"/>
            <w:vanish/>
            <w:szCs w:val="20"/>
            <w:shd w:val="clear" w:color="auto" w:fill="FFFF99"/>
            <w:rtl/>
          </w:rPr>
          <w:t>ק"ת תשס"ח מס' 6676</w:t>
        </w:r>
      </w:hyperlink>
      <w:r w:rsidRPr="00632031">
        <w:rPr>
          <w:rStyle w:val="default"/>
          <w:rFonts w:cs="FrankRuehl" w:hint="cs"/>
          <w:vanish/>
          <w:sz w:val="20"/>
          <w:szCs w:val="20"/>
          <w:shd w:val="clear" w:color="auto" w:fill="FFFF99"/>
          <w:rtl/>
        </w:rPr>
        <w:t xml:space="preserve"> מיום 29.5.2008 עמ' 933</w:t>
      </w:r>
    </w:p>
    <w:p w:rsidR="00E073F6" w:rsidRPr="0060413D" w:rsidRDefault="00E073F6" w:rsidP="0060413D">
      <w:pPr>
        <w:pStyle w:val="P00"/>
        <w:spacing w:before="0"/>
        <w:ind w:left="0" w:right="1134"/>
        <w:rPr>
          <w:rStyle w:val="default"/>
          <w:rFonts w:cs="FrankRuehl"/>
          <w:sz w:val="2"/>
          <w:szCs w:val="2"/>
          <w:rtl/>
        </w:rPr>
      </w:pPr>
      <w:r w:rsidRPr="00632031">
        <w:rPr>
          <w:rStyle w:val="default"/>
          <w:rFonts w:cs="FrankRuehl" w:hint="cs"/>
          <w:b/>
          <w:bCs/>
          <w:vanish/>
          <w:sz w:val="20"/>
          <w:szCs w:val="20"/>
          <w:shd w:val="clear" w:color="auto" w:fill="FFFF99"/>
          <w:rtl/>
        </w:rPr>
        <w:t>הוספת הגדרת "ארון חלוקה"</w:t>
      </w:r>
      <w:bookmarkEnd w:id="2"/>
    </w:p>
    <w:p w:rsidR="00E073F6" w:rsidRDefault="00E073F6" w:rsidP="00E073F6">
      <w:pPr>
        <w:pStyle w:val="P00"/>
        <w:spacing w:before="72"/>
        <w:ind w:left="0" w:right="1134"/>
        <w:rPr>
          <w:rStyle w:val="default"/>
          <w:rFonts w:cs="FrankRuehl" w:hint="cs"/>
          <w:rtl/>
        </w:rPr>
      </w:pPr>
      <w:r>
        <w:rPr>
          <w:rFonts w:cs="FrankRuehl"/>
          <w:sz w:val="26"/>
          <w:rtl/>
          <w:lang w:eastAsia="en-US"/>
        </w:rPr>
        <w:pict>
          <v:shape id="_x0000_s1068" type="#_x0000_t202" style="position:absolute;left:0;text-align:left;margin-left:470.25pt;margin-top:7.1pt;width:1in;height:11.2pt;z-index:251672576" filled="f" stroked="f">
            <v:textbox inset="1mm,0,1mm,0">
              <w:txbxContent>
                <w:p w:rsidR="0060413D" w:rsidRDefault="0060413D" w:rsidP="00E073F6">
                  <w:pPr>
                    <w:spacing w:line="160" w:lineRule="exact"/>
                    <w:jc w:val="left"/>
                    <w:rPr>
                      <w:rFonts w:cs="Miriam" w:hint="cs"/>
                      <w:noProof/>
                      <w:sz w:val="18"/>
                      <w:szCs w:val="18"/>
                      <w:rtl/>
                    </w:rPr>
                  </w:pPr>
                  <w:r>
                    <w:rPr>
                      <w:rFonts w:cs="Miriam" w:hint="cs"/>
                      <w:sz w:val="18"/>
                      <w:szCs w:val="18"/>
                      <w:rtl/>
                    </w:rPr>
                    <w:t>תק' תשס"ח-2008</w:t>
                  </w:r>
                </w:p>
              </w:txbxContent>
            </v:textbox>
          </v:shape>
        </w:pict>
      </w:r>
      <w:r>
        <w:rPr>
          <w:rStyle w:val="default"/>
          <w:rFonts w:cs="FrankRuehl" w:hint="cs"/>
          <w:rtl/>
        </w:rPr>
        <w:tab/>
        <w:t xml:space="preserve">"בידוד בסיסי" </w:t>
      </w:r>
      <w:r>
        <w:rPr>
          <w:rStyle w:val="default"/>
          <w:rFonts w:cs="FrankRuehl"/>
          <w:rtl/>
        </w:rPr>
        <w:t>–</w:t>
      </w:r>
      <w:r>
        <w:rPr>
          <w:rStyle w:val="default"/>
          <w:rFonts w:cs="FrankRuehl" w:hint="cs"/>
          <w:rtl/>
        </w:rPr>
        <w:t xml:space="preserve"> בידוד של מוליך או ציוד המיועד לספק הגנה בסיסית בפני הלם חשמלי;</w:t>
      </w:r>
    </w:p>
    <w:p w:rsidR="00E073F6" w:rsidRPr="00632031" w:rsidRDefault="00E073F6" w:rsidP="00E073F6">
      <w:pPr>
        <w:pStyle w:val="P00"/>
        <w:spacing w:before="0"/>
        <w:ind w:left="0" w:right="1134"/>
        <w:rPr>
          <w:rStyle w:val="default"/>
          <w:rFonts w:cs="FrankRuehl" w:hint="cs"/>
          <w:vanish/>
          <w:color w:val="FF0000"/>
          <w:sz w:val="20"/>
          <w:szCs w:val="20"/>
          <w:shd w:val="clear" w:color="auto" w:fill="FFFF99"/>
          <w:rtl/>
        </w:rPr>
      </w:pPr>
      <w:bookmarkStart w:id="3" w:name="Rov49"/>
      <w:r w:rsidRPr="00632031">
        <w:rPr>
          <w:rStyle w:val="default"/>
          <w:rFonts w:cs="FrankRuehl" w:hint="cs"/>
          <w:vanish/>
          <w:color w:val="FF0000"/>
          <w:sz w:val="20"/>
          <w:szCs w:val="20"/>
          <w:shd w:val="clear" w:color="auto" w:fill="FFFF99"/>
          <w:rtl/>
        </w:rPr>
        <w:t>מיום 28.6.2008</w:t>
      </w:r>
    </w:p>
    <w:p w:rsidR="00E073F6" w:rsidRPr="00632031" w:rsidRDefault="00E073F6" w:rsidP="00E073F6">
      <w:pPr>
        <w:pStyle w:val="P00"/>
        <w:spacing w:before="0"/>
        <w:ind w:left="0" w:right="1134"/>
        <w:rPr>
          <w:rStyle w:val="default"/>
          <w:rFonts w:cs="FrankRuehl" w:hint="cs"/>
          <w:vanish/>
          <w:sz w:val="20"/>
          <w:szCs w:val="20"/>
          <w:shd w:val="clear" w:color="auto" w:fill="FFFF99"/>
          <w:rtl/>
        </w:rPr>
      </w:pPr>
      <w:r w:rsidRPr="00632031">
        <w:rPr>
          <w:rStyle w:val="default"/>
          <w:rFonts w:cs="FrankRuehl" w:hint="cs"/>
          <w:b/>
          <w:bCs/>
          <w:vanish/>
          <w:sz w:val="20"/>
          <w:szCs w:val="20"/>
          <w:shd w:val="clear" w:color="auto" w:fill="FFFF99"/>
          <w:rtl/>
        </w:rPr>
        <w:t>תק' תשס"ח-2008</w:t>
      </w:r>
    </w:p>
    <w:p w:rsidR="00E073F6" w:rsidRPr="00632031" w:rsidRDefault="00E073F6" w:rsidP="00E073F6">
      <w:pPr>
        <w:pStyle w:val="P00"/>
        <w:spacing w:before="0"/>
        <w:ind w:left="0" w:right="1134"/>
        <w:rPr>
          <w:rStyle w:val="default"/>
          <w:rFonts w:cs="FrankRuehl" w:hint="cs"/>
          <w:vanish/>
          <w:sz w:val="20"/>
          <w:szCs w:val="20"/>
          <w:shd w:val="clear" w:color="auto" w:fill="FFFF99"/>
          <w:rtl/>
        </w:rPr>
      </w:pPr>
      <w:hyperlink r:id="rId7" w:history="1">
        <w:r w:rsidRPr="00632031">
          <w:rPr>
            <w:rStyle w:val="Hyperlink"/>
            <w:rFonts w:cs="FrankRuehl" w:hint="cs"/>
            <w:vanish/>
            <w:szCs w:val="20"/>
            <w:shd w:val="clear" w:color="auto" w:fill="FFFF99"/>
            <w:rtl/>
          </w:rPr>
          <w:t>ק"ת תשס"ח מס' 6676</w:t>
        </w:r>
      </w:hyperlink>
      <w:r w:rsidRPr="00632031">
        <w:rPr>
          <w:rStyle w:val="default"/>
          <w:rFonts w:cs="FrankRuehl" w:hint="cs"/>
          <w:vanish/>
          <w:sz w:val="20"/>
          <w:szCs w:val="20"/>
          <w:shd w:val="clear" w:color="auto" w:fill="FFFF99"/>
          <w:rtl/>
        </w:rPr>
        <w:t xml:space="preserve"> מיום 29.5.2008 עמ' 933</w:t>
      </w:r>
    </w:p>
    <w:p w:rsidR="00E073F6" w:rsidRPr="0060413D" w:rsidRDefault="00E073F6" w:rsidP="0060413D">
      <w:pPr>
        <w:pStyle w:val="P00"/>
        <w:spacing w:before="0"/>
        <w:ind w:left="0" w:right="1134"/>
        <w:rPr>
          <w:rStyle w:val="default"/>
          <w:rFonts w:cs="FrankRuehl"/>
          <w:sz w:val="2"/>
          <w:szCs w:val="2"/>
          <w:rtl/>
        </w:rPr>
      </w:pPr>
      <w:r w:rsidRPr="00632031">
        <w:rPr>
          <w:rStyle w:val="default"/>
          <w:rFonts w:cs="FrankRuehl" w:hint="cs"/>
          <w:b/>
          <w:bCs/>
          <w:vanish/>
          <w:sz w:val="20"/>
          <w:szCs w:val="20"/>
          <w:shd w:val="clear" w:color="auto" w:fill="FFFF99"/>
          <w:rtl/>
        </w:rPr>
        <w:t>הוספת הגדרת "בידוד בסיסי"</w:t>
      </w:r>
      <w:bookmarkEnd w:id="3"/>
    </w:p>
    <w:p w:rsidR="00E073F6" w:rsidRDefault="00E073F6" w:rsidP="008E15CD">
      <w:pPr>
        <w:pStyle w:val="P00"/>
        <w:spacing w:before="72"/>
        <w:ind w:left="0" w:right="1134"/>
        <w:rPr>
          <w:rStyle w:val="default"/>
          <w:rFonts w:cs="FrankRuehl" w:hint="cs"/>
          <w:rtl/>
        </w:rPr>
      </w:pPr>
      <w:r>
        <w:rPr>
          <w:rFonts w:cs="FrankRuehl"/>
          <w:sz w:val="26"/>
          <w:rtl/>
          <w:lang w:eastAsia="en-US"/>
        </w:rPr>
        <w:pict>
          <v:shape id="_x0000_s1069" type="#_x0000_t202" style="position:absolute;left:0;text-align:left;margin-left:470.25pt;margin-top:7.1pt;width:1in;height:11.2pt;z-index:251673600" filled="f" stroked="f">
            <v:textbox inset="1mm,0,1mm,0">
              <w:txbxContent>
                <w:p w:rsidR="0060413D" w:rsidRDefault="0060413D" w:rsidP="00E073F6">
                  <w:pPr>
                    <w:spacing w:line="160" w:lineRule="exact"/>
                    <w:jc w:val="left"/>
                    <w:rPr>
                      <w:rFonts w:cs="Miriam" w:hint="cs"/>
                      <w:noProof/>
                      <w:sz w:val="18"/>
                      <w:szCs w:val="18"/>
                      <w:rtl/>
                    </w:rPr>
                  </w:pPr>
                  <w:r>
                    <w:rPr>
                      <w:rFonts w:cs="Miriam" w:hint="cs"/>
                      <w:sz w:val="18"/>
                      <w:szCs w:val="18"/>
                      <w:rtl/>
                    </w:rPr>
                    <w:t>תק' תשס"ח-2008</w:t>
                  </w:r>
                </w:p>
              </w:txbxContent>
            </v:textbox>
          </v:shape>
        </w:pict>
      </w:r>
      <w:r>
        <w:rPr>
          <w:rStyle w:val="default"/>
          <w:rFonts w:cs="FrankRuehl" w:hint="cs"/>
          <w:rtl/>
        </w:rPr>
        <w:tab/>
        <w:t>"</w:t>
      </w:r>
      <w:r w:rsidR="008E15CD">
        <w:rPr>
          <w:rStyle w:val="default"/>
          <w:rFonts w:cs="FrankRuehl" w:hint="cs"/>
          <w:rtl/>
        </w:rPr>
        <w:t xml:space="preserve">בידוד כפול" </w:t>
      </w:r>
      <w:r w:rsidR="008E15CD">
        <w:rPr>
          <w:rStyle w:val="default"/>
          <w:rFonts w:cs="FrankRuehl"/>
          <w:rtl/>
        </w:rPr>
        <w:t>–</w:t>
      </w:r>
      <w:r w:rsidR="008E15CD">
        <w:rPr>
          <w:rStyle w:val="default"/>
          <w:rFonts w:cs="FrankRuehl" w:hint="cs"/>
          <w:rtl/>
        </w:rPr>
        <w:t xml:space="preserve"> בידוד הכולל בידוד בסיסי ובידוד נוסף</w:t>
      </w:r>
      <w:r>
        <w:rPr>
          <w:rStyle w:val="default"/>
          <w:rFonts w:cs="FrankRuehl" w:hint="cs"/>
          <w:rtl/>
        </w:rPr>
        <w:t>;</w:t>
      </w:r>
    </w:p>
    <w:p w:rsidR="00E073F6" w:rsidRPr="00632031" w:rsidRDefault="00E073F6" w:rsidP="00E073F6">
      <w:pPr>
        <w:pStyle w:val="P00"/>
        <w:spacing w:before="0"/>
        <w:ind w:left="0" w:right="1134"/>
        <w:rPr>
          <w:rStyle w:val="default"/>
          <w:rFonts w:cs="FrankRuehl" w:hint="cs"/>
          <w:vanish/>
          <w:color w:val="FF0000"/>
          <w:sz w:val="20"/>
          <w:szCs w:val="20"/>
          <w:shd w:val="clear" w:color="auto" w:fill="FFFF99"/>
          <w:rtl/>
        </w:rPr>
      </w:pPr>
      <w:bookmarkStart w:id="4" w:name="Rov50"/>
      <w:r w:rsidRPr="00632031">
        <w:rPr>
          <w:rStyle w:val="default"/>
          <w:rFonts w:cs="FrankRuehl" w:hint="cs"/>
          <w:vanish/>
          <w:color w:val="FF0000"/>
          <w:sz w:val="20"/>
          <w:szCs w:val="20"/>
          <w:shd w:val="clear" w:color="auto" w:fill="FFFF99"/>
          <w:rtl/>
        </w:rPr>
        <w:t>מיום 28.6.2008</w:t>
      </w:r>
    </w:p>
    <w:p w:rsidR="00E073F6" w:rsidRPr="00632031" w:rsidRDefault="00E073F6" w:rsidP="00E073F6">
      <w:pPr>
        <w:pStyle w:val="P00"/>
        <w:spacing w:before="0"/>
        <w:ind w:left="0" w:right="1134"/>
        <w:rPr>
          <w:rStyle w:val="default"/>
          <w:rFonts w:cs="FrankRuehl" w:hint="cs"/>
          <w:vanish/>
          <w:sz w:val="20"/>
          <w:szCs w:val="20"/>
          <w:shd w:val="clear" w:color="auto" w:fill="FFFF99"/>
          <w:rtl/>
        </w:rPr>
      </w:pPr>
      <w:r w:rsidRPr="00632031">
        <w:rPr>
          <w:rStyle w:val="default"/>
          <w:rFonts w:cs="FrankRuehl" w:hint="cs"/>
          <w:b/>
          <w:bCs/>
          <w:vanish/>
          <w:sz w:val="20"/>
          <w:szCs w:val="20"/>
          <w:shd w:val="clear" w:color="auto" w:fill="FFFF99"/>
          <w:rtl/>
        </w:rPr>
        <w:t>תק' תשס"ח-2008</w:t>
      </w:r>
    </w:p>
    <w:p w:rsidR="00E073F6" w:rsidRPr="00632031" w:rsidRDefault="00E073F6" w:rsidP="00E073F6">
      <w:pPr>
        <w:pStyle w:val="P00"/>
        <w:spacing w:before="0"/>
        <w:ind w:left="0" w:right="1134"/>
        <w:rPr>
          <w:rStyle w:val="default"/>
          <w:rFonts w:cs="FrankRuehl" w:hint="cs"/>
          <w:vanish/>
          <w:sz w:val="20"/>
          <w:szCs w:val="20"/>
          <w:shd w:val="clear" w:color="auto" w:fill="FFFF99"/>
          <w:rtl/>
        </w:rPr>
      </w:pPr>
      <w:hyperlink r:id="rId8" w:history="1">
        <w:r w:rsidRPr="00632031">
          <w:rPr>
            <w:rStyle w:val="Hyperlink"/>
            <w:rFonts w:cs="FrankRuehl" w:hint="cs"/>
            <w:vanish/>
            <w:szCs w:val="20"/>
            <w:shd w:val="clear" w:color="auto" w:fill="FFFF99"/>
            <w:rtl/>
          </w:rPr>
          <w:t>ק"ת תשס"ח מס' 6676</w:t>
        </w:r>
      </w:hyperlink>
      <w:r w:rsidRPr="00632031">
        <w:rPr>
          <w:rStyle w:val="default"/>
          <w:rFonts w:cs="FrankRuehl" w:hint="cs"/>
          <w:vanish/>
          <w:sz w:val="20"/>
          <w:szCs w:val="20"/>
          <w:shd w:val="clear" w:color="auto" w:fill="FFFF99"/>
          <w:rtl/>
        </w:rPr>
        <w:t xml:space="preserve"> מיום 29.5.2008 עמ' 933</w:t>
      </w:r>
    </w:p>
    <w:p w:rsidR="00E073F6" w:rsidRPr="0060413D" w:rsidRDefault="00E073F6" w:rsidP="0060413D">
      <w:pPr>
        <w:pStyle w:val="P00"/>
        <w:spacing w:before="0"/>
        <w:ind w:left="0" w:right="1134"/>
        <w:rPr>
          <w:rStyle w:val="default"/>
          <w:rFonts w:cs="FrankRuehl"/>
          <w:sz w:val="2"/>
          <w:szCs w:val="2"/>
          <w:rtl/>
        </w:rPr>
      </w:pPr>
      <w:r w:rsidRPr="00632031">
        <w:rPr>
          <w:rStyle w:val="default"/>
          <w:rFonts w:cs="FrankRuehl" w:hint="cs"/>
          <w:b/>
          <w:bCs/>
          <w:vanish/>
          <w:sz w:val="20"/>
          <w:szCs w:val="20"/>
          <w:shd w:val="clear" w:color="auto" w:fill="FFFF99"/>
          <w:rtl/>
        </w:rPr>
        <w:t>הוספת הגדרת "</w:t>
      </w:r>
      <w:r w:rsidR="008E15CD" w:rsidRPr="00632031">
        <w:rPr>
          <w:rStyle w:val="default"/>
          <w:rFonts w:cs="FrankRuehl" w:hint="cs"/>
          <w:b/>
          <w:bCs/>
          <w:vanish/>
          <w:sz w:val="20"/>
          <w:szCs w:val="20"/>
          <w:shd w:val="clear" w:color="auto" w:fill="FFFF99"/>
          <w:rtl/>
        </w:rPr>
        <w:t>בידוד כפול</w:t>
      </w:r>
      <w:r w:rsidRPr="00632031">
        <w:rPr>
          <w:rStyle w:val="default"/>
          <w:rFonts w:cs="FrankRuehl" w:hint="cs"/>
          <w:b/>
          <w:bCs/>
          <w:vanish/>
          <w:sz w:val="20"/>
          <w:szCs w:val="20"/>
          <w:shd w:val="clear" w:color="auto" w:fill="FFFF99"/>
          <w:rtl/>
        </w:rPr>
        <w:t>"</w:t>
      </w:r>
      <w:bookmarkEnd w:id="4"/>
    </w:p>
    <w:p w:rsidR="00E073F6" w:rsidRDefault="00E073F6" w:rsidP="008E15CD">
      <w:pPr>
        <w:pStyle w:val="P00"/>
        <w:spacing w:before="72"/>
        <w:ind w:left="0" w:right="1134"/>
        <w:rPr>
          <w:rStyle w:val="default"/>
          <w:rFonts w:cs="FrankRuehl" w:hint="cs"/>
          <w:rtl/>
        </w:rPr>
      </w:pPr>
      <w:r>
        <w:rPr>
          <w:rFonts w:cs="FrankRuehl"/>
          <w:sz w:val="26"/>
          <w:rtl/>
          <w:lang w:eastAsia="en-US"/>
        </w:rPr>
        <w:pict>
          <v:shape id="_x0000_s1070" type="#_x0000_t202" style="position:absolute;left:0;text-align:left;margin-left:470.25pt;margin-top:7.1pt;width:1in;height:11.2pt;z-index:251674624" filled="f" stroked="f">
            <v:textbox inset="1mm,0,1mm,0">
              <w:txbxContent>
                <w:p w:rsidR="0060413D" w:rsidRDefault="0060413D" w:rsidP="00E073F6">
                  <w:pPr>
                    <w:spacing w:line="160" w:lineRule="exact"/>
                    <w:jc w:val="left"/>
                    <w:rPr>
                      <w:rFonts w:cs="Miriam" w:hint="cs"/>
                      <w:noProof/>
                      <w:sz w:val="18"/>
                      <w:szCs w:val="18"/>
                      <w:rtl/>
                    </w:rPr>
                  </w:pPr>
                  <w:r>
                    <w:rPr>
                      <w:rFonts w:cs="Miriam" w:hint="cs"/>
                      <w:sz w:val="18"/>
                      <w:szCs w:val="18"/>
                      <w:rtl/>
                    </w:rPr>
                    <w:t>תק' תשס"ח-2008</w:t>
                  </w:r>
                </w:p>
              </w:txbxContent>
            </v:textbox>
          </v:shape>
        </w:pict>
      </w:r>
      <w:r>
        <w:rPr>
          <w:rStyle w:val="default"/>
          <w:rFonts w:cs="FrankRuehl" w:hint="cs"/>
          <w:rtl/>
        </w:rPr>
        <w:tab/>
        <w:t>"</w:t>
      </w:r>
      <w:r w:rsidR="008E15CD">
        <w:rPr>
          <w:rStyle w:val="default"/>
          <w:rFonts w:cs="FrankRuehl" w:hint="cs"/>
          <w:rtl/>
        </w:rPr>
        <w:t xml:space="preserve">בידוד מוגבר" </w:t>
      </w:r>
      <w:r w:rsidR="008E15CD">
        <w:rPr>
          <w:rStyle w:val="default"/>
          <w:rFonts w:cs="FrankRuehl"/>
          <w:rtl/>
        </w:rPr>
        <w:t>–</w:t>
      </w:r>
      <w:r w:rsidR="008E15CD">
        <w:rPr>
          <w:rStyle w:val="default"/>
          <w:rFonts w:cs="FrankRuehl" w:hint="cs"/>
          <w:rtl/>
        </w:rPr>
        <w:t xml:space="preserve"> בידוד יחיד של מוליך או ציוד המספק דרגת הגנה בפני הלם חשמלי שוות ערך לבידוד כפול</w:t>
      </w:r>
      <w:r>
        <w:rPr>
          <w:rStyle w:val="default"/>
          <w:rFonts w:cs="FrankRuehl" w:hint="cs"/>
          <w:rtl/>
        </w:rPr>
        <w:t>;</w:t>
      </w:r>
    </w:p>
    <w:p w:rsidR="00E073F6" w:rsidRPr="00632031" w:rsidRDefault="00E073F6" w:rsidP="00E073F6">
      <w:pPr>
        <w:pStyle w:val="P00"/>
        <w:spacing w:before="0"/>
        <w:ind w:left="0" w:right="1134"/>
        <w:rPr>
          <w:rStyle w:val="default"/>
          <w:rFonts w:cs="FrankRuehl" w:hint="cs"/>
          <w:vanish/>
          <w:color w:val="FF0000"/>
          <w:sz w:val="20"/>
          <w:szCs w:val="20"/>
          <w:shd w:val="clear" w:color="auto" w:fill="FFFF99"/>
          <w:rtl/>
        </w:rPr>
      </w:pPr>
      <w:bookmarkStart w:id="5" w:name="Rov51"/>
      <w:r w:rsidRPr="00632031">
        <w:rPr>
          <w:rStyle w:val="default"/>
          <w:rFonts w:cs="FrankRuehl" w:hint="cs"/>
          <w:vanish/>
          <w:color w:val="FF0000"/>
          <w:sz w:val="20"/>
          <w:szCs w:val="20"/>
          <w:shd w:val="clear" w:color="auto" w:fill="FFFF99"/>
          <w:rtl/>
        </w:rPr>
        <w:t>מיום 28.6.2008</w:t>
      </w:r>
    </w:p>
    <w:p w:rsidR="00E073F6" w:rsidRPr="00632031" w:rsidRDefault="00E073F6" w:rsidP="00E073F6">
      <w:pPr>
        <w:pStyle w:val="P00"/>
        <w:spacing w:before="0"/>
        <w:ind w:left="0" w:right="1134"/>
        <w:rPr>
          <w:rStyle w:val="default"/>
          <w:rFonts w:cs="FrankRuehl" w:hint="cs"/>
          <w:vanish/>
          <w:sz w:val="20"/>
          <w:szCs w:val="20"/>
          <w:shd w:val="clear" w:color="auto" w:fill="FFFF99"/>
          <w:rtl/>
        </w:rPr>
      </w:pPr>
      <w:r w:rsidRPr="00632031">
        <w:rPr>
          <w:rStyle w:val="default"/>
          <w:rFonts w:cs="FrankRuehl" w:hint="cs"/>
          <w:b/>
          <w:bCs/>
          <w:vanish/>
          <w:sz w:val="20"/>
          <w:szCs w:val="20"/>
          <w:shd w:val="clear" w:color="auto" w:fill="FFFF99"/>
          <w:rtl/>
        </w:rPr>
        <w:t>תק' תשס"ח-2008</w:t>
      </w:r>
    </w:p>
    <w:p w:rsidR="00E073F6" w:rsidRPr="00632031" w:rsidRDefault="00E073F6" w:rsidP="00E073F6">
      <w:pPr>
        <w:pStyle w:val="P00"/>
        <w:spacing w:before="0"/>
        <w:ind w:left="0" w:right="1134"/>
        <w:rPr>
          <w:rStyle w:val="default"/>
          <w:rFonts w:cs="FrankRuehl" w:hint="cs"/>
          <w:vanish/>
          <w:sz w:val="20"/>
          <w:szCs w:val="20"/>
          <w:shd w:val="clear" w:color="auto" w:fill="FFFF99"/>
          <w:rtl/>
        </w:rPr>
      </w:pPr>
      <w:hyperlink r:id="rId9" w:history="1">
        <w:r w:rsidRPr="00632031">
          <w:rPr>
            <w:rStyle w:val="Hyperlink"/>
            <w:rFonts w:cs="FrankRuehl" w:hint="cs"/>
            <w:vanish/>
            <w:szCs w:val="20"/>
            <w:shd w:val="clear" w:color="auto" w:fill="FFFF99"/>
            <w:rtl/>
          </w:rPr>
          <w:t>ק"ת תשס"ח מס' 6676</w:t>
        </w:r>
      </w:hyperlink>
      <w:r w:rsidRPr="00632031">
        <w:rPr>
          <w:rStyle w:val="default"/>
          <w:rFonts w:cs="FrankRuehl" w:hint="cs"/>
          <w:vanish/>
          <w:sz w:val="20"/>
          <w:szCs w:val="20"/>
          <w:shd w:val="clear" w:color="auto" w:fill="FFFF99"/>
          <w:rtl/>
        </w:rPr>
        <w:t xml:space="preserve"> מיום 29.5.2008 עמ' 933</w:t>
      </w:r>
    </w:p>
    <w:p w:rsidR="00E073F6" w:rsidRPr="0060413D" w:rsidRDefault="00E073F6" w:rsidP="0060413D">
      <w:pPr>
        <w:pStyle w:val="P00"/>
        <w:spacing w:before="0"/>
        <w:ind w:left="0" w:right="1134"/>
        <w:rPr>
          <w:rStyle w:val="default"/>
          <w:rFonts w:cs="FrankRuehl"/>
          <w:sz w:val="2"/>
          <w:szCs w:val="2"/>
          <w:rtl/>
        </w:rPr>
      </w:pPr>
      <w:r w:rsidRPr="00632031">
        <w:rPr>
          <w:rStyle w:val="default"/>
          <w:rFonts w:cs="FrankRuehl" w:hint="cs"/>
          <w:b/>
          <w:bCs/>
          <w:vanish/>
          <w:sz w:val="20"/>
          <w:szCs w:val="20"/>
          <w:shd w:val="clear" w:color="auto" w:fill="FFFF99"/>
          <w:rtl/>
        </w:rPr>
        <w:t>הוספת הגדרת "</w:t>
      </w:r>
      <w:r w:rsidR="008E15CD" w:rsidRPr="00632031">
        <w:rPr>
          <w:rStyle w:val="default"/>
          <w:rFonts w:cs="FrankRuehl" w:hint="cs"/>
          <w:b/>
          <w:bCs/>
          <w:vanish/>
          <w:sz w:val="20"/>
          <w:szCs w:val="20"/>
          <w:shd w:val="clear" w:color="auto" w:fill="FFFF99"/>
          <w:rtl/>
        </w:rPr>
        <w:t>בידוד מוגבר</w:t>
      </w:r>
      <w:r w:rsidRPr="00632031">
        <w:rPr>
          <w:rStyle w:val="default"/>
          <w:rFonts w:cs="FrankRuehl" w:hint="cs"/>
          <w:b/>
          <w:bCs/>
          <w:vanish/>
          <w:sz w:val="20"/>
          <w:szCs w:val="20"/>
          <w:shd w:val="clear" w:color="auto" w:fill="FFFF99"/>
          <w:rtl/>
        </w:rPr>
        <w:t>"</w:t>
      </w:r>
      <w:bookmarkEnd w:id="5"/>
    </w:p>
    <w:p w:rsidR="00E073F6" w:rsidRDefault="00E073F6" w:rsidP="00777FD6">
      <w:pPr>
        <w:pStyle w:val="P00"/>
        <w:spacing w:before="72"/>
        <w:ind w:left="0" w:right="1134"/>
        <w:rPr>
          <w:rStyle w:val="default"/>
          <w:rFonts w:cs="FrankRuehl" w:hint="cs"/>
          <w:rtl/>
        </w:rPr>
      </w:pPr>
      <w:r>
        <w:rPr>
          <w:rFonts w:cs="FrankRuehl"/>
          <w:sz w:val="26"/>
          <w:rtl/>
          <w:lang w:eastAsia="en-US"/>
        </w:rPr>
        <w:pict>
          <v:shape id="_x0000_s1071" type="#_x0000_t202" style="position:absolute;left:0;text-align:left;margin-left:470.25pt;margin-top:7.1pt;width:1in;height:11.2pt;z-index:251675648" filled="f" stroked="f">
            <v:textbox inset="1mm,0,1mm,0">
              <w:txbxContent>
                <w:p w:rsidR="0060413D" w:rsidRDefault="0060413D" w:rsidP="00E073F6">
                  <w:pPr>
                    <w:spacing w:line="160" w:lineRule="exact"/>
                    <w:jc w:val="left"/>
                    <w:rPr>
                      <w:rFonts w:cs="Miriam" w:hint="cs"/>
                      <w:noProof/>
                      <w:sz w:val="18"/>
                      <w:szCs w:val="18"/>
                      <w:rtl/>
                    </w:rPr>
                  </w:pPr>
                  <w:r>
                    <w:rPr>
                      <w:rFonts w:cs="Miriam" w:hint="cs"/>
                      <w:sz w:val="18"/>
                      <w:szCs w:val="18"/>
                      <w:rtl/>
                    </w:rPr>
                    <w:t>תק' תשס"ח-2008</w:t>
                  </w:r>
                </w:p>
              </w:txbxContent>
            </v:textbox>
          </v:shape>
        </w:pict>
      </w:r>
      <w:r>
        <w:rPr>
          <w:rStyle w:val="default"/>
          <w:rFonts w:cs="FrankRuehl" w:hint="cs"/>
          <w:rtl/>
        </w:rPr>
        <w:tab/>
        <w:t>"</w:t>
      </w:r>
      <w:r w:rsidR="00777FD6">
        <w:rPr>
          <w:rStyle w:val="default"/>
          <w:rFonts w:cs="FrankRuehl" w:hint="cs"/>
          <w:rtl/>
        </w:rPr>
        <w:t xml:space="preserve">הדק" </w:t>
      </w:r>
      <w:r w:rsidR="00777FD6">
        <w:rPr>
          <w:rStyle w:val="default"/>
          <w:rFonts w:cs="FrankRuehl"/>
          <w:rtl/>
        </w:rPr>
        <w:t>–</w:t>
      </w:r>
      <w:r w:rsidR="00777FD6">
        <w:rPr>
          <w:rStyle w:val="default"/>
          <w:rFonts w:cs="FrankRuehl" w:hint="cs"/>
          <w:rtl/>
        </w:rPr>
        <w:t xml:space="preserve"> אבזר הנועד לחיבור חשמלי ומכני בין מוליך לבין מכשיר כהגדרתו בתקנות החשמל (מעגלים סופיים הניזונים במתח עד 1,000 וולט), התשמ"ה-1984</w:t>
      </w:r>
      <w:r>
        <w:rPr>
          <w:rStyle w:val="default"/>
          <w:rFonts w:cs="FrankRuehl" w:hint="cs"/>
          <w:rtl/>
        </w:rPr>
        <w:t>;</w:t>
      </w:r>
    </w:p>
    <w:p w:rsidR="00E073F6" w:rsidRPr="00632031" w:rsidRDefault="00E073F6" w:rsidP="00E073F6">
      <w:pPr>
        <w:pStyle w:val="P00"/>
        <w:spacing w:before="0"/>
        <w:ind w:left="0" w:right="1134"/>
        <w:rPr>
          <w:rStyle w:val="default"/>
          <w:rFonts w:cs="FrankRuehl" w:hint="cs"/>
          <w:vanish/>
          <w:color w:val="FF0000"/>
          <w:sz w:val="20"/>
          <w:szCs w:val="20"/>
          <w:shd w:val="clear" w:color="auto" w:fill="FFFF99"/>
          <w:rtl/>
        </w:rPr>
      </w:pPr>
      <w:bookmarkStart w:id="6" w:name="Rov52"/>
      <w:r w:rsidRPr="00632031">
        <w:rPr>
          <w:rStyle w:val="default"/>
          <w:rFonts w:cs="FrankRuehl" w:hint="cs"/>
          <w:vanish/>
          <w:color w:val="FF0000"/>
          <w:sz w:val="20"/>
          <w:szCs w:val="20"/>
          <w:shd w:val="clear" w:color="auto" w:fill="FFFF99"/>
          <w:rtl/>
        </w:rPr>
        <w:t>מיום 28.6.2008</w:t>
      </w:r>
    </w:p>
    <w:p w:rsidR="00E073F6" w:rsidRPr="00632031" w:rsidRDefault="00E073F6" w:rsidP="00E073F6">
      <w:pPr>
        <w:pStyle w:val="P00"/>
        <w:spacing w:before="0"/>
        <w:ind w:left="0" w:right="1134"/>
        <w:rPr>
          <w:rStyle w:val="default"/>
          <w:rFonts w:cs="FrankRuehl" w:hint="cs"/>
          <w:vanish/>
          <w:sz w:val="20"/>
          <w:szCs w:val="20"/>
          <w:shd w:val="clear" w:color="auto" w:fill="FFFF99"/>
          <w:rtl/>
        </w:rPr>
      </w:pPr>
      <w:r w:rsidRPr="00632031">
        <w:rPr>
          <w:rStyle w:val="default"/>
          <w:rFonts w:cs="FrankRuehl" w:hint="cs"/>
          <w:b/>
          <w:bCs/>
          <w:vanish/>
          <w:sz w:val="20"/>
          <w:szCs w:val="20"/>
          <w:shd w:val="clear" w:color="auto" w:fill="FFFF99"/>
          <w:rtl/>
        </w:rPr>
        <w:t>תק' תשס"ח-2008</w:t>
      </w:r>
    </w:p>
    <w:p w:rsidR="00E073F6" w:rsidRPr="00632031" w:rsidRDefault="00E073F6" w:rsidP="00E073F6">
      <w:pPr>
        <w:pStyle w:val="P00"/>
        <w:spacing w:before="0"/>
        <w:ind w:left="0" w:right="1134"/>
        <w:rPr>
          <w:rStyle w:val="default"/>
          <w:rFonts w:cs="FrankRuehl" w:hint="cs"/>
          <w:vanish/>
          <w:sz w:val="20"/>
          <w:szCs w:val="20"/>
          <w:shd w:val="clear" w:color="auto" w:fill="FFFF99"/>
          <w:rtl/>
        </w:rPr>
      </w:pPr>
      <w:hyperlink r:id="rId10" w:history="1">
        <w:r w:rsidRPr="00632031">
          <w:rPr>
            <w:rStyle w:val="Hyperlink"/>
            <w:rFonts w:cs="FrankRuehl" w:hint="cs"/>
            <w:vanish/>
            <w:szCs w:val="20"/>
            <w:shd w:val="clear" w:color="auto" w:fill="FFFF99"/>
            <w:rtl/>
          </w:rPr>
          <w:t>ק"ת תשס"ח מס' 6676</w:t>
        </w:r>
      </w:hyperlink>
      <w:r w:rsidRPr="00632031">
        <w:rPr>
          <w:rStyle w:val="default"/>
          <w:rFonts w:cs="FrankRuehl" w:hint="cs"/>
          <w:vanish/>
          <w:sz w:val="20"/>
          <w:szCs w:val="20"/>
          <w:shd w:val="clear" w:color="auto" w:fill="FFFF99"/>
          <w:rtl/>
        </w:rPr>
        <w:t xml:space="preserve"> מיום 29.5.2008 עמ' 933</w:t>
      </w:r>
    </w:p>
    <w:p w:rsidR="00E073F6" w:rsidRPr="0060413D" w:rsidRDefault="00E073F6" w:rsidP="0060413D">
      <w:pPr>
        <w:pStyle w:val="P00"/>
        <w:spacing w:before="0"/>
        <w:ind w:left="0" w:right="1134"/>
        <w:rPr>
          <w:rStyle w:val="default"/>
          <w:rFonts w:cs="FrankRuehl"/>
          <w:sz w:val="2"/>
          <w:szCs w:val="2"/>
          <w:rtl/>
        </w:rPr>
      </w:pPr>
      <w:r w:rsidRPr="00632031">
        <w:rPr>
          <w:rStyle w:val="default"/>
          <w:rFonts w:cs="FrankRuehl" w:hint="cs"/>
          <w:b/>
          <w:bCs/>
          <w:vanish/>
          <w:sz w:val="20"/>
          <w:szCs w:val="20"/>
          <w:shd w:val="clear" w:color="auto" w:fill="FFFF99"/>
          <w:rtl/>
        </w:rPr>
        <w:t>הוספת הגדרת "</w:t>
      </w:r>
      <w:r w:rsidR="00777FD6" w:rsidRPr="00632031">
        <w:rPr>
          <w:rStyle w:val="default"/>
          <w:rFonts w:cs="FrankRuehl" w:hint="cs"/>
          <w:b/>
          <w:bCs/>
          <w:vanish/>
          <w:sz w:val="20"/>
          <w:szCs w:val="20"/>
          <w:shd w:val="clear" w:color="auto" w:fill="FFFF99"/>
          <w:rtl/>
        </w:rPr>
        <w:t>הדק</w:t>
      </w:r>
      <w:r w:rsidRPr="00632031">
        <w:rPr>
          <w:rStyle w:val="default"/>
          <w:rFonts w:cs="FrankRuehl" w:hint="cs"/>
          <w:b/>
          <w:bCs/>
          <w:vanish/>
          <w:sz w:val="20"/>
          <w:szCs w:val="20"/>
          <w:shd w:val="clear" w:color="auto" w:fill="FFFF99"/>
          <w:rtl/>
        </w:rPr>
        <w:t>"</w:t>
      </w:r>
      <w:bookmarkEnd w:id="6"/>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המנהל" </w:t>
      </w:r>
      <w:r w:rsidR="00632031">
        <w:rPr>
          <w:rStyle w:val="default"/>
          <w:rFonts w:cs="FrankRuehl"/>
          <w:rtl/>
        </w:rPr>
        <w:t>–</w:t>
      </w:r>
      <w:r>
        <w:rPr>
          <w:rStyle w:val="default"/>
          <w:rFonts w:cs="FrankRuehl" w:hint="cs"/>
          <w:rtl/>
        </w:rPr>
        <w:t xml:space="preserve"> מנהל עניני החשמל כמשמעותו בסעיף 3 לחוק;</w:t>
      </w:r>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הפעלה ראשונה" </w:t>
      </w:r>
      <w:r w:rsidR="00632031">
        <w:rPr>
          <w:rStyle w:val="default"/>
          <w:rFonts w:cs="FrankRuehl"/>
          <w:rtl/>
        </w:rPr>
        <w:t>–</w:t>
      </w:r>
      <w:r>
        <w:rPr>
          <w:rStyle w:val="default"/>
          <w:rFonts w:cs="FrankRuehl" w:hint="cs"/>
          <w:rtl/>
        </w:rPr>
        <w:t xml:space="preserve"> חיבור לראשונה של מתח ללוח, בחלקו או בשלמותו, לצורך הפעלתו הסדירה לאחר השלמתו או שינוי יסודי בו;</w:t>
      </w:r>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זינה צפה" </w:t>
      </w:r>
      <w:r w:rsidR="00632031">
        <w:rPr>
          <w:rStyle w:val="default"/>
          <w:rFonts w:cs="FrankRuehl"/>
          <w:rtl/>
        </w:rPr>
        <w:t>–</w:t>
      </w:r>
      <w:r>
        <w:rPr>
          <w:rStyle w:val="default"/>
          <w:rFonts w:cs="FrankRuehl" w:hint="cs"/>
          <w:rtl/>
        </w:rPr>
        <w:t xml:space="preserve"> זינה ללא הארקת ש</w:t>
      </w:r>
      <w:r>
        <w:rPr>
          <w:rStyle w:val="default"/>
          <w:rFonts w:cs="FrankRuehl"/>
          <w:rtl/>
        </w:rPr>
        <w:t>י</w:t>
      </w:r>
      <w:r>
        <w:rPr>
          <w:rStyle w:val="default"/>
          <w:rFonts w:cs="FrankRuehl" w:hint="cs"/>
          <w:rtl/>
        </w:rPr>
        <w:t>טה (</w:t>
      </w:r>
      <w:r>
        <w:rPr>
          <w:rStyle w:val="default"/>
          <w:sz w:val="20"/>
          <w:szCs w:val="20"/>
        </w:rPr>
        <w:t>IT</w:t>
      </w:r>
      <w:r>
        <w:rPr>
          <w:rStyle w:val="default"/>
          <w:rFonts w:cs="FrankRuehl"/>
          <w:rtl/>
        </w:rPr>
        <w:t>)</w:t>
      </w:r>
      <w:r>
        <w:rPr>
          <w:rStyle w:val="a5"/>
          <w:rFonts w:cs="FrankRuehl"/>
          <w:sz w:val="26"/>
        </w:rPr>
        <w:footnoteReference w:id="2"/>
      </w:r>
      <w:r>
        <w:rPr>
          <w:rStyle w:val="default"/>
          <w:rFonts w:cs="FrankRuehl"/>
          <w:rtl/>
        </w:rPr>
        <w:t>;</w:t>
      </w:r>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זרם יתר" </w:t>
      </w:r>
      <w:r w:rsidR="00632031">
        <w:rPr>
          <w:rStyle w:val="default"/>
          <w:rFonts w:cs="FrankRuehl"/>
          <w:rtl/>
        </w:rPr>
        <w:t>–</w:t>
      </w:r>
      <w:r>
        <w:rPr>
          <w:rStyle w:val="default"/>
          <w:rFonts w:cs="FrankRuehl" w:hint="cs"/>
          <w:rtl/>
        </w:rPr>
        <w:t xml:space="preserve"> זרם העולה, מסיבה כלשהי, על הזרם הנומינלי;</w:t>
      </w:r>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זרם נומינלי" </w:t>
      </w:r>
      <w:r w:rsidR="00632031">
        <w:rPr>
          <w:rStyle w:val="default"/>
          <w:rFonts w:cs="FrankRuehl"/>
          <w:rtl/>
        </w:rPr>
        <w:t>–</w:t>
      </w:r>
      <w:r>
        <w:rPr>
          <w:rStyle w:val="default"/>
          <w:rFonts w:cs="FrankRuehl" w:hint="cs"/>
          <w:rtl/>
        </w:rPr>
        <w:t xml:space="preserve"> הזרם אשר עבורו תוכנן הציוד החשמלי;</w:t>
      </w:r>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זרם קצר" </w:t>
      </w:r>
      <w:r w:rsidR="00632031">
        <w:rPr>
          <w:rStyle w:val="default"/>
          <w:rFonts w:cs="FrankRuehl"/>
          <w:rtl/>
        </w:rPr>
        <w:t>–</w:t>
      </w:r>
      <w:r>
        <w:rPr>
          <w:rStyle w:val="default"/>
          <w:rFonts w:cs="FrankRuehl" w:hint="cs"/>
          <w:rtl/>
        </w:rPr>
        <w:t xml:space="preserve"> זרם יתר המופיע כתוצאה מקצר;</w:t>
      </w:r>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חי" </w:t>
      </w:r>
      <w:r w:rsidR="00632031">
        <w:rPr>
          <w:rStyle w:val="default"/>
          <w:rFonts w:cs="FrankRuehl"/>
          <w:rtl/>
        </w:rPr>
        <w:t>–</w:t>
      </w:r>
      <w:r>
        <w:rPr>
          <w:rStyle w:val="default"/>
          <w:rFonts w:cs="FrankRuehl" w:hint="cs"/>
          <w:rtl/>
        </w:rPr>
        <w:t xml:space="preserve"> מצב של מוליך או אבזר המחובר למקור של מתח חשמלי באופן גלווני או השראתי, או כשהוא טעון חשמל, לרבות מוליך האפס;</w:t>
      </w:r>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חשמלאי" </w:t>
      </w:r>
      <w:r w:rsidR="00632031">
        <w:rPr>
          <w:rStyle w:val="default"/>
          <w:rFonts w:cs="FrankRuehl"/>
          <w:rtl/>
        </w:rPr>
        <w:t>–</w:t>
      </w:r>
      <w:r>
        <w:rPr>
          <w:rStyle w:val="default"/>
          <w:rFonts w:cs="FrankRuehl" w:hint="cs"/>
          <w:rtl/>
        </w:rPr>
        <w:t xml:space="preserve"> בעל רשיון לעסוק בביצוע עבודות חשמל לפי החוק;</w:t>
      </w:r>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כושר ניתוק" </w:t>
      </w:r>
      <w:r w:rsidR="00632031">
        <w:rPr>
          <w:rStyle w:val="default"/>
          <w:rFonts w:cs="FrankRuehl"/>
          <w:rtl/>
        </w:rPr>
        <w:t>–</w:t>
      </w:r>
      <w:r>
        <w:rPr>
          <w:rStyle w:val="default"/>
          <w:rFonts w:cs="FrankRuehl" w:hint="cs"/>
          <w:rtl/>
        </w:rPr>
        <w:t xml:space="preserve"> הזרם המרבי אשר מבטח מסוגל לנתק מבלי שתיגרם סכנה לאנשים או לסביבה ומבלי שהמבטח עצמו יינזק;</w:t>
      </w:r>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לוח" </w:t>
      </w:r>
      <w:r w:rsidR="00632031">
        <w:rPr>
          <w:rStyle w:val="default"/>
          <w:rFonts w:cs="FrankRuehl"/>
          <w:rtl/>
        </w:rPr>
        <w:t>–</w:t>
      </w:r>
      <w:r>
        <w:rPr>
          <w:rStyle w:val="default"/>
          <w:rFonts w:cs="FrankRuehl" w:hint="cs"/>
          <w:rtl/>
        </w:rPr>
        <w:t xml:space="preserve"> מסד והציוד החשמלי המורכב עליו להבטחה של מיתקן חשמל, לפיקוד ולפיק</w:t>
      </w:r>
      <w:r>
        <w:rPr>
          <w:rStyle w:val="default"/>
          <w:rFonts w:cs="FrankRuehl"/>
          <w:rtl/>
        </w:rPr>
        <w:t>ו</w:t>
      </w:r>
      <w:r>
        <w:rPr>
          <w:rStyle w:val="default"/>
          <w:rFonts w:cs="FrankRuehl" w:hint="cs"/>
          <w:rtl/>
        </w:rPr>
        <w:t>ח; בית תקע ומפסק שבמהלך של מעגל סופי אינו נחשב כלוח;</w:t>
      </w:r>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לוח משנה" </w:t>
      </w:r>
      <w:r w:rsidR="00632031">
        <w:rPr>
          <w:rStyle w:val="default"/>
          <w:rFonts w:cs="FrankRuehl"/>
          <w:rtl/>
        </w:rPr>
        <w:t>–</w:t>
      </w:r>
      <w:r>
        <w:rPr>
          <w:rStyle w:val="default"/>
          <w:rFonts w:cs="FrankRuehl" w:hint="cs"/>
          <w:rtl/>
        </w:rPr>
        <w:t xml:space="preserve"> לוח הניזון מלוח אחר;</w:t>
      </w:r>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לוח ראשי" </w:t>
      </w:r>
      <w:r w:rsidR="00632031">
        <w:rPr>
          <w:rStyle w:val="default"/>
          <w:rFonts w:cs="FrankRuehl"/>
          <w:rtl/>
        </w:rPr>
        <w:t>–</w:t>
      </w:r>
      <w:r>
        <w:rPr>
          <w:rStyle w:val="default"/>
          <w:rFonts w:cs="FrankRuehl"/>
          <w:rtl/>
        </w:rPr>
        <w:t xml:space="preserve"> </w:t>
      </w:r>
      <w:r>
        <w:rPr>
          <w:rStyle w:val="default"/>
          <w:rFonts w:cs="FrankRuehl" w:hint="cs"/>
          <w:rtl/>
        </w:rPr>
        <w:t>לוח הניזון במישרין ממקור האספקה ומיועד להזין את המיתקן בשלמותו;</w:t>
      </w:r>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מבטח" </w:t>
      </w:r>
      <w:r w:rsidR="00632031">
        <w:rPr>
          <w:rStyle w:val="default"/>
          <w:rFonts w:cs="FrankRuehl"/>
          <w:rtl/>
        </w:rPr>
        <w:t>–</w:t>
      </w:r>
      <w:r>
        <w:rPr>
          <w:rStyle w:val="default"/>
          <w:rFonts w:cs="FrankRuehl" w:hint="cs"/>
          <w:rtl/>
        </w:rPr>
        <w:t xml:space="preserve"> אבזר מסוג נתיך או מפסק אוטומטי לניתוק אוטומטי של זרם יתר במיתקן;</w:t>
      </w:r>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מבטח ראשי" </w:t>
      </w:r>
      <w:r w:rsidR="00632031">
        <w:rPr>
          <w:rStyle w:val="default"/>
          <w:rFonts w:cs="FrankRuehl"/>
          <w:rtl/>
        </w:rPr>
        <w:t>–</w:t>
      </w:r>
      <w:r>
        <w:rPr>
          <w:rStyle w:val="default"/>
          <w:rFonts w:cs="FrankRuehl" w:hint="cs"/>
          <w:rtl/>
        </w:rPr>
        <w:t xml:space="preserve"> מבטח המיועד להגנת המיתקן בשלמותו;</w:t>
      </w:r>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מוליך" </w:t>
      </w:r>
      <w:r w:rsidR="00632031">
        <w:rPr>
          <w:rStyle w:val="default"/>
          <w:rFonts w:cs="FrankRuehl"/>
          <w:rtl/>
        </w:rPr>
        <w:t>–</w:t>
      </w:r>
      <w:r>
        <w:rPr>
          <w:rStyle w:val="default"/>
          <w:rFonts w:cs="FrankRuehl" w:hint="cs"/>
          <w:rtl/>
        </w:rPr>
        <w:t xml:space="preserve"> גוף המיועד להעברת זרם חשמלי, עשוי תיל בודד או תילים אחד</w:t>
      </w:r>
      <w:r>
        <w:rPr>
          <w:rStyle w:val="default"/>
          <w:rFonts w:cs="FrankRuehl"/>
          <w:rtl/>
        </w:rPr>
        <w:t>י</w:t>
      </w:r>
      <w:r>
        <w:rPr>
          <w:rStyle w:val="default"/>
          <w:rFonts w:cs="FrankRuehl" w:hint="cs"/>
          <w:rtl/>
        </w:rPr>
        <w:t>ם שזורים ביחד, חשוף או מבודד;</w:t>
      </w:r>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מוליך אפס (</w:t>
      </w:r>
      <w:r>
        <w:rPr>
          <w:rStyle w:val="default"/>
          <w:sz w:val="20"/>
          <w:szCs w:val="20"/>
        </w:rPr>
        <w:t>N</w:t>
      </w:r>
      <w:r>
        <w:rPr>
          <w:rStyle w:val="default"/>
          <w:rFonts w:cs="FrankRuehl"/>
          <w:rtl/>
        </w:rPr>
        <w:t>)"</w:t>
      </w:r>
      <w:r>
        <w:rPr>
          <w:rStyle w:val="a5"/>
          <w:rFonts w:hint="cs"/>
          <w:rtl/>
        </w:rPr>
        <w:t>1</w:t>
      </w:r>
      <w:r>
        <w:rPr>
          <w:rStyle w:val="default"/>
          <w:rFonts w:cs="FrankRuehl"/>
          <w:rtl/>
        </w:rPr>
        <w:t xml:space="preserve"> </w:t>
      </w:r>
      <w:r w:rsidR="00632031">
        <w:rPr>
          <w:rStyle w:val="default"/>
          <w:rFonts w:cs="FrankRuehl"/>
          <w:rtl/>
        </w:rPr>
        <w:t>–</w:t>
      </w:r>
      <w:r>
        <w:rPr>
          <w:rStyle w:val="default"/>
          <w:rFonts w:cs="FrankRuehl"/>
          <w:rtl/>
        </w:rPr>
        <w:t xml:space="preserve"> </w:t>
      </w:r>
      <w:r>
        <w:rPr>
          <w:rStyle w:val="default"/>
          <w:rFonts w:cs="FrankRuehl" w:hint="cs"/>
          <w:rtl/>
        </w:rPr>
        <w:t>מוליך המחובר לנקודת האפס של מקור הזינה;</w:t>
      </w:r>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מוליך הארקה (</w:t>
      </w:r>
      <w:r>
        <w:rPr>
          <w:rStyle w:val="default"/>
          <w:sz w:val="20"/>
          <w:szCs w:val="20"/>
        </w:rPr>
        <w:t>PE</w:t>
      </w:r>
      <w:r>
        <w:rPr>
          <w:rStyle w:val="default"/>
          <w:rFonts w:cs="FrankRuehl"/>
          <w:rtl/>
        </w:rPr>
        <w:t>)"</w:t>
      </w:r>
      <w:r>
        <w:rPr>
          <w:rStyle w:val="a5"/>
          <w:rFonts w:hint="cs"/>
          <w:rtl/>
        </w:rPr>
        <w:t>1</w:t>
      </w:r>
      <w:r>
        <w:rPr>
          <w:rStyle w:val="default"/>
          <w:rFonts w:cs="FrankRuehl"/>
          <w:rtl/>
        </w:rPr>
        <w:t xml:space="preserve"> </w:t>
      </w:r>
      <w:r w:rsidR="00632031">
        <w:rPr>
          <w:rStyle w:val="default"/>
          <w:rFonts w:cs="FrankRuehl"/>
          <w:rtl/>
        </w:rPr>
        <w:t>–</w:t>
      </w:r>
      <w:r>
        <w:rPr>
          <w:rStyle w:val="default"/>
          <w:rFonts w:cs="FrankRuehl"/>
          <w:rtl/>
        </w:rPr>
        <w:t xml:space="preserve"> </w:t>
      </w:r>
      <w:r>
        <w:rPr>
          <w:rStyle w:val="default"/>
          <w:rFonts w:cs="FrankRuehl" w:hint="cs"/>
          <w:rtl/>
        </w:rPr>
        <w:t>מוליך המחבר את גופי המתכת החייבים בהארקה או את נקודת השיטה המיועדת להארקה אל אלקטרודת ההארקה, במישרין או באמצעות פס השוואת הפוטנציאלים;</w:t>
      </w:r>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מולי</w:t>
      </w:r>
      <w:r>
        <w:rPr>
          <w:rStyle w:val="default"/>
          <w:rFonts w:cs="FrankRuehl"/>
          <w:rtl/>
        </w:rPr>
        <w:t>ך</w:t>
      </w:r>
      <w:r>
        <w:rPr>
          <w:rStyle w:val="default"/>
          <w:rFonts w:cs="FrankRuehl" w:hint="cs"/>
          <w:rtl/>
        </w:rPr>
        <w:t xml:space="preserve"> הגנה" </w:t>
      </w:r>
      <w:r w:rsidR="00632031">
        <w:rPr>
          <w:rStyle w:val="default"/>
          <w:rFonts w:cs="FrankRuehl"/>
          <w:rtl/>
        </w:rPr>
        <w:t>–</w:t>
      </w:r>
      <w:r>
        <w:rPr>
          <w:rStyle w:val="default"/>
          <w:rFonts w:cs="FrankRuehl" w:hint="cs"/>
          <w:rtl/>
        </w:rPr>
        <w:t xml:space="preserve"> מוליך המחבר בין גופי מתכת של ציוד מסוג </w:t>
      </w:r>
      <w:r>
        <w:rPr>
          <w:rStyle w:val="default"/>
          <w:sz w:val="20"/>
          <w:szCs w:val="20"/>
        </w:rPr>
        <w:t>I</w:t>
      </w:r>
      <w:r>
        <w:rPr>
          <w:rStyle w:val="default"/>
          <w:rFonts w:cs="FrankRuehl"/>
          <w:rtl/>
        </w:rPr>
        <w:t xml:space="preserve"> </w:t>
      </w:r>
      <w:r>
        <w:rPr>
          <w:rStyle w:val="default"/>
          <w:rFonts w:cs="FrankRuehl" w:hint="cs"/>
          <w:rtl/>
        </w:rPr>
        <w:t>במיתקן המוגן בשיטה צפה (</w:t>
      </w:r>
      <w:r>
        <w:rPr>
          <w:rStyle w:val="default"/>
          <w:sz w:val="20"/>
          <w:szCs w:val="20"/>
        </w:rPr>
        <w:t>IT</w:t>
      </w:r>
      <w:r>
        <w:rPr>
          <w:rStyle w:val="default"/>
          <w:rFonts w:cs="FrankRuehl"/>
          <w:rtl/>
        </w:rPr>
        <w:t>);</w:t>
      </w:r>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מיתקן" </w:t>
      </w:r>
      <w:r w:rsidR="00632031">
        <w:rPr>
          <w:rStyle w:val="default"/>
          <w:rFonts w:cs="FrankRuehl"/>
          <w:rtl/>
        </w:rPr>
        <w:t>–</w:t>
      </w:r>
      <w:r>
        <w:rPr>
          <w:rStyle w:val="default"/>
          <w:rFonts w:cs="FrankRuehl" w:hint="cs"/>
          <w:rtl/>
        </w:rPr>
        <w:t xml:space="preserve"> מיתקן חשמלי המשמש לשם ייצור חשמל, הולכתו, הפצתו, צריכתו, צבירתו או שינויו (טרנספורמציה), לרבות מבנים, מכונות, מכשירים, מצברים, מוליכים, אבזרים וציוד חשמלי קבוע או מי</w:t>
      </w:r>
      <w:r>
        <w:rPr>
          <w:rStyle w:val="default"/>
          <w:rFonts w:cs="FrankRuehl"/>
          <w:rtl/>
        </w:rPr>
        <w:t>ט</w:t>
      </w:r>
      <w:r>
        <w:rPr>
          <w:rStyle w:val="default"/>
          <w:rFonts w:cs="FrankRuehl" w:hint="cs"/>
          <w:rtl/>
        </w:rPr>
        <w:t>לטל, הקשורים במיתקן;</w:t>
      </w:r>
    </w:p>
    <w:p w:rsidR="0060413D" w:rsidRDefault="00777FD6" w:rsidP="00777FD6">
      <w:pPr>
        <w:pStyle w:val="P00"/>
        <w:spacing w:before="72"/>
        <w:ind w:left="0" w:right="1134"/>
        <w:rPr>
          <w:rStyle w:val="default"/>
          <w:rFonts w:cs="FrankRuehl" w:hint="cs"/>
          <w:rtl/>
        </w:rPr>
      </w:pPr>
      <w:r>
        <w:rPr>
          <w:rFonts w:cs="FrankRuehl"/>
          <w:sz w:val="26"/>
          <w:rtl/>
          <w:lang w:eastAsia="en-US"/>
        </w:rPr>
        <w:pict>
          <v:shape id="_x0000_s1074" type="#_x0000_t202" style="position:absolute;left:0;text-align:left;margin-left:470.25pt;margin-top:7.1pt;width:1in;height:11.2pt;z-index:251676672" filled="f" stroked="f">
            <v:textbox inset="1mm,0,1mm,0">
              <w:txbxContent>
                <w:p w:rsidR="0060413D" w:rsidRDefault="0060413D" w:rsidP="00777FD6">
                  <w:pPr>
                    <w:spacing w:line="160" w:lineRule="exact"/>
                    <w:jc w:val="left"/>
                    <w:rPr>
                      <w:rFonts w:cs="Miriam" w:hint="cs"/>
                      <w:noProof/>
                      <w:sz w:val="18"/>
                      <w:szCs w:val="18"/>
                      <w:rtl/>
                    </w:rPr>
                  </w:pPr>
                  <w:r>
                    <w:rPr>
                      <w:rFonts w:cs="Miriam" w:hint="cs"/>
                      <w:noProof/>
                      <w:sz w:val="18"/>
                      <w:szCs w:val="18"/>
                      <w:rtl/>
                    </w:rPr>
                    <w:t>תק' תשס"ח-2008</w:t>
                  </w:r>
                </w:p>
              </w:txbxContent>
            </v:textbox>
          </v:shape>
        </w:pict>
      </w:r>
      <w:r w:rsidR="0060413D">
        <w:rPr>
          <w:rFonts w:cs="FrankRuehl"/>
          <w:sz w:val="26"/>
          <w:rtl/>
        </w:rPr>
        <w:tab/>
      </w:r>
      <w:r w:rsidR="0060413D">
        <w:rPr>
          <w:rStyle w:val="default"/>
          <w:rFonts w:cs="FrankRuehl"/>
          <w:rtl/>
        </w:rPr>
        <w:t>"</w:t>
      </w:r>
      <w:r w:rsidR="0060413D">
        <w:rPr>
          <w:rStyle w:val="default"/>
          <w:rFonts w:cs="FrankRuehl" w:hint="cs"/>
          <w:rtl/>
        </w:rPr>
        <w:t xml:space="preserve">מיתקן ביתי" </w:t>
      </w:r>
      <w:r w:rsidR="00632031">
        <w:rPr>
          <w:rStyle w:val="default"/>
          <w:rFonts w:cs="FrankRuehl"/>
          <w:rtl/>
        </w:rPr>
        <w:t>–</w:t>
      </w:r>
      <w:r w:rsidR="0060413D">
        <w:rPr>
          <w:rStyle w:val="default"/>
          <w:rFonts w:cs="FrankRuehl" w:hint="cs"/>
          <w:rtl/>
        </w:rPr>
        <w:t xml:space="preserve"> מיתקן </w:t>
      </w:r>
      <w:r>
        <w:rPr>
          <w:rStyle w:val="default"/>
          <w:rFonts w:cs="FrankRuehl" w:hint="cs"/>
          <w:rtl/>
        </w:rPr>
        <w:t xml:space="preserve">דירתי או מיתקן </w:t>
      </w:r>
      <w:r w:rsidR="0060413D">
        <w:rPr>
          <w:rStyle w:val="default"/>
          <w:rFonts w:cs="FrankRuehl" w:hint="cs"/>
          <w:rtl/>
        </w:rPr>
        <w:t>במבנה המיועד למסחר</w:t>
      </w:r>
      <w:r>
        <w:rPr>
          <w:rStyle w:val="default"/>
          <w:rFonts w:cs="FrankRuehl" w:hint="cs"/>
          <w:rtl/>
        </w:rPr>
        <w:t xml:space="preserve"> או</w:t>
      </w:r>
      <w:r w:rsidR="0060413D">
        <w:rPr>
          <w:rStyle w:val="default"/>
          <w:rFonts w:cs="FrankRuehl" w:hint="cs"/>
          <w:rtl/>
        </w:rPr>
        <w:t xml:space="preserve"> למשרדים, או </w:t>
      </w:r>
      <w:r>
        <w:rPr>
          <w:rStyle w:val="default"/>
          <w:rFonts w:cs="FrankRuehl" w:hint="cs"/>
          <w:rtl/>
        </w:rPr>
        <w:t>דומה להם</w:t>
      </w:r>
      <w:r w:rsidR="0060413D">
        <w:rPr>
          <w:rStyle w:val="default"/>
          <w:rFonts w:cs="FrankRuehl" w:hint="cs"/>
          <w:rtl/>
        </w:rPr>
        <w:t>;</w:t>
      </w:r>
    </w:p>
    <w:p w:rsidR="00777FD6" w:rsidRPr="00632031" w:rsidRDefault="00777FD6" w:rsidP="00777FD6">
      <w:pPr>
        <w:pStyle w:val="P00"/>
        <w:spacing w:before="0"/>
        <w:ind w:left="0" w:right="1134"/>
        <w:rPr>
          <w:rStyle w:val="default"/>
          <w:rFonts w:cs="FrankRuehl" w:hint="cs"/>
          <w:vanish/>
          <w:color w:val="FF0000"/>
          <w:sz w:val="20"/>
          <w:szCs w:val="20"/>
          <w:shd w:val="clear" w:color="auto" w:fill="FFFF99"/>
          <w:rtl/>
        </w:rPr>
      </w:pPr>
      <w:bookmarkStart w:id="7" w:name="Rov53"/>
      <w:r w:rsidRPr="00632031">
        <w:rPr>
          <w:rStyle w:val="default"/>
          <w:rFonts w:cs="FrankRuehl" w:hint="cs"/>
          <w:vanish/>
          <w:color w:val="FF0000"/>
          <w:sz w:val="20"/>
          <w:szCs w:val="20"/>
          <w:shd w:val="clear" w:color="auto" w:fill="FFFF99"/>
          <w:rtl/>
        </w:rPr>
        <w:t>מיום 28.6.2008</w:t>
      </w:r>
    </w:p>
    <w:p w:rsidR="00777FD6" w:rsidRPr="00632031" w:rsidRDefault="00777FD6" w:rsidP="00777FD6">
      <w:pPr>
        <w:pStyle w:val="P00"/>
        <w:spacing w:before="0"/>
        <w:ind w:left="0" w:right="1134"/>
        <w:rPr>
          <w:rStyle w:val="default"/>
          <w:rFonts w:cs="FrankRuehl" w:hint="cs"/>
          <w:vanish/>
          <w:sz w:val="20"/>
          <w:szCs w:val="20"/>
          <w:shd w:val="clear" w:color="auto" w:fill="FFFF99"/>
          <w:rtl/>
        </w:rPr>
      </w:pPr>
      <w:r w:rsidRPr="00632031">
        <w:rPr>
          <w:rStyle w:val="default"/>
          <w:rFonts w:cs="FrankRuehl" w:hint="cs"/>
          <w:b/>
          <w:bCs/>
          <w:vanish/>
          <w:sz w:val="20"/>
          <w:szCs w:val="20"/>
          <w:shd w:val="clear" w:color="auto" w:fill="FFFF99"/>
          <w:rtl/>
        </w:rPr>
        <w:t>תק' תשס"ח-2008</w:t>
      </w:r>
    </w:p>
    <w:p w:rsidR="00777FD6" w:rsidRPr="00632031" w:rsidRDefault="00777FD6" w:rsidP="00777FD6">
      <w:pPr>
        <w:pStyle w:val="P00"/>
        <w:spacing w:before="0"/>
        <w:ind w:left="0" w:right="1134"/>
        <w:rPr>
          <w:rStyle w:val="default"/>
          <w:rFonts w:cs="FrankRuehl" w:hint="cs"/>
          <w:vanish/>
          <w:sz w:val="20"/>
          <w:szCs w:val="20"/>
          <w:shd w:val="clear" w:color="auto" w:fill="FFFF99"/>
          <w:rtl/>
        </w:rPr>
      </w:pPr>
      <w:hyperlink r:id="rId11" w:history="1">
        <w:r w:rsidRPr="00632031">
          <w:rPr>
            <w:rStyle w:val="Hyperlink"/>
            <w:rFonts w:cs="FrankRuehl" w:hint="cs"/>
            <w:vanish/>
            <w:szCs w:val="20"/>
            <w:shd w:val="clear" w:color="auto" w:fill="FFFF99"/>
            <w:rtl/>
          </w:rPr>
          <w:t>ק"ת תשס"ח מס' 6676</w:t>
        </w:r>
      </w:hyperlink>
      <w:r w:rsidRPr="00632031">
        <w:rPr>
          <w:rStyle w:val="default"/>
          <w:rFonts w:cs="FrankRuehl" w:hint="cs"/>
          <w:vanish/>
          <w:sz w:val="20"/>
          <w:szCs w:val="20"/>
          <w:shd w:val="clear" w:color="auto" w:fill="FFFF99"/>
          <w:rtl/>
        </w:rPr>
        <w:t xml:space="preserve"> מיום 29.5.2008 עמ' 933</w:t>
      </w:r>
    </w:p>
    <w:p w:rsidR="00777FD6" w:rsidRPr="00632031" w:rsidRDefault="00777FD6" w:rsidP="00777FD6">
      <w:pPr>
        <w:pStyle w:val="P00"/>
        <w:spacing w:before="0"/>
        <w:ind w:left="0" w:right="1134"/>
        <w:rPr>
          <w:rStyle w:val="default"/>
          <w:rFonts w:cs="FrankRuehl" w:hint="cs"/>
          <w:vanish/>
          <w:sz w:val="20"/>
          <w:szCs w:val="20"/>
          <w:shd w:val="clear" w:color="auto" w:fill="FFFF99"/>
          <w:rtl/>
        </w:rPr>
      </w:pPr>
      <w:r w:rsidRPr="00632031">
        <w:rPr>
          <w:rStyle w:val="default"/>
          <w:rFonts w:cs="FrankRuehl" w:hint="cs"/>
          <w:b/>
          <w:bCs/>
          <w:vanish/>
          <w:sz w:val="20"/>
          <w:szCs w:val="20"/>
          <w:shd w:val="clear" w:color="auto" w:fill="FFFF99"/>
          <w:rtl/>
        </w:rPr>
        <w:t>החלפת הגדרת "מיתקן ביתי"</w:t>
      </w:r>
    </w:p>
    <w:p w:rsidR="00777FD6" w:rsidRPr="00632031" w:rsidRDefault="00777FD6" w:rsidP="00777FD6">
      <w:pPr>
        <w:pStyle w:val="P00"/>
        <w:ind w:left="0" w:right="1134"/>
        <w:rPr>
          <w:rStyle w:val="default"/>
          <w:rFonts w:cs="FrankRuehl"/>
          <w:vanish/>
          <w:sz w:val="20"/>
          <w:szCs w:val="20"/>
          <w:shd w:val="clear" w:color="auto" w:fill="FFFF99"/>
          <w:rtl/>
        </w:rPr>
      </w:pPr>
      <w:r w:rsidRPr="00632031">
        <w:rPr>
          <w:rStyle w:val="default"/>
          <w:rFonts w:cs="FrankRuehl" w:hint="cs"/>
          <w:vanish/>
          <w:sz w:val="20"/>
          <w:szCs w:val="20"/>
          <w:shd w:val="clear" w:color="auto" w:fill="FFFF99"/>
          <w:rtl/>
        </w:rPr>
        <w:t>הנוסח הקודם:</w:t>
      </w:r>
    </w:p>
    <w:p w:rsidR="00777FD6" w:rsidRPr="0060413D" w:rsidRDefault="00777FD6" w:rsidP="0060413D">
      <w:pPr>
        <w:pStyle w:val="P00"/>
        <w:spacing w:before="0"/>
        <w:ind w:left="0" w:right="1134"/>
        <w:rPr>
          <w:rStyle w:val="default"/>
          <w:rFonts w:cs="FrankRuehl" w:hint="cs"/>
          <w:strike/>
          <w:sz w:val="2"/>
          <w:szCs w:val="2"/>
          <w:rtl/>
        </w:rPr>
      </w:pPr>
      <w:r w:rsidRPr="00632031">
        <w:rPr>
          <w:rFonts w:cs="FrankRuehl"/>
          <w:vanish/>
          <w:sz w:val="22"/>
          <w:szCs w:val="22"/>
          <w:shd w:val="clear" w:color="auto" w:fill="FFFF99"/>
          <w:rtl/>
        </w:rPr>
        <w:tab/>
      </w:r>
      <w:r w:rsidRPr="00632031">
        <w:rPr>
          <w:rStyle w:val="default"/>
          <w:rFonts w:cs="FrankRuehl"/>
          <w:strike/>
          <w:vanish/>
          <w:sz w:val="22"/>
          <w:szCs w:val="22"/>
          <w:shd w:val="clear" w:color="auto" w:fill="FFFF99"/>
          <w:rtl/>
        </w:rPr>
        <w:t>"</w:t>
      </w:r>
      <w:r w:rsidRPr="00632031">
        <w:rPr>
          <w:rStyle w:val="default"/>
          <w:rFonts w:cs="FrankRuehl" w:hint="cs"/>
          <w:strike/>
          <w:vanish/>
          <w:sz w:val="22"/>
          <w:szCs w:val="22"/>
          <w:shd w:val="clear" w:color="auto" w:fill="FFFF99"/>
          <w:rtl/>
        </w:rPr>
        <w:t>מיתקן ביתי" - מיתקן במבנה המיועד למגורים, למסחר, למשרדים, או במבנה שתנאי המקום והשימוש במיתקן החשמלי דומים לאלה של דירת מגורים;</w:t>
      </w:r>
      <w:bookmarkEnd w:id="7"/>
    </w:p>
    <w:p w:rsidR="00777FD6" w:rsidRDefault="00777FD6" w:rsidP="00777FD6">
      <w:pPr>
        <w:pStyle w:val="P00"/>
        <w:spacing w:before="72"/>
        <w:ind w:left="0" w:right="1134"/>
        <w:rPr>
          <w:rStyle w:val="default"/>
          <w:rFonts w:cs="FrankRuehl" w:hint="cs"/>
          <w:rtl/>
        </w:rPr>
      </w:pPr>
      <w:r>
        <w:rPr>
          <w:rFonts w:cs="FrankRuehl"/>
          <w:sz w:val="26"/>
          <w:rtl/>
          <w:lang w:eastAsia="en-US"/>
        </w:rPr>
        <w:pict>
          <v:shape id="_x0000_s1075" type="#_x0000_t202" style="position:absolute;left:0;text-align:left;margin-left:470.25pt;margin-top:7.1pt;width:1in;height:11.2pt;z-index:251677696" filled="f" stroked="f">
            <v:textbox inset="1mm,0,1mm,0">
              <w:txbxContent>
                <w:p w:rsidR="0060413D" w:rsidRDefault="0060413D" w:rsidP="00777FD6">
                  <w:pPr>
                    <w:spacing w:line="160" w:lineRule="exact"/>
                    <w:jc w:val="left"/>
                    <w:rPr>
                      <w:rFonts w:cs="Miriam" w:hint="cs"/>
                      <w:noProof/>
                      <w:sz w:val="18"/>
                      <w:szCs w:val="18"/>
                      <w:rtl/>
                    </w:rPr>
                  </w:pPr>
                  <w:r>
                    <w:rPr>
                      <w:rFonts w:cs="Miriam" w:hint="cs"/>
                      <w:noProof/>
                      <w:sz w:val="18"/>
                      <w:szCs w:val="18"/>
                      <w:rtl/>
                    </w:rPr>
                    <w:t>תק' תשס"ח-2008</w:t>
                  </w:r>
                </w:p>
              </w:txbxContent>
            </v:textbox>
          </v:shape>
        </w:pict>
      </w:r>
      <w:r>
        <w:rPr>
          <w:rFonts w:cs="FrankRuehl"/>
          <w:sz w:val="26"/>
          <w:rtl/>
        </w:rPr>
        <w:tab/>
      </w:r>
      <w:r>
        <w:rPr>
          <w:rStyle w:val="default"/>
          <w:rFonts w:cs="FrankRuehl"/>
          <w:rtl/>
        </w:rPr>
        <w:t>"</w:t>
      </w:r>
      <w:r>
        <w:rPr>
          <w:rStyle w:val="default"/>
          <w:rFonts w:cs="FrankRuehl" w:hint="cs"/>
          <w:rtl/>
        </w:rPr>
        <w:t>מיתקן דירתי" (</w:t>
      </w:r>
      <w:r w:rsidRPr="00777FD6">
        <w:rPr>
          <w:rStyle w:val="default"/>
          <w:rFonts w:cs="FrankRuehl"/>
          <w:sz w:val="20"/>
          <w:szCs w:val="20"/>
        </w:rPr>
        <w:t>Residential Installation</w:t>
      </w:r>
      <w:r>
        <w:rPr>
          <w:rStyle w:val="default"/>
          <w:rFonts w:cs="FrankRuehl" w:hint="cs"/>
          <w:rtl/>
        </w:rPr>
        <w:t xml:space="preserve">) </w:t>
      </w:r>
      <w:r>
        <w:rPr>
          <w:rStyle w:val="default"/>
          <w:rFonts w:cs="FrankRuehl"/>
          <w:rtl/>
        </w:rPr>
        <w:t>–</w:t>
      </w:r>
      <w:r>
        <w:rPr>
          <w:rStyle w:val="default"/>
          <w:rFonts w:cs="FrankRuehl" w:hint="cs"/>
          <w:rtl/>
        </w:rPr>
        <w:t xml:space="preserve"> מיתקן במבנה או בחלק ממנו, המיועד לשמש למגורי אדם או שתנאי השימוש בו דומים לאלה של דירת מגורים;</w:t>
      </w:r>
    </w:p>
    <w:p w:rsidR="00777FD6" w:rsidRPr="00632031" w:rsidRDefault="00777FD6" w:rsidP="00777FD6">
      <w:pPr>
        <w:pStyle w:val="P00"/>
        <w:spacing w:before="0"/>
        <w:ind w:left="0" w:right="1134"/>
        <w:rPr>
          <w:rStyle w:val="default"/>
          <w:rFonts w:cs="FrankRuehl" w:hint="cs"/>
          <w:vanish/>
          <w:color w:val="FF0000"/>
          <w:sz w:val="20"/>
          <w:szCs w:val="20"/>
          <w:shd w:val="clear" w:color="auto" w:fill="FFFF99"/>
          <w:rtl/>
        </w:rPr>
      </w:pPr>
      <w:bookmarkStart w:id="8" w:name="Rov54"/>
      <w:r w:rsidRPr="00632031">
        <w:rPr>
          <w:rStyle w:val="default"/>
          <w:rFonts w:cs="FrankRuehl" w:hint="cs"/>
          <w:vanish/>
          <w:color w:val="FF0000"/>
          <w:sz w:val="20"/>
          <w:szCs w:val="20"/>
          <w:shd w:val="clear" w:color="auto" w:fill="FFFF99"/>
          <w:rtl/>
        </w:rPr>
        <w:t>מיום 28.6.2008</w:t>
      </w:r>
    </w:p>
    <w:p w:rsidR="00777FD6" w:rsidRPr="00632031" w:rsidRDefault="00777FD6" w:rsidP="00777FD6">
      <w:pPr>
        <w:pStyle w:val="P00"/>
        <w:spacing w:before="0"/>
        <w:ind w:left="0" w:right="1134"/>
        <w:rPr>
          <w:rStyle w:val="default"/>
          <w:rFonts w:cs="FrankRuehl" w:hint="cs"/>
          <w:vanish/>
          <w:sz w:val="20"/>
          <w:szCs w:val="20"/>
          <w:shd w:val="clear" w:color="auto" w:fill="FFFF99"/>
          <w:rtl/>
        </w:rPr>
      </w:pPr>
      <w:r w:rsidRPr="00632031">
        <w:rPr>
          <w:rStyle w:val="default"/>
          <w:rFonts w:cs="FrankRuehl" w:hint="cs"/>
          <w:b/>
          <w:bCs/>
          <w:vanish/>
          <w:sz w:val="20"/>
          <w:szCs w:val="20"/>
          <w:shd w:val="clear" w:color="auto" w:fill="FFFF99"/>
          <w:rtl/>
        </w:rPr>
        <w:t>תק' תשס"ח-2008</w:t>
      </w:r>
    </w:p>
    <w:p w:rsidR="00777FD6" w:rsidRPr="00632031" w:rsidRDefault="00777FD6" w:rsidP="00777FD6">
      <w:pPr>
        <w:pStyle w:val="P00"/>
        <w:spacing w:before="0"/>
        <w:ind w:left="0" w:right="1134"/>
        <w:rPr>
          <w:rStyle w:val="default"/>
          <w:rFonts w:cs="FrankRuehl" w:hint="cs"/>
          <w:vanish/>
          <w:sz w:val="20"/>
          <w:szCs w:val="20"/>
          <w:shd w:val="clear" w:color="auto" w:fill="FFFF99"/>
          <w:rtl/>
        </w:rPr>
      </w:pPr>
      <w:hyperlink r:id="rId12" w:history="1">
        <w:r w:rsidRPr="00632031">
          <w:rPr>
            <w:rStyle w:val="Hyperlink"/>
            <w:rFonts w:cs="FrankRuehl" w:hint="cs"/>
            <w:vanish/>
            <w:szCs w:val="20"/>
            <w:shd w:val="clear" w:color="auto" w:fill="FFFF99"/>
            <w:rtl/>
          </w:rPr>
          <w:t>ק"ת תשס"ח מס' 6676</w:t>
        </w:r>
      </w:hyperlink>
      <w:r w:rsidRPr="00632031">
        <w:rPr>
          <w:rStyle w:val="default"/>
          <w:rFonts w:cs="FrankRuehl" w:hint="cs"/>
          <w:vanish/>
          <w:sz w:val="20"/>
          <w:szCs w:val="20"/>
          <w:shd w:val="clear" w:color="auto" w:fill="FFFF99"/>
          <w:rtl/>
        </w:rPr>
        <w:t xml:space="preserve"> מיום 29.5.2008 עמ' 933</w:t>
      </w:r>
    </w:p>
    <w:p w:rsidR="00777FD6" w:rsidRPr="0060413D" w:rsidRDefault="00777FD6" w:rsidP="0060413D">
      <w:pPr>
        <w:pStyle w:val="P00"/>
        <w:spacing w:before="0"/>
        <w:ind w:left="0" w:right="1134"/>
        <w:rPr>
          <w:rStyle w:val="default"/>
          <w:rFonts w:cs="FrankRuehl" w:hint="cs"/>
          <w:sz w:val="2"/>
          <w:szCs w:val="2"/>
          <w:rtl/>
        </w:rPr>
      </w:pPr>
      <w:r w:rsidRPr="00632031">
        <w:rPr>
          <w:rStyle w:val="default"/>
          <w:rFonts w:cs="FrankRuehl" w:hint="cs"/>
          <w:b/>
          <w:bCs/>
          <w:vanish/>
          <w:sz w:val="20"/>
          <w:szCs w:val="20"/>
          <w:shd w:val="clear" w:color="auto" w:fill="FFFF99"/>
          <w:rtl/>
        </w:rPr>
        <w:t>הוספת הגדרת "מיתקן דירתי"</w:t>
      </w:r>
      <w:bookmarkEnd w:id="8"/>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מסד" </w:t>
      </w:r>
      <w:r w:rsidR="00632031">
        <w:rPr>
          <w:rStyle w:val="default"/>
          <w:rFonts w:cs="FrankRuehl"/>
          <w:rtl/>
        </w:rPr>
        <w:t>–</w:t>
      </w:r>
      <w:r>
        <w:rPr>
          <w:rStyle w:val="default"/>
          <w:rFonts w:cs="FrankRuehl" w:hint="cs"/>
          <w:rtl/>
        </w:rPr>
        <w:t xml:space="preserve"> מבנה שעליו מורכב הציוד של הלוח;</w:t>
      </w:r>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מעבר" </w:t>
      </w:r>
      <w:r w:rsidR="00632031">
        <w:rPr>
          <w:rStyle w:val="default"/>
          <w:rFonts w:cs="FrankRuehl"/>
          <w:rtl/>
        </w:rPr>
        <w:t>–</w:t>
      </w:r>
      <w:r>
        <w:rPr>
          <w:rStyle w:val="default"/>
          <w:rFonts w:cs="FrankRuehl" w:hint="cs"/>
          <w:rtl/>
        </w:rPr>
        <w:t xml:space="preserve"> מקום המשמש לתנועה חופשית של בני אדם;</w:t>
      </w:r>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מעגל" </w:t>
      </w:r>
      <w:r w:rsidR="00632031">
        <w:rPr>
          <w:rStyle w:val="default"/>
          <w:rFonts w:cs="FrankRuehl"/>
          <w:rtl/>
        </w:rPr>
        <w:t>–</w:t>
      </w:r>
      <w:r>
        <w:rPr>
          <w:rStyle w:val="default"/>
          <w:rFonts w:cs="FrankRuehl" w:hint="cs"/>
          <w:rtl/>
        </w:rPr>
        <w:t xml:space="preserve"> מוליכי</w:t>
      </w:r>
      <w:r>
        <w:rPr>
          <w:rStyle w:val="default"/>
          <w:rFonts w:cs="FrankRuehl"/>
          <w:rtl/>
        </w:rPr>
        <w:t>ם</w:t>
      </w:r>
      <w:r>
        <w:rPr>
          <w:rStyle w:val="default"/>
          <w:rFonts w:cs="FrankRuehl" w:hint="cs"/>
          <w:rtl/>
        </w:rPr>
        <w:t xml:space="preserve"> אחדים מותקנים יחד ומוגנים על ידי מבטח משותף;</w:t>
      </w:r>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מעגל סופי" </w:t>
      </w:r>
      <w:r w:rsidR="00632031">
        <w:rPr>
          <w:rStyle w:val="default"/>
          <w:rFonts w:cs="FrankRuehl"/>
          <w:rtl/>
        </w:rPr>
        <w:t>–</w:t>
      </w:r>
      <w:r>
        <w:rPr>
          <w:rStyle w:val="default"/>
          <w:rFonts w:cs="FrankRuehl" w:hint="cs"/>
          <w:rtl/>
        </w:rPr>
        <w:t xml:space="preserve"> מעגל שתחילתו במבטח הקרוב ביותר למכשיר או לבית תקע וסיומו במכשיר או בבית תקע;</w:t>
      </w:r>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מפסק" </w:t>
      </w:r>
      <w:r w:rsidR="00632031">
        <w:rPr>
          <w:rStyle w:val="default"/>
          <w:rFonts w:cs="FrankRuehl"/>
          <w:rtl/>
        </w:rPr>
        <w:t>–</w:t>
      </w:r>
      <w:r>
        <w:rPr>
          <w:rStyle w:val="default"/>
          <w:rFonts w:cs="FrankRuehl" w:hint="cs"/>
          <w:rtl/>
        </w:rPr>
        <w:t xml:space="preserve"> אבזר למיתוג זרם עד לערכו הנומינלי;</w:t>
      </w:r>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מפסק אוטומטי" </w:t>
      </w:r>
      <w:r w:rsidR="00632031">
        <w:rPr>
          <w:rStyle w:val="default"/>
          <w:rFonts w:cs="FrankRuehl"/>
          <w:rtl/>
        </w:rPr>
        <w:t>–</w:t>
      </w:r>
      <w:r>
        <w:rPr>
          <w:rStyle w:val="default"/>
          <w:rFonts w:cs="FrankRuehl" w:hint="cs"/>
          <w:rtl/>
        </w:rPr>
        <w:t xml:space="preserve"> מפסק בעל מנגנון אוטומטי לניתוק מעגל במקרה של זרם יתר;</w:t>
      </w:r>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מפסק אוטומטי זעיר" </w:t>
      </w:r>
      <w:r w:rsidR="00632031">
        <w:rPr>
          <w:rStyle w:val="default"/>
          <w:rFonts w:cs="FrankRuehl"/>
          <w:rtl/>
        </w:rPr>
        <w:t>–</w:t>
      </w:r>
      <w:r>
        <w:rPr>
          <w:rStyle w:val="default"/>
          <w:rFonts w:cs="FrankRuehl" w:hint="cs"/>
          <w:rtl/>
        </w:rPr>
        <w:t xml:space="preserve"> מפסק אוטומטי לפי תקן ישראלי ת"י 745, שדינו לענין תקנות אלה כדין נתיך;</w:t>
      </w:r>
    </w:p>
    <w:p w:rsidR="0060413D" w:rsidRDefault="0060413D">
      <w:pPr>
        <w:pStyle w:val="P00"/>
        <w:spacing w:before="72"/>
        <w:ind w:left="0" w:right="1134"/>
        <w:rPr>
          <w:rStyle w:val="default"/>
          <w:rFonts w:cs="FrankRuehl" w:hint="cs"/>
          <w:rtl/>
        </w:rPr>
      </w:pPr>
      <w:r>
        <w:rPr>
          <w:rFonts w:cs="FrankRuehl"/>
          <w:sz w:val="26"/>
          <w:rtl/>
          <w:lang w:eastAsia="en-US"/>
        </w:rPr>
        <w:pict>
          <v:rect id="_x0000_s1063" style="position:absolute;left:0;text-align:left;margin-left:462pt;margin-top:8.35pt;width:75.05pt;height:12.75pt;z-index:251669504" filled="f" stroked="f" strokecolor="lime" strokeweight=".25pt">
            <v:textbox inset="0,0,0,0">
              <w:txbxContent>
                <w:p w:rsidR="0060413D" w:rsidRDefault="0060413D">
                  <w:pPr>
                    <w:spacing w:line="160" w:lineRule="exact"/>
                    <w:jc w:val="left"/>
                    <w:rPr>
                      <w:rFonts w:cs="Miriam" w:hint="cs"/>
                      <w:noProof/>
                      <w:sz w:val="18"/>
                      <w:szCs w:val="18"/>
                      <w:rtl/>
                    </w:rPr>
                  </w:pPr>
                  <w:r>
                    <w:rPr>
                      <w:rFonts w:cs="Miriam" w:hint="cs"/>
                      <w:noProof/>
                      <w:sz w:val="18"/>
                      <w:szCs w:val="18"/>
                      <w:rtl/>
                    </w:rPr>
                    <w:t>תק' תשנ"ד-1994</w:t>
                  </w:r>
                </w:p>
              </w:txbxContent>
            </v:textbox>
            <w10:anchorlock/>
          </v:rect>
        </w:pict>
      </w:r>
      <w:r>
        <w:rPr>
          <w:rFonts w:cs="FrankRuehl"/>
          <w:sz w:val="26"/>
          <w:rtl/>
        </w:rPr>
        <w:tab/>
      </w:r>
      <w:r>
        <w:rPr>
          <w:rStyle w:val="default"/>
          <w:rFonts w:cs="FrankRuehl"/>
          <w:rtl/>
        </w:rPr>
        <w:t>"</w:t>
      </w:r>
      <w:r>
        <w:rPr>
          <w:rStyle w:val="default"/>
          <w:rFonts w:cs="FrankRuehl" w:hint="cs"/>
          <w:rtl/>
        </w:rPr>
        <w:t xml:space="preserve">מפסק מגן" </w:t>
      </w:r>
      <w:r w:rsidR="00632031">
        <w:rPr>
          <w:rStyle w:val="default"/>
          <w:rFonts w:cs="FrankRuehl"/>
          <w:rtl/>
        </w:rPr>
        <w:t>–</w:t>
      </w:r>
      <w:r>
        <w:rPr>
          <w:rStyle w:val="default"/>
          <w:rFonts w:cs="FrankRuehl" w:hint="cs"/>
          <w:rtl/>
        </w:rPr>
        <w:t xml:space="preserve"> מפסק המיועד לנתק אוטומטית מיתקן המוגן על ידו ממקור הזינה, במקרה של</w:t>
      </w:r>
      <w:r>
        <w:rPr>
          <w:rStyle w:val="default"/>
          <w:rFonts w:cs="FrankRuehl"/>
          <w:rtl/>
        </w:rPr>
        <w:t xml:space="preserve"> </w:t>
      </w:r>
      <w:r>
        <w:rPr>
          <w:rStyle w:val="default"/>
          <w:rFonts w:cs="FrankRuehl" w:hint="cs"/>
          <w:rtl/>
        </w:rPr>
        <w:t>הופעת זרם דלף לאדמה;</w:t>
      </w:r>
    </w:p>
    <w:p w:rsidR="0060413D" w:rsidRPr="00632031" w:rsidRDefault="0060413D">
      <w:pPr>
        <w:pStyle w:val="P00"/>
        <w:spacing w:before="0"/>
        <w:ind w:left="0" w:right="1134"/>
        <w:rPr>
          <w:rFonts w:cs="FrankRuehl" w:hint="cs"/>
          <w:b/>
          <w:bCs/>
          <w:vanish/>
          <w:szCs w:val="20"/>
          <w:shd w:val="clear" w:color="auto" w:fill="FFFF99"/>
          <w:rtl/>
        </w:rPr>
      </w:pPr>
      <w:bookmarkStart w:id="9" w:name="Rov5"/>
      <w:r w:rsidRPr="00632031">
        <w:rPr>
          <w:rFonts w:cs="FrankRuehl" w:hint="cs"/>
          <w:vanish/>
          <w:color w:val="FF0000"/>
          <w:szCs w:val="20"/>
          <w:shd w:val="clear" w:color="auto" w:fill="FFFF99"/>
          <w:rtl/>
        </w:rPr>
        <w:t>מיום 23.8.1995</w:t>
      </w:r>
    </w:p>
    <w:p w:rsidR="0060413D" w:rsidRPr="00632031" w:rsidRDefault="0060413D">
      <w:pPr>
        <w:pStyle w:val="P00"/>
        <w:spacing w:before="0"/>
        <w:ind w:left="0" w:right="1134"/>
        <w:rPr>
          <w:rFonts w:cs="FrankRuehl" w:hint="cs"/>
          <w:b/>
          <w:bCs/>
          <w:vanish/>
          <w:szCs w:val="20"/>
          <w:shd w:val="clear" w:color="auto" w:fill="FFFF99"/>
          <w:rtl/>
        </w:rPr>
      </w:pPr>
      <w:r w:rsidRPr="00632031">
        <w:rPr>
          <w:rFonts w:cs="FrankRuehl" w:hint="cs"/>
          <w:b/>
          <w:bCs/>
          <w:vanish/>
          <w:szCs w:val="20"/>
          <w:shd w:val="clear" w:color="auto" w:fill="FFFF99"/>
          <w:rtl/>
        </w:rPr>
        <w:t>תק' תשנ"ד-1994</w:t>
      </w:r>
    </w:p>
    <w:p w:rsidR="0060413D" w:rsidRPr="00632031" w:rsidRDefault="0060413D">
      <w:pPr>
        <w:pStyle w:val="P00"/>
        <w:tabs>
          <w:tab w:val="clear" w:pos="6259"/>
        </w:tabs>
        <w:spacing w:before="0"/>
        <w:ind w:left="0" w:right="1134"/>
        <w:rPr>
          <w:rFonts w:cs="FrankRuehl" w:hint="cs"/>
          <w:vanish/>
          <w:szCs w:val="20"/>
          <w:shd w:val="clear" w:color="auto" w:fill="FFFF99"/>
          <w:rtl/>
        </w:rPr>
      </w:pPr>
      <w:hyperlink r:id="rId13" w:history="1">
        <w:r w:rsidRPr="00632031">
          <w:rPr>
            <w:rStyle w:val="Hyperlink"/>
            <w:rFonts w:cs="FrankRuehl" w:hint="cs"/>
            <w:vanish/>
            <w:szCs w:val="20"/>
            <w:shd w:val="clear" w:color="auto" w:fill="FFFF99"/>
            <w:rtl/>
          </w:rPr>
          <w:t>ק"ת תשנ"ד מס' 5619</w:t>
        </w:r>
      </w:hyperlink>
      <w:r w:rsidRPr="00632031">
        <w:rPr>
          <w:rFonts w:cs="FrankRuehl" w:hint="cs"/>
          <w:vanish/>
          <w:szCs w:val="20"/>
          <w:shd w:val="clear" w:color="auto" w:fill="FFFF99"/>
          <w:rtl/>
        </w:rPr>
        <w:t xml:space="preserve"> מיום 23.8.1994 עמ' 1281</w:t>
      </w:r>
    </w:p>
    <w:p w:rsidR="0060413D" w:rsidRDefault="0060413D">
      <w:pPr>
        <w:pStyle w:val="P00"/>
        <w:tabs>
          <w:tab w:val="clear" w:pos="6259"/>
        </w:tabs>
        <w:spacing w:before="0"/>
        <w:ind w:left="0" w:right="1134"/>
        <w:rPr>
          <w:rFonts w:cs="FrankRuehl" w:hint="cs"/>
          <w:b/>
          <w:bCs/>
          <w:sz w:val="2"/>
          <w:szCs w:val="2"/>
          <w:rtl/>
        </w:rPr>
      </w:pPr>
      <w:r w:rsidRPr="00632031">
        <w:rPr>
          <w:rFonts w:cs="FrankRuehl" w:hint="cs"/>
          <w:b/>
          <w:bCs/>
          <w:vanish/>
          <w:szCs w:val="20"/>
          <w:shd w:val="clear" w:color="auto" w:fill="FFFF99"/>
          <w:rtl/>
        </w:rPr>
        <w:t>הוספת הגדרת "מפסק מגן"</w:t>
      </w:r>
      <w:bookmarkEnd w:id="9"/>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מפסק ראשי" </w:t>
      </w:r>
      <w:r w:rsidR="00632031">
        <w:rPr>
          <w:rStyle w:val="default"/>
          <w:rFonts w:cs="FrankRuehl"/>
          <w:rtl/>
        </w:rPr>
        <w:t>–</w:t>
      </w:r>
      <w:r>
        <w:rPr>
          <w:rStyle w:val="default"/>
          <w:rFonts w:cs="FrankRuehl" w:hint="cs"/>
          <w:rtl/>
        </w:rPr>
        <w:t xml:space="preserve"> מפסק המיועד למיתוג מיתקן בשלמותו;</w:t>
      </w:r>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נתיך" </w:t>
      </w:r>
      <w:r w:rsidR="00632031">
        <w:rPr>
          <w:rStyle w:val="default"/>
          <w:rFonts w:cs="FrankRuehl"/>
          <w:rtl/>
        </w:rPr>
        <w:t>–</w:t>
      </w:r>
      <w:r>
        <w:rPr>
          <w:rStyle w:val="default"/>
          <w:rFonts w:cs="FrankRuehl" w:hint="cs"/>
          <w:rtl/>
        </w:rPr>
        <w:t xml:space="preserve"> מבטח הפועל על ידי התכת אלמנט ניתך;</w:t>
      </w:r>
    </w:p>
    <w:p w:rsidR="0060413D" w:rsidRDefault="0060413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 xml:space="preserve">סוג אספקה" </w:t>
      </w:r>
      <w:r w:rsidR="00632031">
        <w:rPr>
          <w:rStyle w:val="default"/>
          <w:rFonts w:cs="FrankRuehl"/>
          <w:rtl/>
        </w:rPr>
        <w:t>–</w:t>
      </w:r>
      <w:r>
        <w:rPr>
          <w:rStyle w:val="default"/>
          <w:rFonts w:cs="FrankRuehl" w:hint="cs"/>
          <w:rtl/>
        </w:rPr>
        <w:t xml:space="preserve"> אספקה המאופיינת על ידי מניה נפרדת, מקור אספקה נפרד, דרגות חיוניות שונות וכיוצא באלה;</w:t>
      </w:r>
    </w:p>
    <w:p w:rsidR="00777FD6" w:rsidRDefault="00777FD6" w:rsidP="00777FD6">
      <w:pPr>
        <w:pStyle w:val="P00"/>
        <w:spacing w:before="72"/>
        <w:ind w:left="0" w:right="1134"/>
        <w:rPr>
          <w:rStyle w:val="default"/>
          <w:rFonts w:cs="FrankRuehl" w:hint="cs"/>
          <w:rtl/>
        </w:rPr>
      </w:pPr>
      <w:r>
        <w:rPr>
          <w:rFonts w:cs="FrankRuehl"/>
          <w:sz w:val="26"/>
          <w:rtl/>
          <w:lang w:eastAsia="en-US"/>
        </w:rPr>
        <w:pict>
          <v:shape id="_x0000_s1076" type="#_x0000_t202" style="position:absolute;left:0;text-align:left;margin-left:470.25pt;margin-top:7.1pt;width:1in;height:11.2pt;z-index:251678720" filled="f" stroked="f">
            <v:textbox inset="1mm,0,1mm,0">
              <w:txbxContent>
                <w:p w:rsidR="0060413D" w:rsidRDefault="0060413D" w:rsidP="00777FD6">
                  <w:pPr>
                    <w:spacing w:line="160" w:lineRule="exact"/>
                    <w:jc w:val="left"/>
                    <w:rPr>
                      <w:rFonts w:cs="Miriam" w:hint="cs"/>
                      <w:noProof/>
                      <w:sz w:val="18"/>
                      <w:szCs w:val="18"/>
                      <w:rtl/>
                    </w:rPr>
                  </w:pPr>
                  <w:r>
                    <w:rPr>
                      <w:rFonts w:cs="Miriam" w:hint="cs"/>
                      <w:noProof/>
                      <w:sz w:val="18"/>
                      <w:szCs w:val="18"/>
                      <w:rtl/>
                    </w:rPr>
                    <w:t>תק' תשס"ח-2008</w:t>
                  </w:r>
                </w:p>
              </w:txbxContent>
            </v:textbox>
          </v:shape>
        </w:pict>
      </w:r>
      <w:r>
        <w:rPr>
          <w:rFonts w:cs="FrankRuehl"/>
          <w:sz w:val="26"/>
          <w:rtl/>
        </w:rPr>
        <w:tab/>
      </w:r>
      <w:r>
        <w:rPr>
          <w:rStyle w:val="default"/>
          <w:rFonts w:cs="FrankRuehl"/>
          <w:rtl/>
        </w:rPr>
        <w:t>"</w:t>
      </w:r>
      <w:r>
        <w:rPr>
          <w:rStyle w:val="default"/>
          <w:rFonts w:cs="FrankRuehl" w:hint="cs"/>
          <w:rtl/>
        </w:rPr>
        <w:t xml:space="preserve">סוג </w:t>
      </w:r>
      <w:r w:rsidRPr="00777FD6">
        <w:rPr>
          <w:rStyle w:val="default"/>
          <w:rFonts w:cs="FrankRuehl"/>
          <w:sz w:val="20"/>
          <w:szCs w:val="20"/>
        </w:rPr>
        <w:t>I</w:t>
      </w:r>
      <w:r>
        <w:rPr>
          <w:rStyle w:val="default"/>
          <w:rFonts w:cs="FrankRuehl" w:hint="cs"/>
          <w:rtl/>
        </w:rPr>
        <w:t xml:space="preserve">" </w:t>
      </w:r>
      <w:r>
        <w:rPr>
          <w:rStyle w:val="default"/>
          <w:rFonts w:cs="FrankRuehl"/>
          <w:rtl/>
        </w:rPr>
        <w:t>–</w:t>
      </w:r>
      <w:r>
        <w:rPr>
          <w:rStyle w:val="default"/>
          <w:rFonts w:cs="FrankRuehl" w:hint="cs"/>
          <w:rtl/>
        </w:rPr>
        <w:t xml:space="preserve"> ציוד המיועד לזינה במתח נמוך, שחלקיו החיים מבודדים בבידוד בסיסי בלבד;</w:t>
      </w:r>
    </w:p>
    <w:p w:rsidR="00777FD6" w:rsidRPr="00632031" w:rsidRDefault="00777FD6" w:rsidP="00777FD6">
      <w:pPr>
        <w:pStyle w:val="P00"/>
        <w:spacing w:before="0"/>
        <w:ind w:left="0" w:right="1134"/>
        <w:rPr>
          <w:rStyle w:val="default"/>
          <w:rFonts w:cs="FrankRuehl" w:hint="cs"/>
          <w:vanish/>
          <w:color w:val="FF0000"/>
          <w:sz w:val="20"/>
          <w:szCs w:val="20"/>
          <w:shd w:val="clear" w:color="auto" w:fill="FFFF99"/>
          <w:rtl/>
        </w:rPr>
      </w:pPr>
      <w:bookmarkStart w:id="10" w:name="Rov55"/>
      <w:r w:rsidRPr="00632031">
        <w:rPr>
          <w:rStyle w:val="default"/>
          <w:rFonts w:cs="FrankRuehl" w:hint="cs"/>
          <w:vanish/>
          <w:color w:val="FF0000"/>
          <w:sz w:val="20"/>
          <w:szCs w:val="20"/>
          <w:shd w:val="clear" w:color="auto" w:fill="FFFF99"/>
          <w:rtl/>
        </w:rPr>
        <w:t>מיום 28.6.2008</w:t>
      </w:r>
    </w:p>
    <w:p w:rsidR="00777FD6" w:rsidRPr="00632031" w:rsidRDefault="00777FD6" w:rsidP="00777FD6">
      <w:pPr>
        <w:pStyle w:val="P00"/>
        <w:spacing w:before="0"/>
        <w:ind w:left="0" w:right="1134"/>
        <w:rPr>
          <w:rStyle w:val="default"/>
          <w:rFonts w:cs="FrankRuehl" w:hint="cs"/>
          <w:vanish/>
          <w:sz w:val="20"/>
          <w:szCs w:val="20"/>
          <w:shd w:val="clear" w:color="auto" w:fill="FFFF99"/>
          <w:rtl/>
        </w:rPr>
      </w:pPr>
      <w:r w:rsidRPr="00632031">
        <w:rPr>
          <w:rStyle w:val="default"/>
          <w:rFonts w:cs="FrankRuehl" w:hint="cs"/>
          <w:b/>
          <w:bCs/>
          <w:vanish/>
          <w:sz w:val="20"/>
          <w:szCs w:val="20"/>
          <w:shd w:val="clear" w:color="auto" w:fill="FFFF99"/>
          <w:rtl/>
        </w:rPr>
        <w:t>תק' תשס"ח-2008</w:t>
      </w:r>
    </w:p>
    <w:p w:rsidR="00777FD6" w:rsidRPr="00632031" w:rsidRDefault="00777FD6" w:rsidP="00777FD6">
      <w:pPr>
        <w:pStyle w:val="P00"/>
        <w:spacing w:before="0"/>
        <w:ind w:left="0" w:right="1134"/>
        <w:rPr>
          <w:rStyle w:val="default"/>
          <w:rFonts w:cs="FrankRuehl" w:hint="cs"/>
          <w:vanish/>
          <w:sz w:val="20"/>
          <w:szCs w:val="20"/>
          <w:shd w:val="clear" w:color="auto" w:fill="FFFF99"/>
          <w:rtl/>
        </w:rPr>
      </w:pPr>
      <w:hyperlink r:id="rId14" w:history="1">
        <w:r w:rsidRPr="00632031">
          <w:rPr>
            <w:rStyle w:val="Hyperlink"/>
            <w:rFonts w:cs="FrankRuehl" w:hint="cs"/>
            <w:vanish/>
            <w:szCs w:val="20"/>
            <w:shd w:val="clear" w:color="auto" w:fill="FFFF99"/>
            <w:rtl/>
          </w:rPr>
          <w:t>ק"ת תשס"ח מס' 6676</w:t>
        </w:r>
      </w:hyperlink>
      <w:r w:rsidRPr="00632031">
        <w:rPr>
          <w:rStyle w:val="default"/>
          <w:rFonts w:cs="FrankRuehl" w:hint="cs"/>
          <w:vanish/>
          <w:sz w:val="20"/>
          <w:szCs w:val="20"/>
          <w:shd w:val="clear" w:color="auto" w:fill="FFFF99"/>
          <w:rtl/>
        </w:rPr>
        <w:t xml:space="preserve"> מיום 29.5.2008 עמ' 933</w:t>
      </w:r>
    </w:p>
    <w:p w:rsidR="00777FD6" w:rsidRPr="0060413D" w:rsidRDefault="00777FD6" w:rsidP="0060413D">
      <w:pPr>
        <w:pStyle w:val="P00"/>
        <w:spacing w:before="0"/>
        <w:ind w:left="0" w:right="1134"/>
        <w:rPr>
          <w:rStyle w:val="default"/>
          <w:rFonts w:cs="FrankRuehl" w:hint="cs"/>
          <w:sz w:val="2"/>
          <w:szCs w:val="2"/>
          <w:rtl/>
        </w:rPr>
      </w:pPr>
      <w:r w:rsidRPr="00632031">
        <w:rPr>
          <w:rStyle w:val="default"/>
          <w:rFonts w:cs="FrankRuehl" w:hint="cs"/>
          <w:b/>
          <w:bCs/>
          <w:vanish/>
          <w:sz w:val="20"/>
          <w:szCs w:val="20"/>
          <w:shd w:val="clear" w:color="auto" w:fill="FFFF99"/>
          <w:rtl/>
        </w:rPr>
        <w:t xml:space="preserve">הוספת הגדרת "סוג </w:t>
      </w:r>
      <w:r w:rsidRPr="00632031">
        <w:rPr>
          <w:rStyle w:val="default"/>
          <w:rFonts w:cs="FrankRuehl"/>
          <w:b/>
          <w:bCs/>
          <w:vanish/>
          <w:sz w:val="18"/>
          <w:szCs w:val="18"/>
          <w:shd w:val="clear" w:color="auto" w:fill="FFFF99"/>
        </w:rPr>
        <w:t>I</w:t>
      </w:r>
      <w:r w:rsidRPr="00632031">
        <w:rPr>
          <w:rStyle w:val="default"/>
          <w:rFonts w:cs="FrankRuehl" w:hint="cs"/>
          <w:b/>
          <w:bCs/>
          <w:vanish/>
          <w:sz w:val="20"/>
          <w:szCs w:val="20"/>
          <w:shd w:val="clear" w:color="auto" w:fill="FFFF99"/>
          <w:rtl/>
        </w:rPr>
        <w:t>"</w:t>
      </w:r>
      <w:bookmarkEnd w:id="10"/>
    </w:p>
    <w:p w:rsidR="00777FD6" w:rsidRDefault="00777FD6" w:rsidP="00777FD6">
      <w:pPr>
        <w:pStyle w:val="P00"/>
        <w:spacing w:before="72"/>
        <w:ind w:left="0" w:right="1134"/>
        <w:rPr>
          <w:rStyle w:val="default"/>
          <w:rFonts w:cs="FrankRuehl" w:hint="cs"/>
          <w:rtl/>
        </w:rPr>
      </w:pPr>
      <w:r>
        <w:rPr>
          <w:rFonts w:cs="FrankRuehl"/>
          <w:sz w:val="26"/>
          <w:rtl/>
          <w:lang w:eastAsia="en-US"/>
        </w:rPr>
        <w:pict>
          <v:shape id="_x0000_s1077" type="#_x0000_t202" style="position:absolute;left:0;text-align:left;margin-left:470.25pt;margin-top:7.1pt;width:1in;height:11.2pt;z-index:251679744" filled="f" stroked="f">
            <v:textbox inset="1mm,0,1mm,0">
              <w:txbxContent>
                <w:p w:rsidR="0060413D" w:rsidRDefault="0060413D" w:rsidP="00777FD6">
                  <w:pPr>
                    <w:spacing w:line="160" w:lineRule="exact"/>
                    <w:jc w:val="left"/>
                    <w:rPr>
                      <w:rFonts w:cs="Miriam" w:hint="cs"/>
                      <w:noProof/>
                      <w:sz w:val="18"/>
                      <w:szCs w:val="18"/>
                      <w:rtl/>
                    </w:rPr>
                  </w:pPr>
                  <w:r>
                    <w:rPr>
                      <w:rFonts w:cs="Miriam" w:hint="cs"/>
                      <w:noProof/>
                      <w:sz w:val="18"/>
                      <w:szCs w:val="18"/>
                      <w:rtl/>
                    </w:rPr>
                    <w:t>תק' תשס"ח-2008</w:t>
                  </w:r>
                </w:p>
              </w:txbxContent>
            </v:textbox>
          </v:shape>
        </w:pict>
      </w:r>
      <w:r>
        <w:rPr>
          <w:rFonts w:cs="FrankRuehl"/>
          <w:sz w:val="26"/>
          <w:rtl/>
        </w:rPr>
        <w:tab/>
      </w:r>
      <w:r>
        <w:rPr>
          <w:rStyle w:val="default"/>
          <w:rFonts w:cs="FrankRuehl"/>
          <w:rtl/>
        </w:rPr>
        <w:t>"</w:t>
      </w:r>
      <w:r>
        <w:rPr>
          <w:rStyle w:val="default"/>
          <w:rFonts w:cs="FrankRuehl" w:hint="cs"/>
          <w:rtl/>
        </w:rPr>
        <w:t xml:space="preserve">סוג </w:t>
      </w:r>
      <w:r w:rsidRPr="00777FD6">
        <w:rPr>
          <w:rStyle w:val="default"/>
          <w:rFonts w:cs="FrankRuehl"/>
          <w:sz w:val="20"/>
          <w:szCs w:val="20"/>
        </w:rPr>
        <w:t>II</w:t>
      </w:r>
      <w:r>
        <w:rPr>
          <w:rStyle w:val="default"/>
          <w:rFonts w:cs="FrankRuehl" w:hint="cs"/>
          <w:rtl/>
        </w:rPr>
        <w:t xml:space="preserve">" </w:t>
      </w:r>
      <w:r>
        <w:rPr>
          <w:rStyle w:val="default"/>
          <w:rFonts w:cs="FrankRuehl"/>
          <w:rtl/>
        </w:rPr>
        <w:t>–</w:t>
      </w:r>
      <w:r>
        <w:rPr>
          <w:rStyle w:val="default"/>
          <w:rFonts w:cs="FrankRuehl" w:hint="cs"/>
          <w:rtl/>
        </w:rPr>
        <w:t xml:space="preserve"> ציוד המיועד לזינה במתח נמוך, שחלקיו החיים מבודדים בבידוד כפול או בבידוד מוגבר;</w:t>
      </w:r>
    </w:p>
    <w:p w:rsidR="00777FD6" w:rsidRPr="00632031" w:rsidRDefault="00777FD6" w:rsidP="00777FD6">
      <w:pPr>
        <w:pStyle w:val="P00"/>
        <w:spacing w:before="0"/>
        <w:ind w:left="0" w:right="1134"/>
        <w:rPr>
          <w:rStyle w:val="default"/>
          <w:rFonts w:cs="FrankRuehl" w:hint="cs"/>
          <w:vanish/>
          <w:color w:val="FF0000"/>
          <w:sz w:val="20"/>
          <w:szCs w:val="20"/>
          <w:shd w:val="clear" w:color="auto" w:fill="FFFF99"/>
          <w:rtl/>
        </w:rPr>
      </w:pPr>
      <w:bookmarkStart w:id="11" w:name="Rov56"/>
      <w:r w:rsidRPr="00632031">
        <w:rPr>
          <w:rStyle w:val="default"/>
          <w:rFonts w:cs="FrankRuehl" w:hint="cs"/>
          <w:vanish/>
          <w:color w:val="FF0000"/>
          <w:sz w:val="20"/>
          <w:szCs w:val="20"/>
          <w:shd w:val="clear" w:color="auto" w:fill="FFFF99"/>
          <w:rtl/>
        </w:rPr>
        <w:t>מיום 28.6.2008</w:t>
      </w:r>
    </w:p>
    <w:p w:rsidR="00777FD6" w:rsidRPr="00632031" w:rsidRDefault="00777FD6" w:rsidP="00777FD6">
      <w:pPr>
        <w:pStyle w:val="P00"/>
        <w:spacing w:before="0"/>
        <w:ind w:left="0" w:right="1134"/>
        <w:rPr>
          <w:rStyle w:val="default"/>
          <w:rFonts w:cs="FrankRuehl" w:hint="cs"/>
          <w:vanish/>
          <w:sz w:val="20"/>
          <w:szCs w:val="20"/>
          <w:shd w:val="clear" w:color="auto" w:fill="FFFF99"/>
          <w:rtl/>
        </w:rPr>
      </w:pPr>
      <w:r w:rsidRPr="00632031">
        <w:rPr>
          <w:rStyle w:val="default"/>
          <w:rFonts w:cs="FrankRuehl" w:hint="cs"/>
          <w:b/>
          <w:bCs/>
          <w:vanish/>
          <w:sz w:val="20"/>
          <w:szCs w:val="20"/>
          <w:shd w:val="clear" w:color="auto" w:fill="FFFF99"/>
          <w:rtl/>
        </w:rPr>
        <w:t>תק' תשס"ח-2008</w:t>
      </w:r>
    </w:p>
    <w:p w:rsidR="00777FD6" w:rsidRPr="00632031" w:rsidRDefault="00777FD6" w:rsidP="00777FD6">
      <w:pPr>
        <w:pStyle w:val="P00"/>
        <w:spacing w:before="0"/>
        <w:ind w:left="0" w:right="1134"/>
        <w:rPr>
          <w:rStyle w:val="default"/>
          <w:rFonts w:cs="FrankRuehl" w:hint="cs"/>
          <w:vanish/>
          <w:sz w:val="20"/>
          <w:szCs w:val="20"/>
          <w:shd w:val="clear" w:color="auto" w:fill="FFFF99"/>
          <w:rtl/>
        </w:rPr>
      </w:pPr>
      <w:hyperlink r:id="rId15" w:history="1">
        <w:r w:rsidRPr="00632031">
          <w:rPr>
            <w:rStyle w:val="Hyperlink"/>
            <w:rFonts w:cs="FrankRuehl" w:hint="cs"/>
            <w:vanish/>
            <w:szCs w:val="20"/>
            <w:shd w:val="clear" w:color="auto" w:fill="FFFF99"/>
            <w:rtl/>
          </w:rPr>
          <w:t>ק"ת תשס"ח מס' 6676</w:t>
        </w:r>
      </w:hyperlink>
      <w:r w:rsidRPr="00632031">
        <w:rPr>
          <w:rStyle w:val="default"/>
          <w:rFonts w:cs="FrankRuehl" w:hint="cs"/>
          <w:vanish/>
          <w:sz w:val="20"/>
          <w:szCs w:val="20"/>
          <w:shd w:val="clear" w:color="auto" w:fill="FFFF99"/>
          <w:rtl/>
        </w:rPr>
        <w:t xml:space="preserve"> מיום 29.5.2008 עמ' 933</w:t>
      </w:r>
    </w:p>
    <w:p w:rsidR="00777FD6" w:rsidRPr="0060413D" w:rsidRDefault="00777FD6" w:rsidP="0060413D">
      <w:pPr>
        <w:pStyle w:val="P00"/>
        <w:spacing w:before="0"/>
        <w:ind w:left="0" w:right="1134"/>
        <w:rPr>
          <w:rStyle w:val="default"/>
          <w:rFonts w:cs="FrankRuehl" w:hint="cs"/>
          <w:sz w:val="2"/>
          <w:szCs w:val="2"/>
          <w:rtl/>
        </w:rPr>
      </w:pPr>
      <w:r w:rsidRPr="00632031">
        <w:rPr>
          <w:rStyle w:val="default"/>
          <w:rFonts w:cs="FrankRuehl" w:hint="cs"/>
          <w:b/>
          <w:bCs/>
          <w:vanish/>
          <w:sz w:val="20"/>
          <w:szCs w:val="20"/>
          <w:shd w:val="clear" w:color="auto" w:fill="FFFF99"/>
          <w:rtl/>
        </w:rPr>
        <w:t xml:space="preserve">הוספת הגדרת "סוג </w:t>
      </w:r>
      <w:r w:rsidRPr="00632031">
        <w:rPr>
          <w:rStyle w:val="default"/>
          <w:rFonts w:cs="FrankRuehl"/>
          <w:b/>
          <w:bCs/>
          <w:vanish/>
          <w:sz w:val="18"/>
          <w:szCs w:val="18"/>
          <w:shd w:val="clear" w:color="auto" w:fill="FFFF99"/>
        </w:rPr>
        <w:t>II</w:t>
      </w:r>
      <w:r w:rsidRPr="00632031">
        <w:rPr>
          <w:rStyle w:val="default"/>
          <w:rFonts w:cs="FrankRuehl" w:hint="cs"/>
          <w:b/>
          <w:bCs/>
          <w:vanish/>
          <w:sz w:val="20"/>
          <w:szCs w:val="20"/>
          <w:shd w:val="clear" w:color="auto" w:fill="FFFF99"/>
          <w:rtl/>
        </w:rPr>
        <w:t>"</w:t>
      </w:r>
      <w:bookmarkEnd w:id="11"/>
    </w:p>
    <w:p w:rsidR="00777FD6" w:rsidRDefault="00777FD6" w:rsidP="00777FD6">
      <w:pPr>
        <w:pStyle w:val="P00"/>
        <w:spacing w:before="72"/>
        <w:ind w:left="0" w:right="1134"/>
        <w:rPr>
          <w:rStyle w:val="default"/>
          <w:rFonts w:cs="FrankRuehl" w:hint="cs"/>
          <w:rtl/>
        </w:rPr>
      </w:pPr>
      <w:r>
        <w:rPr>
          <w:rFonts w:cs="FrankRuehl"/>
          <w:sz w:val="26"/>
          <w:rtl/>
          <w:lang w:eastAsia="en-US"/>
        </w:rPr>
        <w:pict>
          <v:shape id="_x0000_s1078" type="#_x0000_t202" style="position:absolute;left:0;text-align:left;margin-left:470.25pt;margin-top:7.1pt;width:1in;height:11.2pt;z-index:251680768" filled="f" stroked="f">
            <v:textbox inset="1mm,0,1mm,0">
              <w:txbxContent>
                <w:p w:rsidR="0060413D" w:rsidRDefault="0060413D" w:rsidP="00777FD6">
                  <w:pPr>
                    <w:spacing w:line="160" w:lineRule="exact"/>
                    <w:jc w:val="left"/>
                    <w:rPr>
                      <w:rFonts w:cs="Miriam" w:hint="cs"/>
                      <w:noProof/>
                      <w:sz w:val="18"/>
                      <w:szCs w:val="18"/>
                      <w:rtl/>
                    </w:rPr>
                  </w:pPr>
                  <w:r>
                    <w:rPr>
                      <w:rFonts w:cs="Miriam" w:hint="cs"/>
                      <w:noProof/>
                      <w:sz w:val="18"/>
                      <w:szCs w:val="18"/>
                      <w:rtl/>
                    </w:rPr>
                    <w:t>תק' תשס"ח-2008</w:t>
                  </w:r>
                </w:p>
              </w:txbxContent>
            </v:textbox>
          </v:shape>
        </w:pict>
      </w:r>
      <w:r>
        <w:rPr>
          <w:rFonts w:cs="FrankRuehl"/>
          <w:sz w:val="26"/>
          <w:rtl/>
        </w:rPr>
        <w:tab/>
      </w:r>
      <w:r>
        <w:rPr>
          <w:rStyle w:val="default"/>
          <w:rFonts w:cs="FrankRuehl"/>
          <w:rtl/>
        </w:rPr>
        <w:t>"</w:t>
      </w:r>
      <w:r>
        <w:rPr>
          <w:rStyle w:val="default"/>
          <w:rFonts w:cs="FrankRuehl" w:hint="cs"/>
          <w:rtl/>
        </w:rPr>
        <w:t xml:space="preserve">פס" </w:t>
      </w:r>
      <w:r>
        <w:rPr>
          <w:rStyle w:val="default"/>
          <w:rFonts w:cs="FrankRuehl"/>
          <w:rtl/>
        </w:rPr>
        <w:t>–</w:t>
      </w:r>
      <w:r>
        <w:rPr>
          <w:rStyle w:val="default"/>
          <w:rFonts w:cs="FrankRuehl" w:hint="cs"/>
          <w:rtl/>
        </w:rPr>
        <w:t xml:space="preserve"> התקן, חשוף או מבודד, המיועד לחיבור מוליכים;</w:t>
      </w:r>
    </w:p>
    <w:p w:rsidR="00777FD6" w:rsidRPr="00632031" w:rsidRDefault="00777FD6" w:rsidP="00777FD6">
      <w:pPr>
        <w:pStyle w:val="P00"/>
        <w:spacing w:before="0"/>
        <w:ind w:left="0" w:right="1134"/>
        <w:rPr>
          <w:rStyle w:val="default"/>
          <w:rFonts w:cs="FrankRuehl" w:hint="cs"/>
          <w:vanish/>
          <w:color w:val="FF0000"/>
          <w:sz w:val="20"/>
          <w:szCs w:val="20"/>
          <w:shd w:val="clear" w:color="auto" w:fill="FFFF99"/>
          <w:rtl/>
        </w:rPr>
      </w:pPr>
      <w:bookmarkStart w:id="12" w:name="Rov57"/>
      <w:r w:rsidRPr="00632031">
        <w:rPr>
          <w:rStyle w:val="default"/>
          <w:rFonts w:cs="FrankRuehl" w:hint="cs"/>
          <w:vanish/>
          <w:color w:val="FF0000"/>
          <w:sz w:val="20"/>
          <w:szCs w:val="20"/>
          <w:shd w:val="clear" w:color="auto" w:fill="FFFF99"/>
          <w:rtl/>
        </w:rPr>
        <w:t>מיום 28.6.2008</w:t>
      </w:r>
    </w:p>
    <w:p w:rsidR="00777FD6" w:rsidRPr="00632031" w:rsidRDefault="00777FD6" w:rsidP="00777FD6">
      <w:pPr>
        <w:pStyle w:val="P00"/>
        <w:spacing w:before="0"/>
        <w:ind w:left="0" w:right="1134"/>
        <w:rPr>
          <w:rStyle w:val="default"/>
          <w:rFonts w:cs="FrankRuehl" w:hint="cs"/>
          <w:vanish/>
          <w:sz w:val="20"/>
          <w:szCs w:val="20"/>
          <w:shd w:val="clear" w:color="auto" w:fill="FFFF99"/>
          <w:rtl/>
        </w:rPr>
      </w:pPr>
      <w:r w:rsidRPr="00632031">
        <w:rPr>
          <w:rStyle w:val="default"/>
          <w:rFonts w:cs="FrankRuehl" w:hint="cs"/>
          <w:b/>
          <w:bCs/>
          <w:vanish/>
          <w:sz w:val="20"/>
          <w:szCs w:val="20"/>
          <w:shd w:val="clear" w:color="auto" w:fill="FFFF99"/>
          <w:rtl/>
        </w:rPr>
        <w:t>תק' תשס"ח-2008</w:t>
      </w:r>
    </w:p>
    <w:p w:rsidR="00777FD6" w:rsidRPr="00632031" w:rsidRDefault="00777FD6" w:rsidP="00777FD6">
      <w:pPr>
        <w:pStyle w:val="P00"/>
        <w:spacing w:before="0"/>
        <w:ind w:left="0" w:right="1134"/>
        <w:rPr>
          <w:rStyle w:val="default"/>
          <w:rFonts w:cs="FrankRuehl" w:hint="cs"/>
          <w:vanish/>
          <w:sz w:val="20"/>
          <w:szCs w:val="20"/>
          <w:shd w:val="clear" w:color="auto" w:fill="FFFF99"/>
          <w:rtl/>
        </w:rPr>
      </w:pPr>
      <w:hyperlink r:id="rId16" w:history="1">
        <w:r w:rsidRPr="00632031">
          <w:rPr>
            <w:rStyle w:val="Hyperlink"/>
            <w:rFonts w:cs="FrankRuehl" w:hint="cs"/>
            <w:vanish/>
            <w:szCs w:val="20"/>
            <w:shd w:val="clear" w:color="auto" w:fill="FFFF99"/>
            <w:rtl/>
          </w:rPr>
          <w:t>ק"ת תשס"ח מס' 6676</w:t>
        </w:r>
      </w:hyperlink>
      <w:r w:rsidRPr="00632031">
        <w:rPr>
          <w:rStyle w:val="default"/>
          <w:rFonts w:cs="FrankRuehl" w:hint="cs"/>
          <w:vanish/>
          <w:sz w:val="20"/>
          <w:szCs w:val="20"/>
          <w:shd w:val="clear" w:color="auto" w:fill="FFFF99"/>
          <w:rtl/>
        </w:rPr>
        <w:t xml:space="preserve"> מיום 29.5.2008 עמ' 933</w:t>
      </w:r>
    </w:p>
    <w:p w:rsidR="00777FD6" w:rsidRPr="0060413D" w:rsidRDefault="00777FD6" w:rsidP="0060413D">
      <w:pPr>
        <w:pStyle w:val="P00"/>
        <w:spacing w:before="0"/>
        <w:ind w:left="0" w:right="1134"/>
        <w:rPr>
          <w:rStyle w:val="default"/>
          <w:rFonts w:cs="FrankRuehl" w:hint="cs"/>
          <w:sz w:val="2"/>
          <w:szCs w:val="2"/>
          <w:rtl/>
        </w:rPr>
      </w:pPr>
      <w:r w:rsidRPr="00632031">
        <w:rPr>
          <w:rStyle w:val="default"/>
          <w:rFonts w:cs="FrankRuehl" w:hint="cs"/>
          <w:b/>
          <w:bCs/>
          <w:vanish/>
          <w:sz w:val="20"/>
          <w:szCs w:val="20"/>
          <w:shd w:val="clear" w:color="auto" w:fill="FFFF99"/>
          <w:rtl/>
        </w:rPr>
        <w:t>הוספת הגדרת "פס"</w:t>
      </w:r>
      <w:bookmarkEnd w:id="12"/>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ציוד" </w:t>
      </w:r>
      <w:r w:rsidR="00632031">
        <w:rPr>
          <w:rStyle w:val="default"/>
          <w:rFonts w:cs="FrankRuehl"/>
          <w:rtl/>
        </w:rPr>
        <w:t>–</w:t>
      </w:r>
      <w:r>
        <w:rPr>
          <w:rStyle w:val="default"/>
          <w:rFonts w:cs="FrankRuehl" w:hint="cs"/>
          <w:rtl/>
        </w:rPr>
        <w:t xml:space="preserve"> אבזרים ומכשירים המהווים חלק ממיתקן;</w:t>
      </w:r>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צינור איוור" </w:t>
      </w:r>
      <w:r w:rsidR="00632031">
        <w:rPr>
          <w:rStyle w:val="default"/>
          <w:rFonts w:cs="FrankRuehl"/>
          <w:rtl/>
        </w:rPr>
        <w:t>–</w:t>
      </w:r>
      <w:r>
        <w:rPr>
          <w:rStyle w:val="default"/>
          <w:rFonts w:cs="FrankRuehl" w:hint="cs"/>
          <w:rtl/>
        </w:rPr>
        <w:t xml:space="preserve"> חלל מוקף קירות, המזדקף עד מעבר לגג והמשמש מוצא לאדים ואויר מזוהם מחדרי שירות ומחדרים אחרים בבנין;</w:t>
      </w:r>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צרכן" </w:t>
      </w:r>
      <w:r w:rsidR="00632031">
        <w:rPr>
          <w:rStyle w:val="default"/>
          <w:rFonts w:cs="FrankRuehl"/>
          <w:rtl/>
        </w:rPr>
        <w:t>–</w:t>
      </w:r>
      <w:r>
        <w:rPr>
          <w:rStyle w:val="default"/>
          <w:rFonts w:cs="FrankRuehl" w:hint="cs"/>
          <w:rtl/>
        </w:rPr>
        <w:t xml:space="preserve"> בעל המיתקן או המחזיק בו;</w:t>
      </w:r>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קצר" </w:t>
      </w:r>
      <w:r w:rsidR="00632031">
        <w:rPr>
          <w:rStyle w:val="default"/>
          <w:rFonts w:cs="FrankRuehl"/>
          <w:rtl/>
        </w:rPr>
        <w:t>–</w:t>
      </w:r>
      <w:r>
        <w:rPr>
          <w:rStyle w:val="default"/>
          <w:rFonts w:cs="FrankRuehl" w:hint="cs"/>
          <w:rtl/>
        </w:rPr>
        <w:t xml:space="preserve"> חיבור בעל עכבה נמוכה יחסית, הנגרם בשל תקלה בין שתי נקודות, שבמצב תקין קיים ביניהן הפרש פוטנ</w:t>
      </w:r>
      <w:r>
        <w:rPr>
          <w:rStyle w:val="default"/>
          <w:rFonts w:cs="FrankRuehl"/>
          <w:rtl/>
        </w:rPr>
        <w:t>צ</w:t>
      </w:r>
      <w:r>
        <w:rPr>
          <w:rStyle w:val="default"/>
          <w:rFonts w:cs="FrankRuehl" w:hint="cs"/>
          <w:rtl/>
        </w:rPr>
        <w:t>יאלים;</w:t>
      </w:r>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שדה" </w:t>
      </w:r>
      <w:r w:rsidR="00632031">
        <w:rPr>
          <w:rStyle w:val="default"/>
          <w:rFonts w:cs="FrankRuehl"/>
          <w:rtl/>
        </w:rPr>
        <w:t>–</w:t>
      </w:r>
      <w:r>
        <w:rPr>
          <w:rStyle w:val="default"/>
          <w:rFonts w:cs="FrankRuehl" w:hint="cs"/>
          <w:rtl/>
        </w:rPr>
        <w:t xml:space="preserve"> חלק של לוח אשר ניתן לטיפול תחזוקתי בלא לחייב, דרך כלל, הפסקת חלקי לוח סמוכים;</w:t>
      </w:r>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תקן" </w:t>
      </w:r>
      <w:r w:rsidR="00632031">
        <w:rPr>
          <w:rStyle w:val="default"/>
          <w:rFonts w:cs="FrankRuehl"/>
          <w:rtl/>
        </w:rPr>
        <w:t>–</w:t>
      </w:r>
      <w:r>
        <w:rPr>
          <w:rStyle w:val="default"/>
          <w:rFonts w:cs="FrankRuehl" w:hint="cs"/>
          <w:rtl/>
        </w:rPr>
        <w:t xml:space="preserve"> תקן ישראלי, שנקבע לפי חוק התקנים, תשי"ג-1953, ובהעדר תקן כאמור </w:t>
      </w:r>
      <w:r w:rsidR="00632031">
        <w:rPr>
          <w:rStyle w:val="default"/>
          <w:rFonts w:cs="FrankRuehl"/>
          <w:rtl/>
        </w:rPr>
        <w:t>–</w:t>
      </w:r>
      <w:r>
        <w:rPr>
          <w:rStyle w:val="default"/>
          <w:rFonts w:cs="FrankRuehl" w:hint="cs"/>
          <w:rtl/>
        </w:rPr>
        <w:t xml:space="preserve"> תקן או מיפרט כפי שהורה המנהל למקרה או לסוג של מקרים.</w:t>
      </w:r>
    </w:p>
    <w:p w:rsidR="0060413D" w:rsidRDefault="0060413D">
      <w:pPr>
        <w:pStyle w:val="medium2-header"/>
        <w:keepLines w:val="0"/>
        <w:spacing w:before="72"/>
        <w:ind w:left="0" w:right="1134"/>
        <w:rPr>
          <w:rFonts w:cs="FrankRuehl"/>
          <w:noProof/>
          <w:rtl/>
        </w:rPr>
      </w:pPr>
      <w:bookmarkStart w:id="13" w:name="med1"/>
      <w:bookmarkEnd w:id="13"/>
      <w:r>
        <w:rPr>
          <w:rFonts w:cs="FrankRuehl"/>
          <w:noProof/>
          <w:rtl/>
        </w:rPr>
        <w:t>פר</w:t>
      </w:r>
      <w:r>
        <w:rPr>
          <w:rFonts w:cs="FrankRuehl" w:hint="cs"/>
          <w:noProof/>
          <w:rtl/>
        </w:rPr>
        <w:t>ק ב': דרישות כלליות</w:t>
      </w:r>
    </w:p>
    <w:p w:rsidR="0060413D" w:rsidRDefault="0060413D" w:rsidP="00D568D1">
      <w:pPr>
        <w:pStyle w:val="P00"/>
        <w:spacing w:before="72"/>
        <w:ind w:left="0" w:right="1134"/>
        <w:rPr>
          <w:rStyle w:val="default"/>
          <w:rFonts w:cs="FrankRuehl"/>
          <w:rtl/>
        </w:rPr>
      </w:pPr>
      <w:bookmarkStart w:id="14" w:name="Seif2"/>
      <w:bookmarkEnd w:id="14"/>
      <w:r>
        <w:rPr>
          <w:rFonts w:cs="Miriam"/>
          <w:sz w:val="32"/>
          <w:szCs w:val="32"/>
          <w:lang w:val="he-IL"/>
        </w:rPr>
        <w:pict>
          <v:rect id="_x0000_s1027" style="position:absolute;left:0;text-align:left;margin-left:464.5pt;margin-top:8.05pt;width:75.05pt;height:15.85pt;z-index:251632640" o:allowincell="f" filled="f" stroked="f" strokecolor="lime" strokeweight=".25pt">
            <v:textbox inset="0,0,0,0">
              <w:txbxContent>
                <w:p w:rsidR="0060413D" w:rsidRDefault="0060413D">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בת התקנת </w:t>
                  </w:r>
                  <w:r>
                    <w:rPr>
                      <w:rFonts w:cs="Miriam"/>
                      <w:sz w:val="18"/>
                      <w:szCs w:val="18"/>
                      <w:rtl/>
                    </w:rPr>
                    <w:t>ל</w:t>
                  </w:r>
                  <w:r>
                    <w:rPr>
                      <w:rFonts w:cs="Miriam" w:hint="cs"/>
                      <w:sz w:val="18"/>
                      <w:szCs w:val="18"/>
                      <w:rtl/>
                    </w:rPr>
                    <w:t>וח</w:t>
                  </w:r>
                </w:p>
              </w:txbxContent>
            </v:textbox>
            <w10:anchorlock/>
          </v:rect>
        </w:pict>
      </w:r>
      <w:r>
        <w:rPr>
          <w:rFonts w:cs="Miriam"/>
          <w:sz w:val="32"/>
          <w:szCs w:val="32"/>
          <w:rtl/>
          <w:lang w:val="he-IL"/>
        </w:rPr>
        <w:t>2</w:t>
      </w:r>
      <w:r>
        <w:rPr>
          <w:rStyle w:val="big-number"/>
          <w:rFonts w:cs="FrankRuehl"/>
          <w:sz w:val="26"/>
          <w:szCs w:val="26"/>
          <w:rtl/>
        </w:rPr>
        <w:t>.</w:t>
      </w:r>
      <w:r>
        <w:rPr>
          <w:rStyle w:val="big-number"/>
          <w:rFonts w:cs="FrankRuehl"/>
          <w:sz w:val="26"/>
          <w:szCs w:val="26"/>
          <w:rtl/>
        </w:rPr>
        <w:tab/>
      </w:r>
      <w:r>
        <w:rPr>
          <w:rStyle w:val="default"/>
          <w:rFonts w:cs="FrankRuehl"/>
          <w:rtl/>
        </w:rPr>
        <w:t>כ</w:t>
      </w:r>
      <w:r>
        <w:rPr>
          <w:rStyle w:val="default"/>
          <w:rFonts w:cs="FrankRuehl" w:hint="cs"/>
          <w:rtl/>
        </w:rPr>
        <w:t>ל מיתקן חשמלי יצוייד בלוח, אחד או יותר, בהתאם לתקנות אלה.</w:t>
      </w:r>
    </w:p>
    <w:p w:rsidR="0060413D" w:rsidRDefault="0060413D" w:rsidP="00D568D1">
      <w:pPr>
        <w:pStyle w:val="P00"/>
        <w:spacing w:before="72"/>
        <w:ind w:left="0" w:right="1134"/>
        <w:rPr>
          <w:rStyle w:val="default"/>
          <w:rFonts w:cs="FrankRuehl" w:hint="cs"/>
          <w:rtl/>
        </w:rPr>
      </w:pPr>
      <w:bookmarkStart w:id="15" w:name="Seif3"/>
      <w:bookmarkEnd w:id="15"/>
      <w:r>
        <w:rPr>
          <w:rFonts w:cs="Miriam"/>
          <w:sz w:val="32"/>
          <w:szCs w:val="32"/>
          <w:lang w:val="he-IL"/>
        </w:rPr>
        <w:pict>
          <v:rect id="_x0000_s1028" style="position:absolute;left:0;text-align:left;margin-left:464.5pt;margin-top:8.05pt;width:75.05pt;height:26.55pt;z-index:251633664" o:allowincell="f" filled="f" stroked="f" strokecolor="lime" strokeweight=".25pt">
            <v:textbox inset="0,0,0,0">
              <w:txbxContent>
                <w:p w:rsidR="0060413D" w:rsidRDefault="0060413D">
                  <w:pPr>
                    <w:spacing w:line="160" w:lineRule="exact"/>
                    <w:jc w:val="left"/>
                    <w:rPr>
                      <w:rFonts w:cs="Miriam" w:hint="cs"/>
                      <w:sz w:val="18"/>
                      <w:szCs w:val="18"/>
                      <w:rtl/>
                    </w:rPr>
                  </w:pPr>
                  <w:r>
                    <w:rPr>
                      <w:rFonts w:cs="Miriam" w:hint="cs"/>
                      <w:sz w:val="18"/>
                      <w:szCs w:val="18"/>
                      <w:rtl/>
                    </w:rPr>
                    <w:t>תכנון, התקנה ותחזוקה של לוח</w:t>
                  </w:r>
                </w:p>
                <w:p w:rsidR="0060413D" w:rsidRDefault="0060413D">
                  <w:pPr>
                    <w:spacing w:line="160" w:lineRule="exact"/>
                    <w:jc w:val="left"/>
                    <w:rPr>
                      <w:rFonts w:cs="Miriam" w:hint="cs"/>
                      <w:noProof/>
                      <w:sz w:val="18"/>
                      <w:szCs w:val="18"/>
                      <w:rtl/>
                    </w:rPr>
                  </w:pPr>
                  <w:r>
                    <w:rPr>
                      <w:rFonts w:cs="Miriam" w:hint="cs"/>
                      <w:sz w:val="18"/>
                      <w:szCs w:val="18"/>
                      <w:rtl/>
                    </w:rPr>
                    <w:t>תק' תשס"ח-2008</w:t>
                  </w:r>
                </w:p>
              </w:txbxContent>
            </v:textbox>
            <w10:anchorlock/>
          </v:rect>
        </w:pict>
      </w:r>
      <w:r>
        <w:rPr>
          <w:rFonts w:cs="Miriam"/>
          <w:sz w:val="32"/>
          <w:szCs w:val="32"/>
          <w:rtl/>
          <w:lang w:val="he-IL"/>
        </w:rPr>
        <w:t>3</w:t>
      </w:r>
      <w:r>
        <w:rPr>
          <w:rStyle w:val="big-number"/>
          <w:rFonts w:cs="FrankRuehl"/>
          <w:sz w:val="26"/>
          <w:szCs w:val="26"/>
          <w:rtl/>
        </w:rPr>
        <w:t>.</w:t>
      </w:r>
      <w:r>
        <w:rPr>
          <w:rStyle w:val="big-number"/>
          <w:rFonts w:cs="FrankRuehl"/>
          <w:sz w:val="26"/>
          <w:szCs w:val="26"/>
          <w:rtl/>
        </w:rPr>
        <w:tab/>
        <w:t>(</w:t>
      </w:r>
      <w:r>
        <w:rPr>
          <w:rStyle w:val="default"/>
          <w:rFonts w:cs="FrankRuehl" w:hint="cs"/>
          <w:rtl/>
        </w:rPr>
        <w:t>א)</w:t>
      </w:r>
      <w:r>
        <w:rPr>
          <w:rStyle w:val="default"/>
          <w:rFonts w:cs="FrankRuehl"/>
          <w:rtl/>
        </w:rPr>
        <w:tab/>
      </w:r>
      <w:r w:rsidR="0016708E">
        <w:rPr>
          <w:rStyle w:val="default"/>
          <w:rFonts w:cs="FrankRuehl" w:hint="cs"/>
          <w:rtl/>
        </w:rPr>
        <w:t>לוחות יתאימו לפחות לתקנים שיחולו עליהם במפורש בתקנות לפי החוק</w:t>
      </w:r>
      <w:r>
        <w:rPr>
          <w:rStyle w:val="default"/>
          <w:rFonts w:cs="FrankRuehl" w:hint="cs"/>
          <w:rtl/>
        </w:rPr>
        <w:t>.</w:t>
      </w:r>
    </w:p>
    <w:p w:rsidR="0016708E" w:rsidRDefault="0016708E" w:rsidP="0016708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לוח יתוכנן בידי חשמלאי בלבד; לוח יותקן ויתוחזק בידי חשמלאי או בפיקוחו.</w:t>
      </w:r>
    </w:p>
    <w:p w:rsidR="00777FD6" w:rsidRPr="00632031" w:rsidRDefault="00777FD6" w:rsidP="00777FD6">
      <w:pPr>
        <w:pStyle w:val="P00"/>
        <w:spacing w:before="0"/>
        <w:ind w:left="0" w:right="1134"/>
        <w:rPr>
          <w:rStyle w:val="default"/>
          <w:rFonts w:cs="FrankRuehl" w:hint="cs"/>
          <w:vanish/>
          <w:color w:val="FF0000"/>
          <w:sz w:val="20"/>
          <w:szCs w:val="20"/>
          <w:shd w:val="clear" w:color="auto" w:fill="FFFF99"/>
          <w:rtl/>
        </w:rPr>
      </w:pPr>
      <w:bookmarkStart w:id="16" w:name="Rov58"/>
      <w:r w:rsidRPr="00632031">
        <w:rPr>
          <w:rStyle w:val="default"/>
          <w:rFonts w:cs="FrankRuehl" w:hint="cs"/>
          <w:vanish/>
          <w:color w:val="FF0000"/>
          <w:sz w:val="20"/>
          <w:szCs w:val="20"/>
          <w:shd w:val="clear" w:color="auto" w:fill="FFFF99"/>
          <w:rtl/>
        </w:rPr>
        <w:t>מיום 28.6.2008</w:t>
      </w:r>
    </w:p>
    <w:p w:rsidR="00777FD6" w:rsidRPr="00632031" w:rsidRDefault="00777FD6" w:rsidP="00777FD6">
      <w:pPr>
        <w:pStyle w:val="P00"/>
        <w:spacing w:before="0"/>
        <w:ind w:left="0" w:right="1134"/>
        <w:rPr>
          <w:rStyle w:val="default"/>
          <w:rFonts w:cs="FrankRuehl" w:hint="cs"/>
          <w:vanish/>
          <w:sz w:val="20"/>
          <w:szCs w:val="20"/>
          <w:shd w:val="clear" w:color="auto" w:fill="FFFF99"/>
          <w:rtl/>
        </w:rPr>
      </w:pPr>
      <w:r w:rsidRPr="00632031">
        <w:rPr>
          <w:rStyle w:val="default"/>
          <w:rFonts w:cs="FrankRuehl" w:hint="cs"/>
          <w:b/>
          <w:bCs/>
          <w:vanish/>
          <w:sz w:val="20"/>
          <w:szCs w:val="20"/>
          <w:shd w:val="clear" w:color="auto" w:fill="FFFF99"/>
          <w:rtl/>
        </w:rPr>
        <w:t>תק' תשס"ח-2008</w:t>
      </w:r>
    </w:p>
    <w:p w:rsidR="00777FD6" w:rsidRPr="00632031" w:rsidRDefault="00777FD6" w:rsidP="00777FD6">
      <w:pPr>
        <w:pStyle w:val="P00"/>
        <w:spacing w:before="0"/>
        <w:ind w:left="0" w:right="1134"/>
        <w:rPr>
          <w:rStyle w:val="default"/>
          <w:rFonts w:cs="FrankRuehl" w:hint="cs"/>
          <w:vanish/>
          <w:sz w:val="20"/>
          <w:szCs w:val="20"/>
          <w:shd w:val="clear" w:color="auto" w:fill="FFFF99"/>
          <w:rtl/>
        </w:rPr>
      </w:pPr>
      <w:hyperlink r:id="rId17" w:history="1">
        <w:r w:rsidRPr="00632031">
          <w:rPr>
            <w:rStyle w:val="Hyperlink"/>
            <w:rFonts w:cs="FrankRuehl" w:hint="cs"/>
            <w:vanish/>
            <w:szCs w:val="20"/>
            <w:shd w:val="clear" w:color="auto" w:fill="FFFF99"/>
            <w:rtl/>
          </w:rPr>
          <w:t>ק"ת תשס"ח מס' 6676</w:t>
        </w:r>
      </w:hyperlink>
      <w:r w:rsidRPr="00632031">
        <w:rPr>
          <w:rStyle w:val="default"/>
          <w:rFonts w:cs="FrankRuehl" w:hint="cs"/>
          <w:vanish/>
          <w:sz w:val="20"/>
          <w:szCs w:val="20"/>
          <w:shd w:val="clear" w:color="auto" w:fill="FFFF99"/>
          <w:rtl/>
        </w:rPr>
        <w:t xml:space="preserve"> מיום 29.5.2008 עמ' 933</w:t>
      </w:r>
    </w:p>
    <w:p w:rsidR="00777FD6" w:rsidRPr="00632031" w:rsidRDefault="00777FD6" w:rsidP="00777FD6">
      <w:pPr>
        <w:pStyle w:val="P00"/>
        <w:spacing w:before="0"/>
        <w:ind w:left="0" w:right="1134"/>
        <w:rPr>
          <w:rStyle w:val="default"/>
          <w:rFonts w:cs="FrankRuehl" w:hint="cs"/>
          <w:vanish/>
          <w:sz w:val="20"/>
          <w:szCs w:val="20"/>
          <w:shd w:val="clear" w:color="auto" w:fill="FFFF99"/>
          <w:rtl/>
        </w:rPr>
      </w:pPr>
      <w:r w:rsidRPr="00632031">
        <w:rPr>
          <w:rStyle w:val="default"/>
          <w:rFonts w:cs="FrankRuehl" w:hint="cs"/>
          <w:b/>
          <w:bCs/>
          <w:vanish/>
          <w:sz w:val="20"/>
          <w:szCs w:val="20"/>
          <w:shd w:val="clear" w:color="auto" w:fill="FFFF99"/>
          <w:rtl/>
        </w:rPr>
        <w:t>החלפת תקנה 3</w:t>
      </w:r>
    </w:p>
    <w:p w:rsidR="00777FD6" w:rsidRPr="00632031" w:rsidRDefault="00777FD6" w:rsidP="00777FD6">
      <w:pPr>
        <w:pStyle w:val="P00"/>
        <w:ind w:left="0" w:right="1134"/>
        <w:rPr>
          <w:rStyle w:val="default"/>
          <w:rFonts w:cs="FrankRuehl"/>
          <w:vanish/>
          <w:sz w:val="20"/>
          <w:szCs w:val="20"/>
          <w:shd w:val="clear" w:color="auto" w:fill="FFFF99"/>
          <w:rtl/>
        </w:rPr>
      </w:pPr>
      <w:r w:rsidRPr="00632031">
        <w:rPr>
          <w:rStyle w:val="default"/>
          <w:rFonts w:cs="FrankRuehl" w:hint="cs"/>
          <w:vanish/>
          <w:sz w:val="20"/>
          <w:szCs w:val="20"/>
          <w:shd w:val="clear" w:color="auto" w:fill="FFFF99"/>
          <w:rtl/>
        </w:rPr>
        <w:t>הנוסח הקודם:</w:t>
      </w:r>
    </w:p>
    <w:p w:rsidR="00777FD6" w:rsidRPr="00632031" w:rsidRDefault="00777FD6" w:rsidP="00777FD6">
      <w:pPr>
        <w:pStyle w:val="P00"/>
        <w:spacing w:before="20"/>
        <w:ind w:left="0" w:right="1134"/>
        <w:rPr>
          <w:rFonts w:cs="Miriam" w:hint="cs"/>
          <w:strike/>
          <w:vanish/>
          <w:sz w:val="16"/>
          <w:szCs w:val="16"/>
          <w:shd w:val="clear" w:color="auto" w:fill="FFFF99"/>
          <w:rtl/>
          <w:lang w:val="he-IL"/>
        </w:rPr>
      </w:pPr>
      <w:r w:rsidRPr="00632031">
        <w:rPr>
          <w:rFonts w:cs="Miriam" w:hint="cs"/>
          <w:strike/>
          <w:vanish/>
          <w:sz w:val="16"/>
          <w:szCs w:val="16"/>
          <w:shd w:val="clear" w:color="auto" w:fill="FFFF99"/>
          <w:rtl/>
          <w:lang w:val="he-IL"/>
        </w:rPr>
        <w:t>בניה והתקנה של לוח</w:t>
      </w:r>
    </w:p>
    <w:p w:rsidR="00777FD6" w:rsidRPr="00632031" w:rsidRDefault="00777FD6" w:rsidP="00777FD6">
      <w:pPr>
        <w:pStyle w:val="P00"/>
        <w:spacing w:before="0"/>
        <w:ind w:left="0" w:right="1134"/>
        <w:rPr>
          <w:rStyle w:val="default"/>
          <w:rFonts w:cs="FrankRuehl"/>
          <w:strike/>
          <w:vanish/>
          <w:sz w:val="22"/>
          <w:szCs w:val="22"/>
          <w:shd w:val="clear" w:color="auto" w:fill="FFFF99"/>
          <w:rtl/>
        </w:rPr>
      </w:pPr>
      <w:r w:rsidRPr="00632031">
        <w:rPr>
          <w:rFonts w:cs="FrankRuehl"/>
          <w:strike/>
          <w:vanish/>
          <w:sz w:val="22"/>
          <w:szCs w:val="22"/>
          <w:shd w:val="clear" w:color="auto" w:fill="FFFF99"/>
          <w:rtl/>
          <w:lang w:val="he-IL"/>
        </w:rPr>
        <w:t>3</w:t>
      </w:r>
      <w:r w:rsidRPr="00632031">
        <w:rPr>
          <w:rStyle w:val="big-number"/>
          <w:rFonts w:cs="FrankRuehl"/>
          <w:strike/>
          <w:vanish/>
          <w:sz w:val="22"/>
          <w:szCs w:val="22"/>
          <w:shd w:val="clear" w:color="auto" w:fill="FFFF99"/>
          <w:rtl/>
        </w:rPr>
        <w:t>.</w:t>
      </w:r>
      <w:r w:rsidRPr="00632031">
        <w:rPr>
          <w:rStyle w:val="big-number"/>
          <w:rFonts w:cs="FrankRuehl"/>
          <w:strike/>
          <w:vanish/>
          <w:sz w:val="22"/>
          <w:szCs w:val="22"/>
          <w:shd w:val="clear" w:color="auto" w:fill="FFFF99"/>
          <w:rtl/>
        </w:rPr>
        <w:tab/>
        <w:t>(</w:t>
      </w:r>
      <w:r w:rsidRPr="00632031">
        <w:rPr>
          <w:rStyle w:val="default"/>
          <w:rFonts w:cs="FrankRuehl" w:hint="cs"/>
          <w:strike/>
          <w:vanish/>
          <w:sz w:val="22"/>
          <w:szCs w:val="22"/>
          <w:shd w:val="clear" w:color="auto" w:fill="FFFF99"/>
          <w:rtl/>
        </w:rPr>
        <w:t>א)</w:t>
      </w:r>
      <w:r w:rsidRPr="00632031">
        <w:rPr>
          <w:rStyle w:val="default"/>
          <w:rFonts w:cs="FrankRuehl"/>
          <w:strike/>
          <w:vanish/>
          <w:sz w:val="22"/>
          <w:szCs w:val="22"/>
          <w:shd w:val="clear" w:color="auto" w:fill="FFFF99"/>
          <w:rtl/>
        </w:rPr>
        <w:tab/>
        <w:t>ל</w:t>
      </w:r>
      <w:r w:rsidRPr="00632031">
        <w:rPr>
          <w:rStyle w:val="default"/>
          <w:rFonts w:cs="FrankRuehl" w:hint="cs"/>
          <w:strike/>
          <w:vanish/>
          <w:sz w:val="22"/>
          <w:szCs w:val="22"/>
          <w:shd w:val="clear" w:color="auto" w:fill="FFFF99"/>
          <w:rtl/>
        </w:rPr>
        <w:t>וח יתוכנן בידי חשמלאי בלבד; הלוח ייבנה, יותקן ויתוחזק בידי חשמלאי או בפיקוחו.</w:t>
      </w:r>
    </w:p>
    <w:p w:rsidR="00777FD6" w:rsidRPr="0060413D" w:rsidRDefault="00777FD6" w:rsidP="0060413D">
      <w:pPr>
        <w:pStyle w:val="P00"/>
        <w:spacing w:before="0"/>
        <w:ind w:left="0" w:right="1134"/>
        <w:rPr>
          <w:rStyle w:val="default"/>
          <w:rFonts w:cs="FrankRuehl" w:hint="cs"/>
          <w:strike/>
          <w:sz w:val="2"/>
          <w:szCs w:val="2"/>
          <w:rtl/>
        </w:rPr>
      </w:pPr>
      <w:r w:rsidRPr="00632031">
        <w:rPr>
          <w:rFonts w:cs="FrankRuehl"/>
          <w:vanish/>
          <w:sz w:val="22"/>
          <w:szCs w:val="22"/>
          <w:shd w:val="clear" w:color="auto" w:fill="FFFF99"/>
          <w:rtl/>
        </w:rPr>
        <w:tab/>
      </w:r>
      <w:r w:rsidRPr="00632031">
        <w:rPr>
          <w:rStyle w:val="default"/>
          <w:rFonts w:cs="FrankRuehl"/>
          <w:strike/>
          <w:vanish/>
          <w:sz w:val="22"/>
          <w:szCs w:val="22"/>
          <w:shd w:val="clear" w:color="auto" w:fill="FFFF99"/>
          <w:rtl/>
        </w:rPr>
        <w:t>(</w:t>
      </w:r>
      <w:r w:rsidRPr="00632031">
        <w:rPr>
          <w:rStyle w:val="default"/>
          <w:rFonts w:cs="FrankRuehl" w:hint="cs"/>
          <w:strike/>
          <w:vanish/>
          <w:sz w:val="22"/>
          <w:szCs w:val="22"/>
          <w:shd w:val="clear" w:color="auto" w:fill="FFFF99"/>
          <w:rtl/>
        </w:rPr>
        <w:t>ב)</w:t>
      </w:r>
      <w:r w:rsidRPr="00632031">
        <w:rPr>
          <w:rStyle w:val="default"/>
          <w:rFonts w:cs="FrankRuehl"/>
          <w:strike/>
          <w:vanish/>
          <w:sz w:val="22"/>
          <w:szCs w:val="22"/>
          <w:shd w:val="clear" w:color="auto" w:fill="FFFF99"/>
          <w:rtl/>
        </w:rPr>
        <w:tab/>
        <w:t>ל</w:t>
      </w:r>
      <w:r w:rsidRPr="00632031">
        <w:rPr>
          <w:rStyle w:val="default"/>
          <w:rFonts w:cs="FrankRuehl" w:hint="cs"/>
          <w:strike/>
          <w:vanish/>
          <w:sz w:val="22"/>
          <w:szCs w:val="22"/>
          <w:shd w:val="clear" w:color="auto" w:fill="FFFF99"/>
          <w:rtl/>
        </w:rPr>
        <w:t>וח וציודו יתאימו לדרישות התקנים החלים עליהם.</w:t>
      </w:r>
      <w:bookmarkEnd w:id="16"/>
    </w:p>
    <w:p w:rsidR="0060413D" w:rsidRDefault="0060413D" w:rsidP="00D568D1">
      <w:pPr>
        <w:pStyle w:val="P00"/>
        <w:spacing w:before="72"/>
        <w:ind w:left="0" w:right="1134"/>
        <w:rPr>
          <w:rStyle w:val="default"/>
          <w:rFonts w:cs="FrankRuehl"/>
          <w:rtl/>
        </w:rPr>
      </w:pPr>
      <w:bookmarkStart w:id="17" w:name="Seif4"/>
      <w:bookmarkEnd w:id="17"/>
      <w:r>
        <w:rPr>
          <w:rFonts w:cs="Miriam"/>
          <w:sz w:val="32"/>
          <w:szCs w:val="32"/>
          <w:lang w:val="he-IL"/>
        </w:rPr>
        <w:pict>
          <v:rect id="_x0000_s1029" style="position:absolute;left:0;text-align:left;margin-left:464.5pt;margin-top:8.05pt;width:75.05pt;height:10pt;z-index:251634688" o:allowincell="f" filled="f" stroked="f" strokecolor="lime" strokeweight=".25pt">
            <v:textbox inset="0,0,0,0">
              <w:txbxContent>
                <w:p w:rsidR="0060413D" w:rsidRDefault="0060413D">
                  <w:pPr>
                    <w:spacing w:line="160" w:lineRule="exact"/>
                    <w:jc w:val="left"/>
                    <w:rPr>
                      <w:rFonts w:cs="Miriam"/>
                      <w:noProof/>
                      <w:sz w:val="18"/>
                      <w:szCs w:val="18"/>
                      <w:rtl/>
                    </w:rPr>
                  </w:pPr>
                  <w:r>
                    <w:rPr>
                      <w:rFonts w:cs="Miriam"/>
                      <w:sz w:val="18"/>
                      <w:szCs w:val="18"/>
                      <w:rtl/>
                    </w:rPr>
                    <w:t>תכ</w:t>
                  </w:r>
                  <w:r>
                    <w:rPr>
                      <w:rFonts w:cs="Miriam" w:hint="cs"/>
                      <w:sz w:val="18"/>
                      <w:szCs w:val="18"/>
                      <w:rtl/>
                    </w:rPr>
                    <w:t>ונות המסד</w:t>
                  </w:r>
                </w:p>
              </w:txbxContent>
            </v:textbox>
            <w10:anchorlock/>
          </v:rect>
        </w:pict>
      </w:r>
      <w:r>
        <w:rPr>
          <w:rFonts w:cs="Miriam"/>
          <w:sz w:val="32"/>
          <w:szCs w:val="32"/>
          <w:rtl/>
          <w:lang w:val="he-IL"/>
        </w:rPr>
        <w:t>4</w:t>
      </w:r>
      <w:r>
        <w:rPr>
          <w:rStyle w:val="big-number"/>
          <w:rFonts w:cs="FrankRuehl"/>
          <w:sz w:val="26"/>
          <w:szCs w:val="26"/>
          <w:rtl/>
        </w:rPr>
        <w:t>.</w:t>
      </w:r>
      <w:r>
        <w:rPr>
          <w:rStyle w:val="big-number"/>
          <w:rFonts w:cs="FrankRuehl"/>
          <w:sz w:val="26"/>
          <w:szCs w:val="26"/>
          <w:rtl/>
        </w:rPr>
        <w:tab/>
      </w:r>
      <w:r>
        <w:rPr>
          <w:rStyle w:val="default"/>
          <w:rFonts w:cs="FrankRuehl"/>
          <w:rtl/>
        </w:rPr>
        <w:t>מ</w:t>
      </w:r>
      <w:r>
        <w:rPr>
          <w:rStyle w:val="default"/>
          <w:rFonts w:cs="FrankRuehl" w:hint="cs"/>
          <w:rtl/>
        </w:rPr>
        <w:t>סד הלוח יהיה בעל תכונות כמפורט להלן:</w:t>
      </w:r>
    </w:p>
    <w:p w:rsidR="0060413D" w:rsidRDefault="0060413D">
      <w:pPr>
        <w:pStyle w:val="P11"/>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חוזק המיכני יבטיח את נשיאת הציוד החשמלי באופן יציב בכל תנאי העבודה במקום התקנתו, לרבות עמידה בכוחות הנוצרים בזרם הקצר הצפוי;</w:t>
      </w:r>
    </w:p>
    <w:p w:rsidR="0060413D" w:rsidRDefault="0060413D">
      <w:pPr>
        <w:pStyle w:val="P11"/>
        <w:spacing w:before="72"/>
        <w:ind w:left="624" w:right="1134"/>
        <w:rPr>
          <w:rStyle w:val="default"/>
          <w:rFonts w:cs="FrankRuehl"/>
          <w:rtl/>
        </w:rPr>
      </w:pPr>
      <w:r>
        <w:rPr>
          <w:rStyle w:val="default"/>
          <w:rFonts w:cs="FrankRuehl"/>
          <w:rtl/>
        </w:rPr>
        <w:t>(2)</w:t>
      </w:r>
      <w:r>
        <w:rPr>
          <w:rStyle w:val="default"/>
          <w:rFonts w:cs="FrankRuehl"/>
          <w:rtl/>
        </w:rPr>
        <w:tab/>
        <w:t>ח</w:t>
      </w:r>
      <w:r>
        <w:rPr>
          <w:rStyle w:val="default"/>
          <w:rFonts w:cs="FrankRuehl" w:hint="cs"/>
          <w:rtl/>
        </w:rPr>
        <w:t>ומר המסד יהיה בלתי דליק או כבה מאליו;</w:t>
      </w:r>
    </w:p>
    <w:p w:rsidR="0060413D" w:rsidRDefault="0060413D">
      <w:pPr>
        <w:pStyle w:val="P11"/>
        <w:spacing w:before="72"/>
        <w:ind w:left="624" w:right="1134"/>
        <w:rPr>
          <w:rStyle w:val="default"/>
          <w:rFonts w:cs="FrankRuehl"/>
          <w:rtl/>
        </w:rPr>
      </w:pPr>
      <w:r>
        <w:rPr>
          <w:rStyle w:val="default"/>
          <w:rFonts w:cs="FrankRuehl"/>
          <w:rtl/>
        </w:rPr>
        <w:t>(3)</w:t>
      </w:r>
      <w:r>
        <w:rPr>
          <w:rStyle w:val="default"/>
          <w:rFonts w:cs="FrankRuehl"/>
          <w:rtl/>
        </w:rPr>
        <w:tab/>
        <w:t>מ</w:t>
      </w:r>
      <w:r>
        <w:rPr>
          <w:rStyle w:val="default"/>
          <w:rFonts w:cs="FrankRuehl" w:hint="cs"/>
          <w:rtl/>
        </w:rPr>
        <w:t>סד שחלק חי חשוף בא במגע איתו יהיה מחומר מבדד.</w:t>
      </w:r>
    </w:p>
    <w:p w:rsidR="0060413D" w:rsidRDefault="0060413D" w:rsidP="00D568D1">
      <w:pPr>
        <w:pStyle w:val="P00"/>
        <w:spacing w:before="72"/>
        <w:ind w:left="0" w:right="1134"/>
        <w:rPr>
          <w:rStyle w:val="default"/>
          <w:rFonts w:cs="FrankRuehl"/>
          <w:rtl/>
        </w:rPr>
      </w:pPr>
      <w:bookmarkStart w:id="18" w:name="Seif5"/>
      <w:bookmarkEnd w:id="18"/>
      <w:r>
        <w:rPr>
          <w:rFonts w:cs="Miriam"/>
          <w:sz w:val="32"/>
          <w:szCs w:val="32"/>
          <w:lang w:val="he-IL"/>
        </w:rPr>
        <w:pict>
          <v:rect id="_x0000_s1030" style="position:absolute;left:0;text-align:left;margin-left:464.5pt;margin-top:8.05pt;width:75.05pt;height:10pt;z-index:251635712" o:allowincell="f" filled="f" stroked="f" strokecolor="lime" strokeweight=".25pt">
            <v:textbox inset="0,0,0,0">
              <w:txbxContent>
                <w:p w:rsidR="0060413D" w:rsidRDefault="0060413D">
                  <w:pPr>
                    <w:spacing w:line="160" w:lineRule="exact"/>
                    <w:jc w:val="left"/>
                    <w:rPr>
                      <w:rFonts w:cs="Miriam"/>
                      <w:noProof/>
                      <w:sz w:val="18"/>
                      <w:szCs w:val="18"/>
                      <w:rtl/>
                    </w:rPr>
                  </w:pPr>
                  <w:r>
                    <w:rPr>
                      <w:rFonts w:cs="Miriam"/>
                      <w:sz w:val="18"/>
                      <w:szCs w:val="18"/>
                      <w:rtl/>
                    </w:rPr>
                    <w:t>תכ</w:t>
                  </w:r>
                  <w:r>
                    <w:rPr>
                      <w:rFonts w:cs="Miriam" w:hint="cs"/>
                      <w:sz w:val="18"/>
                      <w:szCs w:val="18"/>
                      <w:rtl/>
                    </w:rPr>
                    <w:t>ו</w:t>
                  </w:r>
                  <w:r>
                    <w:rPr>
                      <w:rFonts w:cs="Miriam"/>
                      <w:sz w:val="18"/>
                      <w:szCs w:val="18"/>
                      <w:rtl/>
                    </w:rPr>
                    <w:t>נ</w:t>
                  </w:r>
                  <w:r>
                    <w:rPr>
                      <w:rFonts w:cs="Miriam" w:hint="cs"/>
                      <w:sz w:val="18"/>
                      <w:szCs w:val="18"/>
                      <w:rtl/>
                    </w:rPr>
                    <w:t>ות לוח</w:t>
                  </w:r>
                </w:p>
              </w:txbxContent>
            </v:textbox>
            <w10:anchorlock/>
          </v:rect>
        </w:pict>
      </w:r>
      <w:r>
        <w:rPr>
          <w:rFonts w:cs="Miriam"/>
          <w:sz w:val="32"/>
          <w:szCs w:val="32"/>
          <w:rtl/>
          <w:lang w:val="he-IL"/>
        </w:rPr>
        <w:t>5</w:t>
      </w:r>
      <w:r>
        <w:rPr>
          <w:rStyle w:val="big-number"/>
          <w:rFonts w:cs="FrankRuehl"/>
          <w:sz w:val="26"/>
          <w:szCs w:val="26"/>
          <w:rtl/>
        </w:rPr>
        <w:t>.</w:t>
      </w:r>
      <w:r>
        <w:rPr>
          <w:rStyle w:val="big-number"/>
          <w:rFonts w:cs="FrankRuehl"/>
          <w:sz w:val="26"/>
          <w:szCs w:val="26"/>
          <w:rtl/>
        </w:rPr>
        <w:tab/>
      </w:r>
      <w:r>
        <w:rPr>
          <w:rStyle w:val="default"/>
          <w:rFonts w:cs="FrankRuehl"/>
          <w:rtl/>
        </w:rPr>
        <w:t>ל</w:t>
      </w:r>
      <w:r>
        <w:rPr>
          <w:rStyle w:val="default"/>
          <w:rFonts w:cs="FrankRuehl" w:hint="cs"/>
          <w:rtl/>
        </w:rPr>
        <w:t>וח לרבות ציודו יתאים, מבחינת הדרישות המיכניות, הפיסיקליות, הכימיות והכוחות האלקטרודינמיים הצפויים בזמן קצר, למקום התקנתו או שיוגן בהתאם; חלקי פלדה בלוח יוגנו בפני שיתוך.</w:t>
      </w:r>
    </w:p>
    <w:p w:rsidR="0060413D" w:rsidRDefault="0060413D" w:rsidP="00D568D1">
      <w:pPr>
        <w:pStyle w:val="P00"/>
        <w:spacing w:before="72"/>
        <w:ind w:left="0" w:right="1134"/>
        <w:rPr>
          <w:rStyle w:val="default"/>
          <w:rFonts w:cs="FrankRuehl"/>
          <w:rtl/>
        </w:rPr>
      </w:pPr>
      <w:bookmarkStart w:id="19" w:name="Seif6"/>
      <w:bookmarkEnd w:id="19"/>
      <w:r>
        <w:rPr>
          <w:rFonts w:cs="Miriam"/>
          <w:sz w:val="32"/>
          <w:szCs w:val="32"/>
          <w:lang w:val="he-IL"/>
        </w:rPr>
        <w:pict>
          <v:rect id="_x0000_s1031" style="position:absolute;left:0;text-align:left;margin-left:464.5pt;margin-top:8.05pt;width:75.05pt;height:20pt;z-index:251636736" o:allowincell="f" filled="f" stroked="f" strokecolor="lime" strokeweight=".25pt">
            <v:textbox inset="0,0,0,0">
              <w:txbxContent>
                <w:p w:rsidR="0060413D" w:rsidRDefault="0060413D">
                  <w:pPr>
                    <w:spacing w:line="160" w:lineRule="exact"/>
                    <w:jc w:val="left"/>
                    <w:rPr>
                      <w:rFonts w:cs="Miriam"/>
                      <w:noProof/>
                      <w:sz w:val="18"/>
                      <w:szCs w:val="18"/>
                      <w:rtl/>
                    </w:rPr>
                  </w:pPr>
                  <w:r>
                    <w:rPr>
                      <w:rFonts w:cs="Miriam"/>
                      <w:sz w:val="18"/>
                      <w:szCs w:val="18"/>
                      <w:rtl/>
                    </w:rPr>
                    <w:t>תכ</w:t>
                  </w:r>
                  <w:r>
                    <w:rPr>
                      <w:rFonts w:cs="Miriam" w:hint="cs"/>
                      <w:sz w:val="18"/>
                      <w:szCs w:val="18"/>
                      <w:rtl/>
                    </w:rPr>
                    <w:t xml:space="preserve">נון ומיקום </w:t>
                  </w:r>
                  <w:r>
                    <w:rPr>
                      <w:rFonts w:cs="Miriam"/>
                      <w:sz w:val="18"/>
                      <w:szCs w:val="18"/>
                      <w:rtl/>
                    </w:rPr>
                    <w:t>ל</w:t>
                  </w:r>
                  <w:r>
                    <w:rPr>
                      <w:rFonts w:cs="Miriam" w:hint="cs"/>
                      <w:sz w:val="18"/>
                      <w:szCs w:val="18"/>
                      <w:rtl/>
                    </w:rPr>
                    <w:t>וח</w:t>
                  </w:r>
                </w:p>
              </w:txbxContent>
            </v:textbox>
            <w10:anchorlock/>
          </v:rect>
        </w:pict>
      </w:r>
      <w:r>
        <w:rPr>
          <w:rFonts w:cs="Miriam"/>
          <w:sz w:val="32"/>
          <w:szCs w:val="32"/>
          <w:rtl/>
          <w:lang w:val="he-IL"/>
        </w:rPr>
        <w:t>6</w:t>
      </w:r>
      <w:r>
        <w:rPr>
          <w:rStyle w:val="big-number"/>
          <w:rFonts w:cs="FrankRuehl"/>
          <w:sz w:val="26"/>
          <w:szCs w:val="26"/>
          <w:rtl/>
        </w:rPr>
        <w:t>.</w:t>
      </w:r>
      <w:r>
        <w:rPr>
          <w:rStyle w:val="big-number"/>
          <w:rFonts w:cs="FrankRuehl"/>
          <w:sz w:val="26"/>
          <w:szCs w:val="26"/>
          <w:rtl/>
        </w:rPr>
        <w:tab/>
        <w:t>(</w:t>
      </w:r>
      <w:r>
        <w:rPr>
          <w:rStyle w:val="big-number"/>
          <w:rFonts w:cs="FrankRuehl" w:hint="cs"/>
          <w:sz w:val="26"/>
          <w:szCs w:val="26"/>
          <w:rtl/>
        </w:rPr>
        <w:t>א</w:t>
      </w:r>
      <w:r>
        <w:rPr>
          <w:rStyle w:val="default"/>
          <w:rFonts w:cs="FrankRuehl" w:hint="cs"/>
          <w:rtl/>
        </w:rPr>
        <w:t>)</w:t>
      </w:r>
      <w:r>
        <w:rPr>
          <w:rStyle w:val="default"/>
          <w:rFonts w:cs="FrankRuehl"/>
          <w:rtl/>
        </w:rPr>
        <w:tab/>
        <w:t>ל</w:t>
      </w:r>
      <w:r>
        <w:rPr>
          <w:rStyle w:val="default"/>
          <w:rFonts w:cs="FrankRuehl" w:hint="cs"/>
          <w:rtl/>
        </w:rPr>
        <w:t>וח יתוכנן, ייבנה וימוקם כך, שתתאפשר גישה נוח</w:t>
      </w:r>
      <w:r>
        <w:rPr>
          <w:rStyle w:val="default"/>
          <w:rFonts w:cs="FrankRuehl"/>
          <w:rtl/>
        </w:rPr>
        <w:t>ה</w:t>
      </w:r>
      <w:r>
        <w:rPr>
          <w:rStyle w:val="default"/>
          <w:rFonts w:cs="FrankRuehl" w:hint="cs"/>
          <w:rtl/>
        </w:rPr>
        <w:t xml:space="preserve"> לכל חלק מחלקיו למטרות תפעול ותחזוקה; מקום התקנתו יהיה מואר ומאוורר בצורה נאותה.</w:t>
      </w:r>
    </w:p>
    <w:p w:rsidR="0060413D" w:rsidRDefault="0060413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ל</w:t>
      </w:r>
      <w:r>
        <w:rPr>
          <w:rStyle w:val="default"/>
          <w:rFonts w:cs="FrankRuehl" w:hint="cs"/>
          <w:rtl/>
        </w:rPr>
        <w:t>וח יתוכנן וימוקם כך שהטמפרטורה המרבית של כל חלק מחלקיו, לרבות המסד, לא תעלה על המותר לגביו.</w:t>
      </w:r>
    </w:p>
    <w:p w:rsidR="0060413D" w:rsidRDefault="0060413D">
      <w:pPr>
        <w:pStyle w:val="P00"/>
        <w:spacing w:before="72"/>
        <w:ind w:left="0" w:right="1134"/>
        <w:rPr>
          <w:rStyle w:val="default"/>
          <w:rFonts w:cs="FrankRuehl" w:hint="cs"/>
          <w:rtl/>
        </w:rPr>
      </w:pPr>
      <w:r>
        <w:rPr>
          <w:rFonts w:cs="FrankRuehl"/>
          <w:sz w:val="26"/>
          <w:rtl/>
          <w:lang w:eastAsia="en-US"/>
        </w:rPr>
        <w:pict>
          <v:shape id="_x0000_s1083" type="#_x0000_t202" style="position:absolute;left:0;text-align:left;margin-left:470.25pt;margin-top:7.1pt;width:1in;height:11.2pt;z-index:251681792" filled="f" stroked="f">
            <v:textbox inset="1mm,0,1mm,0">
              <w:txbxContent>
                <w:p w:rsidR="0060413D" w:rsidRDefault="0060413D" w:rsidP="0060413D">
                  <w:pPr>
                    <w:spacing w:line="160" w:lineRule="exact"/>
                    <w:jc w:val="left"/>
                    <w:rPr>
                      <w:rFonts w:cs="Miriam" w:hint="cs"/>
                      <w:noProof/>
                      <w:sz w:val="18"/>
                      <w:szCs w:val="18"/>
                      <w:rtl/>
                    </w:rPr>
                  </w:pPr>
                  <w:r>
                    <w:rPr>
                      <w:rFonts w:cs="Miriam" w:hint="cs"/>
                      <w:sz w:val="18"/>
                      <w:szCs w:val="18"/>
                      <w:rtl/>
                    </w:rPr>
                    <w:t>תק' תשס"ח-2008</w:t>
                  </w:r>
                </w:p>
              </w:txbxContent>
            </v:textbox>
          </v:shape>
        </w:pict>
      </w:r>
      <w:r>
        <w:rPr>
          <w:rStyle w:val="default"/>
          <w:rFonts w:cs="FrankRuehl" w:hint="cs"/>
          <w:rtl/>
        </w:rPr>
        <w:tab/>
        <w:t>(ג)</w:t>
      </w:r>
      <w:r>
        <w:rPr>
          <w:rStyle w:val="default"/>
          <w:rFonts w:cs="FrankRuehl" w:hint="cs"/>
          <w:rtl/>
        </w:rPr>
        <w:tab/>
        <w:t>לוח לא יותקן בחדר מקלחת או בחדר אמבטיה.</w:t>
      </w:r>
    </w:p>
    <w:p w:rsidR="0060413D" w:rsidRPr="00632031" w:rsidRDefault="0060413D" w:rsidP="0060413D">
      <w:pPr>
        <w:pStyle w:val="P00"/>
        <w:spacing w:before="0"/>
        <w:ind w:left="0" w:right="1134"/>
        <w:rPr>
          <w:rStyle w:val="default"/>
          <w:rFonts w:cs="FrankRuehl" w:hint="cs"/>
          <w:vanish/>
          <w:color w:val="FF0000"/>
          <w:sz w:val="20"/>
          <w:szCs w:val="20"/>
          <w:shd w:val="clear" w:color="auto" w:fill="FFFF99"/>
          <w:rtl/>
        </w:rPr>
      </w:pPr>
      <w:bookmarkStart w:id="20" w:name="Rov59"/>
      <w:r w:rsidRPr="00632031">
        <w:rPr>
          <w:rStyle w:val="default"/>
          <w:rFonts w:cs="FrankRuehl" w:hint="cs"/>
          <w:vanish/>
          <w:color w:val="FF0000"/>
          <w:sz w:val="20"/>
          <w:szCs w:val="20"/>
          <w:shd w:val="clear" w:color="auto" w:fill="FFFF99"/>
          <w:rtl/>
        </w:rPr>
        <w:t>מיום 28.6.2008</w:t>
      </w:r>
    </w:p>
    <w:p w:rsidR="0060413D" w:rsidRPr="00632031" w:rsidRDefault="0060413D" w:rsidP="0060413D">
      <w:pPr>
        <w:pStyle w:val="P00"/>
        <w:spacing w:before="0"/>
        <w:ind w:left="0" w:right="1134"/>
        <w:rPr>
          <w:rStyle w:val="default"/>
          <w:rFonts w:cs="FrankRuehl" w:hint="cs"/>
          <w:vanish/>
          <w:sz w:val="20"/>
          <w:szCs w:val="20"/>
          <w:shd w:val="clear" w:color="auto" w:fill="FFFF99"/>
          <w:rtl/>
        </w:rPr>
      </w:pPr>
      <w:r w:rsidRPr="00632031">
        <w:rPr>
          <w:rStyle w:val="default"/>
          <w:rFonts w:cs="FrankRuehl" w:hint="cs"/>
          <w:b/>
          <w:bCs/>
          <w:vanish/>
          <w:sz w:val="20"/>
          <w:szCs w:val="20"/>
          <w:shd w:val="clear" w:color="auto" w:fill="FFFF99"/>
          <w:rtl/>
        </w:rPr>
        <w:t>תק' תשס"ח-2008</w:t>
      </w:r>
    </w:p>
    <w:p w:rsidR="0060413D" w:rsidRPr="00632031" w:rsidRDefault="0060413D" w:rsidP="0060413D">
      <w:pPr>
        <w:pStyle w:val="P00"/>
        <w:spacing w:before="0"/>
        <w:ind w:left="0" w:right="1134"/>
        <w:rPr>
          <w:rStyle w:val="default"/>
          <w:rFonts w:cs="FrankRuehl" w:hint="cs"/>
          <w:vanish/>
          <w:sz w:val="20"/>
          <w:szCs w:val="20"/>
          <w:shd w:val="clear" w:color="auto" w:fill="FFFF99"/>
          <w:rtl/>
        </w:rPr>
      </w:pPr>
      <w:hyperlink r:id="rId18" w:history="1">
        <w:r w:rsidRPr="00632031">
          <w:rPr>
            <w:rStyle w:val="Hyperlink"/>
            <w:rFonts w:cs="FrankRuehl" w:hint="cs"/>
            <w:vanish/>
            <w:szCs w:val="20"/>
            <w:shd w:val="clear" w:color="auto" w:fill="FFFF99"/>
            <w:rtl/>
          </w:rPr>
          <w:t>ק"ת תשס"ח מס' 6676</w:t>
        </w:r>
      </w:hyperlink>
      <w:r w:rsidRPr="00632031">
        <w:rPr>
          <w:rStyle w:val="default"/>
          <w:rFonts w:cs="FrankRuehl" w:hint="cs"/>
          <w:vanish/>
          <w:sz w:val="20"/>
          <w:szCs w:val="20"/>
          <w:shd w:val="clear" w:color="auto" w:fill="FFFF99"/>
          <w:rtl/>
        </w:rPr>
        <w:t xml:space="preserve"> מיום 29.5.2008 עמ' 933</w:t>
      </w:r>
    </w:p>
    <w:p w:rsidR="0060413D" w:rsidRPr="0060413D" w:rsidRDefault="0060413D" w:rsidP="0060413D">
      <w:pPr>
        <w:pStyle w:val="P00"/>
        <w:spacing w:before="0"/>
        <w:ind w:left="0" w:right="1134"/>
        <w:rPr>
          <w:rStyle w:val="default"/>
          <w:rFonts w:cs="FrankRuehl" w:hint="cs"/>
          <w:sz w:val="2"/>
          <w:szCs w:val="2"/>
          <w:rtl/>
        </w:rPr>
      </w:pPr>
      <w:r w:rsidRPr="00632031">
        <w:rPr>
          <w:rStyle w:val="default"/>
          <w:rFonts w:cs="FrankRuehl" w:hint="cs"/>
          <w:b/>
          <w:bCs/>
          <w:vanish/>
          <w:sz w:val="20"/>
          <w:szCs w:val="20"/>
          <w:shd w:val="clear" w:color="auto" w:fill="FFFF99"/>
          <w:rtl/>
        </w:rPr>
        <w:t>הוספת תקנת משנה 6(ג)</w:t>
      </w:r>
      <w:bookmarkEnd w:id="20"/>
    </w:p>
    <w:p w:rsidR="0060413D" w:rsidRDefault="0060413D" w:rsidP="00D568D1">
      <w:pPr>
        <w:pStyle w:val="P00"/>
        <w:spacing w:before="72"/>
        <w:ind w:left="0" w:right="1134"/>
        <w:rPr>
          <w:rStyle w:val="default"/>
          <w:rFonts w:cs="FrankRuehl"/>
          <w:rtl/>
        </w:rPr>
      </w:pPr>
      <w:bookmarkStart w:id="21" w:name="Seif7"/>
      <w:bookmarkEnd w:id="21"/>
      <w:r>
        <w:rPr>
          <w:rFonts w:cs="Miriam"/>
          <w:sz w:val="32"/>
          <w:szCs w:val="32"/>
          <w:lang w:val="he-IL"/>
        </w:rPr>
        <w:pict>
          <v:rect id="_x0000_s1032" style="position:absolute;left:0;text-align:left;margin-left:464.5pt;margin-top:8.05pt;width:75.05pt;height:10pt;z-index:251637760" o:allowincell="f" filled="f" stroked="f" strokecolor="lime" strokeweight=".25pt">
            <v:textbox style="mso-next-textbox:#_x0000_s1032" inset="0,0,0,0">
              <w:txbxContent>
                <w:p w:rsidR="0060413D" w:rsidRDefault="0060413D">
                  <w:pPr>
                    <w:spacing w:line="160" w:lineRule="exact"/>
                    <w:jc w:val="left"/>
                    <w:rPr>
                      <w:rFonts w:cs="Miriam"/>
                      <w:noProof/>
                      <w:sz w:val="18"/>
                      <w:szCs w:val="18"/>
                      <w:rtl/>
                    </w:rPr>
                  </w:pPr>
                  <w:r>
                    <w:rPr>
                      <w:rFonts w:cs="Miriam"/>
                      <w:sz w:val="18"/>
                      <w:szCs w:val="18"/>
                      <w:rtl/>
                    </w:rPr>
                    <w:t>הת</w:t>
                  </w:r>
                  <w:r>
                    <w:rPr>
                      <w:rFonts w:cs="Miriam" w:hint="cs"/>
                      <w:sz w:val="18"/>
                      <w:szCs w:val="18"/>
                      <w:rtl/>
                    </w:rPr>
                    <w:t>קנת לוח</w:t>
                  </w:r>
                </w:p>
              </w:txbxContent>
            </v:textbox>
            <w10:anchorlock/>
          </v:rect>
        </w:pict>
      </w:r>
      <w:r>
        <w:rPr>
          <w:rFonts w:cs="Miriam"/>
          <w:sz w:val="32"/>
          <w:szCs w:val="32"/>
          <w:rtl/>
          <w:lang w:val="he-IL"/>
        </w:rPr>
        <w:t>7</w:t>
      </w:r>
      <w:r>
        <w:rPr>
          <w:rStyle w:val="big-number"/>
          <w:rFonts w:cs="FrankRuehl"/>
          <w:sz w:val="26"/>
          <w:szCs w:val="26"/>
          <w:rtl/>
        </w:rPr>
        <w:t>.</w:t>
      </w:r>
      <w:r>
        <w:rPr>
          <w:rStyle w:val="big-number"/>
          <w:rFonts w:cs="FrankRuehl"/>
          <w:sz w:val="26"/>
          <w:szCs w:val="26"/>
          <w:rtl/>
        </w:rPr>
        <w:tab/>
        <w:t>(</w:t>
      </w:r>
      <w:r>
        <w:rPr>
          <w:rStyle w:val="default"/>
          <w:rFonts w:cs="FrankRuehl" w:hint="cs"/>
          <w:rtl/>
        </w:rPr>
        <w:t>א)</w:t>
      </w:r>
      <w:r>
        <w:rPr>
          <w:rStyle w:val="default"/>
          <w:rFonts w:cs="FrankRuehl"/>
          <w:rtl/>
        </w:rPr>
        <w:tab/>
        <w:t>ל</w:t>
      </w:r>
      <w:r>
        <w:rPr>
          <w:rStyle w:val="default"/>
          <w:rFonts w:cs="FrankRuehl" w:hint="cs"/>
          <w:rtl/>
        </w:rPr>
        <w:t>וח ייקבע על משטח או מבנה יציב בלבד.</w:t>
      </w:r>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ק</w:t>
      </w:r>
      <w:r>
        <w:rPr>
          <w:rStyle w:val="default"/>
          <w:rFonts w:cs="FrankRuehl" w:hint="cs"/>
          <w:rtl/>
        </w:rPr>
        <w:t>ביעת לוח תהיה יציבה ופירוקו יתאפשר באמצעות כלים בלבד.</w:t>
      </w:r>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t>ל</w:t>
      </w:r>
      <w:r>
        <w:rPr>
          <w:rStyle w:val="default"/>
          <w:rFonts w:cs="FrankRuehl" w:hint="cs"/>
          <w:rtl/>
        </w:rPr>
        <w:t>וח יותקן כך שלא יסכן את סביבתו ולא יושפע לרעה על ידי מיתקנים אחרים, כגון צנרת מים, צנרת גז וכיוצא באלה.</w:t>
      </w:r>
    </w:p>
    <w:p w:rsidR="0060413D" w:rsidRDefault="0060413D" w:rsidP="00D568D1">
      <w:pPr>
        <w:pStyle w:val="P00"/>
        <w:spacing w:before="72"/>
        <w:ind w:left="0" w:right="1134"/>
        <w:rPr>
          <w:rStyle w:val="default"/>
          <w:rFonts w:cs="FrankRuehl" w:hint="cs"/>
          <w:rtl/>
        </w:rPr>
      </w:pPr>
      <w:bookmarkStart w:id="22" w:name="Seif8"/>
      <w:bookmarkEnd w:id="22"/>
      <w:r>
        <w:rPr>
          <w:rFonts w:cs="Miriam"/>
          <w:sz w:val="32"/>
          <w:szCs w:val="32"/>
          <w:lang w:val="he-IL"/>
        </w:rPr>
        <w:pict>
          <v:rect id="_x0000_s1033" style="position:absolute;left:0;text-align:left;margin-left:464.5pt;margin-top:8.05pt;width:75.05pt;height:30.25pt;z-index:251638784" o:allowincell="f" filled="f" stroked="f" strokecolor="lime" strokeweight=".25pt">
            <v:textbox inset="0,0,0,0">
              <w:txbxContent>
                <w:p w:rsidR="0060413D" w:rsidRDefault="0060413D">
                  <w:pPr>
                    <w:spacing w:line="160" w:lineRule="exact"/>
                    <w:jc w:val="left"/>
                    <w:rPr>
                      <w:rFonts w:cs="Miriam" w:hint="cs"/>
                      <w:sz w:val="18"/>
                      <w:szCs w:val="18"/>
                      <w:rtl/>
                    </w:rPr>
                  </w:pPr>
                  <w:r>
                    <w:rPr>
                      <w:rFonts w:cs="Miriam"/>
                      <w:sz w:val="18"/>
                      <w:szCs w:val="18"/>
                      <w:rtl/>
                    </w:rPr>
                    <w:t>הג</w:t>
                  </w:r>
                  <w:r>
                    <w:rPr>
                      <w:rFonts w:cs="Miriam" w:hint="cs"/>
                      <w:sz w:val="18"/>
                      <w:szCs w:val="18"/>
                      <w:rtl/>
                    </w:rPr>
                    <w:t xml:space="preserve">נת לוח </w:t>
                  </w:r>
                  <w:r>
                    <w:rPr>
                      <w:rFonts w:cs="Miriam"/>
                      <w:sz w:val="18"/>
                      <w:szCs w:val="18"/>
                      <w:rtl/>
                    </w:rPr>
                    <w:t>ב</w:t>
                  </w:r>
                  <w:r>
                    <w:rPr>
                      <w:rFonts w:cs="Miriam" w:hint="cs"/>
                      <w:sz w:val="18"/>
                      <w:szCs w:val="18"/>
                      <w:rtl/>
                    </w:rPr>
                    <w:t>פני חישמול</w:t>
                  </w:r>
                </w:p>
                <w:p w:rsidR="0060413D" w:rsidRDefault="0060413D">
                  <w:pPr>
                    <w:spacing w:line="160" w:lineRule="exact"/>
                    <w:jc w:val="left"/>
                    <w:rPr>
                      <w:rFonts w:cs="Miriam"/>
                      <w:noProof/>
                      <w:sz w:val="18"/>
                      <w:szCs w:val="18"/>
                      <w:rtl/>
                    </w:rPr>
                  </w:pPr>
                  <w:r>
                    <w:rPr>
                      <w:rFonts w:cs="Miriam" w:hint="cs"/>
                      <w:sz w:val="18"/>
                      <w:szCs w:val="18"/>
                      <w:rtl/>
                    </w:rPr>
                    <w:t>תק' תשס"ח-2008</w:t>
                  </w:r>
                </w:p>
              </w:txbxContent>
            </v:textbox>
            <w10:anchorlock/>
          </v:rect>
        </w:pict>
      </w:r>
      <w:r>
        <w:rPr>
          <w:rFonts w:cs="Miriam"/>
          <w:sz w:val="32"/>
          <w:szCs w:val="32"/>
          <w:rtl/>
          <w:lang w:val="he-IL"/>
        </w:rPr>
        <w:t>8</w:t>
      </w:r>
      <w:r>
        <w:rPr>
          <w:rStyle w:val="big-number"/>
          <w:rFonts w:cs="FrankRuehl"/>
          <w:sz w:val="26"/>
          <w:szCs w:val="26"/>
          <w:rtl/>
        </w:rPr>
        <w:t>.</w:t>
      </w:r>
      <w:r>
        <w:rPr>
          <w:rStyle w:val="big-number"/>
          <w:rFonts w:cs="FrankRuehl"/>
          <w:sz w:val="26"/>
          <w:szCs w:val="26"/>
          <w:rtl/>
        </w:rPr>
        <w:tab/>
        <w:t>(</w:t>
      </w:r>
      <w:r>
        <w:rPr>
          <w:rStyle w:val="default"/>
          <w:rFonts w:cs="FrankRuehl" w:hint="cs"/>
          <w:rtl/>
        </w:rPr>
        <w:t>א)</w:t>
      </w:r>
      <w:r>
        <w:rPr>
          <w:rStyle w:val="default"/>
          <w:rFonts w:cs="FrankRuehl"/>
          <w:rtl/>
        </w:rPr>
        <w:tab/>
        <w:t>ל</w:t>
      </w:r>
      <w:r>
        <w:rPr>
          <w:rStyle w:val="default"/>
          <w:rFonts w:cs="FrankRuehl" w:hint="cs"/>
          <w:rtl/>
        </w:rPr>
        <w:t>וח יוגן בפני חשמול בהתאם לתקנות החשמל (הארקות ואמצעי הגנה בפני חשמול במתח עד 1,000 וולט), התשנ"א-1991.</w:t>
      </w:r>
    </w:p>
    <w:p w:rsidR="0060413D" w:rsidRDefault="0060413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מ</w:t>
      </w:r>
      <w:r>
        <w:rPr>
          <w:rStyle w:val="default"/>
          <w:rFonts w:cs="FrankRuehl" w:hint="cs"/>
          <w:rtl/>
        </w:rPr>
        <w:t>ותקן ציוד חשמלי על מסד מתכתי התלוי על צירים כגון דלת של לוח, יוארק מסד זה באמצעות מוליך גמיש.</w:t>
      </w:r>
    </w:p>
    <w:p w:rsidR="0060413D" w:rsidRDefault="0060413D">
      <w:pPr>
        <w:pStyle w:val="P00"/>
        <w:spacing w:before="72"/>
        <w:ind w:left="0" w:right="1134"/>
        <w:rPr>
          <w:rStyle w:val="default"/>
          <w:rFonts w:cs="FrankRuehl" w:hint="cs"/>
          <w:rtl/>
        </w:rPr>
      </w:pPr>
      <w:r>
        <w:rPr>
          <w:rFonts w:cs="FrankRuehl"/>
          <w:sz w:val="26"/>
          <w:rtl/>
          <w:lang w:eastAsia="en-US"/>
        </w:rPr>
        <w:pict>
          <v:shape id="_x0000_s1088" type="#_x0000_t202" style="position:absolute;left:0;text-align:left;margin-left:470.25pt;margin-top:7.1pt;width:1in;height:11.2pt;z-index:251682816" filled="f" stroked="f">
            <v:textbox inset="1mm,0,1mm,0">
              <w:txbxContent>
                <w:p w:rsidR="0060413D" w:rsidRDefault="0060413D" w:rsidP="0060413D">
                  <w:pPr>
                    <w:spacing w:line="160" w:lineRule="exact"/>
                    <w:jc w:val="left"/>
                    <w:rPr>
                      <w:rFonts w:cs="Miriam"/>
                      <w:noProof/>
                      <w:sz w:val="18"/>
                      <w:szCs w:val="18"/>
                      <w:rtl/>
                    </w:rPr>
                  </w:pPr>
                  <w:r>
                    <w:rPr>
                      <w:rFonts w:cs="Miriam" w:hint="cs"/>
                      <w:sz w:val="18"/>
                      <w:szCs w:val="18"/>
                      <w:rtl/>
                    </w:rPr>
                    <w:t>תק' תשס"ח-2008</w:t>
                  </w:r>
                </w:p>
              </w:txbxContent>
            </v:textbox>
          </v:shape>
        </w:pict>
      </w:r>
      <w:r>
        <w:rPr>
          <w:rStyle w:val="default"/>
          <w:rFonts w:cs="FrankRuehl" w:hint="cs"/>
          <w:rtl/>
        </w:rPr>
        <w:tab/>
        <w:t>(ג)</w:t>
      </w:r>
      <w:r>
        <w:rPr>
          <w:rStyle w:val="default"/>
          <w:rFonts w:cs="FrankRuehl" w:hint="cs"/>
          <w:rtl/>
        </w:rPr>
        <w:tab/>
        <w:t>הארקת הלוח תהיה לפי דרישות התקנות האמורות בתקנת משנה (א), כמפורט להלן:</w:t>
      </w:r>
    </w:p>
    <w:p w:rsidR="0060413D" w:rsidRDefault="0060413D" w:rsidP="0060413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כאשר הלוח הוא מסוג </w:t>
      </w:r>
      <w:r w:rsidRPr="0060413D">
        <w:rPr>
          <w:rStyle w:val="default"/>
          <w:rFonts w:cs="FrankRuehl"/>
          <w:sz w:val="20"/>
          <w:szCs w:val="20"/>
        </w:rPr>
        <w:t>I</w:t>
      </w:r>
      <w:r>
        <w:rPr>
          <w:rStyle w:val="default"/>
          <w:rFonts w:cs="FrankRuehl" w:hint="cs"/>
          <w:rtl/>
        </w:rPr>
        <w:t>, תיקבע עכבת לולאת התקלה המרבית המותרת בהתאם למבטח, בקו הזינה של הלוח;</w:t>
      </w:r>
    </w:p>
    <w:p w:rsidR="0060413D" w:rsidRDefault="0060413D" w:rsidP="0060413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כאשר הלוח הוא מסוג </w:t>
      </w:r>
      <w:r w:rsidRPr="0060413D">
        <w:rPr>
          <w:rStyle w:val="default"/>
          <w:rFonts w:cs="FrankRuehl"/>
          <w:sz w:val="20"/>
          <w:szCs w:val="20"/>
        </w:rPr>
        <w:t>II</w:t>
      </w:r>
      <w:r>
        <w:rPr>
          <w:rStyle w:val="default"/>
          <w:rFonts w:cs="FrankRuehl" w:hint="cs"/>
          <w:rtl/>
        </w:rPr>
        <w:t>, תיקבע עכבת לולאת התקלה המרבית המותרת בהתאם למבטח הגדול ביותר בלוח, המגן על יציאה מהלוח.</w:t>
      </w:r>
    </w:p>
    <w:p w:rsidR="0060413D" w:rsidRPr="00632031" w:rsidRDefault="0060413D" w:rsidP="0060413D">
      <w:pPr>
        <w:pStyle w:val="P00"/>
        <w:spacing w:before="0"/>
        <w:ind w:left="0" w:right="1134"/>
        <w:rPr>
          <w:rStyle w:val="default"/>
          <w:rFonts w:cs="FrankRuehl" w:hint="cs"/>
          <w:vanish/>
          <w:color w:val="FF0000"/>
          <w:sz w:val="20"/>
          <w:szCs w:val="20"/>
          <w:shd w:val="clear" w:color="auto" w:fill="FFFF99"/>
          <w:rtl/>
        </w:rPr>
      </w:pPr>
      <w:bookmarkStart w:id="23" w:name="Rov60"/>
      <w:r w:rsidRPr="00632031">
        <w:rPr>
          <w:rStyle w:val="default"/>
          <w:rFonts w:cs="FrankRuehl" w:hint="cs"/>
          <w:vanish/>
          <w:color w:val="FF0000"/>
          <w:sz w:val="20"/>
          <w:szCs w:val="20"/>
          <w:shd w:val="clear" w:color="auto" w:fill="FFFF99"/>
          <w:rtl/>
        </w:rPr>
        <w:t>מיום 28.6.2008</w:t>
      </w:r>
    </w:p>
    <w:p w:rsidR="0060413D" w:rsidRPr="00632031" w:rsidRDefault="0060413D" w:rsidP="0060413D">
      <w:pPr>
        <w:pStyle w:val="P00"/>
        <w:spacing w:before="0"/>
        <w:ind w:left="0" w:right="1134"/>
        <w:rPr>
          <w:rStyle w:val="default"/>
          <w:rFonts w:cs="FrankRuehl" w:hint="cs"/>
          <w:vanish/>
          <w:sz w:val="20"/>
          <w:szCs w:val="20"/>
          <w:shd w:val="clear" w:color="auto" w:fill="FFFF99"/>
          <w:rtl/>
        </w:rPr>
      </w:pPr>
      <w:r w:rsidRPr="00632031">
        <w:rPr>
          <w:rStyle w:val="default"/>
          <w:rFonts w:cs="FrankRuehl" w:hint="cs"/>
          <w:b/>
          <w:bCs/>
          <w:vanish/>
          <w:sz w:val="20"/>
          <w:szCs w:val="20"/>
          <w:shd w:val="clear" w:color="auto" w:fill="FFFF99"/>
          <w:rtl/>
        </w:rPr>
        <w:t>תק' תשס"ח-2008</w:t>
      </w:r>
    </w:p>
    <w:p w:rsidR="0060413D" w:rsidRPr="00632031" w:rsidRDefault="0060413D" w:rsidP="0060413D">
      <w:pPr>
        <w:pStyle w:val="P00"/>
        <w:spacing w:before="0"/>
        <w:ind w:left="0" w:right="1134"/>
        <w:rPr>
          <w:rStyle w:val="default"/>
          <w:rFonts w:cs="FrankRuehl" w:hint="cs"/>
          <w:vanish/>
          <w:sz w:val="20"/>
          <w:szCs w:val="20"/>
          <w:shd w:val="clear" w:color="auto" w:fill="FFFF99"/>
          <w:rtl/>
        </w:rPr>
      </w:pPr>
      <w:hyperlink r:id="rId19" w:history="1">
        <w:r w:rsidRPr="00632031">
          <w:rPr>
            <w:rStyle w:val="Hyperlink"/>
            <w:rFonts w:cs="FrankRuehl" w:hint="cs"/>
            <w:vanish/>
            <w:szCs w:val="20"/>
            <w:shd w:val="clear" w:color="auto" w:fill="FFFF99"/>
            <w:rtl/>
          </w:rPr>
          <w:t>ק"ת תשס"ח מס' 6676</w:t>
        </w:r>
      </w:hyperlink>
      <w:r w:rsidRPr="00632031">
        <w:rPr>
          <w:rStyle w:val="default"/>
          <w:rFonts w:cs="FrankRuehl" w:hint="cs"/>
          <w:vanish/>
          <w:sz w:val="20"/>
          <w:szCs w:val="20"/>
          <w:shd w:val="clear" w:color="auto" w:fill="FFFF99"/>
          <w:rtl/>
        </w:rPr>
        <w:t xml:space="preserve"> מיום 29.5.2008 עמ' 934</w:t>
      </w:r>
    </w:p>
    <w:p w:rsidR="0060413D" w:rsidRPr="00632031" w:rsidRDefault="0060413D" w:rsidP="0060413D">
      <w:pPr>
        <w:pStyle w:val="P00"/>
        <w:ind w:left="0" w:right="1134"/>
        <w:rPr>
          <w:rStyle w:val="default"/>
          <w:rFonts w:cs="FrankRuehl"/>
          <w:vanish/>
          <w:sz w:val="22"/>
          <w:szCs w:val="22"/>
          <w:shd w:val="clear" w:color="auto" w:fill="FFFF99"/>
          <w:rtl/>
        </w:rPr>
      </w:pPr>
      <w:r w:rsidRPr="00632031">
        <w:rPr>
          <w:rFonts w:cs="FrankRuehl"/>
          <w:vanish/>
          <w:sz w:val="22"/>
          <w:szCs w:val="22"/>
          <w:shd w:val="clear" w:color="auto" w:fill="FFFF99"/>
          <w:rtl/>
          <w:lang w:val="he-IL"/>
        </w:rPr>
        <w:t>8</w:t>
      </w:r>
      <w:r w:rsidRPr="00632031">
        <w:rPr>
          <w:rStyle w:val="big-number"/>
          <w:rFonts w:cs="FrankRuehl"/>
          <w:vanish/>
          <w:sz w:val="22"/>
          <w:szCs w:val="22"/>
          <w:shd w:val="clear" w:color="auto" w:fill="FFFF99"/>
          <w:rtl/>
        </w:rPr>
        <w:t>.</w:t>
      </w:r>
      <w:r w:rsidRPr="00632031">
        <w:rPr>
          <w:rStyle w:val="big-number"/>
          <w:rFonts w:cs="FrankRuehl"/>
          <w:vanish/>
          <w:sz w:val="22"/>
          <w:szCs w:val="22"/>
          <w:shd w:val="clear" w:color="auto" w:fill="FFFF99"/>
          <w:rtl/>
        </w:rPr>
        <w:tab/>
      </w:r>
      <w:r w:rsidRPr="00632031">
        <w:rPr>
          <w:rStyle w:val="big-number"/>
          <w:rFonts w:cs="FrankRuehl"/>
          <w:strike/>
          <w:vanish/>
          <w:sz w:val="22"/>
          <w:szCs w:val="22"/>
          <w:shd w:val="clear" w:color="auto" w:fill="FFFF99"/>
          <w:rtl/>
        </w:rPr>
        <w:t>(</w:t>
      </w:r>
      <w:r w:rsidRPr="00632031">
        <w:rPr>
          <w:rStyle w:val="default"/>
          <w:rFonts w:cs="FrankRuehl" w:hint="cs"/>
          <w:strike/>
          <w:vanish/>
          <w:sz w:val="22"/>
          <w:szCs w:val="22"/>
          <w:shd w:val="clear" w:color="auto" w:fill="FFFF99"/>
          <w:rtl/>
        </w:rPr>
        <w:t>א)</w:t>
      </w:r>
      <w:r w:rsidRPr="00632031">
        <w:rPr>
          <w:rStyle w:val="default"/>
          <w:rFonts w:cs="FrankRuehl"/>
          <w:strike/>
          <w:vanish/>
          <w:sz w:val="22"/>
          <w:szCs w:val="22"/>
          <w:shd w:val="clear" w:color="auto" w:fill="FFFF99"/>
          <w:rtl/>
        </w:rPr>
        <w:tab/>
        <w:t>ל</w:t>
      </w:r>
      <w:r w:rsidRPr="00632031">
        <w:rPr>
          <w:rStyle w:val="default"/>
          <w:rFonts w:cs="FrankRuehl" w:hint="cs"/>
          <w:strike/>
          <w:vanish/>
          <w:sz w:val="22"/>
          <w:szCs w:val="22"/>
          <w:shd w:val="clear" w:color="auto" w:fill="FFFF99"/>
          <w:rtl/>
        </w:rPr>
        <w:t>וח יוגן בפני חישמול בהתאם לתקנות החשמל (הארקות ושיטות הגנה בפני חישמול במתח עד 1000 וולט), תשמ"ד-1984.</w:t>
      </w:r>
    </w:p>
    <w:p w:rsidR="0060413D" w:rsidRPr="00632031" w:rsidRDefault="0060413D" w:rsidP="0060413D">
      <w:pPr>
        <w:pStyle w:val="P00"/>
        <w:spacing w:before="0"/>
        <w:ind w:left="0" w:right="1134"/>
        <w:rPr>
          <w:rStyle w:val="default"/>
          <w:rFonts w:cs="FrankRuehl" w:hint="cs"/>
          <w:vanish/>
          <w:sz w:val="22"/>
          <w:szCs w:val="22"/>
          <w:u w:val="single"/>
          <w:shd w:val="clear" w:color="auto" w:fill="FFFF99"/>
          <w:rtl/>
        </w:rPr>
      </w:pPr>
      <w:r w:rsidRPr="00632031">
        <w:rPr>
          <w:rStyle w:val="default"/>
          <w:rFonts w:cs="FrankRuehl"/>
          <w:vanish/>
          <w:sz w:val="22"/>
          <w:szCs w:val="22"/>
          <w:shd w:val="clear" w:color="auto" w:fill="FFFF99"/>
          <w:rtl/>
        </w:rPr>
        <w:tab/>
      </w:r>
      <w:r w:rsidRPr="00632031">
        <w:rPr>
          <w:rStyle w:val="default"/>
          <w:rFonts w:cs="FrankRuehl"/>
          <w:vanish/>
          <w:sz w:val="22"/>
          <w:szCs w:val="22"/>
          <w:u w:val="single"/>
          <w:shd w:val="clear" w:color="auto" w:fill="FFFF99"/>
          <w:rtl/>
        </w:rPr>
        <w:t>(</w:t>
      </w:r>
      <w:r w:rsidRPr="00632031">
        <w:rPr>
          <w:rStyle w:val="default"/>
          <w:rFonts w:cs="FrankRuehl" w:hint="cs"/>
          <w:vanish/>
          <w:sz w:val="22"/>
          <w:szCs w:val="22"/>
          <w:u w:val="single"/>
          <w:shd w:val="clear" w:color="auto" w:fill="FFFF99"/>
          <w:rtl/>
        </w:rPr>
        <w:t>א)</w:t>
      </w:r>
      <w:r w:rsidRPr="00632031">
        <w:rPr>
          <w:rStyle w:val="default"/>
          <w:rFonts w:cs="FrankRuehl"/>
          <w:vanish/>
          <w:sz w:val="22"/>
          <w:szCs w:val="22"/>
          <w:u w:val="single"/>
          <w:shd w:val="clear" w:color="auto" w:fill="FFFF99"/>
          <w:rtl/>
        </w:rPr>
        <w:tab/>
        <w:t>ל</w:t>
      </w:r>
      <w:r w:rsidRPr="00632031">
        <w:rPr>
          <w:rStyle w:val="default"/>
          <w:rFonts w:cs="FrankRuehl" w:hint="cs"/>
          <w:vanish/>
          <w:sz w:val="22"/>
          <w:szCs w:val="22"/>
          <w:u w:val="single"/>
          <w:shd w:val="clear" w:color="auto" w:fill="FFFF99"/>
          <w:rtl/>
        </w:rPr>
        <w:t>וח יוגן בפני חשמול בהתאם לתקנות החשמל (הארקות ואמצעי הגנה בפני חשמול במתח עד 1,000 וולט), התשנ"א-1991.</w:t>
      </w:r>
    </w:p>
    <w:p w:rsidR="0060413D" w:rsidRPr="00632031" w:rsidRDefault="0060413D" w:rsidP="0060413D">
      <w:pPr>
        <w:pStyle w:val="P00"/>
        <w:spacing w:before="0"/>
        <w:ind w:left="0" w:right="1134"/>
        <w:rPr>
          <w:rStyle w:val="default"/>
          <w:rFonts w:cs="FrankRuehl" w:hint="cs"/>
          <w:vanish/>
          <w:sz w:val="22"/>
          <w:szCs w:val="22"/>
          <w:shd w:val="clear" w:color="auto" w:fill="FFFF99"/>
          <w:rtl/>
        </w:rPr>
      </w:pPr>
      <w:r w:rsidRPr="00632031">
        <w:rPr>
          <w:rFonts w:cs="FrankRuehl"/>
          <w:vanish/>
          <w:sz w:val="22"/>
          <w:szCs w:val="22"/>
          <w:shd w:val="clear" w:color="auto" w:fill="FFFF99"/>
          <w:rtl/>
        </w:rPr>
        <w:tab/>
      </w:r>
      <w:r w:rsidRPr="00632031">
        <w:rPr>
          <w:rStyle w:val="default"/>
          <w:rFonts w:cs="FrankRuehl"/>
          <w:vanish/>
          <w:sz w:val="22"/>
          <w:szCs w:val="22"/>
          <w:shd w:val="clear" w:color="auto" w:fill="FFFF99"/>
          <w:rtl/>
        </w:rPr>
        <w:t>(</w:t>
      </w:r>
      <w:r w:rsidRPr="00632031">
        <w:rPr>
          <w:rStyle w:val="default"/>
          <w:rFonts w:cs="FrankRuehl" w:hint="cs"/>
          <w:vanish/>
          <w:sz w:val="22"/>
          <w:szCs w:val="22"/>
          <w:shd w:val="clear" w:color="auto" w:fill="FFFF99"/>
          <w:rtl/>
        </w:rPr>
        <w:t>ב)</w:t>
      </w:r>
      <w:r w:rsidRPr="00632031">
        <w:rPr>
          <w:rStyle w:val="default"/>
          <w:rFonts w:cs="FrankRuehl"/>
          <w:vanish/>
          <w:sz w:val="22"/>
          <w:szCs w:val="22"/>
          <w:shd w:val="clear" w:color="auto" w:fill="FFFF99"/>
          <w:rtl/>
        </w:rPr>
        <w:tab/>
        <w:t>מ</w:t>
      </w:r>
      <w:r w:rsidRPr="00632031">
        <w:rPr>
          <w:rStyle w:val="default"/>
          <w:rFonts w:cs="FrankRuehl" w:hint="cs"/>
          <w:vanish/>
          <w:sz w:val="22"/>
          <w:szCs w:val="22"/>
          <w:shd w:val="clear" w:color="auto" w:fill="FFFF99"/>
          <w:rtl/>
        </w:rPr>
        <w:t>ותקן ציוד חשמלי על מסד מתכתי התלוי על צירים כגון דלת של לוח, יוארק מסד זה באמצעות מוליך גמיש.</w:t>
      </w:r>
    </w:p>
    <w:p w:rsidR="0060413D" w:rsidRPr="00632031" w:rsidRDefault="0060413D" w:rsidP="0060413D">
      <w:pPr>
        <w:pStyle w:val="P00"/>
        <w:spacing w:before="0"/>
        <w:ind w:left="0" w:right="1134"/>
        <w:rPr>
          <w:rStyle w:val="default"/>
          <w:rFonts w:cs="FrankRuehl" w:hint="cs"/>
          <w:vanish/>
          <w:sz w:val="22"/>
          <w:szCs w:val="22"/>
          <w:u w:val="single"/>
          <w:shd w:val="clear" w:color="auto" w:fill="FFFF99"/>
          <w:rtl/>
        </w:rPr>
      </w:pPr>
      <w:r w:rsidRPr="00632031">
        <w:rPr>
          <w:rStyle w:val="default"/>
          <w:rFonts w:cs="FrankRuehl" w:hint="cs"/>
          <w:vanish/>
          <w:sz w:val="22"/>
          <w:szCs w:val="22"/>
          <w:shd w:val="clear" w:color="auto" w:fill="FFFF99"/>
          <w:rtl/>
        </w:rPr>
        <w:tab/>
      </w:r>
      <w:r w:rsidRPr="00632031">
        <w:rPr>
          <w:rStyle w:val="default"/>
          <w:rFonts w:cs="FrankRuehl" w:hint="cs"/>
          <w:vanish/>
          <w:sz w:val="22"/>
          <w:szCs w:val="22"/>
          <w:u w:val="single"/>
          <w:shd w:val="clear" w:color="auto" w:fill="FFFF99"/>
          <w:rtl/>
        </w:rPr>
        <w:t>(ג)</w:t>
      </w:r>
      <w:r w:rsidRPr="00632031">
        <w:rPr>
          <w:rStyle w:val="default"/>
          <w:rFonts w:cs="FrankRuehl" w:hint="cs"/>
          <w:vanish/>
          <w:sz w:val="22"/>
          <w:szCs w:val="22"/>
          <w:u w:val="single"/>
          <w:shd w:val="clear" w:color="auto" w:fill="FFFF99"/>
          <w:rtl/>
        </w:rPr>
        <w:tab/>
        <w:t>הארקת הלוח תהיה לפי דרישות התקנות האמורות בתקנת משנה (א), כמפורט להלן:</w:t>
      </w:r>
    </w:p>
    <w:p w:rsidR="0060413D" w:rsidRPr="00632031" w:rsidRDefault="0060413D" w:rsidP="0060413D">
      <w:pPr>
        <w:pStyle w:val="P00"/>
        <w:spacing w:before="0"/>
        <w:ind w:left="1021" w:right="1134"/>
        <w:rPr>
          <w:rStyle w:val="default"/>
          <w:rFonts w:cs="FrankRuehl" w:hint="cs"/>
          <w:vanish/>
          <w:sz w:val="22"/>
          <w:szCs w:val="22"/>
          <w:u w:val="single"/>
          <w:shd w:val="clear" w:color="auto" w:fill="FFFF99"/>
          <w:rtl/>
        </w:rPr>
      </w:pPr>
      <w:r w:rsidRPr="00632031">
        <w:rPr>
          <w:rStyle w:val="default"/>
          <w:rFonts w:cs="FrankRuehl" w:hint="cs"/>
          <w:vanish/>
          <w:sz w:val="22"/>
          <w:szCs w:val="22"/>
          <w:u w:val="single"/>
          <w:shd w:val="clear" w:color="auto" w:fill="FFFF99"/>
          <w:rtl/>
        </w:rPr>
        <w:t>(1)</w:t>
      </w:r>
      <w:r w:rsidRPr="00632031">
        <w:rPr>
          <w:rStyle w:val="default"/>
          <w:rFonts w:cs="FrankRuehl" w:hint="cs"/>
          <w:vanish/>
          <w:sz w:val="22"/>
          <w:szCs w:val="22"/>
          <w:u w:val="single"/>
          <w:shd w:val="clear" w:color="auto" w:fill="FFFF99"/>
          <w:rtl/>
        </w:rPr>
        <w:tab/>
        <w:t xml:space="preserve">כאשר הלוח הוא מסוג </w:t>
      </w:r>
      <w:r w:rsidRPr="00632031">
        <w:rPr>
          <w:rStyle w:val="default"/>
          <w:rFonts w:cs="FrankRuehl"/>
          <w:vanish/>
          <w:sz w:val="18"/>
          <w:szCs w:val="18"/>
          <w:u w:val="single"/>
          <w:shd w:val="clear" w:color="auto" w:fill="FFFF99"/>
        </w:rPr>
        <w:t>I</w:t>
      </w:r>
      <w:r w:rsidRPr="00632031">
        <w:rPr>
          <w:rStyle w:val="default"/>
          <w:rFonts w:cs="FrankRuehl" w:hint="cs"/>
          <w:vanish/>
          <w:sz w:val="22"/>
          <w:szCs w:val="22"/>
          <w:u w:val="single"/>
          <w:shd w:val="clear" w:color="auto" w:fill="FFFF99"/>
          <w:rtl/>
        </w:rPr>
        <w:t>, תיקבע עכבת לולאת התקלה המרבית המותרת בהתאם למבטח, בקו הזינה של הלוח;</w:t>
      </w:r>
    </w:p>
    <w:p w:rsidR="0060413D" w:rsidRPr="0060413D" w:rsidRDefault="0060413D" w:rsidP="0060413D">
      <w:pPr>
        <w:pStyle w:val="P00"/>
        <w:spacing w:before="0"/>
        <w:ind w:left="1021" w:right="1134"/>
        <w:rPr>
          <w:rStyle w:val="default"/>
          <w:rFonts w:cs="FrankRuehl" w:hint="cs"/>
          <w:sz w:val="2"/>
          <w:szCs w:val="2"/>
          <w:rtl/>
        </w:rPr>
      </w:pPr>
      <w:r w:rsidRPr="00632031">
        <w:rPr>
          <w:rStyle w:val="default"/>
          <w:rFonts w:cs="FrankRuehl" w:hint="cs"/>
          <w:vanish/>
          <w:sz w:val="22"/>
          <w:szCs w:val="22"/>
          <w:u w:val="single"/>
          <w:shd w:val="clear" w:color="auto" w:fill="FFFF99"/>
          <w:rtl/>
        </w:rPr>
        <w:t>(2)</w:t>
      </w:r>
      <w:r w:rsidRPr="00632031">
        <w:rPr>
          <w:rStyle w:val="default"/>
          <w:rFonts w:cs="FrankRuehl" w:hint="cs"/>
          <w:vanish/>
          <w:sz w:val="22"/>
          <w:szCs w:val="22"/>
          <w:u w:val="single"/>
          <w:shd w:val="clear" w:color="auto" w:fill="FFFF99"/>
          <w:rtl/>
        </w:rPr>
        <w:tab/>
        <w:t xml:space="preserve">כאשר הלוח הוא מסוג </w:t>
      </w:r>
      <w:r w:rsidRPr="00632031">
        <w:rPr>
          <w:rStyle w:val="default"/>
          <w:rFonts w:cs="FrankRuehl"/>
          <w:vanish/>
          <w:sz w:val="18"/>
          <w:szCs w:val="18"/>
          <w:u w:val="single"/>
          <w:shd w:val="clear" w:color="auto" w:fill="FFFF99"/>
        </w:rPr>
        <w:t>II</w:t>
      </w:r>
      <w:r w:rsidRPr="00632031">
        <w:rPr>
          <w:rStyle w:val="default"/>
          <w:rFonts w:cs="FrankRuehl" w:hint="cs"/>
          <w:vanish/>
          <w:sz w:val="22"/>
          <w:szCs w:val="22"/>
          <w:u w:val="single"/>
          <w:shd w:val="clear" w:color="auto" w:fill="FFFF99"/>
          <w:rtl/>
        </w:rPr>
        <w:t>, תיקבע עכבת לולאת התקלה המרבית המותרת בהתאם למבטח הגדול ביותר בלוח, המגן על יציאה מהלוח.</w:t>
      </w:r>
      <w:bookmarkEnd w:id="23"/>
    </w:p>
    <w:p w:rsidR="0060413D" w:rsidRDefault="0060413D" w:rsidP="00D568D1">
      <w:pPr>
        <w:pStyle w:val="P00"/>
        <w:spacing w:before="72"/>
        <w:ind w:left="0" w:right="1134"/>
        <w:rPr>
          <w:rStyle w:val="default"/>
          <w:rFonts w:cs="FrankRuehl"/>
          <w:rtl/>
        </w:rPr>
      </w:pPr>
      <w:bookmarkStart w:id="24" w:name="Seif9"/>
      <w:bookmarkEnd w:id="24"/>
      <w:r>
        <w:rPr>
          <w:rFonts w:cs="Miriam"/>
          <w:sz w:val="32"/>
          <w:szCs w:val="32"/>
          <w:lang w:val="he-IL"/>
        </w:rPr>
        <w:pict>
          <v:rect id="_x0000_s1034" style="position:absolute;left:0;text-align:left;margin-left:464.5pt;margin-top:8.05pt;width:75.05pt;height:17.1pt;z-index:251639808" o:allowincell="f" filled="f" stroked="f" strokecolor="lime" strokeweight=".25pt">
            <v:textbox inset="0,0,0,0">
              <w:txbxContent>
                <w:p w:rsidR="0060413D" w:rsidRDefault="0060413D">
                  <w:pPr>
                    <w:spacing w:line="160" w:lineRule="exact"/>
                    <w:jc w:val="left"/>
                    <w:rPr>
                      <w:rFonts w:cs="Miriam"/>
                      <w:noProof/>
                      <w:sz w:val="18"/>
                      <w:szCs w:val="18"/>
                      <w:rtl/>
                    </w:rPr>
                  </w:pPr>
                  <w:r>
                    <w:rPr>
                      <w:rFonts w:cs="Miriam"/>
                      <w:sz w:val="18"/>
                      <w:szCs w:val="18"/>
                      <w:rtl/>
                    </w:rPr>
                    <w:t>מנ</w:t>
                  </w:r>
                  <w:r>
                    <w:rPr>
                      <w:rFonts w:cs="Miriam" w:hint="cs"/>
                      <w:sz w:val="18"/>
                      <w:szCs w:val="18"/>
                      <w:rtl/>
                    </w:rPr>
                    <w:t>יעת התפשטות אש</w:t>
                  </w:r>
                </w:p>
              </w:txbxContent>
            </v:textbox>
            <w10:anchorlock/>
          </v:rect>
        </w:pict>
      </w:r>
      <w:r>
        <w:rPr>
          <w:rFonts w:cs="Miriam"/>
          <w:sz w:val="32"/>
          <w:szCs w:val="32"/>
          <w:rtl/>
          <w:lang w:val="he-IL"/>
        </w:rPr>
        <w:t>9</w:t>
      </w:r>
      <w:r>
        <w:rPr>
          <w:rStyle w:val="big-number"/>
          <w:rFonts w:cs="FrankRuehl"/>
          <w:sz w:val="26"/>
          <w:szCs w:val="26"/>
          <w:rtl/>
        </w:rPr>
        <w:t>.</w:t>
      </w:r>
      <w:r>
        <w:rPr>
          <w:rStyle w:val="big-number"/>
          <w:rFonts w:cs="FrankRuehl"/>
          <w:sz w:val="26"/>
          <w:szCs w:val="26"/>
          <w:rtl/>
        </w:rPr>
        <w:tab/>
      </w:r>
      <w:r>
        <w:rPr>
          <w:rStyle w:val="default"/>
          <w:rFonts w:cs="FrankRuehl"/>
          <w:rtl/>
        </w:rPr>
        <w:t>(</w:t>
      </w:r>
      <w:r>
        <w:rPr>
          <w:rStyle w:val="default"/>
          <w:rFonts w:cs="FrankRuehl" w:hint="cs"/>
          <w:rtl/>
        </w:rPr>
        <w:t>א)</w:t>
      </w:r>
      <w:r>
        <w:rPr>
          <w:rStyle w:val="default"/>
          <w:rFonts w:cs="FrankRuehl"/>
          <w:rtl/>
        </w:rPr>
        <w:tab/>
        <w:t>ה</w:t>
      </w:r>
      <w:r>
        <w:rPr>
          <w:rStyle w:val="default"/>
          <w:rFonts w:cs="FrankRuehl" w:hint="cs"/>
          <w:rtl/>
        </w:rPr>
        <w:t>תפשטות אש מלוח ללוח בקומה אחרת תימנע על-ידי התקנת אמצעים נאותים, כגון מחיצות או סתימת מעברים בח</w:t>
      </w:r>
      <w:r>
        <w:rPr>
          <w:rStyle w:val="default"/>
          <w:rFonts w:cs="FrankRuehl"/>
          <w:rtl/>
        </w:rPr>
        <w:t>ו</w:t>
      </w:r>
      <w:r>
        <w:rPr>
          <w:rStyle w:val="default"/>
          <w:rFonts w:cs="FrankRuehl" w:hint="cs"/>
          <w:rtl/>
        </w:rPr>
        <w:t>מר עמיד בפני אש.</w:t>
      </w:r>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ל</w:t>
      </w:r>
      <w:r>
        <w:rPr>
          <w:rStyle w:val="default"/>
          <w:rFonts w:cs="FrankRuehl" w:hint="cs"/>
          <w:rtl/>
        </w:rPr>
        <w:t>וח לא יותקן בצינור איוור.</w:t>
      </w:r>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t>מ</w:t>
      </w:r>
      <w:r>
        <w:rPr>
          <w:rStyle w:val="default"/>
          <w:rFonts w:cs="FrankRuehl" w:hint="cs"/>
          <w:rtl/>
        </w:rPr>
        <w:t>מוקם לוח בפיר לא יותקנו באותו פיר צנרות לגזים או לנוזלים.</w:t>
      </w:r>
    </w:p>
    <w:p w:rsidR="0060413D" w:rsidRDefault="0060413D">
      <w:pPr>
        <w:pStyle w:val="medium2-header"/>
        <w:keepLines w:val="0"/>
        <w:spacing w:before="72"/>
        <w:ind w:left="0" w:right="1134"/>
        <w:rPr>
          <w:rFonts w:cs="FrankRuehl"/>
          <w:noProof/>
          <w:rtl/>
        </w:rPr>
      </w:pPr>
      <w:bookmarkStart w:id="25" w:name="med2"/>
      <w:bookmarkEnd w:id="25"/>
      <w:r>
        <w:rPr>
          <w:rFonts w:cs="FrankRuehl"/>
          <w:noProof/>
          <w:rtl/>
        </w:rPr>
        <w:t>פר</w:t>
      </w:r>
      <w:r>
        <w:rPr>
          <w:rFonts w:cs="FrankRuehl" w:hint="cs"/>
          <w:noProof/>
          <w:rtl/>
        </w:rPr>
        <w:t>ק ג': מירווחים ומעברים</w:t>
      </w:r>
    </w:p>
    <w:p w:rsidR="0060413D" w:rsidRDefault="0060413D" w:rsidP="00D568D1">
      <w:pPr>
        <w:pStyle w:val="P00"/>
        <w:spacing w:before="72"/>
        <w:ind w:left="0" w:right="1134"/>
        <w:rPr>
          <w:rStyle w:val="default"/>
          <w:rFonts w:cs="FrankRuehl" w:hint="cs"/>
          <w:rtl/>
        </w:rPr>
      </w:pPr>
      <w:bookmarkStart w:id="26" w:name="Seif10"/>
      <w:bookmarkEnd w:id="26"/>
      <w:r>
        <w:rPr>
          <w:rFonts w:cs="Miriam"/>
          <w:sz w:val="32"/>
          <w:szCs w:val="32"/>
          <w:lang w:val="he-IL"/>
        </w:rPr>
        <w:pict>
          <v:rect id="_x0000_s1035" style="position:absolute;left:0;text-align:left;margin-left:464.5pt;margin-top:8.05pt;width:75.05pt;height:20pt;z-index:251640832" o:allowincell="f" filled="f" stroked="f" strokecolor="lime" strokeweight=".25pt">
            <v:textbox inset="0,0,0,0">
              <w:txbxContent>
                <w:p w:rsidR="0060413D" w:rsidRDefault="0060413D">
                  <w:pPr>
                    <w:spacing w:line="160" w:lineRule="exact"/>
                    <w:jc w:val="left"/>
                    <w:rPr>
                      <w:rFonts w:cs="Miriam"/>
                      <w:noProof/>
                      <w:sz w:val="18"/>
                      <w:szCs w:val="18"/>
                      <w:rtl/>
                    </w:rPr>
                  </w:pPr>
                  <w:r>
                    <w:rPr>
                      <w:rFonts w:cs="Miriam"/>
                      <w:sz w:val="18"/>
                      <w:szCs w:val="18"/>
                      <w:rtl/>
                    </w:rPr>
                    <w:t>מי</w:t>
                  </w:r>
                  <w:r>
                    <w:rPr>
                      <w:rFonts w:cs="Miriam" w:hint="cs"/>
                      <w:sz w:val="18"/>
                      <w:szCs w:val="18"/>
                      <w:rtl/>
                    </w:rPr>
                    <w:t>רווח בין לוח ובין קיר ממולו</w:t>
                  </w:r>
                </w:p>
              </w:txbxContent>
            </v:textbox>
            <w10:anchorlock/>
          </v:rect>
        </w:pict>
      </w:r>
      <w:r>
        <w:rPr>
          <w:rFonts w:cs="Miriam"/>
          <w:sz w:val="32"/>
          <w:szCs w:val="32"/>
          <w:rtl/>
          <w:lang w:val="he-IL"/>
        </w:rPr>
        <w:t>10</w:t>
      </w:r>
      <w:r>
        <w:rPr>
          <w:rStyle w:val="big-number"/>
          <w:rFonts w:cs="FrankRuehl"/>
          <w:sz w:val="26"/>
          <w:szCs w:val="26"/>
          <w:rtl/>
        </w:rPr>
        <w:t>.</w:t>
      </w:r>
      <w:r>
        <w:rPr>
          <w:rStyle w:val="big-number"/>
          <w:rFonts w:cs="FrankRuehl"/>
          <w:sz w:val="26"/>
          <w:szCs w:val="26"/>
          <w:rtl/>
        </w:rPr>
        <w:tab/>
        <w:t>(</w:t>
      </w:r>
      <w:r>
        <w:rPr>
          <w:rStyle w:val="big-number"/>
          <w:rFonts w:cs="FrankRuehl" w:hint="cs"/>
          <w:sz w:val="26"/>
          <w:szCs w:val="26"/>
          <w:rtl/>
        </w:rPr>
        <w:t>א</w:t>
      </w:r>
      <w:r>
        <w:rPr>
          <w:rStyle w:val="default"/>
          <w:rFonts w:cs="FrankRuehl" w:hint="cs"/>
          <w:rtl/>
        </w:rPr>
        <w:t>)</w:t>
      </w:r>
      <w:r>
        <w:rPr>
          <w:rStyle w:val="default"/>
          <w:rFonts w:cs="FrankRuehl"/>
          <w:rtl/>
        </w:rPr>
        <w:tab/>
        <w:t>ה</w:t>
      </w:r>
      <w:r>
        <w:rPr>
          <w:rStyle w:val="default"/>
          <w:rFonts w:cs="FrankRuehl" w:hint="cs"/>
          <w:rtl/>
        </w:rPr>
        <w:t xml:space="preserve">מירווח המזערי החופשי בין החלק הבולט ביותר של לוח לבין קיר שממול יהיה </w:t>
      </w:r>
      <w:r>
        <w:rPr>
          <w:rStyle w:val="default"/>
          <w:rFonts w:cs="FrankRuehl"/>
          <w:rtl/>
        </w:rPr>
        <w:t>–</w:t>
      </w:r>
    </w:p>
    <w:p w:rsidR="0060413D" w:rsidRDefault="0060413D">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1.0 </w:t>
      </w:r>
      <w:r>
        <w:rPr>
          <w:rStyle w:val="default"/>
          <w:rFonts w:cs="FrankRuehl" w:hint="cs"/>
          <w:rtl/>
        </w:rPr>
        <w:t>מטר כאשר הוא משמש גם כמעבר;</w:t>
      </w:r>
    </w:p>
    <w:p w:rsidR="0060413D" w:rsidRDefault="0060413D">
      <w:pPr>
        <w:pStyle w:val="P22"/>
        <w:spacing w:before="72"/>
        <w:ind w:left="1021" w:right="1134"/>
        <w:rPr>
          <w:rStyle w:val="default"/>
          <w:rFonts w:cs="FrankRuehl"/>
          <w:rtl/>
        </w:rPr>
      </w:pPr>
      <w:r>
        <w:rPr>
          <w:rStyle w:val="default"/>
          <w:rFonts w:cs="FrankRuehl"/>
          <w:rtl/>
        </w:rPr>
        <w:t>(2)</w:t>
      </w:r>
      <w:r>
        <w:rPr>
          <w:rStyle w:val="default"/>
          <w:rFonts w:cs="FrankRuehl"/>
          <w:rtl/>
        </w:rPr>
        <w:tab/>
        <w:t xml:space="preserve">0.8 </w:t>
      </w:r>
      <w:r>
        <w:rPr>
          <w:rStyle w:val="default"/>
          <w:rFonts w:cs="FrankRuehl" w:hint="cs"/>
          <w:rtl/>
        </w:rPr>
        <w:t>מטר כאשר הוא משמש לתפעול בלבד;</w:t>
      </w:r>
    </w:p>
    <w:p w:rsidR="0060413D" w:rsidRDefault="0060413D">
      <w:pPr>
        <w:pStyle w:val="P22"/>
        <w:spacing w:before="72"/>
        <w:ind w:left="1021" w:right="1134"/>
        <w:rPr>
          <w:rStyle w:val="default"/>
          <w:rFonts w:cs="FrankRuehl"/>
          <w:rtl/>
        </w:rPr>
      </w:pPr>
      <w:r>
        <w:rPr>
          <w:rStyle w:val="default"/>
          <w:rFonts w:cs="FrankRuehl"/>
          <w:rtl/>
        </w:rPr>
        <w:t>(3)</w:t>
      </w:r>
      <w:r>
        <w:rPr>
          <w:rStyle w:val="default"/>
          <w:rFonts w:cs="FrankRuehl"/>
          <w:rtl/>
        </w:rPr>
        <w:tab/>
        <w:t xml:space="preserve">0.6 </w:t>
      </w:r>
      <w:r>
        <w:rPr>
          <w:rStyle w:val="default"/>
          <w:rFonts w:cs="FrankRuehl" w:hint="cs"/>
          <w:rtl/>
        </w:rPr>
        <w:t>מטר כשקיים בלוח ציוד הניתן לשליפה והוא במצב שלוף או כשקיימת דלת והיא במצב פתוח.</w:t>
      </w:r>
    </w:p>
    <w:p w:rsidR="0060413D" w:rsidRDefault="0060413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ה</w:t>
      </w:r>
      <w:r>
        <w:rPr>
          <w:rStyle w:val="default"/>
          <w:rFonts w:cs="FrankRuehl" w:hint="cs"/>
          <w:rtl/>
        </w:rPr>
        <w:t xml:space="preserve">מירווח המזערי החופשי בין שני לוחות סמוכים מקבילים יהיה </w:t>
      </w:r>
      <w:r>
        <w:rPr>
          <w:rStyle w:val="default"/>
          <w:rFonts w:cs="FrankRuehl"/>
          <w:rtl/>
        </w:rPr>
        <w:t>–</w:t>
      </w:r>
    </w:p>
    <w:p w:rsidR="0060413D" w:rsidRDefault="0060413D">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1.0 </w:t>
      </w:r>
      <w:r>
        <w:rPr>
          <w:rStyle w:val="default"/>
          <w:rFonts w:cs="FrankRuehl" w:hint="cs"/>
          <w:rtl/>
        </w:rPr>
        <w:t>מטר כאשר כל הדלתות סגורות וציוד נשלף נמצא במצב מוכנס;</w:t>
      </w:r>
    </w:p>
    <w:p w:rsidR="0060413D" w:rsidRDefault="0060413D">
      <w:pPr>
        <w:pStyle w:val="P22"/>
        <w:spacing w:before="72"/>
        <w:ind w:left="1021" w:right="1134"/>
        <w:rPr>
          <w:rStyle w:val="default"/>
          <w:rFonts w:cs="FrankRuehl"/>
          <w:rtl/>
        </w:rPr>
      </w:pPr>
      <w:r>
        <w:rPr>
          <w:rStyle w:val="default"/>
          <w:rFonts w:cs="FrankRuehl"/>
          <w:rtl/>
        </w:rPr>
        <w:t>(2)</w:t>
      </w:r>
      <w:r>
        <w:rPr>
          <w:rStyle w:val="default"/>
          <w:rFonts w:cs="FrankRuehl"/>
          <w:rtl/>
        </w:rPr>
        <w:tab/>
        <w:t xml:space="preserve">0.6 </w:t>
      </w:r>
      <w:r>
        <w:rPr>
          <w:rStyle w:val="default"/>
          <w:rFonts w:cs="FrankRuehl" w:hint="cs"/>
          <w:rtl/>
        </w:rPr>
        <w:t>מטר כאשר דלתות נגדיות פתוחות וציוד נשלף במצב שלוף.</w:t>
      </w:r>
    </w:p>
    <w:p w:rsidR="0060413D" w:rsidRDefault="0060413D" w:rsidP="00D568D1">
      <w:pPr>
        <w:pStyle w:val="P00"/>
        <w:spacing w:before="72"/>
        <w:ind w:left="0" w:right="1134"/>
        <w:rPr>
          <w:rStyle w:val="default"/>
          <w:rFonts w:cs="FrankRuehl"/>
          <w:rtl/>
        </w:rPr>
      </w:pPr>
      <w:bookmarkStart w:id="27" w:name="Seif11"/>
      <w:bookmarkEnd w:id="27"/>
      <w:r>
        <w:rPr>
          <w:rFonts w:cs="Miriam"/>
          <w:sz w:val="32"/>
          <w:szCs w:val="32"/>
          <w:lang w:val="he-IL"/>
        </w:rPr>
        <w:pict>
          <v:rect id="_x0000_s1036" style="position:absolute;left:0;text-align:left;margin-left:464.5pt;margin-top:8.05pt;width:75.05pt;height:20pt;z-index:251641856" o:allowincell="f" filled="f" stroked="f" strokecolor="lime" strokeweight=".25pt">
            <v:textbox inset="0,0,0,0">
              <w:txbxContent>
                <w:p w:rsidR="0060413D" w:rsidRDefault="0060413D">
                  <w:pPr>
                    <w:spacing w:line="160" w:lineRule="exact"/>
                    <w:jc w:val="left"/>
                    <w:rPr>
                      <w:rFonts w:cs="Miriam"/>
                      <w:noProof/>
                      <w:sz w:val="18"/>
                      <w:szCs w:val="18"/>
                      <w:rtl/>
                    </w:rPr>
                  </w:pPr>
                  <w:r>
                    <w:rPr>
                      <w:rFonts w:cs="Miriam"/>
                      <w:sz w:val="18"/>
                      <w:szCs w:val="18"/>
                      <w:rtl/>
                    </w:rPr>
                    <w:t>מע</w:t>
                  </w:r>
                  <w:r>
                    <w:rPr>
                      <w:rFonts w:cs="Miriam" w:hint="cs"/>
                      <w:sz w:val="18"/>
                      <w:szCs w:val="18"/>
                      <w:rtl/>
                    </w:rPr>
                    <w:t>בר מאחורי לוח והכניסה אליו</w:t>
                  </w:r>
                </w:p>
              </w:txbxContent>
            </v:textbox>
            <w10:anchorlock/>
          </v:rect>
        </w:pict>
      </w:r>
      <w:r>
        <w:rPr>
          <w:rStyle w:val="big-number"/>
          <w:rtl/>
        </w:rPr>
        <w:t>11</w:t>
      </w:r>
      <w:r>
        <w:rPr>
          <w:rStyle w:val="big-number"/>
          <w:rFonts w:cs="FrankRuehl"/>
          <w:sz w:val="26"/>
          <w:szCs w:val="26"/>
          <w:rtl/>
        </w:rPr>
        <w:t>.</w:t>
      </w:r>
      <w:r>
        <w:rPr>
          <w:rStyle w:val="big-number"/>
          <w:rFonts w:cs="FrankRuehl"/>
          <w:sz w:val="26"/>
          <w:szCs w:val="26"/>
          <w:rtl/>
        </w:rPr>
        <w:tab/>
        <w:t>ב</w:t>
      </w:r>
      <w:r>
        <w:rPr>
          <w:rStyle w:val="big-number"/>
          <w:rFonts w:cs="FrankRuehl" w:hint="cs"/>
          <w:sz w:val="26"/>
          <w:szCs w:val="26"/>
          <w:rtl/>
        </w:rPr>
        <w:t>מעבר</w:t>
      </w:r>
      <w:r>
        <w:rPr>
          <w:rStyle w:val="default"/>
          <w:rFonts w:cs="FrankRuehl" w:hint="cs"/>
          <w:rtl/>
        </w:rPr>
        <w:t xml:space="preserve"> מאחורי לוח יתקיימו דרישות אלה:</w:t>
      </w:r>
    </w:p>
    <w:p w:rsidR="0060413D" w:rsidRDefault="0060413D">
      <w:pPr>
        <w:pStyle w:val="P11"/>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יה אורכו עד 4.0 מטרים, תהיה אליו כניסה אחת לפחות;</w:t>
      </w:r>
    </w:p>
    <w:p w:rsidR="0060413D" w:rsidRDefault="0060413D">
      <w:pPr>
        <w:pStyle w:val="P11"/>
        <w:spacing w:before="72"/>
        <w:ind w:left="624" w:right="1134"/>
        <w:rPr>
          <w:rStyle w:val="default"/>
          <w:rFonts w:cs="FrankRuehl"/>
          <w:rtl/>
        </w:rPr>
      </w:pPr>
      <w:r>
        <w:rPr>
          <w:rStyle w:val="default"/>
          <w:rFonts w:cs="FrankRuehl"/>
          <w:rtl/>
        </w:rPr>
        <w:t>(2)</w:t>
      </w:r>
      <w:r>
        <w:rPr>
          <w:rStyle w:val="default"/>
          <w:rFonts w:cs="FrankRuehl"/>
          <w:rtl/>
        </w:rPr>
        <w:tab/>
        <w:t>ע</w:t>
      </w:r>
      <w:r>
        <w:rPr>
          <w:rStyle w:val="default"/>
          <w:rFonts w:cs="FrankRuehl" w:hint="cs"/>
          <w:rtl/>
        </w:rPr>
        <w:t>ולה אורכו על 4.0 מטרים, תהיינה שתי כניסות לפחות, קרובות ככל האפשר לקצותיו;</w:t>
      </w:r>
    </w:p>
    <w:p w:rsidR="0060413D" w:rsidRDefault="0060413D">
      <w:pPr>
        <w:pStyle w:val="P11"/>
        <w:spacing w:before="72"/>
        <w:ind w:left="624" w:right="1134"/>
        <w:rPr>
          <w:rStyle w:val="default"/>
          <w:rFonts w:cs="FrankRuehl"/>
          <w:rtl/>
        </w:rPr>
      </w:pPr>
      <w:r>
        <w:rPr>
          <w:rStyle w:val="default"/>
          <w:rFonts w:cs="FrankRuehl"/>
          <w:rtl/>
        </w:rPr>
        <w:t>(3)</w:t>
      </w:r>
      <w:r>
        <w:rPr>
          <w:rStyle w:val="default"/>
          <w:rFonts w:cs="FrankRuehl"/>
          <w:rtl/>
        </w:rPr>
        <w:tab/>
        <w:t>ד</w:t>
      </w:r>
      <w:r>
        <w:rPr>
          <w:rStyle w:val="default"/>
          <w:rFonts w:cs="FrankRuehl" w:hint="cs"/>
          <w:rtl/>
        </w:rPr>
        <w:t>לת כניסה למעבר תיפתח כלפי חוץ ונעילתה תתאפשר רק מבחוץ; ננעלה דלת מבחוץ, ניתן יהיה לפותחה מבפנים ללא מפתח או כלי; הדלת תסומן בצידה החיצוני באופן בולט לעין: "זהירות חשמל";</w:t>
      </w:r>
    </w:p>
    <w:p w:rsidR="0060413D" w:rsidRDefault="0060413D">
      <w:pPr>
        <w:pStyle w:val="P11"/>
        <w:spacing w:before="72"/>
        <w:ind w:left="624" w:right="1134"/>
        <w:rPr>
          <w:rStyle w:val="default"/>
          <w:rFonts w:cs="FrankRuehl"/>
          <w:rtl/>
        </w:rPr>
      </w:pPr>
      <w:r>
        <w:rPr>
          <w:rStyle w:val="default"/>
          <w:rFonts w:cs="FrankRuehl"/>
          <w:rtl/>
        </w:rPr>
        <w:t>(4)</w:t>
      </w:r>
      <w:r>
        <w:rPr>
          <w:rStyle w:val="default"/>
          <w:rFonts w:cs="FrankRuehl"/>
          <w:rtl/>
        </w:rPr>
        <w:tab/>
        <w:t>ד</w:t>
      </w:r>
      <w:r>
        <w:rPr>
          <w:rStyle w:val="default"/>
          <w:rFonts w:cs="FrankRuehl" w:hint="cs"/>
          <w:rtl/>
        </w:rPr>
        <w:t>לת מחומר מוליך תוארק באמצעות מוליך</w:t>
      </w:r>
      <w:r>
        <w:rPr>
          <w:rStyle w:val="default"/>
          <w:rFonts w:cs="FrankRuehl"/>
          <w:rtl/>
        </w:rPr>
        <w:t xml:space="preserve"> </w:t>
      </w:r>
      <w:r>
        <w:rPr>
          <w:rStyle w:val="default"/>
          <w:rFonts w:cs="FrankRuehl" w:hint="cs"/>
          <w:rtl/>
        </w:rPr>
        <w:t>גמיש.</w:t>
      </w:r>
    </w:p>
    <w:p w:rsidR="0060413D" w:rsidRDefault="0060413D" w:rsidP="00D568D1">
      <w:pPr>
        <w:pStyle w:val="P00"/>
        <w:spacing w:before="72"/>
        <w:ind w:left="0" w:right="1134"/>
        <w:rPr>
          <w:rStyle w:val="default"/>
          <w:rFonts w:cs="FrankRuehl" w:hint="cs"/>
          <w:rtl/>
        </w:rPr>
      </w:pPr>
      <w:bookmarkStart w:id="28" w:name="Seif12"/>
      <w:bookmarkEnd w:id="28"/>
      <w:r>
        <w:rPr>
          <w:rStyle w:val="big-number"/>
        </w:rPr>
        <w:pict>
          <v:rect id="_x0000_s1037" style="position:absolute;left:0;text-align:left;margin-left:464.5pt;margin-top:8.05pt;width:75.05pt;height:19.15pt;z-index:251642880" o:allowincell="f" filled="f" stroked="f" strokecolor="lime" strokeweight=".25pt">
            <v:textbox inset="0,0,0,0">
              <w:txbxContent>
                <w:p w:rsidR="0060413D" w:rsidRDefault="0060413D">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דות מזעריות של מעבר </w:t>
                  </w:r>
                  <w:r>
                    <w:rPr>
                      <w:rFonts w:cs="Miriam"/>
                      <w:sz w:val="18"/>
                      <w:szCs w:val="18"/>
                      <w:rtl/>
                    </w:rPr>
                    <w:t>ו</w:t>
                  </w:r>
                  <w:r>
                    <w:rPr>
                      <w:rFonts w:cs="Miriam" w:hint="cs"/>
                      <w:sz w:val="18"/>
                      <w:szCs w:val="18"/>
                      <w:rtl/>
                    </w:rPr>
                    <w:t>כניסה אליו</w:t>
                  </w:r>
                </w:p>
              </w:txbxContent>
            </v:textbox>
            <w10:anchorlock/>
          </v:rect>
        </w:pict>
      </w:r>
      <w:r>
        <w:rPr>
          <w:rStyle w:val="big-number"/>
          <w:rtl/>
        </w:rPr>
        <w:t>12</w:t>
      </w:r>
      <w:r>
        <w:rPr>
          <w:rStyle w:val="big-number"/>
          <w:rFonts w:cs="FrankRuehl"/>
          <w:sz w:val="26"/>
          <w:szCs w:val="26"/>
          <w:rtl/>
        </w:rPr>
        <w:t>.</w:t>
      </w:r>
      <w:r>
        <w:rPr>
          <w:rStyle w:val="big-number"/>
          <w:rFonts w:cs="FrankRuehl"/>
          <w:sz w:val="26"/>
          <w:szCs w:val="26"/>
          <w:rtl/>
        </w:rPr>
        <w:tab/>
        <w:t>ה</w:t>
      </w:r>
      <w:r>
        <w:rPr>
          <w:rStyle w:val="big-number"/>
          <w:rFonts w:cs="FrankRuehl" w:hint="cs"/>
          <w:sz w:val="26"/>
          <w:szCs w:val="26"/>
          <w:rtl/>
        </w:rPr>
        <w:t>מידות</w:t>
      </w:r>
      <w:r>
        <w:rPr>
          <w:rStyle w:val="default"/>
          <w:rFonts w:cs="FrankRuehl" w:hint="cs"/>
          <w:rtl/>
        </w:rPr>
        <w:t xml:space="preserve"> המזעריות של מעבר והכניסה אליו יהיו </w:t>
      </w:r>
      <w:r>
        <w:rPr>
          <w:rStyle w:val="default"/>
          <w:rFonts w:cs="FrankRuehl"/>
          <w:rtl/>
        </w:rPr>
        <w:t>–</w:t>
      </w:r>
    </w:p>
    <w:p w:rsidR="0060413D" w:rsidRDefault="0060413D">
      <w:pPr>
        <w:pStyle w:val="P11"/>
        <w:spacing w:before="72"/>
        <w:ind w:left="624" w:right="1134"/>
        <w:rPr>
          <w:rStyle w:val="default"/>
          <w:rFonts w:cs="FrankRuehl"/>
          <w:rtl/>
        </w:rPr>
      </w:pPr>
      <w:r>
        <w:rPr>
          <w:rStyle w:val="default"/>
          <w:rFonts w:cs="FrankRuehl"/>
          <w:rtl/>
        </w:rPr>
        <w:t>(1)</w:t>
      </w:r>
      <w:r>
        <w:rPr>
          <w:rStyle w:val="default"/>
          <w:rFonts w:cs="FrankRuehl"/>
          <w:rtl/>
        </w:rPr>
        <w:tab/>
        <w:t>ג</w:t>
      </w:r>
      <w:r>
        <w:rPr>
          <w:rStyle w:val="default"/>
          <w:rFonts w:cs="FrankRuehl" w:hint="cs"/>
          <w:rtl/>
        </w:rPr>
        <w:t>ובה: 1.9 מטר;</w:t>
      </w:r>
    </w:p>
    <w:p w:rsidR="0060413D" w:rsidRDefault="0060413D">
      <w:pPr>
        <w:pStyle w:val="P11"/>
        <w:spacing w:before="72"/>
        <w:ind w:left="624" w:right="1134"/>
        <w:rPr>
          <w:rStyle w:val="default"/>
          <w:rFonts w:cs="FrankRuehl"/>
          <w:rtl/>
        </w:rPr>
      </w:pPr>
      <w:r>
        <w:rPr>
          <w:rStyle w:val="default"/>
          <w:rFonts w:cs="FrankRuehl"/>
          <w:rtl/>
        </w:rPr>
        <w:t>(2)</w:t>
      </w:r>
      <w:r>
        <w:rPr>
          <w:rStyle w:val="default"/>
          <w:rFonts w:cs="FrankRuehl"/>
          <w:rtl/>
        </w:rPr>
        <w:tab/>
        <w:t>ר</w:t>
      </w:r>
      <w:r>
        <w:rPr>
          <w:rStyle w:val="default"/>
          <w:rFonts w:cs="FrankRuehl" w:hint="cs"/>
          <w:rtl/>
        </w:rPr>
        <w:t xml:space="preserve">וחב: </w:t>
      </w:r>
    </w:p>
    <w:p w:rsidR="0060413D" w:rsidRDefault="0060413D">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ל המעבר, כנדרש בתקנה 10;</w:t>
      </w:r>
    </w:p>
    <w:p w:rsidR="0060413D" w:rsidRDefault="0060413D">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ל הכניסה למעבר 0.6 מטר.</w:t>
      </w:r>
    </w:p>
    <w:p w:rsidR="0060413D" w:rsidRDefault="0060413D">
      <w:pPr>
        <w:pStyle w:val="medium2-header"/>
        <w:keepLines w:val="0"/>
        <w:spacing w:before="72"/>
        <w:ind w:left="0" w:right="1134"/>
        <w:rPr>
          <w:rFonts w:cs="FrankRuehl"/>
          <w:noProof/>
          <w:rtl/>
        </w:rPr>
      </w:pPr>
      <w:bookmarkStart w:id="29" w:name="med3"/>
      <w:bookmarkEnd w:id="29"/>
      <w:r>
        <w:rPr>
          <w:rFonts w:cs="FrankRuehl"/>
          <w:noProof/>
          <w:rtl/>
        </w:rPr>
        <w:t>פר</w:t>
      </w:r>
      <w:r>
        <w:rPr>
          <w:rFonts w:cs="FrankRuehl" w:hint="cs"/>
          <w:noProof/>
          <w:rtl/>
        </w:rPr>
        <w:t>ק ד': ציוד המותקן בלוח</w:t>
      </w:r>
    </w:p>
    <w:p w:rsidR="0060413D" w:rsidRDefault="0060413D" w:rsidP="00D568D1">
      <w:pPr>
        <w:pStyle w:val="P00"/>
        <w:spacing w:before="72"/>
        <w:ind w:left="0" w:right="1134"/>
        <w:rPr>
          <w:rStyle w:val="default"/>
          <w:rFonts w:cs="FrankRuehl" w:hint="cs"/>
          <w:rtl/>
        </w:rPr>
      </w:pPr>
      <w:bookmarkStart w:id="30" w:name="Seif13"/>
      <w:bookmarkEnd w:id="30"/>
      <w:r>
        <w:rPr>
          <w:rStyle w:val="big-number"/>
        </w:rPr>
        <w:pict>
          <v:rect id="_x0000_s1038" style="position:absolute;left:0;text-align:left;margin-left:464.5pt;margin-top:8.05pt;width:75.05pt;height:10pt;z-index:251643904" o:allowincell="f" filled="f" stroked="f" strokecolor="lime" strokeweight=".25pt">
            <v:textbox inset="0,0,0,0">
              <w:txbxContent>
                <w:p w:rsidR="0060413D" w:rsidRDefault="0060413D">
                  <w:pPr>
                    <w:spacing w:line="160" w:lineRule="exact"/>
                    <w:jc w:val="left"/>
                    <w:rPr>
                      <w:rFonts w:cs="Miriam"/>
                      <w:noProof/>
                      <w:sz w:val="18"/>
                      <w:szCs w:val="18"/>
                      <w:rtl/>
                    </w:rPr>
                  </w:pPr>
                  <w:r>
                    <w:rPr>
                      <w:rFonts w:cs="Miriam"/>
                      <w:sz w:val="18"/>
                      <w:szCs w:val="18"/>
                      <w:rtl/>
                    </w:rPr>
                    <w:t>מי</w:t>
                  </w:r>
                  <w:r>
                    <w:rPr>
                      <w:rFonts w:cs="Miriam" w:hint="cs"/>
                      <w:sz w:val="18"/>
                      <w:szCs w:val="18"/>
                      <w:rtl/>
                    </w:rPr>
                    <w:t>קום אמצעי הפעלה</w:t>
                  </w:r>
                </w:p>
              </w:txbxContent>
            </v:textbox>
            <w10:anchorlock/>
          </v:rect>
        </w:pict>
      </w:r>
      <w:r>
        <w:rPr>
          <w:rStyle w:val="big-number"/>
          <w:rtl/>
        </w:rPr>
        <w:t>13</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מצעי</w:t>
      </w:r>
      <w:r>
        <w:rPr>
          <w:rStyle w:val="default"/>
          <w:rFonts w:cs="FrankRuehl" w:hint="cs"/>
          <w:rtl/>
        </w:rPr>
        <w:t xml:space="preserve"> הפעלה של ציוד מיתוג יותקנו בחזיתות לוח בלבד.</w:t>
      </w:r>
    </w:p>
    <w:p w:rsidR="0060413D" w:rsidRPr="00632031" w:rsidRDefault="0060413D" w:rsidP="0060413D">
      <w:pPr>
        <w:pStyle w:val="P00"/>
        <w:spacing w:before="0"/>
        <w:ind w:left="0" w:right="1134"/>
        <w:rPr>
          <w:rStyle w:val="default"/>
          <w:rFonts w:cs="FrankRuehl" w:hint="cs"/>
          <w:vanish/>
          <w:color w:val="FF0000"/>
          <w:sz w:val="20"/>
          <w:szCs w:val="20"/>
          <w:shd w:val="clear" w:color="auto" w:fill="FFFF99"/>
          <w:rtl/>
        </w:rPr>
      </w:pPr>
      <w:bookmarkStart w:id="31" w:name="Rov61"/>
      <w:r w:rsidRPr="00632031">
        <w:rPr>
          <w:rStyle w:val="default"/>
          <w:rFonts w:cs="FrankRuehl" w:hint="cs"/>
          <w:vanish/>
          <w:color w:val="FF0000"/>
          <w:sz w:val="20"/>
          <w:szCs w:val="20"/>
          <w:shd w:val="clear" w:color="auto" w:fill="FFFF99"/>
          <w:rtl/>
        </w:rPr>
        <w:t>מיום 28.6.2008</w:t>
      </w:r>
    </w:p>
    <w:p w:rsidR="0060413D" w:rsidRPr="00632031" w:rsidRDefault="0060413D" w:rsidP="0060413D">
      <w:pPr>
        <w:pStyle w:val="P00"/>
        <w:spacing w:before="0"/>
        <w:ind w:left="0" w:right="1134"/>
        <w:rPr>
          <w:rStyle w:val="default"/>
          <w:rFonts w:cs="FrankRuehl" w:hint="cs"/>
          <w:vanish/>
          <w:sz w:val="20"/>
          <w:szCs w:val="20"/>
          <w:shd w:val="clear" w:color="auto" w:fill="FFFF99"/>
          <w:rtl/>
        </w:rPr>
      </w:pPr>
      <w:r w:rsidRPr="00632031">
        <w:rPr>
          <w:rStyle w:val="default"/>
          <w:rFonts w:cs="FrankRuehl" w:hint="cs"/>
          <w:b/>
          <w:bCs/>
          <w:vanish/>
          <w:sz w:val="20"/>
          <w:szCs w:val="20"/>
          <w:shd w:val="clear" w:color="auto" w:fill="FFFF99"/>
          <w:rtl/>
        </w:rPr>
        <w:t>תק' תשס"ח-2008</w:t>
      </w:r>
    </w:p>
    <w:p w:rsidR="0060413D" w:rsidRPr="00632031" w:rsidRDefault="0060413D" w:rsidP="0060413D">
      <w:pPr>
        <w:pStyle w:val="P00"/>
        <w:spacing w:before="0"/>
        <w:ind w:left="0" w:right="1134"/>
        <w:rPr>
          <w:rStyle w:val="default"/>
          <w:rFonts w:cs="FrankRuehl" w:hint="cs"/>
          <w:vanish/>
          <w:sz w:val="20"/>
          <w:szCs w:val="20"/>
          <w:shd w:val="clear" w:color="auto" w:fill="FFFF99"/>
          <w:rtl/>
        </w:rPr>
      </w:pPr>
      <w:hyperlink r:id="rId20" w:history="1">
        <w:r w:rsidRPr="00632031">
          <w:rPr>
            <w:rStyle w:val="Hyperlink"/>
            <w:rFonts w:cs="FrankRuehl" w:hint="cs"/>
            <w:vanish/>
            <w:szCs w:val="20"/>
            <w:shd w:val="clear" w:color="auto" w:fill="FFFF99"/>
            <w:rtl/>
          </w:rPr>
          <w:t>ק"ת תשס"ח מס' 6676</w:t>
        </w:r>
      </w:hyperlink>
      <w:r w:rsidRPr="00632031">
        <w:rPr>
          <w:rStyle w:val="default"/>
          <w:rFonts w:cs="FrankRuehl" w:hint="cs"/>
          <w:vanish/>
          <w:sz w:val="20"/>
          <w:szCs w:val="20"/>
          <w:shd w:val="clear" w:color="auto" w:fill="FFFF99"/>
          <w:rtl/>
        </w:rPr>
        <w:t xml:space="preserve"> מיום 29.5.2008 עמ' 934</w:t>
      </w:r>
    </w:p>
    <w:p w:rsidR="0060413D" w:rsidRPr="00632031" w:rsidRDefault="0060413D" w:rsidP="0060413D">
      <w:pPr>
        <w:pStyle w:val="P00"/>
        <w:spacing w:before="0"/>
        <w:ind w:left="0" w:right="1134"/>
        <w:rPr>
          <w:rStyle w:val="default"/>
          <w:rFonts w:cs="FrankRuehl" w:hint="cs"/>
          <w:vanish/>
          <w:sz w:val="20"/>
          <w:szCs w:val="20"/>
          <w:shd w:val="clear" w:color="auto" w:fill="FFFF99"/>
          <w:rtl/>
        </w:rPr>
      </w:pPr>
      <w:r w:rsidRPr="00632031">
        <w:rPr>
          <w:rStyle w:val="default"/>
          <w:rFonts w:cs="FrankRuehl" w:hint="cs"/>
          <w:b/>
          <w:bCs/>
          <w:vanish/>
          <w:sz w:val="20"/>
          <w:szCs w:val="20"/>
          <w:shd w:val="clear" w:color="auto" w:fill="FFFF99"/>
          <w:rtl/>
        </w:rPr>
        <w:t>ביטול תקנה 13</w:t>
      </w:r>
    </w:p>
    <w:p w:rsidR="0060413D" w:rsidRPr="00632031" w:rsidRDefault="0060413D" w:rsidP="0060413D">
      <w:pPr>
        <w:pStyle w:val="P00"/>
        <w:ind w:left="0" w:right="1134"/>
        <w:rPr>
          <w:rStyle w:val="default"/>
          <w:rFonts w:cs="FrankRuehl" w:hint="cs"/>
          <w:vanish/>
          <w:sz w:val="20"/>
          <w:szCs w:val="20"/>
          <w:shd w:val="clear" w:color="auto" w:fill="FFFF99"/>
          <w:rtl/>
        </w:rPr>
      </w:pPr>
      <w:r w:rsidRPr="00632031">
        <w:rPr>
          <w:rStyle w:val="default"/>
          <w:rFonts w:cs="FrankRuehl" w:hint="cs"/>
          <w:vanish/>
          <w:sz w:val="20"/>
          <w:szCs w:val="20"/>
          <w:shd w:val="clear" w:color="auto" w:fill="FFFF99"/>
          <w:rtl/>
        </w:rPr>
        <w:t>הנוסח הקודם:</w:t>
      </w:r>
    </w:p>
    <w:p w:rsidR="0060413D" w:rsidRPr="00632031" w:rsidRDefault="0060413D" w:rsidP="0060413D">
      <w:pPr>
        <w:pStyle w:val="P00"/>
        <w:spacing w:before="20"/>
        <w:ind w:left="0" w:right="1134"/>
        <w:rPr>
          <w:rStyle w:val="big-number"/>
          <w:rFonts w:hint="cs"/>
          <w:strike/>
          <w:vanish/>
          <w:sz w:val="16"/>
          <w:szCs w:val="16"/>
          <w:shd w:val="clear" w:color="auto" w:fill="FFFF99"/>
          <w:rtl/>
        </w:rPr>
      </w:pPr>
      <w:r w:rsidRPr="00632031">
        <w:rPr>
          <w:rStyle w:val="big-number"/>
          <w:rFonts w:hint="cs"/>
          <w:strike/>
          <w:vanish/>
          <w:sz w:val="16"/>
          <w:szCs w:val="16"/>
          <w:shd w:val="clear" w:color="auto" w:fill="FFFF99"/>
          <w:rtl/>
        </w:rPr>
        <w:t>מיקום אמצעי הפעלה</w:t>
      </w:r>
    </w:p>
    <w:p w:rsidR="0060413D" w:rsidRPr="0060413D" w:rsidRDefault="0060413D" w:rsidP="0060413D">
      <w:pPr>
        <w:pStyle w:val="P00"/>
        <w:spacing w:before="0"/>
        <w:ind w:left="0" w:right="1134"/>
        <w:rPr>
          <w:rStyle w:val="default"/>
          <w:rFonts w:cs="FrankRuehl" w:hint="cs"/>
          <w:strike/>
          <w:sz w:val="2"/>
          <w:szCs w:val="2"/>
          <w:rtl/>
        </w:rPr>
      </w:pPr>
      <w:r w:rsidRPr="00632031">
        <w:rPr>
          <w:rStyle w:val="big-number"/>
          <w:rFonts w:cs="FrankRuehl"/>
          <w:strike/>
          <w:vanish/>
          <w:sz w:val="22"/>
          <w:szCs w:val="22"/>
          <w:shd w:val="clear" w:color="auto" w:fill="FFFF99"/>
          <w:rtl/>
        </w:rPr>
        <w:t>13.</w:t>
      </w:r>
      <w:r w:rsidRPr="00632031">
        <w:rPr>
          <w:rStyle w:val="big-number"/>
          <w:rFonts w:cs="FrankRuehl"/>
          <w:strike/>
          <w:vanish/>
          <w:sz w:val="22"/>
          <w:szCs w:val="22"/>
          <w:shd w:val="clear" w:color="auto" w:fill="FFFF99"/>
          <w:rtl/>
        </w:rPr>
        <w:tab/>
        <w:t>א</w:t>
      </w:r>
      <w:r w:rsidRPr="00632031">
        <w:rPr>
          <w:rStyle w:val="big-number"/>
          <w:rFonts w:cs="FrankRuehl" w:hint="cs"/>
          <w:strike/>
          <w:vanish/>
          <w:sz w:val="22"/>
          <w:szCs w:val="22"/>
          <w:shd w:val="clear" w:color="auto" w:fill="FFFF99"/>
          <w:rtl/>
        </w:rPr>
        <w:t>מצעי</w:t>
      </w:r>
      <w:r w:rsidRPr="00632031">
        <w:rPr>
          <w:rStyle w:val="default"/>
          <w:rFonts w:cs="FrankRuehl" w:hint="cs"/>
          <w:strike/>
          <w:vanish/>
          <w:sz w:val="22"/>
          <w:szCs w:val="22"/>
          <w:shd w:val="clear" w:color="auto" w:fill="FFFF99"/>
          <w:rtl/>
        </w:rPr>
        <w:t xml:space="preserve"> הפעלה של ציוד מיתוג יותקנו בחזיתות לוח בלבד.</w:t>
      </w:r>
      <w:bookmarkEnd w:id="31"/>
    </w:p>
    <w:p w:rsidR="0060413D" w:rsidRDefault="0060413D" w:rsidP="00D568D1">
      <w:pPr>
        <w:pStyle w:val="P00"/>
        <w:spacing w:before="72"/>
        <w:ind w:left="0" w:right="1134"/>
        <w:rPr>
          <w:rStyle w:val="default"/>
          <w:rFonts w:cs="FrankRuehl"/>
          <w:rtl/>
        </w:rPr>
      </w:pPr>
      <w:bookmarkStart w:id="32" w:name="Seif14"/>
      <w:bookmarkEnd w:id="32"/>
      <w:r>
        <w:rPr>
          <w:rStyle w:val="big-number"/>
        </w:rPr>
        <w:pict>
          <v:rect id="_x0000_s1039" style="position:absolute;left:0;text-align:left;margin-left:464.5pt;margin-top:8.05pt;width:75.05pt;height:10pt;z-index:251644928" o:allowincell="f" filled="f" stroked="f" strokecolor="lime" strokeweight=".25pt">
            <v:textbox inset="0,0,0,0">
              <w:txbxContent>
                <w:p w:rsidR="0060413D" w:rsidRDefault="0060413D">
                  <w:pPr>
                    <w:spacing w:line="160" w:lineRule="exact"/>
                    <w:jc w:val="left"/>
                    <w:rPr>
                      <w:rFonts w:cs="Miriam"/>
                      <w:noProof/>
                      <w:sz w:val="18"/>
                      <w:szCs w:val="18"/>
                      <w:rtl/>
                    </w:rPr>
                  </w:pPr>
                  <w:r>
                    <w:rPr>
                      <w:rFonts w:cs="Miriam"/>
                      <w:sz w:val="18"/>
                      <w:szCs w:val="18"/>
                      <w:rtl/>
                    </w:rPr>
                    <w:t>סי</w:t>
                  </w:r>
                  <w:r>
                    <w:rPr>
                      <w:rFonts w:cs="Miriam" w:hint="cs"/>
                      <w:sz w:val="18"/>
                      <w:szCs w:val="18"/>
                      <w:rtl/>
                    </w:rPr>
                    <w:t>מון</w:t>
                  </w:r>
                </w:p>
              </w:txbxContent>
            </v:textbox>
            <w10:anchorlock/>
          </v:rect>
        </w:pict>
      </w:r>
      <w:r>
        <w:rPr>
          <w:rStyle w:val="big-number"/>
          <w:rtl/>
        </w:rPr>
        <w:t>14</w:t>
      </w:r>
      <w:r>
        <w:rPr>
          <w:rStyle w:val="big-number"/>
          <w:rFonts w:cs="FrankRuehl"/>
          <w:sz w:val="26"/>
          <w:szCs w:val="26"/>
          <w:rtl/>
        </w:rPr>
        <w:t>.</w:t>
      </w:r>
      <w:r>
        <w:rPr>
          <w:rStyle w:val="big-number"/>
          <w:rFonts w:cs="FrankRuehl"/>
          <w:sz w:val="26"/>
          <w:szCs w:val="26"/>
          <w:rtl/>
        </w:rPr>
        <w:tab/>
        <w:t>(</w:t>
      </w:r>
      <w:r>
        <w:rPr>
          <w:rStyle w:val="default"/>
          <w:rFonts w:cs="FrankRuehl" w:hint="cs"/>
          <w:rtl/>
        </w:rPr>
        <w:t>א)</w:t>
      </w:r>
      <w:r>
        <w:rPr>
          <w:rStyle w:val="default"/>
          <w:rFonts w:cs="FrankRuehl"/>
          <w:rtl/>
        </w:rPr>
        <w:tab/>
        <w:t>מ</w:t>
      </w:r>
      <w:r>
        <w:rPr>
          <w:rStyle w:val="default"/>
          <w:rFonts w:cs="FrankRuehl" w:hint="cs"/>
          <w:rtl/>
        </w:rPr>
        <w:t>בטחים, מפסקים וציוד המשמש למדידה, בקרה והתרעה יסומנו בהתאם ליעודם.</w:t>
      </w:r>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ב</w:t>
      </w:r>
      <w:r>
        <w:rPr>
          <w:rStyle w:val="default"/>
          <w:rFonts w:cs="FrankRuehl" w:hint="cs"/>
          <w:rtl/>
        </w:rPr>
        <w:t>לוח בעל מבטח ראשי של 100 אמפר או יותר והמצוייד בסרגל הדקים, יסומנו גם ההדקים והמוליכים המחוברים אליהם.</w:t>
      </w:r>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t>כ</w:t>
      </w:r>
      <w:r>
        <w:rPr>
          <w:rStyle w:val="default"/>
          <w:rFonts w:cs="FrankRuehl" w:hint="cs"/>
          <w:rtl/>
        </w:rPr>
        <w:t>בלים ומובילים המגיעים ללוח, למעט במיתקן ביתי, יסומנו בהתאם ליעודם.</w:t>
      </w:r>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t>כ</w:t>
      </w:r>
      <w:r>
        <w:rPr>
          <w:rStyle w:val="default"/>
          <w:rFonts w:cs="FrankRuehl" w:hint="cs"/>
          <w:rtl/>
        </w:rPr>
        <w:t>ל הסימונים יהיו ברורים ובני-קיימא.</w:t>
      </w:r>
    </w:p>
    <w:p w:rsidR="0060413D" w:rsidRDefault="0060413D" w:rsidP="00D568D1">
      <w:pPr>
        <w:pStyle w:val="P00"/>
        <w:spacing w:before="72"/>
        <w:ind w:left="0" w:right="1134"/>
        <w:rPr>
          <w:rStyle w:val="default"/>
          <w:rFonts w:cs="FrankRuehl"/>
          <w:rtl/>
        </w:rPr>
      </w:pPr>
      <w:bookmarkStart w:id="33" w:name="Seif15"/>
      <w:bookmarkEnd w:id="33"/>
      <w:r>
        <w:rPr>
          <w:rStyle w:val="big-number"/>
        </w:rPr>
        <w:pict>
          <v:rect id="_x0000_s1040" style="position:absolute;left:0;text-align:left;margin-left:464.5pt;margin-top:8.05pt;width:75.05pt;height:10pt;z-index:251645952" o:allowincell="f" filled="f" stroked="f" strokecolor="lime" strokeweight=".25pt">
            <v:textbox inset="0,0,0,0">
              <w:txbxContent>
                <w:p w:rsidR="0060413D" w:rsidRDefault="0060413D">
                  <w:pPr>
                    <w:spacing w:line="160" w:lineRule="exact"/>
                    <w:jc w:val="left"/>
                    <w:rPr>
                      <w:rFonts w:cs="Miriam"/>
                      <w:noProof/>
                      <w:sz w:val="18"/>
                      <w:szCs w:val="18"/>
                      <w:rtl/>
                    </w:rPr>
                  </w:pPr>
                  <w:r>
                    <w:rPr>
                      <w:rFonts w:cs="Miriam"/>
                      <w:sz w:val="18"/>
                      <w:szCs w:val="18"/>
                      <w:rtl/>
                    </w:rPr>
                    <w:t>כו</w:t>
                  </w:r>
                  <w:r>
                    <w:rPr>
                      <w:rFonts w:cs="Miriam" w:hint="cs"/>
                      <w:sz w:val="18"/>
                      <w:szCs w:val="18"/>
                      <w:rtl/>
                    </w:rPr>
                    <w:t>שר ניתוק</w:t>
                  </w:r>
                </w:p>
              </w:txbxContent>
            </v:textbox>
            <w10:anchorlock/>
          </v:rect>
        </w:pict>
      </w:r>
      <w:r>
        <w:rPr>
          <w:rStyle w:val="big-number"/>
          <w:rtl/>
        </w:rPr>
        <w:t>15</w:t>
      </w:r>
      <w:r>
        <w:rPr>
          <w:rStyle w:val="big-number"/>
          <w:rFonts w:cs="FrankRuehl"/>
          <w:sz w:val="26"/>
          <w:szCs w:val="26"/>
          <w:rtl/>
        </w:rPr>
        <w:t>.</w:t>
      </w:r>
      <w:r>
        <w:rPr>
          <w:rStyle w:val="big-number"/>
          <w:rFonts w:cs="FrankRuehl"/>
          <w:sz w:val="26"/>
          <w:szCs w:val="26"/>
          <w:rtl/>
        </w:rPr>
        <w:tab/>
        <w:t>כ</w:t>
      </w:r>
      <w:r>
        <w:rPr>
          <w:rStyle w:val="big-number"/>
          <w:rFonts w:cs="FrankRuehl" w:hint="cs"/>
          <w:sz w:val="26"/>
          <w:szCs w:val="26"/>
          <w:rtl/>
        </w:rPr>
        <w:t>ושר</w:t>
      </w:r>
      <w:r>
        <w:rPr>
          <w:rStyle w:val="default"/>
          <w:rFonts w:cs="FrankRuehl" w:hint="cs"/>
          <w:rtl/>
        </w:rPr>
        <w:t xml:space="preserve"> ניתוק של מבטח יתאים לעוצמת זרם הקצר הצפוי.</w:t>
      </w:r>
    </w:p>
    <w:p w:rsidR="0060413D" w:rsidRDefault="0060413D" w:rsidP="00D568D1">
      <w:pPr>
        <w:pStyle w:val="P00"/>
        <w:spacing w:before="72"/>
        <w:ind w:left="0" w:right="1134"/>
        <w:rPr>
          <w:rStyle w:val="default"/>
          <w:rFonts w:cs="FrankRuehl"/>
          <w:rtl/>
        </w:rPr>
      </w:pPr>
      <w:bookmarkStart w:id="34" w:name="Seif16"/>
      <w:bookmarkEnd w:id="34"/>
      <w:r>
        <w:rPr>
          <w:rStyle w:val="big-number"/>
        </w:rPr>
        <w:pict>
          <v:rect id="_x0000_s1041" style="position:absolute;left:0;text-align:left;margin-left:464.5pt;margin-top:8.05pt;width:75.05pt;height:11.25pt;z-index:251646976" o:allowincell="f" filled="f" stroked="f" strokecolor="lime" strokeweight=".25pt">
            <v:textbox inset="0,0,0,0">
              <w:txbxContent>
                <w:p w:rsidR="0060413D" w:rsidRDefault="0060413D">
                  <w:pPr>
                    <w:spacing w:line="160" w:lineRule="exact"/>
                    <w:jc w:val="left"/>
                    <w:rPr>
                      <w:rFonts w:cs="Miriam"/>
                      <w:noProof/>
                      <w:sz w:val="18"/>
                      <w:szCs w:val="18"/>
                      <w:rtl/>
                    </w:rPr>
                  </w:pPr>
                  <w:r>
                    <w:rPr>
                      <w:rFonts w:cs="Miriam"/>
                      <w:sz w:val="18"/>
                      <w:szCs w:val="18"/>
                      <w:rtl/>
                    </w:rPr>
                    <w:t>גו</w:t>
                  </w:r>
                  <w:r>
                    <w:rPr>
                      <w:rFonts w:cs="Miriam" w:hint="cs"/>
                      <w:sz w:val="18"/>
                      <w:szCs w:val="18"/>
                      <w:rtl/>
                    </w:rPr>
                    <w:t xml:space="preserve">בה התקנת </w:t>
                  </w:r>
                  <w:r>
                    <w:rPr>
                      <w:rFonts w:cs="Miriam"/>
                      <w:sz w:val="18"/>
                      <w:szCs w:val="18"/>
                      <w:rtl/>
                    </w:rPr>
                    <w:t>צ</w:t>
                  </w:r>
                  <w:r>
                    <w:rPr>
                      <w:rFonts w:cs="Miriam" w:hint="cs"/>
                      <w:sz w:val="18"/>
                      <w:szCs w:val="18"/>
                      <w:rtl/>
                    </w:rPr>
                    <w:t>יוד</w:t>
                  </w:r>
                </w:p>
              </w:txbxContent>
            </v:textbox>
            <w10:anchorlock/>
          </v:rect>
        </w:pict>
      </w:r>
      <w:r>
        <w:rPr>
          <w:rStyle w:val="big-number"/>
          <w:rtl/>
        </w:rPr>
        <w:t>16</w:t>
      </w:r>
      <w:r>
        <w:rPr>
          <w:rStyle w:val="big-number"/>
          <w:rFonts w:cs="FrankRuehl"/>
          <w:sz w:val="26"/>
          <w:szCs w:val="26"/>
          <w:rtl/>
        </w:rPr>
        <w:t>.</w:t>
      </w:r>
      <w:r>
        <w:rPr>
          <w:rStyle w:val="big-number"/>
          <w:rFonts w:cs="FrankRuehl"/>
          <w:sz w:val="26"/>
          <w:szCs w:val="26"/>
          <w:rtl/>
        </w:rPr>
        <w:tab/>
      </w:r>
      <w:r>
        <w:rPr>
          <w:rStyle w:val="default"/>
          <w:rFonts w:cs="FrankRuehl"/>
          <w:rtl/>
        </w:rPr>
        <w:t>(</w:t>
      </w:r>
      <w:r>
        <w:rPr>
          <w:rStyle w:val="default"/>
          <w:rFonts w:cs="FrankRuehl" w:hint="cs"/>
          <w:rtl/>
        </w:rPr>
        <w:t>א)</w:t>
      </w:r>
      <w:r>
        <w:rPr>
          <w:rStyle w:val="default"/>
          <w:rFonts w:cs="FrankRuehl"/>
          <w:rtl/>
        </w:rPr>
        <w:tab/>
        <w:t>ה</w:t>
      </w:r>
      <w:r>
        <w:rPr>
          <w:rStyle w:val="default"/>
          <w:rFonts w:cs="FrankRuehl" w:hint="cs"/>
          <w:rtl/>
        </w:rPr>
        <w:t>גובה המזערי של הדקי ציוד מעל רצפה יהיה 0.2 מטר.</w:t>
      </w:r>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ג</w:t>
      </w:r>
      <w:r>
        <w:rPr>
          <w:rStyle w:val="default"/>
          <w:rFonts w:cs="FrankRuehl" w:hint="cs"/>
          <w:rtl/>
        </w:rPr>
        <w:t>ובה אמצעי הפעלה ידניים, כו</w:t>
      </w:r>
      <w:r>
        <w:rPr>
          <w:rStyle w:val="default"/>
          <w:rFonts w:cs="FrankRuehl"/>
          <w:rtl/>
        </w:rPr>
        <w:t>ל</w:t>
      </w:r>
      <w:r>
        <w:rPr>
          <w:rStyle w:val="default"/>
          <w:rFonts w:cs="FrankRuehl" w:hint="cs"/>
          <w:rtl/>
        </w:rPr>
        <w:t>ל נתיכיים, יהיה בין 0.5 מטר ובין 2.0 מטרים מעל הרצפה; מבטחים של חברת חשמל, הממוקמים במבנים של צרכניה יכול שיותקנו בגובה העולה על 2.0 מטרים.</w:t>
      </w:r>
    </w:p>
    <w:p w:rsidR="0060413D" w:rsidRDefault="0060413D" w:rsidP="00D568D1">
      <w:pPr>
        <w:pStyle w:val="P00"/>
        <w:spacing w:before="72"/>
        <w:ind w:left="0" w:right="1134"/>
        <w:rPr>
          <w:rStyle w:val="default"/>
          <w:rFonts w:cs="FrankRuehl"/>
          <w:rtl/>
        </w:rPr>
      </w:pPr>
      <w:bookmarkStart w:id="35" w:name="Seif17"/>
      <w:bookmarkEnd w:id="35"/>
      <w:r>
        <w:rPr>
          <w:rStyle w:val="big-number"/>
        </w:rPr>
        <w:pict>
          <v:rect id="_x0000_s1042" style="position:absolute;left:0;text-align:left;margin-left:464.5pt;margin-top:8.05pt;width:75.05pt;height:20pt;z-index:251648000" o:allowincell="f" filled="f" stroked="f" strokecolor="lime" strokeweight=".25pt">
            <v:textbox style="mso-next-textbox:#_x0000_s1042" inset="0,0,0,0">
              <w:txbxContent>
                <w:p w:rsidR="0060413D" w:rsidRDefault="0060413D">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נה בפני </w:t>
                  </w:r>
                  <w:r>
                    <w:rPr>
                      <w:rFonts w:cs="Miriam"/>
                      <w:sz w:val="18"/>
                      <w:szCs w:val="18"/>
                      <w:rtl/>
                    </w:rPr>
                    <w:t>מ</w:t>
                  </w:r>
                  <w:r>
                    <w:rPr>
                      <w:rFonts w:cs="Miriam" w:hint="cs"/>
                      <w:sz w:val="18"/>
                      <w:szCs w:val="18"/>
                      <w:rtl/>
                    </w:rPr>
                    <w:t>גע מקרי</w:t>
                  </w:r>
                </w:p>
              </w:txbxContent>
            </v:textbox>
            <w10:anchorlock/>
          </v:rect>
        </w:pict>
      </w:r>
      <w:r>
        <w:rPr>
          <w:rStyle w:val="big-number"/>
          <w:rtl/>
        </w:rPr>
        <w:t>17</w:t>
      </w:r>
      <w:r>
        <w:rPr>
          <w:rStyle w:val="big-number"/>
          <w:rFonts w:cs="FrankRuehl"/>
          <w:sz w:val="26"/>
          <w:szCs w:val="26"/>
          <w:rtl/>
        </w:rPr>
        <w:t>.</w:t>
      </w:r>
      <w:r>
        <w:rPr>
          <w:rStyle w:val="big-number"/>
          <w:rFonts w:cs="FrankRuehl"/>
          <w:sz w:val="26"/>
          <w:szCs w:val="26"/>
          <w:rtl/>
        </w:rPr>
        <w:tab/>
      </w:r>
      <w:r>
        <w:rPr>
          <w:rStyle w:val="default"/>
          <w:rFonts w:cs="FrankRuehl"/>
          <w:rtl/>
        </w:rPr>
        <w:t>ח</w:t>
      </w:r>
      <w:r>
        <w:rPr>
          <w:rStyle w:val="default"/>
          <w:rFonts w:cs="FrankRuehl" w:hint="cs"/>
          <w:rtl/>
        </w:rPr>
        <w:t xml:space="preserve">לקים חיים חשופים ונגישים בלוח או מעל למעבר שלו יוגנו בפני מגע מקרי בדרגת הגנה </w:t>
      </w:r>
      <w:r>
        <w:rPr>
          <w:rStyle w:val="default"/>
          <w:sz w:val="20"/>
          <w:szCs w:val="20"/>
        </w:rPr>
        <w:t>IP 2XX</w:t>
      </w:r>
      <w:r>
        <w:rPr>
          <w:rStyle w:val="default"/>
          <w:rFonts w:cs="FrankRuehl"/>
          <w:rtl/>
        </w:rPr>
        <w:t xml:space="preserve">, </w:t>
      </w:r>
      <w:r>
        <w:rPr>
          <w:rStyle w:val="default"/>
          <w:rFonts w:cs="FrankRuehl" w:hint="cs"/>
          <w:rtl/>
        </w:rPr>
        <w:t>לפחות, לפי תקן ישראלי ת"י 981; הוראות תקנה זו לא יחולו על לוח המותקן בחדר או בתא מיוחד שהגישה אליו מיועדת לחשמלאי בלבד.</w:t>
      </w:r>
    </w:p>
    <w:p w:rsidR="0060413D" w:rsidRDefault="0060413D" w:rsidP="00D568D1">
      <w:pPr>
        <w:pStyle w:val="P00"/>
        <w:spacing w:before="72"/>
        <w:ind w:left="0" w:right="1134"/>
        <w:rPr>
          <w:rStyle w:val="default"/>
          <w:rFonts w:cs="FrankRuehl" w:hint="cs"/>
          <w:rtl/>
        </w:rPr>
      </w:pPr>
      <w:bookmarkStart w:id="36" w:name="Seif18"/>
      <w:bookmarkEnd w:id="36"/>
      <w:r>
        <w:rPr>
          <w:rStyle w:val="big-number"/>
        </w:rPr>
        <w:pict>
          <v:rect id="_x0000_s1043" style="position:absolute;left:0;text-align:left;margin-left:464.5pt;margin-top:8.05pt;width:75.05pt;height:31pt;z-index:251649024" o:allowincell="f" filled="f" stroked="f" strokecolor="lime" strokeweight=".25pt">
            <v:textbox inset="0,0,0,0">
              <w:txbxContent>
                <w:p w:rsidR="0060413D" w:rsidRDefault="0060413D">
                  <w:pPr>
                    <w:spacing w:line="160" w:lineRule="exact"/>
                    <w:jc w:val="left"/>
                    <w:rPr>
                      <w:rFonts w:cs="Miriam" w:hint="cs"/>
                      <w:sz w:val="18"/>
                      <w:szCs w:val="18"/>
                      <w:rtl/>
                    </w:rPr>
                  </w:pPr>
                  <w:r>
                    <w:rPr>
                      <w:rFonts w:cs="Miriam"/>
                      <w:sz w:val="18"/>
                      <w:szCs w:val="18"/>
                      <w:rtl/>
                    </w:rPr>
                    <w:t>מב</w:t>
                  </w:r>
                  <w:r>
                    <w:rPr>
                      <w:rFonts w:cs="Miriam" w:hint="cs"/>
                      <w:sz w:val="18"/>
                      <w:szCs w:val="18"/>
                      <w:rtl/>
                    </w:rPr>
                    <w:t>טחים לסוגי אספקה שונים</w:t>
                  </w:r>
                </w:p>
                <w:p w:rsidR="0060413D" w:rsidRDefault="0060413D">
                  <w:pPr>
                    <w:spacing w:line="160" w:lineRule="exact"/>
                    <w:jc w:val="left"/>
                    <w:rPr>
                      <w:rFonts w:cs="Miriam"/>
                      <w:noProof/>
                      <w:sz w:val="18"/>
                      <w:szCs w:val="18"/>
                      <w:rtl/>
                    </w:rPr>
                  </w:pPr>
                  <w:r>
                    <w:rPr>
                      <w:rFonts w:cs="Miriam" w:hint="cs"/>
                      <w:sz w:val="18"/>
                      <w:szCs w:val="18"/>
                      <w:rtl/>
                    </w:rPr>
                    <w:t>תק' תשס"ח-2008</w:t>
                  </w:r>
                </w:p>
              </w:txbxContent>
            </v:textbox>
            <w10:anchorlock/>
          </v:rect>
        </w:pict>
      </w:r>
      <w:r>
        <w:rPr>
          <w:rStyle w:val="big-number"/>
          <w:rtl/>
        </w:rPr>
        <w:t>18</w:t>
      </w:r>
      <w:r>
        <w:rPr>
          <w:rStyle w:val="big-number"/>
          <w:rFonts w:cs="FrankRuehl"/>
          <w:sz w:val="26"/>
          <w:szCs w:val="26"/>
          <w:rtl/>
        </w:rPr>
        <w:t>.</w:t>
      </w:r>
      <w:r>
        <w:rPr>
          <w:rStyle w:val="big-number"/>
          <w:rFonts w:cs="FrankRuehl"/>
          <w:sz w:val="26"/>
          <w:szCs w:val="26"/>
          <w:rtl/>
        </w:rPr>
        <w:tab/>
        <w:t>מ</w:t>
      </w:r>
      <w:r>
        <w:rPr>
          <w:rStyle w:val="big-number"/>
          <w:rFonts w:cs="FrankRuehl" w:hint="cs"/>
          <w:sz w:val="26"/>
          <w:szCs w:val="26"/>
          <w:rtl/>
        </w:rPr>
        <w:t>בטחים</w:t>
      </w:r>
      <w:r>
        <w:rPr>
          <w:rStyle w:val="default"/>
          <w:rFonts w:cs="FrankRuehl" w:hint="cs"/>
          <w:rtl/>
        </w:rPr>
        <w:t xml:space="preserve"> לסוגי אספקה שונים, באותו לוח או שדה של לוח יורכבו בקבוצות לפי סוגי האספקה; המרחק המזערי בין קבוצות </w:t>
      </w:r>
      <w:r>
        <w:rPr>
          <w:rStyle w:val="default"/>
          <w:rFonts w:cs="FrankRuehl"/>
          <w:rtl/>
        </w:rPr>
        <w:t>י</w:t>
      </w:r>
      <w:r>
        <w:rPr>
          <w:rStyle w:val="default"/>
          <w:rFonts w:cs="FrankRuehl" w:hint="cs"/>
          <w:rtl/>
        </w:rPr>
        <w:t>היה כפליים לפחות מהריווח שבין מבטחים שונים של קבוצה אחת, אולם לא פחות מ-17.5 מ"מ.</w:t>
      </w:r>
    </w:p>
    <w:p w:rsidR="0060413D" w:rsidRPr="00632031" w:rsidRDefault="0060413D" w:rsidP="0060413D">
      <w:pPr>
        <w:pStyle w:val="P00"/>
        <w:spacing w:before="0"/>
        <w:ind w:left="0" w:right="1134"/>
        <w:rPr>
          <w:rStyle w:val="default"/>
          <w:rFonts w:cs="FrankRuehl" w:hint="cs"/>
          <w:vanish/>
          <w:color w:val="FF0000"/>
          <w:sz w:val="20"/>
          <w:szCs w:val="20"/>
          <w:shd w:val="clear" w:color="auto" w:fill="FFFF99"/>
          <w:rtl/>
        </w:rPr>
      </w:pPr>
      <w:bookmarkStart w:id="37" w:name="Rov62"/>
      <w:r w:rsidRPr="00632031">
        <w:rPr>
          <w:rStyle w:val="default"/>
          <w:rFonts w:cs="FrankRuehl" w:hint="cs"/>
          <w:vanish/>
          <w:color w:val="FF0000"/>
          <w:sz w:val="20"/>
          <w:szCs w:val="20"/>
          <w:shd w:val="clear" w:color="auto" w:fill="FFFF99"/>
          <w:rtl/>
        </w:rPr>
        <w:t>מיום 28.6.2008</w:t>
      </w:r>
    </w:p>
    <w:p w:rsidR="0060413D" w:rsidRPr="00632031" w:rsidRDefault="0060413D" w:rsidP="0060413D">
      <w:pPr>
        <w:pStyle w:val="P00"/>
        <w:spacing w:before="0"/>
        <w:ind w:left="0" w:right="1134"/>
        <w:rPr>
          <w:rStyle w:val="default"/>
          <w:rFonts w:cs="FrankRuehl" w:hint="cs"/>
          <w:vanish/>
          <w:sz w:val="20"/>
          <w:szCs w:val="20"/>
          <w:shd w:val="clear" w:color="auto" w:fill="FFFF99"/>
          <w:rtl/>
        </w:rPr>
      </w:pPr>
      <w:r w:rsidRPr="00632031">
        <w:rPr>
          <w:rStyle w:val="default"/>
          <w:rFonts w:cs="FrankRuehl" w:hint="cs"/>
          <w:b/>
          <w:bCs/>
          <w:vanish/>
          <w:sz w:val="20"/>
          <w:szCs w:val="20"/>
          <w:shd w:val="clear" w:color="auto" w:fill="FFFF99"/>
          <w:rtl/>
        </w:rPr>
        <w:t>תק' תשס"ח-2008</w:t>
      </w:r>
    </w:p>
    <w:p w:rsidR="0060413D" w:rsidRPr="00632031" w:rsidRDefault="0060413D" w:rsidP="0060413D">
      <w:pPr>
        <w:pStyle w:val="P00"/>
        <w:spacing w:before="0"/>
        <w:ind w:left="0" w:right="1134"/>
        <w:rPr>
          <w:rStyle w:val="default"/>
          <w:rFonts w:cs="FrankRuehl" w:hint="cs"/>
          <w:vanish/>
          <w:sz w:val="20"/>
          <w:szCs w:val="20"/>
          <w:shd w:val="clear" w:color="auto" w:fill="FFFF99"/>
          <w:rtl/>
        </w:rPr>
      </w:pPr>
      <w:hyperlink r:id="rId21" w:history="1">
        <w:r w:rsidRPr="00632031">
          <w:rPr>
            <w:rStyle w:val="Hyperlink"/>
            <w:rFonts w:cs="FrankRuehl" w:hint="cs"/>
            <w:vanish/>
            <w:szCs w:val="20"/>
            <w:shd w:val="clear" w:color="auto" w:fill="FFFF99"/>
            <w:rtl/>
          </w:rPr>
          <w:t>ק"ת תשס"ח מס' 6676</w:t>
        </w:r>
      </w:hyperlink>
      <w:r w:rsidRPr="00632031">
        <w:rPr>
          <w:rStyle w:val="default"/>
          <w:rFonts w:cs="FrankRuehl" w:hint="cs"/>
          <w:vanish/>
          <w:sz w:val="20"/>
          <w:szCs w:val="20"/>
          <w:shd w:val="clear" w:color="auto" w:fill="FFFF99"/>
          <w:rtl/>
        </w:rPr>
        <w:t xml:space="preserve"> מיום 29.5.2008 עמ' 934</w:t>
      </w:r>
    </w:p>
    <w:p w:rsidR="0060413D" w:rsidRPr="0060413D" w:rsidRDefault="0060413D" w:rsidP="0060413D">
      <w:pPr>
        <w:pStyle w:val="P00"/>
        <w:ind w:left="0" w:right="1134"/>
        <w:rPr>
          <w:rStyle w:val="default"/>
          <w:rFonts w:cs="FrankRuehl" w:hint="cs"/>
          <w:sz w:val="2"/>
          <w:szCs w:val="2"/>
          <w:rtl/>
        </w:rPr>
      </w:pPr>
      <w:r w:rsidRPr="00632031">
        <w:rPr>
          <w:rStyle w:val="big-number"/>
          <w:rFonts w:cs="FrankRuehl"/>
          <w:vanish/>
          <w:sz w:val="22"/>
          <w:szCs w:val="22"/>
          <w:shd w:val="clear" w:color="auto" w:fill="FFFF99"/>
          <w:rtl/>
        </w:rPr>
        <w:t>18.</w:t>
      </w:r>
      <w:r w:rsidRPr="00632031">
        <w:rPr>
          <w:rStyle w:val="big-number"/>
          <w:rFonts w:cs="FrankRuehl"/>
          <w:vanish/>
          <w:sz w:val="22"/>
          <w:szCs w:val="22"/>
          <w:shd w:val="clear" w:color="auto" w:fill="FFFF99"/>
          <w:rtl/>
        </w:rPr>
        <w:tab/>
        <w:t>מ</w:t>
      </w:r>
      <w:r w:rsidRPr="00632031">
        <w:rPr>
          <w:rStyle w:val="big-number"/>
          <w:rFonts w:cs="FrankRuehl" w:hint="cs"/>
          <w:vanish/>
          <w:sz w:val="22"/>
          <w:szCs w:val="22"/>
          <w:shd w:val="clear" w:color="auto" w:fill="FFFF99"/>
          <w:rtl/>
        </w:rPr>
        <w:t>בטחים</w:t>
      </w:r>
      <w:r w:rsidRPr="00632031">
        <w:rPr>
          <w:rStyle w:val="default"/>
          <w:rFonts w:cs="FrankRuehl" w:hint="cs"/>
          <w:vanish/>
          <w:sz w:val="22"/>
          <w:szCs w:val="22"/>
          <w:shd w:val="clear" w:color="auto" w:fill="FFFF99"/>
          <w:rtl/>
        </w:rPr>
        <w:t xml:space="preserve"> לסוגי אספקה שונים, באותו לוח או שדה של לוח יורכבו בקבוצות לפי סוגי האספקה; המרחק המזערי בין קבוצות </w:t>
      </w:r>
      <w:r w:rsidRPr="00632031">
        <w:rPr>
          <w:rStyle w:val="default"/>
          <w:rFonts w:cs="FrankRuehl"/>
          <w:vanish/>
          <w:sz w:val="22"/>
          <w:szCs w:val="22"/>
          <w:shd w:val="clear" w:color="auto" w:fill="FFFF99"/>
          <w:rtl/>
        </w:rPr>
        <w:t>י</w:t>
      </w:r>
      <w:r w:rsidRPr="00632031">
        <w:rPr>
          <w:rStyle w:val="default"/>
          <w:rFonts w:cs="FrankRuehl" w:hint="cs"/>
          <w:vanish/>
          <w:sz w:val="22"/>
          <w:szCs w:val="22"/>
          <w:shd w:val="clear" w:color="auto" w:fill="FFFF99"/>
          <w:rtl/>
        </w:rPr>
        <w:t xml:space="preserve">היה כפליים לפחות מהריווח שבין מבטחים שונים של קבוצה אחת, אולם לא פחות מ-17.5 </w:t>
      </w:r>
      <w:r w:rsidRPr="00632031">
        <w:rPr>
          <w:rStyle w:val="default"/>
          <w:rFonts w:cs="FrankRuehl" w:hint="cs"/>
          <w:strike/>
          <w:vanish/>
          <w:sz w:val="22"/>
          <w:szCs w:val="22"/>
          <w:shd w:val="clear" w:color="auto" w:fill="FFFF99"/>
          <w:rtl/>
        </w:rPr>
        <w:t>ס"מ</w:t>
      </w:r>
      <w:r w:rsidRPr="00632031">
        <w:rPr>
          <w:rStyle w:val="default"/>
          <w:rFonts w:cs="FrankRuehl" w:hint="cs"/>
          <w:vanish/>
          <w:sz w:val="22"/>
          <w:szCs w:val="22"/>
          <w:shd w:val="clear" w:color="auto" w:fill="FFFF99"/>
          <w:rtl/>
        </w:rPr>
        <w:t xml:space="preserve"> </w:t>
      </w:r>
      <w:r w:rsidRPr="00632031">
        <w:rPr>
          <w:rStyle w:val="default"/>
          <w:rFonts w:cs="FrankRuehl" w:hint="cs"/>
          <w:vanish/>
          <w:sz w:val="22"/>
          <w:szCs w:val="22"/>
          <w:u w:val="single"/>
          <w:shd w:val="clear" w:color="auto" w:fill="FFFF99"/>
          <w:rtl/>
        </w:rPr>
        <w:t>מ"מ</w:t>
      </w:r>
      <w:r w:rsidRPr="00632031">
        <w:rPr>
          <w:rStyle w:val="default"/>
          <w:rFonts w:cs="FrankRuehl" w:hint="cs"/>
          <w:vanish/>
          <w:sz w:val="22"/>
          <w:szCs w:val="22"/>
          <w:shd w:val="clear" w:color="auto" w:fill="FFFF99"/>
          <w:rtl/>
        </w:rPr>
        <w:t>.</w:t>
      </w:r>
      <w:bookmarkEnd w:id="37"/>
    </w:p>
    <w:p w:rsidR="0060413D" w:rsidRDefault="0060413D" w:rsidP="00D568D1">
      <w:pPr>
        <w:pStyle w:val="P00"/>
        <w:spacing w:before="72"/>
        <w:ind w:left="0" w:right="1134"/>
        <w:rPr>
          <w:rStyle w:val="default"/>
          <w:rFonts w:cs="FrankRuehl"/>
          <w:rtl/>
        </w:rPr>
      </w:pPr>
      <w:bookmarkStart w:id="38" w:name="Seif19"/>
      <w:bookmarkEnd w:id="38"/>
      <w:r>
        <w:rPr>
          <w:rStyle w:val="big-number"/>
        </w:rPr>
        <w:pict>
          <v:rect id="_x0000_s1044" style="position:absolute;left:0;text-align:left;margin-left:464.5pt;margin-top:8.05pt;width:75.05pt;height:20pt;z-index:251650048" o:allowincell="f" filled="f" stroked="f" strokecolor="lime" strokeweight=".25pt">
            <v:textbox inset="0,0,0,0">
              <w:txbxContent>
                <w:p w:rsidR="0060413D" w:rsidRDefault="0060413D">
                  <w:pPr>
                    <w:spacing w:line="160" w:lineRule="exact"/>
                    <w:jc w:val="left"/>
                    <w:rPr>
                      <w:rFonts w:cs="Miriam"/>
                      <w:noProof/>
                      <w:sz w:val="18"/>
                      <w:szCs w:val="18"/>
                      <w:rtl/>
                    </w:rPr>
                  </w:pPr>
                  <w:r>
                    <w:rPr>
                      <w:rFonts w:cs="Miriam"/>
                      <w:sz w:val="18"/>
                      <w:szCs w:val="18"/>
                      <w:rtl/>
                    </w:rPr>
                    <w:t>לו</w:t>
                  </w:r>
                  <w:r>
                    <w:rPr>
                      <w:rFonts w:cs="Miriam" w:hint="cs"/>
                      <w:sz w:val="18"/>
                      <w:szCs w:val="18"/>
                      <w:rtl/>
                    </w:rPr>
                    <w:t>ח המשמש צרכנים אחדים</w:t>
                  </w:r>
                </w:p>
              </w:txbxContent>
            </v:textbox>
            <w10:anchorlock/>
          </v:rect>
        </w:pict>
      </w:r>
      <w:r>
        <w:rPr>
          <w:rStyle w:val="big-number"/>
          <w:rtl/>
        </w:rPr>
        <w:t>19</w:t>
      </w:r>
      <w:r>
        <w:rPr>
          <w:rStyle w:val="big-number"/>
          <w:rFonts w:cs="FrankRuehl"/>
          <w:sz w:val="26"/>
          <w:szCs w:val="26"/>
          <w:rtl/>
        </w:rPr>
        <w:t>.</w:t>
      </w:r>
      <w:r>
        <w:rPr>
          <w:rStyle w:val="big-number"/>
          <w:rFonts w:cs="FrankRuehl"/>
          <w:sz w:val="26"/>
          <w:szCs w:val="26"/>
          <w:rtl/>
        </w:rPr>
        <w:tab/>
      </w:r>
      <w:r>
        <w:rPr>
          <w:rStyle w:val="default"/>
          <w:rFonts w:cs="FrankRuehl"/>
          <w:rtl/>
        </w:rPr>
        <w:t>מ</w:t>
      </w:r>
      <w:r>
        <w:rPr>
          <w:rStyle w:val="default"/>
          <w:rFonts w:cs="FrankRuehl" w:hint="cs"/>
          <w:rtl/>
        </w:rPr>
        <w:t>ותקן על אותו לוח ציוד של צרכנים אחדים, יותקן ציוד של כל צרכן על כל שדה נפרד; כל שדה כאמור יסומן בהתאם ליעודו באופן ברור ובר-קיימא.</w:t>
      </w:r>
    </w:p>
    <w:p w:rsidR="0060413D" w:rsidRDefault="0060413D" w:rsidP="00D568D1">
      <w:pPr>
        <w:pStyle w:val="P00"/>
        <w:spacing w:before="72"/>
        <w:ind w:left="0" w:right="1134"/>
        <w:rPr>
          <w:rStyle w:val="default"/>
          <w:rFonts w:cs="FrankRuehl" w:hint="cs"/>
          <w:rtl/>
        </w:rPr>
      </w:pPr>
      <w:bookmarkStart w:id="39" w:name="Seif20"/>
      <w:bookmarkEnd w:id="39"/>
      <w:r>
        <w:rPr>
          <w:rStyle w:val="big-number"/>
        </w:rPr>
        <w:pict>
          <v:rect id="_x0000_s1045" style="position:absolute;left:0;text-align:left;margin-left:464.5pt;margin-top:8.05pt;width:75.05pt;height:20pt;z-index:251651072" o:allowincell="f" filled="f" stroked="f" strokecolor="lime" strokeweight=".25pt">
            <v:textbox style="mso-next-textbox:#_x0000_s1045" inset="0,0,0,0">
              <w:txbxContent>
                <w:p w:rsidR="0060413D" w:rsidRDefault="0060413D">
                  <w:pPr>
                    <w:spacing w:line="160" w:lineRule="exact"/>
                    <w:jc w:val="left"/>
                    <w:rPr>
                      <w:rFonts w:cs="Miriam" w:hint="cs"/>
                      <w:sz w:val="18"/>
                      <w:szCs w:val="18"/>
                      <w:rtl/>
                    </w:rPr>
                  </w:pPr>
                  <w:r>
                    <w:rPr>
                      <w:rFonts w:cs="Miriam"/>
                      <w:sz w:val="18"/>
                      <w:szCs w:val="18"/>
                      <w:rtl/>
                    </w:rPr>
                    <w:t>הת</w:t>
                  </w:r>
                  <w:r>
                    <w:rPr>
                      <w:rFonts w:cs="Miriam" w:hint="cs"/>
                      <w:sz w:val="18"/>
                      <w:szCs w:val="18"/>
                      <w:rtl/>
                    </w:rPr>
                    <w:t xml:space="preserve">קנת מוליך </w:t>
                  </w:r>
                  <w:r>
                    <w:rPr>
                      <w:rFonts w:cs="Miriam"/>
                      <w:sz w:val="18"/>
                      <w:szCs w:val="18"/>
                      <w:rtl/>
                    </w:rPr>
                    <w:t>א</w:t>
                  </w:r>
                  <w:r>
                    <w:rPr>
                      <w:rFonts w:cs="Miriam" w:hint="cs"/>
                      <w:sz w:val="18"/>
                      <w:szCs w:val="18"/>
                      <w:rtl/>
                    </w:rPr>
                    <w:t>ו כבל</w:t>
                  </w:r>
                </w:p>
                <w:p w:rsidR="0060413D" w:rsidRDefault="0060413D" w:rsidP="00A84E9F">
                  <w:pPr>
                    <w:spacing w:line="160" w:lineRule="exact"/>
                    <w:jc w:val="left"/>
                    <w:rPr>
                      <w:rFonts w:cs="Miriam"/>
                      <w:noProof/>
                      <w:sz w:val="18"/>
                      <w:szCs w:val="18"/>
                      <w:rtl/>
                    </w:rPr>
                  </w:pPr>
                  <w:r>
                    <w:rPr>
                      <w:rFonts w:cs="Miriam" w:hint="cs"/>
                      <w:sz w:val="18"/>
                      <w:szCs w:val="18"/>
                      <w:rtl/>
                    </w:rPr>
                    <w:t xml:space="preserve">תק' </w:t>
                  </w:r>
                  <w:r w:rsidR="00A84E9F">
                    <w:rPr>
                      <w:rFonts w:cs="Miriam" w:hint="cs"/>
                      <w:sz w:val="18"/>
                      <w:szCs w:val="18"/>
                      <w:rtl/>
                    </w:rPr>
                    <w:t>תשס"ח-2008</w:t>
                  </w:r>
                </w:p>
              </w:txbxContent>
            </v:textbox>
            <w10:anchorlock/>
          </v:rect>
        </w:pict>
      </w:r>
      <w:r>
        <w:rPr>
          <w:rStyle w:val="big-number"/>
          <w:rtl/>
        </w:rPr>
        <w:t>20</w:t>
      </w:r>
      <w:r>
        <w:rPr>
          <w:rStyle w:val="big-number"/>
          <w:rFonts w:cs="FrankRuehl"/>
          <w:sz w:val="26"/>
          <w:szCs w:val="26"/>
          <w:rtl/>
        </w:rPr>
        <w:t>.</w:t>
      </w:r>
      <w:r>
        <w:rPr>
          <w:rStyle w:val="big-number"/>
          <w:rFonts w:cs="FrankRuehl"/>
          <w:sz w:val="26"/>
          <w:szCs w:val="26"/>
          <w:rtl/>
        </w:rPr>
        <w:tab/>
      </w:r>
      <w:r>
        <w:rPr>
          <w:rStyle w:val="default"/>
          <w:rFonts w:cs="FrankRuehl"/>
          <w:rtl/>
        </w:rPr>
        <w:t>(</w:t>
      </w:r>
      <w:r>
        <w:rPr>
          <w:rStyle w:val="default"/>
          <w:rFonts w:cs="FrankRuehl" w:hint="cs"/>
          <w:rtl/>
        </w:rPr>
        <w:t>א)</w:t>
      </w:r>
      <w:r>
        <w:rPr>
          <w:rStyle w:val="default"/>
          <w:rFonts w:cs="FrankRuehl"/>
          <w:rtl/>
        </w:rPr>
        <w:tab/>
        <w:t>מ</w:t>
      </w:r>
      <w:r>
        <w:rPr>
          <w:rStyle w:val="default"/>
          <w:rFonts w:cs="FrankRuehl" w:hint="cs"/>
          <w:rtl/>
        </w:rPr>
        <w:t>וליכים וכבלים יותקנו בלוח בדרך נאותה למניעת נזק עקב הצטלבות, צפיפות ולחץ; מוליכים או כבל של מעגל אחד יהיו ניתנים לזיהוי ולהפרדה ממוליך ומכבל של מעגל אחר.</w:t>
      </w:r>
    </w:p>
    <w:p w:rsidR="009B0B47" w:rsidRDefault="009B0B4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הבידוד של כל מוליך בלוח יהיה בצבע מיוחד המתאים לייעודו ויסומן לפי הצורך; הצבע והסימון יהיו בני קיימא ונוחים לזיהוי; צבע הבידוד יהיה כמפורט להלן:</w:t>
      </w:r>
    </w:p>
    <w:p w:rsidR="009B0B47" w:rsidRDefault="009B0B47" w:rsidP="009B0B4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לזרם חילופין </w:t>
      </w:r>
      <w:r>
        <w:rPr>
          <w:rStyle w:val="default"/>
          <w:rFonts w:cs="FrankRuehl"/>
          <w:rtl/>
        </w:rPr>
        <w:t>–</w:t>
      </w:r>
    </w:p>
    <w:p w:rsidR="009B0B47" w:rsidRDefault="009B0B47" w:rsidP="009B0B47">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מופע </w:t>
      </w:r>
      <w:r>
        <w:rPr>
          <w:rStyle w:val="default"/>
          <w:rFonts w:cs="FrankRuehl"/>
          <w:rtl/>
        </w:rPr>
        <w:t>–</w:t>
      </w:r>
      <w:r>
        <w:rPr>
          <w:rStyle w:val="default"/>
          <w:rFonts w:cs="FrankRuehl" w:hint="cs"/>
          <w:rtl/>
        </w:rPr>
        <w:t xml:space="preserve"> חום; במעגלים תלת-מופעיים ייווסף סימון, כגון שרוול או טבעת סימון, המציינים את שייכותו של כל מוליך למופע מסוים;</w:t>
      </w:r>
    </w:p>
    <w:p w:rsidR="009B0B47" w:rsidRDefault="009B0B47" w:rsidP="009B0B47">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אפס (</w:t>
      </w:r>
      <w:r w:rsidRPr="009B0B47">
        <w:rPr>
          <w:rStyle w:val="default"/>
          <w:rFonts w:cs="FrankRuehl"/>
          <w:sz w:val="20"/>
          <w:szCs w:val="20"/>
        </w:rPr>
        <w:t>N</w:t>
      </w:r>
      <w:r>
        <w:rPr>
          <w:rStyle w:val="default"/>
          <w:rFonts w:cs="FrankRuehl" w:hint="cs"/>
          <w:rtl/>
        </w:rPr>
        <w:t xml:space="preserve">) </w:t>
      </w:r>
      <w:r>
        <w:rPr>
          <w:rStyle w:val="default"/>
          <w:rFonts w:cs="FrankRuehl"/>
          <w:rtl/>
        </w:rPr>
        <w:t>–</w:t>
      </w:r>
      <w:r>
        <w:rPr>
          <w:rStyle w:val="default"/>
          <w:rFonts w:cs="FrankRuehl" w:hint="cs"/>
          <w:rtl/>
        </w:rPr>
        <w:t xml:space="preserve"> כחול;</w:t>
      </w:r>
    </w:p>
    <w:p w:rsidR="009B0B47" w:rsidRDefault="009B0B47" w:rsidP="009B0B47">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r>
      <w:r w:rsidRPr="009B0B47">
        <w:rPr>
          <w:rStyle w:val="default"/>
          <w:rFonts w:cs="FrankRuehl"/>
          <w:sz w:val="20"/>
          <w:szCs w:val="20"/>
        </w:rPr>
        <w:t>PEN</w:t>
      </w:r>
      <w:r>
        <w:rPr>
          <w:rStyle w:val="default"/>
          <w:rFonts w:cs="FrankRuehl" w:hint="cs"/>
          <w:rtl/>
        </w:rPr>
        <w:t xml:space="preserve"> </w:t>
      </w:r>
      <w:r>
        <w:rPr>
          <w:rStyle w:val="default"/>
          <w:rFonts w:cs="FrankRuehl"/>
          <w:rtl/>
        </w:rPr>
        <w:t>–</w:t>
      </w:r>
      <w:r>
        <w:rPr>
          <w:rStyle w:val="default"/>
          <w:rFonts w:cs="FrankRuehl" w:hint="cs"/>
          <w:rtl/>
        </w:rPr>
        <w:t xml:space="preserve"> כחול עם סימון באמצעות שרוול או כיוצא בזה, בצבע צהוב/ירוק בכל קצה;</w:t>
      </w:r>
    </w:p>
    <w:p w:rsidR="009B0B47" w:rsidRDefault="009B0B47" w:rsidP="009B0B47">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הארקה (</w:t>
      </w:r>
      <w:r w:rsidRPr="009B0B47">
        <w:rPr>
          <w:rStyle w:val="default"/>
          <w:rFonts w:cs="FrankRuehl"/>
          <w:sz w:val="20"/>
          <w:szCs w:val="20"/>
        </w:rPr>
        <w:t>PE</w:t>
      </w:r>
      <w:r>
        <w:rPr>
          <w:rStyle w:val="default"/>
          <w:rFonts w:cs="FrankRuehl" w:hint="cs"/>
          <w:rtl/>
        </w:rPr>
        <w:t xml:space="preserve">) </w:t>
      </w:r>
      <w:r>
        <w:rPr>
          <w:rStyle w:val="default"/>
          <w:rFonts w:cs="FrankRuehl"/>
          <w:rtl/>
        </w:rPr>
        <w:t>–</w:t>
      </w:r>
      <w:r>
        <w:rPr>
          <w:rStyle w:val="default"/>
          <w:rFonts w:cs="FrankRuehl" w:hint="cs"/>
          <w:rtl/>
        </w:rPr>
        <w:t xml:space="preserve"> שילוב של הצבעים צהוב/ירוק;</w:t>
      </w:r>
    </w:p>
    <w:p w:rsidR="009B0B47" w:rsidRDefault="009B0B47" w:rsidP="009B0B47">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 xml:space="preserve">מוליך המחבר בין מוליך </w:t>
      </w:r>
      <w:r w:rsidRPr="009B0B47">
        <w:rPr>
          <w:rStyle w:val="default"/>
          <w:rFonts w:cs="FrankRuehl"/>
          <w:sz w:val="20"/>
          <w:szCs w:val="20"/>
        </w:rPr>
        <w:t>PEN</w:t>
      </w:r>
      <w:r>
        <w:rPr>
          <w:rStyle w:val="default"/>
          <w:rFonts w:cs="FrankRuehl" w:hint="cs"/>
          <w:rtl/>
        </w:rPr>
        <w:t xml:space="preserve"> שבכניסת קו הזינה למבנה, לבין פס השוואת הפוטנציאלים של המבנה, יהיה בצבע כחול עם סימון באמצעות שרוול או כיוצא בזה בצבע צהוב/ירוק בכל קצה של המוליך;</w:t>
      </w:r>
    </w:p>
    <w:p w:rsidR="009B0B47" w:rsidRDefault="009B0B47" w:rsidP="009B0B47">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t>מוליכי מופע, אפס (</w:t>
      </w:r>
      <w:r w:rsidRPr="009B0B47">
        <w:rPr>
          <w:rStyle w:val="default"/>
          <w:rFonts w:cs="FrankRuehl"/>
          <w:sz w:val="20"/>
          <w:szCs w:val="20"/>
        </w:rPr>
        <w:t>N</w:t>
      </w:r>
      <w:r>
        <w:rPr>
          <w:rStyle w:val="default"/>
          <w:rFonts w:cs="FrankRuehl" w:hint="cs"/>
          <w:rtl/>
        </w:rPr>
        <w:t>) ו-</w:t>
      </w:r>
      <w:r w:rsidRPr="009B0B47">
        <w:rPr>
          <w:rStyle w:val="default"/>
          <w:rFonts w:cs="FrankRuehl"/>
          <w:sz w:val="20"/>
          <w:szCs w:val="20"/>
        </w:rPr>
        <w:t>PEN</w:t>
      </w:r>
      <w:r>
        <w:rPr>
          <w:rStyle w:val="default"/>
          <w:rFonts w:cs="FrankRuehl" w:hint="cs"/>
          <w:rtl/>
        </w:rPr>
        <w:t xml:space="preserve"> המשמשים בצרור, יהיו בצבע שחור ויסומנו בהתאם לייעודם;</w:t>
      </w:r>
    </w:p>
    <w:p w:rsidR="009B0B47" w:rsidRDefault="009B0B47" w:rsidP="009B0B4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לזרם ישר </w:t>
      </w:r>
      <w:r>
        <w:rPr>
          <w:rStyle w:val="default"/>
          <w:rFonts w:cs="FrankRuehl"/>
          <w:rtl/>
        </w:rPr>
        <w:t>–</w:t>
      </w:r>
    </w:p>
    <w:p w:rsidR="009B0B47" w:rsidRDefault="009B0B47" w:rsidP="007E5AF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מוליכי </w:t>
      </w:r>
      <w:r w:rsidR="00D9568B">
        <w:rPr>
          <w:rStyle w:val="default"/>
          <w:rFonts w:cs="FrankRuehl" w:hint="cs"/>
          <w:rtl/>
        </w:rPr>
        <w:t xml:space="preserve">הקטבים </w:t>
      </w:r>
      <w:r w:rsidR="00D9568B">
        <w:rPr>
          <w:rStyle w:val="default"/>
          <w:rFonts w:cs="FrankRuehl"/>
          <w:rtl/>
        </w:rPr>
        <w:t>–</w:t>
      </w:r>
      <w:r w:rsidR="00D9568B">
        <w:rPr>
          <w:rStyle w:val="default"/>
          <w:rFonts w:cs="FrankRuehl" w:hint="cs"/>
          <w:rtl/>
        </w:rPr>
        <w:t xml:space="preserve"> צבע כלשהו, למעט צהוב, ירוק ושילוב של צהוב/ירוק;</w:t>
      </w:r>
    </w:p>
    <w:p w:rsidR="00D9568B" w:rsidRDefault="00D9568B" w:rsidP="007E5AF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מוליך הארקה (</w:t>
      </w:r>
      <w:r w:rsidRPr="006942BB">
        <w:rPr>
          <w:rStyle w:val="default"/>
          <w:rFonts w:cs="FrankRuehl"/>
          <w:sz w:val="20"/>
          <w:szCs w:val="20"/>
        </w:rPr>
        <w:t>PE</w:t>
      </w:r>
      <w:r>
        <w:rPr>
          <w:rStyle w:val="default"/>
          <w:rFonts w:cs="FrankRuehl" w:hint="cs"/>
          <w:rtl/>
        </w:rPr>
        <w:t xml:space="preserve">) </w:t>
      </w:r>
      <w:r>
        <w:rPr>
          <w:rStyle w:val="default"/>
          <w:rFonts w:cs="FrankRuehl"/>
          <w:rtl/>
        </w:rPr>
        <w:t>–</w:t>
      </w:r>
      <w:r>
        <w:rPr>
          <w:rStyle w:val="default"/>
          <w:rFonts w:cs="FrankRuehl" w:hint="cs"/>
          <w:rtl/>
        </w:rPr>
        <w:t xml:space="preserve"> שילוב של הצבעים צהוב/ירוק;</w:t>
      </w:r>
    </w:p>
    <w:p w:rsidR="00D9568B" w:rsidRDefault="00D9568B" w:rsidP="007E5AFF">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הוחלף הלוח, יהיו צבעי הזיהוי של בידוד המוליכים כאמור בתקנת משנה (ב), ואולם ניתן להמשיך להשתמש בכבל קיים או במוליך קיים שצבעי הזיהוי של בידוד מוליכיו שונים מן הנדרש בתקנה זו, ובלבד שיסומנו בסימני זיהוי, כגון שרוולים, בצבעים כקבוע בתקנת משנה (ב).</w:t>
      </w:r>
    </w:p>
    <w:p w:rsidR="00D9568B" w:rsidRDefault="00D9568B" w:rsidP="007E5AFF">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r>
      <w:r w:rsidR="000D2E38">
        <w:rPr>
          <w:rStyle w:val="default"/>
          <w:rFonts w:cs="FrankRuehl" w:hint="cs"/>
          <w:rtl/>
        </w:rPr>
        <w:t>הוסף כבל חדש או מוליך חדש ללוח, יהיו צבעי הזיהוי של מידוד המוליכים שהוספו בו כקבוע בתקנת משנה (ב).</w:t>
      </w:r>
    </w:p>
    <w:p w:rsidR="000D2E38" w:rsidRDefault="000D2E38" w:rsidP="007E5AFF">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 xml:space="preserve">הוסף מוליך או כבל כאמור בתקנת משנה (ד), יותקן בלוח כאמור, וכן בלוח הראשי המזין אותו ובכל לוח משנה המוזן ממנו, שלט בנוסח: "זהירות </w:t>
      </w:r>
      <w:r>
        <w:rPr>
          <w:rStyle w:val="default"/>
          <w:rFonts w:cs="FrankRuehl"/>
          <w:rtl/>
        </w:rPr>
        <w:t>–</w:t>
      </w:r>
      <w:r>
        <w:rPr>
          <w:rStyle w:val="default"/>
          <w:rFonts w:cs="FrankRuehl" w:hint="cs"/>
          <w:rtl/>
        </w:rPr>
        <w:t xml:space="preserve"> יכול שהצבע הכחול מסמן מוליך אפס (</w:t>
      </w:r>
      <w:r w:rsidRPr="007E5AFF">
        <w:rPr>
          <w:rStyle w:val="default"/>
          <w:rFonts w:cs="FrankRuehl"/>
          <w:sz w:val="20"/>
          <w:szCs w:val="20"/>
        </w:rPr>
        <w:t>N</w:t>
      </w:r>
      <w:r>
        <w:rPr>
          <w:rStyle w:val="default"/>
          <w:rFonts w:cs="FrankRuehl" w:hint="cs"/>
          <w:rtl/>
        </w:rPr>
        <w:t>) או מוליך מופע".</w:t>
      </w:r>
    </w:p>
    <w:p w:rsidR="000D2E38" w:rsidRDefault="000D2E38" w:rsidP="007E5AFF">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t>הוראות תקנת משנה (ב), לא יחולו על חיווט פנימי בתוך לוחות חשמל מיובאים המיועדים להזנה ולפיקוד של מכונה או מכשיר מיובאים.</w:t>
      </w:r>
    </w:p>
    <w:p w:rsidR="0060413D" w:rsidRPr="00632031" w:rsidRDefault="0060413D">
      <w:pPr>
        <w:pStyle w:val="P00"/>
        <w:spacing w:before="0"/>
        <w:ind w:left="0" w:right="1134"/>
        <w:rPr>
          <w:rFonts w:cs="FrankRuehl" w:hint="cs"/>
          <w:b/>
          <w:bCs/>
          <w:vanish/>
          <w:szCs w:val="20"/>
          <w:shd w:val="clear" w:color="auto" w:fill="FFFF99"/>
          <w:rtl/>
        </w:rPr>
      </w:pPr>
      <w:bookmarkStart w:id="40" w:name="Rov64"/>
      <w:r w:rsidRPr="00632031">
        <w:rPr>
          <w:rFonts w:cs="FrankRuehl" w:hint="cs"/>
          <w:vanish/>
          <w:color w:val="FF0000"/>
          <w:szCs w:val="20"/>
          <w:shd w:val="clear" w:color="auto" w:fill="FFFF99"/>
          <w:rtl/>
        </w:rPr>
        <w:t>מיום 10.3.2000</w:t>
      </w:r>
    </w:p>
    <w:p w:rsidR="0060413D" w:rsidRPr="00632031" w:rsidRDefault="0060413D">
      <w:pPr>
        <w:pStyle w:val="P00"/>
        <w:spacing w:before="0"/>
        <w:ind w:left="0" w:right="1134"/>
        <w:rPr>
          <w:rFonts w:cs="FrankRuehl" w:hint="cs"/>
          <w:b/>
          <w:bCs/>
          <w:vanish/>
          <w:szCs w:val="20"/>
          <w:shd w:val="clear" w:color="auto" w:fill="FFFF99"/>
          <w:rtl/>
        </w:rPr>
      </w:pPr>
      <w:r w:rsidRPr="00632031">
        <w:rPr>
          <w:rFonts w:cs="FrankRuehl" w:hint="cs"/>
          <w:b/>
          <w:bCs/>
          <w:vanish/>
          <w:szCs w:val="20"/>
          <w:shd w:val="clear" w:color="auto" w:fill="FFFF99"/>
          <w:rtl/>
        </w:rPr>
        <w:t>תק' תשנ"ט-1999</w:t>
      </w:r>
    </w:p>
    <w:p w:rsidR="0060413D" w:rsidRPr="00632031" w:rsidRDefault="0060413D">
      <w:pPr>
        <w:pStyle w:val="P00"/>
        <w:tabs>
          <w:tab w:val="clear" w:pos="6259"/>
        </w:tabs>
        <w:spacing w:before="0"/>
        <w:ind w:left="0" w:right="1134"/>
        <w:rPr>
          <w:rFonts w:cs="FrankRuehl" w:hint="cs"/>
          <w:vanish/>
          <w:szCs w:val="20"/>
          <w:shd w:val="clear" w:color="auto" w:fill="FFFF99"/>
          <w:rtl/>
        </w:rPr>
      </w:pPr>
      <w:hyperlink r:id="rId22" w:history="1">
        <w:r w:rsidRPr="00632031">
          <w:rPr>
            <w:rStyle w:val="Hyperlink"/>
            <w:rFonts w:cs="FrankRuehl" w:hint="cs"/>
            <w:vanish/>
            <w:szCs w:val="20"/>
            <w:shd w:val="clear" w:color="auto" w:fill="FFFF99"/>
            <w:rtl/>
          </w:rPr>
          <w:t>ק"ת תשנ"ט מס' 5998</w:t>
        </w:r>
      </w:hyperlink>
      <w:r w:rsidRPr="00632031">
        <w:rPr>
          <w:rFonts w:cs="FrankRuehl" w:hint="cs"/>
          <w:vanish/>
          <w:szCs w:val="20"/>
          <w:shd w:val="clear" w:color="auto" w:fill="FFFF99"/>
          <w:rtl/>
        </w:rPr>
        <w:t xml:space="preserve"> מיום 10.9.1999 עמ' 1179</w:t>
      </w:r>
    </w:p>
    <w:p w:rsidR="0060413D" w:rsidRPr="00632031" w:rsidRDefault="0060413D">
      <w:pPr>
        <w:pStyle w:val="P00"/>
        <w:tabs>
          <w:tab w:val="clear" w:pos="6259"/>
        </w:tabs>
        <w:spacing w:before="0"/>
        <w:ind w:left="0" w:right="1134"/>
        <w:rPr>
          <w:rFonts w:cs="FrankRuehl" w:hint="cs"/>
          <w:b/>
          <w:bCs/>
          <w:vanish/>
          <w:szCs w:val="20"/>
          <w:shd w:val="clear" w:color="auto" w:fill="FFFF99"/>
          <w:rtl/>
        </w:rPr>
      </w:pPr>
      <w:r w:rsidRPr="00632031">
        <w:rPr>
          <w:rFonts w:cs="FrankRuehl" w:hint="cs"/>
          <w:b/>
          <w:bCs/>
          <w:vanish/>
          <w:szCs w:val="20"/>
          <w:shd w:val="clear" w:color="auto" w:fill="FFFF99"/>
          <w:rtl/>
        </w:rPr>
        <w:t>החלפת תקנה 20</w:t>
      </w:r>
    </w:p>
    <w:p w:rsidR="0060413D" w:rsidRPr="00632031" w:rsidRDefault="0060413D">
      <w:pPr>
        <w:pStyle w:val="P00"/>
        <w:tabs>
          <w:tab w:val="clear" w:pos="6259"/>
        </w:tabs>
        <w:ind w:left="0" w:right="1134"/>
        <w:rPr>
          <w:rFonts w:cs="FrankRuehl" w:hint="cs"/>
          <w:vanish/>
          <w:szCs w:val="20"/>
          <w:shd w:val="clear" w:color="auto" w:fill="FFFF99"/>
          <w:rtl/>
        </w:rPr>
      </w:pPr>
      <w:r w:rsidRPr="00632031">
        <w:rPr>
          <w:rFonts w:cs="FrankRuehl" w:hint="cs"/>
          <w:vanish/>
          <w:szCs w:val="20"/>
          <w:shd w:val="clear" w:color="auto" w:fill="FFFF99"/>
          <w:rtl/>
        </w:rPr>
        <w:t>הנוסח הקודם:</w:t>
      </w:r>
    </w:p>
    <w:p w:rsidR="0060413D" w:rsidRPr="00632031" w:rsidRDefault="0060413D">
      <w:pPr>
        <w:pStyle w:val="P00"/>
        <w:tabs>
          <w:tab w:val="clear" w:pos="6259"/>
        </w:tabs>
        <w:spacing w:before="20"/>
        <w:ind w:left="0" w:right="1134"/>
        <w:rPr>
          <w:rFonts w:cs="Miriam" w:hint="cs"/>
          <w:strike/>
          <w:vanish/>
          <w:sz w:val="16"/>
          <w:szCs w:val="16"/>
          <w:shd w:val="clear" w:color="auto" w:fill="FFFF99"/>
          <w:rtl/>
        </w:rPr>
      </w:pPr>
      <w:r w:rsidRPr="00632031">
        <w:rPr>
          <w:rFonts w:cs="Miriam" w:hint="cs"/>
          <w:strike/>
          <w:vanish/>
          <w:sz w:val="16"/>
          <w:szCs w:val="16"/>
          <w:shd w:val="clear" w:color="auto" w:fill="FFFF99"/>
          <w:rtl/>
        </w:rPr>
        <w:t>התקנת מוליכים</w:t>
      </w:r>
    </w:p>
    <w:p w:rsidR="0060413D" w:rsidRPr="00632031" w:rsidRDefault="0060413D">
      <w:pPr>
        <w:pStyle w:val="P00"/>
        <w:tabs>
          <w:tab w:val="clear" w:pos="6259"/>
        </w:tabs>
        <w:spacing w:before="0"/>
        <w:ind w:left="0" w:right="1134"/>
        <w:rPr>
          <w:rFonts w:cs="FrankRuehl" w:hint="cs"/>
          <w:vanish/>
          <w:sz w:val="22"/>
          <w:szCs w:val="22"/>
          <w:shd w:val="clear" w:color="auto" w:fill="FFFF99"/>
          <w:rtl/>
        </w:rPr>
      </w:pPr>
      <w:r w:rsidRPr="00632031">
        <w:rPr>
          <w:rFonts w:cs="FrankRuehl" w:hint="cs"/>
          <w:strike/>
          <w:vanish/>
          <w:sz w:val="22"/>
          <w:szCs w:val="22"/>
          <w:shd w:val="clear" w:color="auto" w:fill="FFFF99"/>
          <w:rtl/>
        </w:rPr>
        <w:t>20.</w:t>
      </w:r>
      <w:r w:rsidRPr="00632031">
        <w:rPr>
          <w:rFonts w:cs="FrankRuehl" w:hint="cs"/>
          <w:strike/>
          <w:vanish/>
          <w:sz w:val="22"/>
          <w:szCs w:val="22"/>
          <w:shd w:val="clear" w:color="auto" w:fill="FFFF99"/>
          <w:rtl/>
        </w:rPr>
        <w:tab/>
        <w:t>מוליכים יותקנו בלוח בדרך נאותה למניעת נזק עקב הצטלבות, צפיפות ולחץ. מוליכים של מעגל מסוים יהיו ניתנים לזיהוי ולהפרדה ממוליכי מעגלים אחרים.</w:t>
      </w:r>
    </w:p>
    <w:p w:rsidR="0060413D" w:rsidRPr="00632031" w:rsidRDefault="0060413D" w:rsidP="0060413D">
      <w:pPr>
        <w:pStyle w:val="P00"/>
        <w:spacing w:before="0"/>
        <w:ind w:left="0" w:right="1134"/>
        <w:rPr>
          <w:rStyle w:val="default"/>
          <w:rFonts w:cs="FrankRuehl" w:hint="cs"/>
          <w:vanish/>
          <w:sz w:val="20"/>
          <w:szCs w:val="20"/>
          <w:shd w:val="clear" w:color="auto" w:fill="FFFF99"/>
          <w:rtl/>
        </w:rPr>
      </w:pPr>
    </w:p>
    <w:p w:rsidR="0060413D" w:rsidRPr="00632031" w:rsidRDefault="0060413D" w:rsidP="0060413D">
      <w:pPr>
        <w:pStyle w:val="P00"/>
        <w:spacing w:before="0"/>
        <w:ind w:left="0" w:right="1134"/>
        <w:rPr>
          <w:rStyle w:val="default"/>
          <w:rFonts w:cs="FrankRuehl" w:hint="cs"/>
          <w:vanish/>
          <w:color w:val="FF0000"/>
          <w:sz w:val="20"/>
          <w:szCs w:val="20"/>
          <w:shd w:val="clear" w:color="auto" w:fill="FFFF99"/>
          <w:rtl/>
        </w:rPr>
      </w:pPr>
      <w:r w:rsidRPr="00632031">
        <w:rPr>
          <w:rStyle w:val="default"/>
          <w:rFonts w:cs="FrankRuehl" w:hint="cs"/>
          <w:vanish/>
          <w:color w:val="FF0000"/>
          <w:sz w:val="20"/>
          <w:szCs w:val="20"/>
          <w:shd w:val="clear" w:color="auto" w:fill="FFFF99"/>
          <w:rtl/>
        </w:rPr>
        <w:t>מיום 28.6.2008</w:t>
      </w:r>
    </w:p>
    <w:p w:rsidR="0060413D" w:rsidRPr="00632031" w:rsidRDefault="0060413D" w:rsidP="0060413D">
      <w:pPr>
        <w:pStyle w:val="P00"/>
        <w:spacing w:before="0"/>
        <w:ind w:left="0" w:right="1134"/>
        <w:rPr>
          <w:rStyle w:val="default"/>
          <w:rFonts w:cs="FrankRuehl" w:hint="cs"/>
          <w:vanish/>
          <w:sz w:val="20"/>
          <w:szCs w:val="20"/>
          <w:shd w:val="clear" w:color="auto" w:fill="FFFF99"/>
          <w:rtl/>
        </w:rPr>
      </w:pPr>
      <w:r w:rsidRPr="00632031">
        <w:rPr>
          <w:rStyle w:val="default"/>
          <w:rFonts w:cs="FrankRuehl" w:hint="cs"/>
          <w:b/>
          <w:bCs/>
          <w:vanish/>
          <w:sz w:val="20"/>
          <w:szCs w:val="20"/>
          <w:shd w:val="clear" w:color="auto" w:fill="FFFF99"/>
          <w:rtl/>
        </w:rPr>
        <w:t>תק' תשס"ח-2008</w:t>
      </w:r>
    </w:p>
    <w:p w:rsidR="0060413D" w:rsidRPr="00632031" w:rsidRDefault="0060413D" w:rsidP="0060413D">
      <w:pPr>
        <w:pStyle w:val="P00"/>
        <w:spacing w:before="0"/>
        <w:ind w:left="0" w:right="1134"/>
        <w:rPr>
          <w:rStyle w:val="default"/>
          <w:rFonts w:cs="FrankRuehl" w:hint="cs"/>
          <w:vanish/>
          <w:sz w:val="20"/>
          <w:szCs w:val="20"/>
          <w:shd w:val="clear" w:color="auto" w:fill="FFFF99"/>
          <w:rtl/>
        </w:rPr>
      </w:pPr>
      <w:hyperlink r:id="rId23" w:history="1">
        <w:r w:rsidRPr="00632031">
          <w:rPr>
            <w:rStyle w:val="Hyperlink"/>
            <w:rFonts w:cs="FrankRuehl" w:hint="cs"/>
            <w:vanish/>
            <w:szCs w:val="20"/>
            <w:shd w:val="clear" w:color="auto" w:fill="FFFF99"/>
            <w:rtl/>
          </w:rPr>
          <w:t>ק"ת תשס"ח מס' 6676</w:t>
        </w:r>
      </w:hyperlink>
      <w:r w:rsidRPr="00632031">
        <w:rPr>
          <w:rStyle w:val="default"/>
          <w:rFonts w:cs="FrankRuehl" w:hint="cs"/>
          <w:vanish/>
          <w:sz w:val="20"/>
          <w:szCs w:val="20"/>
          <w:shd w:val="clear" w:color="auto" w:fill="FFFF99"/>
          <w:rtl/>
        </w:rPr>
        <w:t xml:space="preserve"> מיום 29.5.2008 עמ' 934</w:t>
      </w:r>
    </w:p>
    <w:p w:rsidR="0060413D" w:rsidRPr="00632031" w:rsidRDefault="0060413D" w:rsidP="0060413D">
      <w:pPr>
        <w:pStyle w:val="P00"/>
        <w:tabs>
          <w:tab w:val="clear" w:pos="6259"/>
        </w:tabs>
        <w:spacing w:before="0"/>
        <w:ind w:left="0" w:right="1134"/>
        <w:rPr>
          <w:rFonts w:cs="FrankRuehl" w:hint="cs"/>
          <w:b/>
          <w:bCs/>
          <w:vanish/>
          <w:szCs w:val="20"/>
          <w:shd w:val="clear" w:color="auto" w:fill="FFFF99"/>
          <w:rtl/>
        </w:rPr>
      </w:pPr>
      <w:r w:rsidRPr="00632031">
        <w:rPr>
          <w:rFonts w:cs="FrankRuehl" w:hint="cs"/>
          <w:b/>
          <w:bCs/>
          <w:vanish/>
          <w:szCs w:val="20"/>
          <w:shd w:val="clear" w:color="auto" w:fill="FFFF99"/>
          <w:rtl/>
        </w:rPr>
        <w:t>החלפת תקנה 20</w:t>
      </w:r>
    </w:p>
    <w:p w:rsidR="0060413D" w:rsidRPr="00632031" w:rsidRDefault="0060413D" w:rsidP="0060413D">
      <w:pPr>
        <w:pStyle w:val="P00"/>
        <w:tabs>
          <w:tab w:val="clear" w:pos="6259"/>
        </w:tabs>
        <w:ind w:left="0" w:right="1134"/>
        <w:rPr>
          <w:rFonts w:cs="FrankRuehl" w:hint="cs"/>
          <w:vanish/>
          <w:szCs w:val="20"/>
          <w:shd w:val="clear" w:color="auto" w:fill="FFFF99"/>
          <w:rtl/>
        </w:rPr>
      </w:pPr>
      <w:r w:rsidRPr="00632031">
        <w:rPr>
          <w:rFonts w:cs="FrankRuehl" w:hint="cs"/>
          <w:vanish/>
          <w:szCs w:val="20"/>
          <w:shd w:val="clear" w:color="auto" w:fill="FFFF99"/>
          <w:rtl/>
        </w:rPr>
        <w:t>הנוסח הקודם:</w:t>
      </w:r>
    </w:p>
    <w:p w:rsidR="0060413D" w:rsidRPr="00632031" w:rsidRDefault="0060413D" w:rsidP="0060413D">
      <w:pPr>
        <w:pStyle w:val="P00"/>
        <w:tabs>
          <w:tab w:val="clear" w:pos="6259"/>
        </w:tabs>
        <w:spacing w:before="20"/>
        <w:ind w:left="0" w:right="1134"/>
        <w:rPr>
          <w:rFonts w:cs="Miriam" w:hint="cs"/>
          <w:strike/>
          <w:vanish/>
          <w:sz w:val="16"/>
          <w:szCs w:val="16"/>
          <w:shd w:val="clear" w:color="auto" w:fill="FFFF99"/>
          <w:rtl/>
        </w:rPr>
      </w:pPr>
      <w:r w:rsidRPr="00632031">
        <w:rPr>
          <w:rFonts w:cs="Miriam" w:hint="cs"/>
          <w:strike/>
          <w:vanish/>
          <w:sz w:val="16"/>
          <w:szCs w:val="16"/>
          <w:shd w:val="clear" w:color="auto" w:fill="FFFF99"/>
          <w:rtl/>
        </w:rPr>
        <w:t>התקנת מוליך או כבל</w:t>
      </w:r>
    </w:p>
    <w:p w:rsidR="0060413D" w:rsidRPr="00632031" w:rsidRDefault="0060413D" w:rsidP="0060413D">
      <w:pPr>
        <w:pStyle w:val="P00"/>
        <w:spacing w:before="0"/>
        <w:ind w:left="0" w:right="1134"/>
        <w:rPr>
          <w:rStyle w:val="default"/>
          <w:rFonts w:cs="FrankRuehl"/>
          <w:strike/>
          <w:vanish/>
          <w:sz w:val="22"/>
          <w:szCs w:val="22"/>
          <w:shd w:val="clear" w:color="auto" w:fill="FFFF99"/>
          <w:rtl/>
        </w:rPr>
      </w:pPr>
      <w:r w:rsidRPr="00632031">
        <w:rPr>
          <w:rStyle w:val="big-number"/>
          <w:rFonts w:cs="FrankRuehl"/>
          <w:strike/>
          <w:vanish/>
          <w:sz w:val="22"/>
          <w:szCs w:val="22"/>
          <w:shd w:val="clear" w:color="auto" w:fill="FFFF99"/>
          <w:rtl/>
        </w:rPr>
        <w:t>20.</w:t>
      </w:r>
      <w:r w:rsidRPr="00632031">
        <w:rPr>
          <w:rStyle w:val="big-number"/>
          <w:rFonts w:cs="FrankRuehl"/>
          <w:strike/>
          <w:vanish/>
          <w:sz w:val="22"/>
          <w:szCs w:val="22"/>
          <w:shd w:val="clear" w:color="auto" w:fill="FFFF99"/>
          <w:rtl/>
        </w:rPr>
        <w:tab/>
      </w:r>
      <w:r w:rsidRPr="00632031">
        <w:rPr>
          <w:rStyle w:val="default"/>
          <w:rFonts w:cs="FrankRuehl"/>
          <w:strike/>
          <w:vanish/>
          <w:sz w:val="22"/>
          <w:szCs w:val="22"/>
          <w:shd w:val="clear" w:color="auto" w:fill="FFFF99"/>
          <w:rtl/>
        </w:rPr>
        <w:t>(</w:t>
      </w:r>
      <w:r w:rsidRPr="00632031">
        <w:rPr>
          <w:rStyle w:val="default"/>
          <w:rFonts w:cs="FrankRuehl" w:hint="cs"/>
          <w:strike/>
          <w:vanish/>
          <w:sz w:val="22"/>
          <w:szCs w:val="22"/>
          <w:shd w:val="clear" w:color="auto" w:fill="FFFF99"/>
          <w:rtl/>
        </w:rPr>
        <w:t>א)</w:t>
      </w:r>
      <w:r w:rsidRPr="00632031">
        <w:rPr>
          <w:rStyle w:val="default"/>
          <w:rFonts w:cs="FrankRuehl"/>
          <w:strike/>
          <w:vanish/>
          <w:sz w:val="22"/>
          <w:szCs w:val="22"/>
          <w:shd w:val="clear" w:color="auto" w:fill="FFFF99"/>
          <w:rtl/>
        </w:rPr>
        <w:tab/>
        <w:t>מ</w:t>
      </w:r>
      <w:r w:rsidRPr="00632031">
        <w:rPr>
          <w:rStyle w:val="default"/>
          <w:rFonts w:cs="FrankRuehl" w:hint="cs"/>
          <w:strike/>
          <w:vanish/>
          <w:sz w:val="22"/>
          <w:szCs w:val="22"/>
          <w:shd w:val="clear" w:color="auto" w:fill="FFFF99"/>
          <w:rtl/>
        </w:rPr>
        <w:t>וליכים וכבלים יותקנו בלוח בדרך נאותה למניעת נזק עקב הצטלבות, צפיפות ולחץ; מוליכים או כבל של מעגל אחד יהיו ניתנים לזיהוי ולהפרדה ממוליך ומכבל של מעגל אחר.</w:t>
      </w:r>
    </w:p>
    <w:p w:rsidR="0060413D" w:rsidRPr="00632031" w:rsidRDefault="0060413D" w:rsidP="0060413D">
      <w:pPr>
        <w:pStyle w:val="P00"/>
        <w:spacing w:before="0"/>
        <w:ind w:left="0" w:right="1134"/>
        <w:rPr>
          <w:rStyle w:val="default"/>
          <w:rFonts w:cs="FrankRuehl"/>
          <w:strike/>
          <w:vanish/>
          <w:sz w:val="22"/>
          <w:szCs w:val="22"/>
          <w:shd w:val="clear" w:color="auto" w:fill="FFFF99"/>
          <w:rtl/>
        </w:rPr>
      </w:pPr>
      <w:r w:rsidRPr="00632031">
        <w:rPr>
          <w:rFonts w:cs="FrankRuehl"/>
          <w:vanish/>
          <w:sz w:val="22"/>
          <w:szCs w:val="22"/>
          <w:shd w:val="clear" w:color="auto" w:fill="FFFF99"/>
          <w:rtl/>
        </w:rPr>
        <w:tab/>
      </w:r>
      <w:r w:rsidRPr="00632031">
        <w:rPr>
          <w:rStyle w:val="default"/>
          <w:rFonts w:cs="FrankRuehl"/>
          <w:strike/>
          <w:vanish/>
          <w:sz w:val="22"/>
          <w:szCs w:val="22"/>
          <w:shd w:val="clear" w:color="auto" w:fill="FFFF99"/>
          <w:rtl/>
        </w:rPr>
        <w:t>(</w:t>
      </w:r>
      <w:r w:rsidRPr="00632031">
        <w:rPr>
          <w:rStyle w:val="default"/>
          <w:rFonts w:cs="FrankRuehl" w:hint="cs"/>
          <w:strike/>
          <w:vanish/>
          <w:sz w:val="22"/>
          <w:szCs w:val="22"/>
          <w:shd w:val="clear" w:color="auto" w:fill="FFFF99"/>
          <w:rtl/>
        </w:rPr>
        <w:t>ב)</w:t>
      </w:r>
      <w:r w:rsidRPr="00632031">
        <w:rPr>
          <w:rStyle w:val="default"/>
          <w:rFonts w:cs="FrankRuehl"/>
          <w:strike/>
          <w:vanish/>
          <w:sz w:val="22"/>
          <w:szCs w:val="22"/>
          <w:shd w:val="clear" w:color="auto" w:fill="FFFF99"/>
          <w:rtl/>
        </w:rPr>
        <w:tab/>
        <w:t>ה</w:t>
      </w:r>
      <w:r w:rsidRPr="00632031">
        <w:rPr>
          <w:rStyle w:val="default"/>
          <w:rFonts w:cs="FrankRuehl" w:hint="cs"/>
          <w:strike/>
          <w:vanish/>
          <w:sz w:val="22"/>
          <w:szCs w:val="22"/>
          <w:shd w:val="clear" w:color="auto" w:fill="FFFF99"/>
          <w:rtl/>
        </w:rPr>
        <w:t>וחלף לוח קיים, ולא הוסף בו מוליך חדש או כבל חדש, רשאי המתקין להשאיר את המ</w:t>
      </w:r>
      <w:r w:rsidRPr="00632031">
        <w:rPr>
          <w:rStyle w:val="default"/>
          <w:rFonts w:cs="FrankRuehl"/>
          <w:strike/>
          <w:vanish/>
          <w:sz w:val="22"/>
          <w:szCs w:val="22"/>
          <w:shd w:val="clear" w:color="auto" w:fill="FFFF99"/>
          <w:rtl/>
        </w:rPr>
        <w:t>ו</w:t>
      </w:r>
      <w:r w:rsidRPr="00632031">
        <w:rPr>
          <w:rStyle w:val="default"/>
          <w:rFonts w:cs="FrankRuehl" w:hint="cs"/>
          <w:strike/>
          <w:vanish/>
          <w:sz w:val="22"/>
          <w:szCs w:val="22"/>
          <w:shd w:val="clear" w:color="auto" w:fill="FFFF99"/>
          <w:rtl/>
        </w:rPr>
        <w:t>ליכים או את הכבלים הקיימים בצבעי הזיהוי שלהם.</w:t>
      </w:r>
    </w:p>
    <w:p w:rsidR="0060413D" w:rsidRPr="00632031" w:rsidRDefault="0060413D" w:rsidP="0060413D">
      <w:pPr>
        <w:pStyle w:val="P00"/>
        <w:spacing w:before="0"/>
        <w:ind w:left="0" w:right="1134"/>
        <w:rPr>
          <w:rStyle w:val="default"/>
          <w:rFonts w:cs="FrankRuehl"/>
          <w:strike/>
          <w:vanish/>
          <w:sz w:val="22"/>
          <w:szCs w:val="22"/>
          <w:shd w:val="clear" w:color="auto" w:fill="FFFF99"/>
          <w:rtl/>
        </w:rPr>
      </w:pPr>
      <w:r w:rsidRPr="00632031">
        <w:rPr>
          <w:rFonts w:cs="FrankRuehl"/>
          <w:vanish/>
          <w:sz w:val="22"/>
          <w:szCs w:val="22"/>
          <w:shd w:val="clear" w:color="auto" w:fill="FFFF99"/>
          <w:rtl/>
        </w:rPr>
        <w:tab/>
      </w:r>
      <w:r w:rsidRPr="00632031">
        <w:rPr>
          <w:rStyle w:val="default"/>
          <w:rFonts w:cs="FrankRuehl"/>
          <w:strike/>
          <w:vanish/>
          <w:sz w:val="22"/>
          <w:szCs w:val="22"/>
          <w:shd w:val="clear" w:color="auto" w:fill="FFFF99"/>
          <w:rtl/>
        </w:rPr>
        <w:t>(</w:t>
      </w:r>
      <w:r w:rsidRPr="00632031">
        <w:rPr>
          <w:rStyle w:val="default"/>
          <w:rFonts w:cs="FrankRuehl" w:hint="cs"/>
          <w:strike/>
          <w:vanish/>
          <w:sz w:val="22"/>
          <w:szCs w:val="22"/>
          <w:shd w:val="clear" w:color="auto" w:fill="FFFF99"/>
          <w:rtl/>
        </w:rPr>
        <w:t>ג)</w:t>
      </w:r>
      <w:r w:rsidRPr="00632031">
        <w:rPr>
          <w:rStyle w:val="default"/>
          <w:rFonts w:cs="FrankRuehl"/>
          <w:strike/>
          <w:vanish/>
          <w:sz w:val="22"/>
          <w:szCs w:val="22"/>
          <w:shd w:val="clear" w:color="auto" w:fill="FFFF99"/>
          <w:rtl/>
        </w:rPr>
        <w:tab/>
        <w:t>ה</w:t>
      </w:r>
      <w:r w:rsidRPr="00632031">
        <w:rPr>
          <w:rStyle w:val="default"/>
          <w:rFonts w:cs="FrankRuehl" w:hint="cs"/>
          <w:strike/>
          <w:vanish/>
          <w:sz w:val="22"/>
          <w:szCs w:val="22"/>
          <w:shd w:val="clear" w:color="auto" w:fill="FFFF99"/>
          <w:rtl/>
        </w:rPr>
        <w:t>וסף מוליך חדש או כבל חדש ללוח הקיים או ללוח שהוחלף, בלי החלפת יתר כבלי הלוח ומוליכיו הישנים, יהיה בידוד המוליך החדש או בידוד כל מוליך שבכבל החדש בצבעי הבידוד כנדרש בתקנות החשמל (התקנת מוליכים), תש"ל-197</w:t>
      </w:r>
      <w:r w:rsidRPr="00632031">
        <w:rPr>
          <w:rStyle w:val="default"/>
          <w:rFonts w:cs="FrankRuehl"/>
          <w:strike/>
          <w:vanish/>
          <w:sz w:val="22"/>
          <w:szCs w:val="22"/>
          <w:shd w:val="clear" w:color="auto" w:fill="FFFF99"/>
          <w:rtl/>
        </w:rPr>
        <w:t xml:space="preserve">0, </w:t>
      </w:r>
      <w:r w:rsidRPr="00632031">
        <w:rPr>
          <w:rStyle w:val="default"/>
          <w:rFonts w:cs="FrankRuehl" w:hint="cs"/>
          <w:strike/>
          <w:vanish/>
          <w:sz w:val="22"/>
          <w:szCs w:val="22"/>
          <w:shd w:val="clear" w:color="auto" w:fill="FFFF99"/>
          <w:rtl/>
        </w:rPr>
        <w:t>או תקנות החשמל (התקנת כבלים), תשכ"ז-</w:t>
      </w:r>
      <w:r w:rsidRPr="00632031">
        <w:rPr>
          <w:rStyle w:val="default"/>
          <w:rFonts w:cs="FrankRuehl"/>
          <w:strike/>
          <w:vanish/>
          <w:sz w:val="22"/>
          <w:szCs w:val="22"/>
          <w:shd w:val="clear" w:color="auto" w:fill="FFFF99"/>
          <w:rtl/>
        </w:rPr>
        <w:t xml:space="preserve">1966, </w:t>
      </w:r>
      <w:r w:rsidRPr="00632031">
        <w:rPr>
          <w:rStyle w:val="default"/>
          <w:rFonts w:cs="FrankRuehl" w:hint="cs"/>
          <w:strike/>
          <w:vanish/>
          <w:sz w:val="22"/>
          <w:szCs w:val="22"/>
          <w:shd w:val="clear" w:color="auto" w:fill="FFFF99"/>
          <w:rtl/>
        </w:rPr>
        <w:t>לפי הענין; עד הקצוות של כל מוליך או כבל קיים המחובר ללוח יותקנו סימני זיהוי, כגון שרוולים, בצבעים הנדרשים, לרבות סימן ברור ובר-קיימא של המופעים במעגל תלת- מופעי.</w:t>
      </w:r>
    </w:p>
    <w:p w:rsidR="0060413D" w:rsidRPr="007E5AFF" w:rsidRDefault="0060413D" w:rsidP="007E5AFF">
      <w:pPr>
        <w:pStyle w:val="P00"/>
        <w:spacing w:before="0"/>
        <w:ind w:left="0" w:right="1134"/>
        <w:rPr>
          <w:rStyle w:val="default"/>
          <w:rFonts w:cs="FrankRuehl" w:hint="cs"/>
          <w:sz w:val="2"/>
          <w:szCs w:val="2"/>
          <w:rtl/>
        </w:rPr>
      </w:pPr>
      <w:r w:rsidRPr="00632031">
        <w:rPr>
          <w:rFonts w:cs="FrankRuehl"/>
          <w:vanish/>
          <w:sz w:val="22"/>
          <w:szCs w:val="22"/>
          <w:shd w:val="clear" w:color="auto" w:fill="FFFF99"/>
          <w:rtl/>
        </w:rPr>
        <w:tab/>
      </w:r>
      <w:r w:rsidRPr="00632031">
        <w:rPr>
          <w:rStyle w:val="default"/>
          <w:rFonts w:cs="FrankRuehl"/>
          <w:strike/>
          <w:vanish/>
          <w:sz w:val="22"/>
          <w:szCs w:val="22"/>
          <w:shd w:val="clear" w:color="auto" w:fill="FFFF99"/>
          <w:rtl/>
        </w:rPr>
        <w:t>(</w:t>
      </w:r>
      <w:r w:rsidRPr="00632031">
        <w:rPr>
          <w:rStyle w:val="default"/>
          <w:rFonts w:cs="FrankRuehl" w:hint="cs"/>
          <w:strike/>
          <w:vanish/>
          <w:sz w:val="22"/>
          <w:szCs w:val="22"/>
          <w:shd w:val="clear" w:color="auto" w:fill="FFFF99"/>
          <w:rtl/>
        </w:rPr>
        <w:t>ד)</w:t>
      </w:r>
      <w:r w:rsidRPr="00632031">
        <w:rPr>
          <w:rStyle w:val="default"/>
          <w:rFonts w:cs="FrankRuehl"/>
          <w:strike/>
          <w:vanish/>
          <w:sz w:val="22"/>
          <w:szCs w:val="22"/>
          <w:shd w:val="clear" w:color="auto" w:fill="FFFF99"/>
          <w:rtl/>
        </w:rPr>
        <w:tab/>
        <w:t>נ</w:t>
      </w:r>
      <w:r w:rsidRPr="00632031">
        <w:rPr>
          <w:rStyle w:val="default"/>
          <w:rFonts w:cs="FrankRuehl" w:hint="cs"/>
          <w:strike/>
          <w:vanish/>
          <w:sz w:val="22"/>
          <w:szCs w:val="22"/>
          <w:shd w:val="clear" w:color="auto" w:fill="FFFF99"/>
          <w:rtl/>
        </w:rPr>
        <w:t>וסף מוליך או כבל כאמור בתקנת משנה (ג), י</w:t>
      </w:r>
      <w:r w:rsidRPr="00632031">
        <w:rPr>
          <w:rStyle w:val="default"/>
          <w:rFonts w:cs="FrankRuehl"/>
          <w:strike/>
          <w:vanish/>
          <w:sz w:val="22"/>
          <w:szCs w:val="22"/>
          <w:shd w:val="clear" w:color="auto" w:fill="FFFF99"/>
          <w:rtl/>
        </w:rPr>
        <w:t>ו</w:t>
      </w:r>
      <w:r w:rsidRPr="00632031">
        <w:rPr>
          <w:rStyle w:val="default"/>
          <w:rFonts w:cs="FrankRuehl" w:hint="cs"/>
          <w:strike/>
          <w:vanish/>
          <w:sz w:val="22"/>
          <w:szCs w:val="22"/>
          <w:shd w:val="clear" w:color="auto" w:fill="FFFF99"/>
          <w:rtl/>
        </w:rPr>
        <w:t>תקן בלוח כאמור, וכן בלוח הראשי המזין אותו ובכל לוח משנה המוזן ממנו, שלט בנוסח: "זהירות - הצבע הכחול יכול שיסמן מוליך אפס (</w:t>
      </w:r>
      <w:r w:rsidRPr="00632031">
        <w:rPr>
          <w:rStyle w:val="default"/>
          <w:rFonts w:cs="FrankRuehl"/>
          <w:strike/>
          <w:vanish/>
          <w:sz w:val="18"/>
          <w:szCs w:val="18"/>
          <w:shd w:val="clear" w:color="auto" w:fill="FFFF99"/>
        </w:rPr>
        <w:t>N</w:t>
      </w:r>
      <w:r w:rsidRPr="00632031">
        <w:rPr>
          <w:rStyle w:val="default"/>
          <w:rFonts w:cs="FrankRuehl"/>
          <w:strike/>
          <w:vanish/>
          <w:sz w:val="22"/>
          <w:szCs w:val="22"/>
          <w:shd w:val="clear" w:color="auto" w:fill="FFFF99"/>
          <w:rtl/>
        </w:rPr>
        <w:t xml:space="preserve">) </w:t>
      </w:r>
      <w:r w:rsidRPr="00632031">
        <w:rPr>
          <w:rStyle w:val="default"/>
          <w:rFonts w:cs="FrankRuehl" w:hint="cs"/>
          <w:strike/>
          <w:vanish/>
          <w:sz w:val="22"/>
          <w:szCs w:val="22"/>
          <w:shd w:val="clear" w:color="auto" w:fill="FFFF99"/>
          <w:rtl/>
        </w:rPr>
        <w:t>או מוליך מופע".</w:t>
      </w:r>
      <w:bookmarkEnd w:id="40"/>
    </w:p>
    <w:p w:rsidR="0060413D" w:rsidRDefault="0060413D" w:rsidP="00D568D1">
      <w:pPr>
        <w:pStyle w:val="P00"/>
        <w:spacing w:before="72"/>
        <w:ind w:left="0" w:right="1134"/>
        <w:rPr>
          <w:rStyle w:val="default"/>
          <w:rFonts w:cs="FrankRuehl"/>
          <w:rtl/>
        </w:rPr>
      </w:pPr>
      <w:bookmarkStart w:id="41" w:name="Seif21"/>
      <w:bookmarkEnd w:id="41"/>
      <w:r>
        <w:rPr>
          <w:rStyle w:val="big-number"/>
        </w:rPr>
        <w:pict>
          <v:rect id="_x0000_s1046" style="position:absolute;left:0;text-align:left;margin-left:464.5pt;margin-top:8.05pt;width:75.05pt;height:20pt;z-index:251652096" o:allowincell="f" filled="f" stroked="f" strokecolor="lime" strokeweight=".25pt">
            <v:textbox inset="0,0,0,0">
              <w:txbxContent>
                <w:p w:rsidR="0060413D" w:rsidRDefault="0060413D">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נה בפני </w:t>
                  </w:r>
                  <w:r>
                    <w:rPr>
                      <w:rFonts w:cs="Miriam"/>
                      <w:sz w:val="18"/>
                      <w:szCs w:val="18"/>
                      <w:rtl/>
                    </w:rPr>
                    <w:t>ז</w:t>
                  </w:r>
                  <w:r>
                    <w:rPr>
                      <w:rFonts w:cs="Miriam" w:hint="cs"/>
                      <w:sz w:val="18"/>
                      <w:szCs w:val="18"/>
                      <w:rtl/>
                    </w:rPr>
                    <w:t>רם יתר</w:t>
                  </w:r>
                </w:p>
              </w:txbxContent>
            </v:textbox>
            <w10:anchorlock/>
          </v:rect>
        </w:pict>
      </w:r>
      <w:r>
        <w:rPr>
          <w:rStyle w:val="big-number"/>
          <w:rtl/>
        </w:rPr>
        <w:t>21</w:t>
      </w:r>
      <w:r>
        <w:rPr>
          <w:rStyle w:val="big-number"/>
          <w:rFonts w:cs="FrankRuehl"/>
          <w:sz w:val="26"/>
          <w:szCs w:val="26"/>
          <w:rtl/>
        </w:rPr>
        <w:t>.</w:t>
      </w:r>
      <w:r>
        <w:rPr>
          <w:rStyle w:val="big-number"/>
          <w:rFonts w:cs="FrankRuehl"/>
          <w:sz w:val="26"/>
          <w:szCs w:val="26"/>
          <w:rtl/>
        </w:rPr>
        <w:tab/>
        <w:t>(</w:t>
      </w:r>
      <w:r>
        <w:rPr>
          <w:rStyle w:val="default"/>
          <w:rFonts w:cs="FrankRuehl" w:hint="cs"/>
          <w:rtl/>
        </w:rPr>
        <w:t>א)</w:t>
      </w:r>
      <w:r>
        <w:rPr>
          <w:rStyle w:val="default"/>
          <w:rFonts w:cs="FrankRuehl"/>
          <w:rtl/>
        </w:rPr>
        <w:tab/>
        <w:t>מ</w:t>
      </w:r>
      <w:r>
        <w:rPr>
          <w:rStyle w:val="default"/>
          <w:rFonts w:cs="FrankRuehl" w:hint="cs"/>
          <w:rtl/>
        </w:rPr>
        <w:t>וליכים, המותקנים בלוח, יוגנו בפני זרם יתר.</w:t>
      </w:r>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נ</w:t>
      </w:r>
      <w:r>
        <w:rPr>
          <w:rStyle w:val="default"/>
          <w:rFonts w:cs="FrankRuehl" w:hint="cs"/>
          <w:rtl/>
        </w:rPr>
        <w:t>תיכים בעלי אלמנט ניתך חליף, המתאימ</w:t>
      </w:r>
      <w:r>
        <w:rPr>
          <w:rStyle w:val="default"/>
          <w:rFonts w:cs="FrankRuehl"/>
          <w:rtl/>
        </w:rPr>
        <w:t>י</w:t>
      </w:r>
      <w:r>
        <w:rPr>
          <w:rStyle w:val="default"/>
          <w:rFonts w:cs="FrankRuehl" w:hint="cs"/>
          <w:rtl/>
        </w:rPr>
        <w:t>ם לתקן ישראלי ת"י 548, לא יורכבו בלוח שהותקן לאחר תחילתן של תקנות אלה.</w:t>
      </w:r>
    </w:p>
    <w:p w:rsidR="0060413D" w:rsidRDefault="0060413D" w:rsidP="00D568D1">
      <w:pPr>
        <w:pStyle w:val="P00"/>
        <w:spacing w:before="72"/>
        <w:ind w:left="0" w:right="1134"/>
        <w:rPr>
          <w:rStyle w:val="default"/>
          <w:rFonts w:cs="FrankRuehl"/>
          <w:rtl/>
        </w:rPr>
      </w:pPr>
      <w:bookmarkStart w:id="42" w:name="Seif22"/>
      <w:bookmarkEnd w:id="42"/>
      <w:r>
        <w:rPr>
          <w:rStyle w:val="big-number"/>
        </w:rPr>
        <w:pict>
          <v:rect id="_x0000_s1047" style="position:absolute;left:0;text-align:left;margin-left:464.5pt;margin-top:8.05pt;width:75.05pt;height:16.6pt;z-index:251653120" o:allowincell="f" filled="f" stroked="f" strokecolor="lime" strokeweight=".25pt">
            <v:textbox inset="0,0,0,0">
              <w:txbxContent>
                <w:p w:rsidR="0060413D" w:rsidRDefault="0060413D">
                  <w:pPr>
                    <w:spacing w:line="160" w:lineRule="exact"/>
                    <w:jc w:val="left"/>
                    <w:rPr>
                      <w:rFonts w:cs="Miriam"/>
                      <w:noProof/>
                      <w:sz w:val="18"/>
                      <w:szCs w:val="18"/>
                      <w:rtl/>
                    </w:rPr>
                  </w:pPr>
                  <w:r>
                    <w:rPr>
                      <w:rFonts w:cs="Miriam"/>
                      <w:sz w:val="18"/>
                      <w:szCs w:val="18"/>
                      <w:rtl/>
                    </w:rPr>
                    <w:t>מפ</w:t>
                  </w:r>
                  <w:r>
                    <w:rPr>
                      <w:rFonts w:cs="Miriam" w:hint="cs"/>
                      <w:sz w:val="18"/>
                      <w:szCs w:val="18"/>
                      <w:rtl/>
                    </w:rPr>
                    <w:t>סק ראשי ומבטח ראשי</w:t>
                  </w:r>
                </w:p>
              </w:txbxContent>
            </v:textbox>
            <w10:anchorlock/>
          </v:rect>
        </w:pict>
      </w:r>
      <w:r>
        <w:rPr>
          <w:rStyle w:val="big-number"/>
          <w:rtl/>
        </w:rPr>
        <w:t>22</w:t>
      </w:r>
      <w:r>
        <w:rPr>
          <w:rStyle w:val="big-number"/>
          <w:rFonts w:cs="FrankRuehl"/>
          <w:sz w:val="26"/>
          <w:szCs w:val="26"/>
          <w:rtl/>
        </w:rPr>
        <w:t>.</w:t>
      </w:r>
      <w:r>
        <w:rPr>
          <w:rStyle w:val="big-number"/>
          <w:rFonts w:cs="FrankRuehl"/>
          <w:sz w:val="26"/>
          <w:szCs w:val="26"/>
          <w:rtl/>
        </w:rPr>
        <w:tab/>
        <w:t>(</w:t>
      </w:r>
      <w:r>
        <w:rPr>
          <w:rStyle w:val="default"/>
          <w:rFonts w:cs="FrankRuehl" w:hint="cs"/>
          <w:rtl/>
        </w:rPr>
        <w:t>א)</w:t>
      </w:r>
      <w:r>
        <w:rPr>
          <w:rStyle w:val="default"/>
          <w:rFonts w:cs="FrankRuehl"/>
          <w:rtl/>
        </w:rPr>
        <w:tab/>
        <w:t>כ</w:t>
      </w:r>
      <w:r>
        <w:rPr>
          <w:rStyle w:val="default"/>
          <w:rFonts w:cs="FrankRuehl" w:hint="cs"/>
          <w:rtl/>
        </w:rPr>
        <w:t>ל לוח ראשי יצוייד במפסק ראשי ובמבטח ראשי לכל סוג אספקה.</w:t>
      </w:r>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ב</w:t>
      </w:r>
      <w:r>
        <w:rPr>
          <w:rStyle w:val="default"/>
          <w:rFonts w:cs="FrankRuehl" w:hint="cs"/>
          <w:rtl/>
        </w:rPr>
        <w:t>כל מקום שבו דרושים מפסק ראשי ומבטח ראשי מותר להשתמש במפסק אוטומטי, במפסק אוטומטי זעיר או במפסק ונתיכים;</w:t>
      </w:r>
    </w:p>
    <w:p w:rsidR="0060413D" w:rsidRDefault="0060413D">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 xml:space="preserve">מפסק יהיה </w:t>
      </w:r>
      <w:r>
        <w:rPr>
          <w:rStyle w:val="default"/>
          <w:rFonts w:cs="FrankRuehl"/>
          <w:rtl/>
        </w:rPr>
        <w:t>–</w:t>
      </w:r>
    </w:p>
    <w:p w:rsidR="0060413D" w:rsidRDefault="0060413D">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לת קטבי או ארבע קטבי בזינה תלת-מופעית;</w:t>
      </w:r>
    </w:p>
    <w:p w:rsidR="0060413D" w:rsidRDefault="0060413D">
      <w:pPr>
        <w:pStyle w:val="P22"/>
        <w:spacing w:before="72"/>
        <w:ind w:left="1021" w:right="1134"/>
        <w:rPr>
          <w:rStyle w:val="default"/>
          <w:rFonts w:cs="FrankRuehl"/>
          <w:rtl/>
        </w:rPr>
      </w:pPr>
      <w:r>
        <w:rPr>
          <w:rStyle w:val="default"/>
          <w:rFonts w:cs="FrankRuehl"/>
          <w:rtl/>
        </w:rPr>
        <w:t>(2)</w:t>
      </w:r>
      <w:r>
        <w:rPr>
          <w:rStyle w:val="default"/>
          <w:rFonts w:cs="FrankRuehl"/>
          <w:rtl/>
        </w:rPr>
        <w:tab/>
        <w:t>ח</w:t>
      </w:r>
      <w:r>
        <w:rPr>
          <w:rStyle w:val="default"/>
          <w:rFonts w:cs="FrankRuehl" w:hint="cs"/>
          <w:rtl/>
        </w:rPr>
        <w:t>ד-קטבי או דו-קטבי בזינה חד-מופעית.</w:t>
      </w:r>
    </w:p>
    <w:p w:rsidR="0060413D" w:rsidRDefault="0060413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t>ב</w:t>
      </w:r>
      <w:r>
        <w:rPr>
          <w:rStyle w:val="default"/>
          <w:rFonts w:cs="FrankRuehl" w:hint="cs"/>
          <w:rtl/>
        </w:rPr>
        <w:t>כל לוח משנה יותקן מפסק ראשי; קיים קשר עין בין לוח המשנה לבין המפסק בלוח הזן אותו ומעבר חופשי שאורכו אינו עולה על 3.0 מטרים, ניתן לוותר על מפסק כאמור.</w:t>
      </w:r>
    </w:p>
    <w:p w:rsidR="007E5AFF" w:rsidRDefault="007E5AFF">
      <w:pPr>
        <w:pStyle w:val="P00"/>
        <w:spacing w:before="72"/>
        <w:ind w:left="0" w:right="1134"/>
        <w:rPr>
          <w:rStyle w:val="default"/>
          <w:rFonts w:cs="FrankRuehl" w:hint="cs"/>
          <w:rtl/>
        </w:rPr>
      </w:pPr>
      <w:r>
        <w:rPr>
          <w:rFonts w:cs="FrankRuehl"/>
          <w:sz w:val="26"/>
          <w:rtl/>
          <w:lang w:eastAsia="en-US"/>
        </w:rPr>
        <w:pict>
          <v:shape id="_x0000_s1095" type="#_x0000_t202" style="position:absolute;left:0;text-align:left;margin-left:470.25pt;margin-top:7.1pt;width:1in;height:11.2pt;z-index:251683840" filled="f" stroked="f">
            <v:textbox inset="1mm,0,1mm,0">
              <w:txbxContent>
                <w:p w:rsidR="007E5AFF" w:rsidRDefault="007E5AFF" w:rsidP="007E5AFF">
                  <w:pPr>
                    <w:spacing w:line="160" w:lineRule="exact"/>
                    <w:jc w:val="left"/>
                    <w:rPr>
                      <w:rFonts w:cs="Miriam"/>
                      <w:noProof/>
                      <w:sz w:val="18"/>
                      <w:szCs w:val="18"/>
                      <w:rtl/>
                    </w:rPr>
                  </w:pPr>
                  <w:r>
                    <w:rPr>
                      <w:rFonts w:cs="Miriam" w:hint="cs"/>
                      <w:sz w:val="18"/>
                      <w:szCs w:val="18"/>
                      <w:rtl/>
                    </w:rPr>
                    <w:t>תק' תשס"ח-2008</w:t>
                  </w:r>
                </w:p>
              </w:txbxContent>
            </v:textbox>
          </v:shape>
        </w:pict>
      </w:r>
      <w:r>
        <w:rPr>
          <w:rStyle w:val="default"/>
          <w:rFonts w:cs="FrankRuehl" w:hint="cs"/>
          <w:rtl/>
        </w:rPr>
        <w:tab/>
        <w:t>(ד)</w:t>
      </w:r>
      <w:r>
        <w:rPr>
          <w:rStyle w:val="default"/>
          <w:rFonts w:cs="FrankRuehl" w:hint="cs"/>
          <w:rtl/>
        </w:rPr>
        <w:tab/>
        <w:t>הוראות תקנה זו לא יחולו על ארון חלוקה.</w:t>
      </w:r>
    </w:p>
    <w:p w:rsidR="007E5AFF" w:rsidRPr="00632031" w:rsidRDefault="007E5AFF" w:rsidP="007E5AFF">
      <w:pPr>
        <w:pStyle w:val="P00"/>
        <w:spacing w:before="0"/>
        <w:ind w:left="0" w:right="1134"/>
        <w:rPr>
          <w:rStyle w:val="default"/>
          <w:rFonts w:cs="FrankRuehl" w:hint="cs"/>
          <w:vanish/>
          <w:color w:val="FF0000"/>
          <w:sz w:val="20"/>
          <w:szCs w:val="20"/>
          <w:shd w:val="clear" w:color="auto" w:fill="FFFF99"/>
          <w:rtl/>
        </w:rPr>
      </w:pPr>
      <w:bookmarkStart w:id="43" w:name="Rov63"/>
      <w:r w:rsidRPr="00632031">
        <w:rPr>
          <w:rStyle w:val="default"/>
          <w:rFonts w:cs="FrankRuehl" w:hint="cs"/>
          <w:vanish/>
          <w:color w:val="FF0000"/>
          <w:sz w:val="20"/>
          <w:szCs w:val="20"/>
          <w:shd w:val="clear" w:color="auto" w:fill="FFFF99"/>
          <w:rtl/>
        </w:rPr>
        <w:t>מיום 28.6.2008</w:t>
      </w:r>
    </w:p>
    <w:p w:rsidR="007E5AFF" w:rsidRPr="00632031" w:rsidRDefault="007E5AFF" w:rsidP="007E5AFF">
      <w:pPr>
        <w:pStyle w:val="P00"/>
        <w:spacing w:before="0"/>
        <w:ind w:left="0" w:right="1134"/>
        <w:rPr>
          <w:rStyle w:val="default"/>
          <w:rFonts w:cs="FrankRuehl" w:hint="cs"/>
          <w:vanish/>
          <w:sz w:val="20"/>
          <w:szCs w:val="20"/>
          <w:shd w:val="clear" w:color="auto" w:fill="FFFF99"/>
          <w:rtl/>
        </w:rPr>
      </w:pPr>
      <w:r w:rsidRPr="00632031">
        <w:rPr>
          <w:rStyle w:val="default"/>
          <w:rFonts w:cs="FrankRuehl" w:hint="cs"/>
          <w:b/>
          <w:bCs/>
          <w:vanish/>
          <w:sz w:val="20"/>
          <w:szCs w:val="20"/>
          <w:shd w:val="clear" w:color="auto" w:fill="FFFF99"/>
          <w:rtl/>
        </w:rPr>
        <w:t>תק' תשס"ח-2008</w:t>
      </w:r>
    </w:p>
    <w:p w:rsidR="007E5AFF" w:rsidRPr="00632031" w:rsidRDefault="007E5AFF" w:rsidP="007E5AFF">
      <w:pPr>
        <w:pStyle w:val="P00"/>
        <w:spacing w:before="0"/>
        <w:ind w:left="0" w:right="1134"/>
        <w:rPr>
          <w:rStyle w:val="default"/>
          <w:rFonts w:cs="FrankRuehl" w:hint="cs"/>
          <w:vanish/>
          <w:sz w:val="20"/>
          <w:szCs w:val="20"/>
          <w:shd w:val="clear" w:color="auto" w:fill="FFFF99"/>
          <w:rtl/>
        </w:rPr>
      </w:pPr>
      <w:hyperlink r:id="rId24" w:history="1">
        <w:r w:rsidRPr="00632031">
          <w:rPr>
            <w:rStyle w:val="Hyperlink"/>
            <w:rFonts w:cs="FrankRuehl" w:hint="cs"/>
            <w:vanish/>
            <w:szCs w:val="20"/>
            <w:shd w:val="clear" w:color="auto" w:fill="FFFF99"/>
            <w:rtl/>
          </w:rPr>
          <w:t>ק"ת תשס"ח מס' 6676</w:t>
        </w:r>
      </w:hyperlink>
      <w:r w:rsidRPr="00632031">
        <w:rPr>
          <w:rStyle w:val="default"/>
          <w:rFonts w:cs="FrankRuehl" w:hint="cs"/>
          <w:vanish/>
          <w:sz w:val="20"/>
          <w:szCs w:val="20"/>
          <w:shd w:val="clear" w:color="auto" w:fill="FFFF99"/>
          <w:rtl/>
        </w:rPr>
        <w:t xml:space="preserve"> מיום 29.5.2008 עמ' 935</w:t>
      </w:r>
    </w:p>
    <w:p w:rsidR="007E5AFF" w:rsidRPr="007E5AFF" w:rsidRDefault="007E5AFF" w:rsidP="007E5AFF">
      <w:pPr>
        <w:pStyle w:val="P00"/>
        <w:spacing w:before="0"/>
        <w:ind w:left="0" w:right="1134"/>
        <w:rPr>
          <w:rStyle w:val="default"/>
          <w:rFonts w:cs="FrankRuehl" w:hint="cs"/>
          <w:sz w:val="2"/>
          <w:szCs w:val="2"/>
          <w:rtl/>
        </w:rPr>
      </w:pPr>
      <w:r w:rsidRPr="00632031">
        <w:rPr>
          <w:rStyle w:val="default"/>
          <w:rFonts w:cs="FrankRuehl" w:hint="cs"/>
          <w:b/>
          <w:bCs/>
          <w:vanish/>
          <w:sz w:val="20"/>
          <w:szCs w:val="20"/>
          <w:shd w:val="clear" w:color="auto" w:fill="FFFF99"/>
          <w:rtl/>
        </w:rPr>
        <w:t>הוספת תקנת משנה 22(ד)</w:t>
      </w:r>
      <w:bookmarkEnd w:id="43"/>
    </w:p>
    <w:p w:rsidR="0060413D" w:rsidRDefault="0060413D" w:rsidP="00D568D1">
      <w:pPr>
        <w:pStyle w:val="P00"/>
        <w:spacing w:before="72"/>
        <w:ind w:left="0" w:right="1134"/>
        <w:rPr>
          <w:rStyle w:val="default"/>
          <w:rFonts w:cs="FrankRuehl"/>
          <w:rtl/>
        </w:rPr>
      </w:pPr>
      <w:bookmarkStart w:id="44" w:name="Seif23"/>
      <w:bookmarkEnd w:id="44"/>
      <w:r>
        <w:rPr>
          <w:rStyle w:val="big-number"/>
        </w:rPr>
        <w:pict>
          <v:rect id="_x0000_s1048" style="position:absolute;left:0;text-align:left;margin-left:464.5pt;margin-top:8.05pt;width:75.05pt;height:10pt;z-index:251654144" o:allowincell="f" filled="f" stroked="f" strokecolor="lime" strokeweight=".25pt">
            <v:textbox style="mso-next-textbox:#_x0000_s1048" inset="0,0,0,0">
              <w:txbxContent>
                <w:p w:rsidR="0060413D" w:rsidRDefault="0060413D">
                  <w:pPr>
                    <w:spacing w:line="160" w:lineRule="exact"/>
                    <w:jc w:val="left"/>
                    <w:rPr>
                      <w:rFonts w:cs="Miriam"/>
                      <w:noProof/>
                      <w:sz w:val="18"/>
                      <w:szCs w:val="18"/>
                      <w:rtl/>
                    </w:rPr>
                  </w:pPr>
                  <w:r>
                    <w:rPr>
                      <w:rFonts w:cs="Miriam"/>
                      <w:sz w:val="18"/>
                      <w:szCs w:val="18"/>
                      <w:rtl/>
                    </w:rPr>
                    <w:t>תי</w:t>
                  </w:r>
                  <w:r>
                    <w:rPr>
                      <w:rFonts w:cs="Miriam" w:hint="cs"/>
                      <w:sz w:val="18"/>
                      <w:szCs w:val="18"/>
                      <w:rtl/>
                    </w:rPr>
                    <w:t>פקוד מפסק</w:t>
                  </w:r>
                </w:p>
              </w:txbxContent>
            </v:textbox>
            <w10:anchorlock/>
          </v:rect>
        </w:pict>
      </w:r>
      <w:r>
        <w:rPr>
          <w:rStyle w:val="big-number"/>
          <w:rtl/>
        </w:rPr>
        <w:t>23</w:t>
      </w:r>
      <w:r>
        <w:rPr>
          <w:rStyle w:val="big-number"/>
          <w:rFonts w:cs="FrankRuehl"/>
          <w:sz w:val="26"/>
          <w:szCs w:val="26"/>
          <w:rtl/>
        </w:rPr>
        <w:t>.</w:t>
      </w:r>
      <w:r>
        <w:rPr>
          <w:rStyle w:val="big-number"/>
          <w:rFonts w:cs="FrankRuehl"/>
          <w:sz w:val="26"/>
          <w:szCs w:val="26"/>
          <w:rtl/>
        </w:rPr>
        <w:tab/>
      </w:r>
      <w:r>
        <w:rPr>
          <w:rStyle w:val="default"/>
          <w:rFonts w:cs="FrankRuehl"/>
          <w:rtl/>
        </w:rPr>
        <w:t>(</w:t>
      </w:r>
      <w:r>
        <w:rPr>
          <w:rStyle w:val="default"/>
          <w:rFonts w:cs="FrankRuehl" w:hint="cs"/>
          <w:rtl/>
        </w:rPr>
        <w:t>א)</w:t>
      </w:r>
      <w:r>
        <w:rPr>
          <w:rStyle w:val="default"/>
          <w:rFonts w:cs="FrankRuehl"/>
          <w:rtl/>
        </w:rPr>
        <w:tab/>
        <w:t>מ</w:t>
      </w:r>
      <w:r>
        <w:rPr>
          <w:rStyle w:val="default"/>
          <w:rFonts w:cs="FrankRuehl" w:hint="cs"/>
          <w:rtl/>
        </w:rPr>
        <w:t>פסק ינתק לפחות את כל המופעים.</w:t>
      </w:r>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מ</w:t>
      </w:r>
      <w:r>
        <w:rPr>
          <w:rStyle w:val="default"/>
          <w:rFonts w:cs="FrankRuehl" w:hint="cs"/>
          <w:rtl/>
        </w:rPr>
        <w:t>פסק המותקן בזינה צפה (</w:t>
      </w:r>
      <w:r>
        <w:rPr>
          <w:rStyle w:val="default"/>
          <w:sz w:val="20"/>
          <w:szCs w:val="20"/>
        </w:rPr>
        <w:t>IT</w:t>
      </w:r>
      <w:r>
        <w:rPr>
          <w:rStyle w:val="default"/>
          <w:rFonts w:cs="FrankRuehl"/>
          <w:rtl/>
        </w:rPr>
        <w:t xml:space="preserve">) </w:t>
      </w:r>
      <w:r>
        <w:rPr>
          <w:rStyle w:val="default"/>
          <w:rFonts w:cs="FrankRuehl" w:hint="cs"/>
          <w:rtl/>
        </w:rPr>
        <w:t>ינתק את כל מוליכי המעגל למעט מוליכי ההגנה.</w:t>
      </w:r>
    </w:p>
    <w:p w:rsidR="0060413D" w:rsidRDefault="0060413D" w:rsidP="00D568D1">
      <w:pPr>
        <w:pStyle w:val="P00"/>
        <w:spacing w:before="72"/>
        <w:ind w:left="0" w:right="1134"/>
        <w:rPr>
          <w:rStyle w:val="default"/>
          <w:rFonts w:cs="FrankRuehl"/>
          <w:rtl/>
        </w:rPr>
      </w:pPr>
      <w:bookmarkStart w:id="45" w:name="Seif24"/>
      <w:bookmarkEnd w:id="45"/>
      <w:r>
        <w:rPr>
          <w:rStyle w:val="big-number"/>
        </w:rPr>
        <w:pict>
          <v:rect id="_x0000_s1049" style="position:absolute;left:0;text-align:left;margin-left:464.5pt;margin-top:8.05pt;width:75.05pt;height:32.65pt;z-index:251655168" o:allowincell="f" filled="f" stroked="f" strokecolor="lime" strokeweight=".25pt">
            <v:textbox inset="0,0,0,0">
              <w:txbxContent>
                <w:p w:rsidR="0060413D" w:rsidRDefault="0060413D">
                  <w:pPr>
                    <w:spacing w:line="160" w:lineRule="exact"/>
                    <w:jc w:val="left"/>
                    <w:rPr>
                      <w:rFonts w:cs="Miriam" w:hint="cs"/>
                      <w:noProof/>
                      <w:sz w:val="18"/>
                      <w:szCs w:val="18"/>
                      <w:rtl/>
                    </w:rPr>
                  </w:pPr>
                  <w:r>
                    <w:rPr>
                      <w:rFonts w:cs="Miriam"/>
                      <w:sz w:val="18"/>
                      <w:szCs w:val="18"/>
                      <w:rtl/>
                    </w:rPr>
                    <w:t>הת</w:t>
                  </w:r>
                  <w:r>
                    <w:rPr>
                      <w:rFonts w:cs="Miriam" w:hint="cs"/>
                      <w:sz w:val="18"/>
                      <w:szCs w:val="18"/>
                      <w:rtl/>
                    </w:rPr>
                    <w:t xml:space="preserve">קנת מוליכי אפס </w:t>
                  </w:r>
                  <w:r>
                    <w:rPr>
                      <w:rFonts w:cs="Miriam"/>
                      <w:sz w:val="18"/>
                      <w:szCs w:val="18"/>
                      <w:rtl/>
                    </w:rPr>
                    <w:br/>
                  </w:r>
                  <w:r>
                    <w:rPr>
                      <w:rFonts w:cs="Miriam" w:hint="cs"/>
                      <w:sz w:val="18"/>
                      <w:szCs w:val="18"/>
                      <w:rtl/>
                    </w:rPr>
                    <w:t>(</w:t>
                  </w:r>
                  <w:r>
                    <w:rPr>
                      <w:sz w:val="16"/>
                      <w:szCs w:val="16"/>
                    </w:rPr>
                    <w:t>N</w:t>
                  </w:r>
                  <w:r>
                    <w:rPr>
                      <w:rFonts w:cs="Miriam"/>
                      <w:noProof/>
                      <w:sz w:val="18"/>
                      <w:szCs w:val="18"/>
                      <w:rtl/>
                    </w:rPr>
                    <w:t>)</w:t>
                  </w:r>
                </w:p>
                <w:p w:rsidR="007E5AFF" w:rsidRDefault="007E5AFF">
                  <w:pPr>
                    <w:spacing w:line="160" w:lineRule="exact"/>
                    <w:jc w:val="left"/>
                    <w:rPr>
                      <w:rFonts w:cs="Miriam" w:hint="cs"/>
                      <w:noProof/>
                      <w:sz w:val="18"/>
                      <w:szCs w:val="18"/>
                      <w:rtl/>
                    </w:rPr>
                  </w:pPr>
                  <w:r>
                    <w:rPr>
                      <w:rFonts w:cs="Miriam" w:hint="cs"/>
                      <w:noProof/>
                      <w:sz w:val="18"/>
                      <w:szCs w:val="18"/>
                      <w:rtl/>
                    </w:rPr>
                    <w:t>תק' תשס"ח-2008</w:t>
                  </w:r>
                </w:p>
              </w:txbxContent>
            </v:textbox>
            <w10:anchorlock/>
          </v:rect>
        </w:pict>
      </w:r>
      <w:r>
        <w:rPr>
          <w:rStyle w:val="big-number"/>
          <w:rtl/>
        </w:rPr>
        <w:t>24</w:t>
      </w:r>
      <w:r>
        <w:rPr>
          <w:rStyle w:val="big-number"/>
          <w:rFonts w:cs="FrankRuehl"/>
          <w:sz w:val="26"/>
          <w:szCs w:val="26"/>
          <w:rtl/>
        </w:rPr>
        <w:t>.</w:t>
      </w:r>
      <w:r>
        <w:rPr>
          <w:rStyle w:val="big-number"/>
          <w:rFonts w:cs="FrankRuehl"/>
          <w:sz w:val="26"/>
          <w:szCs w:val="26"/>
          <w:rtl/>
        </w:rPr>
        <w:tab/>
        <w:t>(</w:t>
      </w:r>
      <w:r>
        <w:rPr>
          <w:rStyle w:val="big-number"/>
          <w:rFonts w:cs="FrankRuehl" w:hint="cs"/>
          <w:sz w:val="26"/>
          <w:szCs w:val="26"/>
          <w:rtl/>
        </w:rPr>
        <w:t>א)</w:t>
      </w:r>
      <w:r>
        <w:rPr>
          <w:rStyle w:val="default"/>
          <w:rFonts w:cs="FrankRuehl"/>
          <w:rtl/>
        </w:rPr>
        <w:tab/>
        <w:t>מ</w:t>
      </w:r>
      <w:r>
        <w:rPr>
          <w:rStyle w:val="default"/>
          <w:rFonts w:cs="FrankRuehl" w:hint="cs"/>
          <w:rtl/>
        </w:rPr>
        <w:t>וליכי אפס</w:t>
      </w:r>
      <w:r w:rsidR="007E5AFF">
        <w:rPr>
          <w:rStyle w:val="default"/>
          <w:rFonts w:cs="FrankRuehl" w:hint="cs"/>
          <w:rtl/>
        </w:rPr>
        <w:t xml:space="preserve"> (</w:t>
      </w:r>
      <w:r w:rsidR="007E5AFF" w:rsidRPr="007E5AFF">
        <w:rPr>
          <w:rStyle w:val="default"/>
          <w:rFonts w:cs="FrankRuehl"/>
          <w:sz w:val="20"/>
          <w:szCs w:val="20"/>
        </w:rPr>
        <w:t>N</w:t>
      </w:r>
      <w:r w:rsidR="007E5AFF">
        <w:rPr>
          <w:rStyle w:val="default"/>
          <w:rFonts w:cs="FrankRuehl" w:hint="cs"/>
          <w:rtl/>
        </w:rPr>
        <w:t>)</w:t>
      </w:r>
      <w:r>
        <w:rPr>
          <w:rStyle w:val="default"/>
          <w:rFonts w:cs="FrankRuehl" w:hint="cs"/>
          <w:rtl/>
        </w:rPr>
        <w:t xml:space="preserve"> שבלוח יחוברו אל פס האפס</w:t>
      </w:r>
      <w:r w:rsidR="007E5AFF">
        <w:rPr>
          <w:rStyle w:val="default"/>
          <w:rFonts w:cs="FrankRuehl" w:hint="cs"/>
          <w:rtl/>
        </w:rPr>
        <w:t xml:space="preserve"> או להדקי האפס (</w:t>
      </w:r>
      <w:r w:rsidR="007E5AFF" w:rsidRPr="007E5AFF">
        <w:rPr>
          <w:rStyle w:val="default"/>
          <w:rFonts w:cs="FrankRuehl"/>
          <w:sz w:val="20"/>
          <w:szCs w:val="20"/>
        </w:rPr>
        <w:t>N</w:t>
      </w:r>
      <w:r w:rsidR="007E5AFF">
        <w:rPr>
          <w:rStyle w:val="default"/>
          <w:rFonts w:cs="FrankRuehl" w:hint="cs"/>
          <w:rtl/>
        </w:rPr>
        <w:t>),</w:t>
      </w:r>
      <w:r>
        <w:rPr>
          <w:rStyle w:val="default"/>
          <w:rFonts w:cs="FrankRuehl" w:hint="cs"/>
          <w:rtl/>
        </w:rPr>
        <w:t xml:space="preserve"> המיועד</w:t>
      </w:r>
      <w:r w:rsidR="007E5AFF">
        <w:rPr>
          <w:rStyle w:val="default"/>
          <w:rFonts w:cs="FrankRuehl" w:hint="cs"/>
          <w:rtl/>
        </w:rPr>
        <w:t>ים</w:t>
      </w:r>
      <w:r>
        <w:rPr>
          <w:rStyle w:val="default"/>
          <w:rFonts w:cs="FrankRuehl" w:hint="cs"/>
          <w:rtl/>
        </w:rPr>
        <w:t xml:space="preserve"> למוליכים אלה בלבד.</w:t>
      </w:r>
    </w:p>
    <w:p w:rsidR="0060413D" w:rsidRDefault="0060413D" w:rsidP="007E5AFF">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כ</w:t>
      </w:r>
      <w:r>
        <w:rPr>
          <w:rStyle w:val="default"/>
          <w:rFonts w:cs="FrankRuehl" w:hint="cs"/>
          <w:rtl/>
        </w:rPr>
        <w:t>ל מוליך א</w:t>
      </w:r>
      <w:r>
        <w:rPr>
          <w:rStyle w:val="default"/>
          <w:rFonts w:cs="FrankRuehl"/>
          <w:rtl/>
        </w:rPr>
        <w:t>פ</w:t>
      </w:r>
      <w:r>
        <w:rPr>
          <w:rStyle w:val="default"/>
          <w:rFonts w:cs="FrankRuehl" w:hint="cs"/>
          <w:rtl/>
        </w:rPr>
        <w:t>ס</w:t>
      </w:r>
      <w:r w:rsidR="007E5AFF">
        <w:rPr>
          <w:rStyle w:val="default"/>
          <w:rFonts w:cs="FrankRuehl" w:hint="cs"/>
          <w:rtl/>
        </w:rPr>
        <w:t xml:space="preserve"> (</w:t>
      </w:r>
      <w:r w:rsidR="007E5AFF" w:rsidRPr="007E5AFF">
        <w:rPr>
          <w:rStyle w:val="default"/>
          <w:rFonts w:cs="FrankRuehl"/>
          <w:sz w:val="20"/>
          <w:szCs w:val="20"/>
        </w:rPr>
        <w:t>N</w:t>
      </w:r>
      <w:r w:rsidR="007E5AFF">
        <w:rPr>
          <w:rStyle w:val="default"/>
          <w:rFonts w:cs="FrankRuehl" w:hint="cs"/>
          <w:rtl/>
        </w:rPr>
        <w:t>)</w:t>
      </w:r>
      <w:r>
        <w:rPr>
          <w:rStyle w:val="default"/>
          <w:rFonts w:cs="FrankRuehl" w:hint="cs"/>
          <w:rtl/>
        </w:rPr>
        <w:t xml:space="preserve"> יחובר אל הפס </w:t>
      </w:r>
      <w:r w:rsidR="007E5AFF">
        <w:rPr>
          <w:rStyle w:val="default"/>
          <w:rFonts w:cs="FrankRuehl" w:hint="cs"/>
          <w:rtl/>
        </w:rPr>
        <w:t>או אל ההדק כ</w:t>
      </w:r>
      <w:r>
        <w:rPr>
          <w:rStyle w:val="default"/>
          <w:rFonts w:cs="FrankRuehl" w:hint="cs"/>
          <w:rtl/>
        </w:rPr>
        <w:t>אמור</w:t>
      </w:r>
      <w:r w:rsidR="007E5AFF">
        <w:rPr>
          <w:rStyle w:val="default"/>
          <w:rFonts w:cs="FrankRuehl" w:hint="cs"/>
          <w:rtl/>
        </w:rPr>
        <w:t>,</w:t>
      </w:r>
      <w:r>
        <w:rPr>
          <w:rStyle w:val="default"/>
          <w:rFonts w:cs="FrankRuehl" w:hint="cs"/>
          <w:rtl/>
        </w:rPr>
        <w:t xml:space="preserve"> באמצעות בורג </w:t>
      </w:r>
      <w:r w:rsidR="007E5AFF">
        <w:rPr>
          <w:rStyle w:val="default"/>
          <w:rFonts w:cs="FrankRuehl" w:hint="cs"/>
          <w:rtl/>
        </w:rPr>
        <w:t xml:space="preserve">או מהדק </w:t>
      </w:r>
      <w:r>
        <w:rPr>
          <w:rStyle w:val="default"/>
          <w:rFonts w:cs="FrankRuehl" w:hint="cs"/>
          <w:rtl/>
        </w:rPr>
        <w:t xml:space="preserve">המיועד </w:t>
      </w:r>
      <w:r w:rsidR="007E5AFF">
        <w:rPr>
          <w:rStyle w:val="default"/>
          <w:rFonts w:cs="FrankRuehl" w:hint="cs"/>
          <w:rtl/>
        </w:rPr>
        <w:t>ב</w:t>
      </w:r>
      <w:r>
        <w:rPr>
          <w:rStyle w:val="default"/>
          <w:rFonts w:cs="FrankRuehl" w:hint="cs"/>
          <w:rtl/>
        </w:rPr>
        <w:t>עבורו בלבד; ניתוק מוליך אחד לא יפגע בתקינות חיבור מוליך אחר.</w:t>
      </w:r>
    </w:p>
    <w:p w:rsidR="0060413D" w:rsidRDefault="0060413D" w:rsidP="007E5AFF">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t>ב</w:t>
      </w:r>
      <w:r>
        <w:rPr>
          <w:rStyle w:val="default"/>
          <w:rFonts w:cs="FrankRuehl" w:hint="cs"/>
          <w:rtl/>
        </w:rPr>
        <w:t xml:space="preserve">לוח </w:t>
      </w:r>
      <w:r w:rsidR="007E5AFF">
        <w:rPr>
          <w:rStyle w:val="default"/>
          <w:rFonts w:cs="FrankRuehl" w:hint="cs"/>
          <w:rtl/>
        </w:rPr>
        <w:t>עם</w:t>
      </w:r>
      <w:r>
        <w:rPr>
          <w:rStyle w:val="default"/>
          <w:rFonts w:cs="FrankRuehl" w:hint="cs"/>
          <w:rtl/>
        </w:rPr>
        <w:t xml:space="preserve"> גישה מהחזית בלבד, יימצא</w:t>
      </w:r>
      <w:r w:rsidR="007E5AFF">
        <w:rPr>
          <w:rStyle w:val="default"/>
          <w:rFonts w:cs="FrankRuehl" w:hint="cs"/>
          <w:rtl/>
        </w:rPr>
        <w:t>ו</w:t>
      </w:r>
      <w:r>
        <w:rPr>
          <w:rStyle w:val="default"/>
          <w:rFonts w:cs="FrankRuehl" w:hint="cs"/>
          <w:rtl/>
        </w:rPr>
        <w:t xml:space="preserve"> הפס</w:t>
      </w:r>
      <w:r w:rsidR="007E5AFF">
        <w:rPr>
          <w:rStyle w:val="default"/>
          <w:rFonts w:cs="FrankRuehl" w:hint="cs"/>
          <w:rtl/>
        </w:rPr>
        <w:t xml:space="preserve"> או הדקי האפס</w:t>
      </w:r>
      <w:r>
        <w:rPr>
          <w:rStyle w:val="default"/>
          <w:rFonts w:cs="FrankRuehl" w:hint="cs"/>
          <w:rtl/>
        </w:rPr>
        <w:t xml:space="preserve"> </w:t>
      </w:r>
      <w:r w:rsidR="007E5AFF">
        <w:rPr>
          <w:rStyle w:val="default"/>
          <w:rFonts w:cs="FrankRuehl" w:hint="cs"/>
          <w:rtl/>
        </w:rPr>
        <w:t>בחזית ויוגנו</w:t>
      </w:r>
      <w:r>
        <w:rPr>
          <w:rStyle w:val="default"/>
          <w:rFonts w:cs="FrankRuehl" w:hint="cs"/>
          <w:rtl/>
        </w:rPr>
        <w:t xml:space="preserve"> בפני מגע מקרי, כנדרש בתקנות אלה.</w:t>
      </w:r>
    </w:p>
    <w:p w:rsidR="0060413D" w:rsidRDefault="0060413D" w:rsidP="007E5AFF">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t>ב</w:t>
      </w:r>
      <w:r>
        <w:rPr>
          <w:rStyle w:val="default"/>
          <w:rFonts w:cs="FrankRuehl" w:hint="cs"/>
          <w:rtl/>
        </w:rPr>
        <w:t>מוליך אפס</w:t>
      </w:r>
      <w:r w:rsidR="007E5AFF">
        <w:rPr>
          <w:rStyle w:val="default"/>
          <w:rFonts w:cs="FrankRuehl" w:hint="cs"/>
          <w:rtl/>
        </w:rPr>
        <w:t xml:space="preserve"> (</w:t>
      </w:r>
      <w:r w:rsidR="007E5AFF" w:rsidRPr="007E5AFF">
        <w:rPr>
          <w:rStyle w:val="default"/>
          <w:rFonts w:cs="FrankRuehl"/>
          <w:sz w:val="20"/>
          <w:szCs w:val="20"/>
        </w:rPr>
        <w:t>N</w:t>
      </w:r>
      <w:r w:rsidR="007E5AFF">
        <w:rPr>
          <w:rStyle w:val="default"/>
          <w:rFonts w:cs="FrankRuehl" w:hint="cs"/>
          <w:rtl/>
        </w:rPr>
        <w:t>)</w:t>
      </w:r>
      <w:r>
        <w:rPr>
          <w:rStyle w:val="default"/>
          <w:rFonts w:cs="FrankRuehl" w:hint="cs"/>
          <w:rtl/>
        </w:rPr>
        <w:t xml:space="preserve"> לא יותקן </w:t>
      </w:r>
      <w:r w:rsidR="007E5AFF">
        <w:rPr>
          <w:rStyle w:val="default"/>
          <w:rFonts w:cs="FrankRuehl" w:hint="cs"/>
          <w:rtl/>
        </w:rPr>
        <w:t xml:space="preserve">מבטח </w:t>
      </w:r>
      <w:r>
        <w:rPr>
          <w:rStyle w:val="default"/>
          <w:rFonts w:cs="FrankRuehl" w:hint="cs"/>
          <w:rtl/>
        </w:rPr>
        <w:t>או מפסק המאפשר את ניתוקו</w:t>
      </w:r>
      <w:r w:rsidR="007E5AFF">
        <w:rPr>
          <w:rStyle w:val="default"/>
          <w:rFonts w:cs="FrankRuehl" w:hint="cs"/>
          <w:rtl/>
        </w:rPr>
        <w:t xml:space="preserve"> בלי לנתק את מוליכי המופע</w:t>
      </w:r>
      <w:r>
        <w:rPr>
          <w:rStyle w:val="default"/>
          <w:rFonts w:cs="FrankRuehl" w:hint="cs"/>
          <w:rtl/>
        </w:rPr>
        <w:t>.</w:t>
      </w:r>
    </w:p>
    <w:p w:rsidR="007E5AFF" w:rsidRPr="00632031" w:rsidRDefault="007E5AFF" w:rsidP="007E5AFF">
      <w:pPr>
        <w:pStyle w:val="P00"/>
        <w:spacing w:before="0"/>
        <w:ind w:left="0" w:right="1134"/>
        <w:rPr>
          <w:rStyle w:val="default"/>
          <w:rFonts w:cs="FrankRuehl" w:hint="cs"/>
          <w:vanish/>
          <w:color w:val="FF0000"/>
          <w:sz w:val="20"/>
          <w:szCs w:val="20"/>
          <w:shd w:val="clear" w:color="auto" w:fill="FFFF99"/>
          <w:rtl/>
        </w:rPr>
      </w:pPr>
      <w:bookmarkStart w:id="46" w:name="Rov65"/>
      <w:r w:rsidRPr="00632031">
        <w:rPr>
          <w:rStyle w:val="default"/>
          <w:rFonts w:cs="FrankRuehl" w:hint="cs"/>
          <w:vanish/>
          <w:color w:val="FF0000"/>
          <w:sz w:val="20"/>
          <w:szCs w:val="20"/>
          <w:shd w:val="clear" w:color="auto" w:fill="FFFF99"/>
          <w:rtl/>
        </w:rPr>
        <w:t>מיום 28.6.2008</w:t>
      </w:r>
    </w:p>
    <w:p w:rsidR="007E5AFF" w:rsidRPr="00632031" w:rsidRDefault="007E5AFF" w:rsidP="007E5AFF">
      <w:pPr>
        <w:pStyle w:val="P00"/>
        <w:spacing w:before="0"/>
        <w:ind w:left="0" w:right="1134"/>
        <w:rPr>
          <w:rStyle w:val="default"/>
          <w:rFonts w:cs="FrankRuehl" w:hint="cs"/>
          <w:vanish/>
          <w:sz w:val="20"/>
          <w:szCs w:val="20"/>
          <w:shd w:val="clear" w:color="auto" w:fill="FFFF99"/>
          <w:rtl/>
        </w:rPr>
      </w:pPr>
      <w:r w:rsidRPr="00632031">
        <w:rPr>
          <w:rStyle w:val="default"/>
          <w:rFonts w:cs="FrankRuehl" w:hint="cs"/>
          <w:b/>
          <w:bCs/>
          <w:vanish/>
          <w:sz w:val="20"/>
          <w:szCs w:val="20"/>
          <w:shd w:val="clear" w:color="auto" w:fill="FFFF99"/>
          <w:rtl/>
        </w:rPr>
        <w:t>תק' תשס"ח-2008</w:t>
      </w:r>
    </w:p>
    <w:p w:rsidR="007E5AFF" w:rsidRPr="00632031" w:rsidRDefault="007E5AFF" w:rsidP="007E5AFF">
      <w:pPr>
        <w:pStyle w:val="P00"/>
        <w:spacing w:before="0"/>
        <w:ind w:left="0" w:right="1134"/>
        <w:rPr>
          <w:rStyle w:val="default"/>
          <w:rFonts w:cs="FrankRuehl" w:hint="cs"/>
          <w:vanish/>
          <w:sz w:val="20"/>
          <w:szCs w:val="20"/>
          <w:shd w:val="clear" w:color="auto" w:fill="FFFF99"/>
          <w:rtl/>
        </w:rPr>
      </w:pPr>
      <w:hyperlink r:id="rId25" w:history="1">
        <w:r w:rsidRPr="00632031">
          <w:rPr>
            <w:rStyle w:val="Hyperlink"/>
            <w:rFonts w:cs="FrankRuehl" w:hint="cs"/>
            <w:vanish/>
            <w:szCs w:val="20"/>
            <w:shd w:val="clear" w:color="auto" w:fill="FFFF99"/>
            <w:rtl/>
          </w:rPr>
          <w:t>ק"ת תשס"ח מס' 6676</w:t>
        </w:r>
      </w:hyperlink>
      <w:r w:rsidRPr="00632031">
        <w:rPr>
          <w:rStyle w:val="default"/>
          <w:rFonts w:cs="FrankRuehl" w:hint="cs"/>
          <w:vanish/>
          <w:sz w:val="20"/>
          <w:szCs w:val="20"/>
          <w:shd w:val="clear" w:color="auto" w:fill="FFFF99"/>
          <w:rtl/>
        </w:rPr>
        <w:t xml:space="preserve"> מיום 29.5.2008 עמ' 935</w:t>
      </w:r>
    </w:p>
    <w:p w:rsidR="007E5AFF" w:rsidRPr="00632031" w:rsidRDefault="007E5AFF" w:rsidP="007E5AFF">
      <w:pPr>
        <w:pStyle w:val="P00"/>
        <w:tabs>
          <w:tab w:val="clear" w:pos="6259"/>
        </w:tabs>
        <w:spacing w:before="0"/>
        <w:ind w:left="0" w:right="1134"/>
        <w:rPr>
          <w:rFonts w:cs="FrankRuehl" w:hint="cs"/>
          <w:b/>
          <w:bCs/>
          <w:vanish/>
          <w:szCs w:val="20"/>
          <w:shd w:val="clear" w:color="auto" w:fill="FFFF99"/>
          <w:rtl/>
        </w:rPr>
      </w:pPr>
      <w:r w:rsidRPr="00632031">
        <w:rPr>
          <w:rFonts w:cs="FrankRuehl" w:hint="cs"/>
          <w:b/>
          <w:bCs/>
          <w:vanish/>
          <w:szCs w:val="20"/>
          <w:shd w:val="clear" w:color="auto" w:fill="FFFF99"/>
          <w:rtl/>
        </w:rPr>
        <w:t>החלפת תקנה 24</w:t>
      </w:r>
    </w:p>
    <w:p w:rsidR="007E5AFF" w:rsidRPr="00632031" w:rsidRDefault="007E5AFF" w:rsidP="007E5AFF">
      <w:pPr>
        <w:pStyle w:val="P00"/>
        <w:tabs>
          <w:tab w:val="clear" w:pos="6259"/>
        </w:tabs>
        <w:ind w:left="0" w:right="1134"/>
        <w:rPr>
          <w:rFonts w:cs="FrankRuehl" w:hint="cs"/>
          <w:vanish/>
          <w:szCs w:val="20"/>
          <w:shd w:val="clear" w:color="auto" w:fill="FFFF99"/>
          <w:rtl/>
        </w:rPr>
      </w:pPr>
      <w:r w:rsidRPr="00632031">
        <w:rPr>
          <w:rFonts w:cs="FrankRuehl" w:hint="cs"/>
          <w:vanish/>
          <w:szCs w:val="20"/>
          <w:shd w:val="clear" w:color="auto" w:fill="FFFF99"/>
          <w:rtl/>
        </w:rPr>
        <w:t>הנוסח הקודם:</w:t>
      </w:r>
    </w:p>
    <w:p w:rsidR="007E5AFF" w:rsidRPr="00632031" w:rsidRDefault="007E5AFF" w:rsidP="007E5AFF">
      <w:pPr>
        <w:pStyle w:val="P00"/>
        <w:spacing w:before="0"/>
        <w:ind w:left="0" w:right="1134"/>
        <w:rPr>
          <w:rStyle w:val="default"/>
          <w:rFonts w:cs="FrankRuehl"/>
          <w:strike/>
          <w:vanish/>
          <w:sz w:val="22"/>
          <w:szCs w:val="22"/>
          <w:shd w:val="clear" w:color="auto" w:fill="FFFF99"/>
          <w:rtl/>
        </w:rPr>
      </w:pPr>
      <w:r w:rsidRPr="00632031">
        <w:rPr>
          <w:rStyle w:val="big-number"/>
          <w:rFonts w:cs="FrankRuehl"/>
          <w:strike/>
          <w:vanish/>
          <w:sz w:val="22"/>
          <w:szCs w:val="22"/>
          <w:shd w:val="clear" w:color="auto" w:fill="FFFF99"/>
          <w:rtl/>
        </w:rPr>
        <w:t>24.</w:t>
      </w:r>
      <w:r w:rsidRPr="00632031">
        <w:rPr>
          <w:rStyle w:val="big-number"/>
          <w:rFonts w:cs="FrankRuehl"/>
          <w:strike/>
          <w:vanish/>
          <w:sz w:val="22"/>
          <w:szCs w:val="22"/>
          <w:shd w:val="clear" w:color="auto" w:fill="FFFF99"/>
          <w:rtl/>
        </w:rPr>
        <w:tab/>
        <w:t>(</w:t>
      </w:r>
      <w:r w:rsidRPr="00632031">
        <w:rPr>
          <w:rStyle w:val="big-number"/>
          <w:rFonts w:cs="FrankRuehl" w:hint="cs"/>
          <w:strike/>
          <w:vanish/>
          <w:sz w:val="22"/>
          <w:szCs w:val="22"/>
          <w:shd w:val="clear" w:color="auto" w:fill="FFFF99"/>
          <w:rtl/>
        </w:rPr>
        <w:t>א)</w:t>
      </w:r>
      <w:r w:rsidRPr="00632031">
        <w:rPr>
          <w:rStyle w:val="default"/>
          <w:rFonts w:cs="FrankRuehl"/>
          <w:strike/>
          <w:vanish/>
          <w:sz w:val="22"/>
          <w:szCs w:val="22"/>
          <w:shd w:val="clear" w:color="auto" w:fill="FFFF99"/>
          <w:rtl/>
        </w:rPr>
        <w:tab/>
        <w:t>מ</w:t>
      </w:r>
      <w:r w:rsidRPr="00632031">
        <w:rPr>
          <w:rStyle w:val="default"/>
          <w:rFonts w:cs="FrankRuehl" w:hint="cs"/>
          <w:strike/>
          <w:vanish/>
          <w:sz w:val="22"/>
          <w:szCs w:val="22"/>
          <w:shd w:val="clear" w:color="auto" w:fill="FFFF99"/>
          <w:rtl/>
        </w:rPr>
        <w:t>וליכי אפס שבלוח יחוברו אל פס האפס, המיועד למוליכים אלה בלבד.</w:t>
      </w:r>
    </w:p>
    <w:p w:rsidR="007E5AFF" w:rsidRPr="00632031" w:rsidRDefault="007E5AFF" w:rsidP="007E5AFF">
      <w:pPr>
        <w:pStyle w:val="P00"/>
        <w:spacing w:before="0"/>
        <w:ind w:left="0" w:right="1134"/>
        <w:rPr>
          <w:rStyle w:val="default"/>
          <w:rFonts w:cs="FrankRuehl"/>
          <w:strike/>
          <w:vanish/>
          <w:sz w:val="22"/>
          <w:szCs w:val="22"/>
          <w:shd w:val="clear" w:color="auto" w:fill="FFFF99"/>
          <w:rtl/>
        </w:rPr>
      </w:pPr>
      <w:r w:rsidRPr="00632031">
        <w:rPr>
          <w:rFonts w:cs="FrankRuehl"/>
          <w:vanish/>
          <w:sz w:val="22"/>
          <w:szCs w:val="22"/>
          <w:shd w:val="clear" w:color="auto" w:fill="FFFF99"/>
          <w:rtl/>
        </w:rPr>
        <w:tab/>
      </w:r>
      <w:r w:rsidRPr="00632031">
        <w:rPr>
          <w:rStyle w:val="default"/>
          <w:rFonts w:cs="FrankRuehl"/>
          <w:strike/>
          <w:vanish/>
          <w:sz w:val="22"/>
          <w:szCs w:val="22"/>
          <w:shd w:val="clear" w:color="auto" w:fill="FFFF99"/>
          <w:rtl/>
        </w:rPr>
        <w:t>(</w:t>
      </w:r>
      <w:r w:rsidRPr="00632031">
        <w:rPr>
          <w:rStyle w:val="default"/>
          <w:rFonts w:cs="FrankRuehl" w:hint="cs"/>
          <w:strike/>
          <w:vanish/>
          <w:sz w:val="22"/>
          <w:szCs w:val="22"/>
          <w:shd w:val="clear" w:color="auto" w:fill="FFFF99"/>
          <w:rtl/>
        </w:rPr>
        <w:t>ב)</w:t>
      </w:r>
      <w:r w:rsidRPr="00632031">
        <w:rPr>
          <w:rStyle w:val="default"/>
          <w:rFonts w:cs="FrankRuehl"/>
          <w:strike/>
          <w:vanish/>
          <w:sz w:val="22"/>
          <w:szCs w:val="22"/>
          <w:shd w:val="clear" w:color="auto" w:fill="FFFF99"/>
          <w:rtl/>
        </w:rPr>
        <w:tab/>
        <w:t>כ</w:t>
      </w:r>
      <w:r w:rsidRPr="00632031">
        <w:rPr>
          <w:rStyle w:val="default"/>
          <w:rFonts w:cs="FrankRuehl" w:hint="cs"/>
          <w:strike/>
          <w:vanish/>
          <w:sz w:val="22"/>
          <w:szCs w:val="22"/>
          <w:shd w:val="clear" w:color="auto" w:fill="FFFF99"/>
          <w:rtl/>
        </w:rPr>
        <w:t>ל מוליך א</w:t>
      </w:r>
      <w:r w:rsidRPr="00632031">
        <w:rPr>
          <w:rStyle w:val="default"/>
          <w:rFonts w:cs="FrankRuehl"/>
          <w:strike/>
          <w:vanish/>
          <w:sz w:val="22"/>
          <w:szCs w:val="22"/>
          <w:shd w:val="clear" w:color="auto" w:fill="FFFF99"/>
          <w:rtl/>
        </w:rPr>
        <w:t>פ</w:t>
      </w:r>
      <w:r w:rsidRPr="00632031">
        <w:rPr>
          <w:rStyle w:val="default"/>
          <w:rFonts w:cs="FrankRuehl" w:hint="cs"/>
          <w:strike/>
          <w:vanish/>
          <w:sz w:val="22"/>
          <w:szCs w:val="22"/>
          <w:shd w:val="clear" w:color="auto" w:fill="FFFF99"/>
          <w:rtl/>
        </w:rPr>
        <w:t>ס יחובר אל הפס האמור באמצעות בורג המיועד עבורו בלבד; ניתוק מוליך אחד לא יפגע בתקינות חיבור מוליך אחר.</w:t>
      </w:r>
    </w:p>
    <w:p w:rsidR="007E5AFF" w:rsidRPr="00632031" w:rsidRDefault="007E5AFF" w:rsidP="007E5AFF">
      <w:pPr>
        <w:pStyle w:val="P00"/>
        <w:spacing w:before="0"/>
        <w:ind w:left="0" w:right="1134"/>
        <w:rPr>
          <w:rStyle w:val="default"/>
          <w:rFonts w:cs="FrankRuehl"/>
          <w:strike/>
          <w:vanish/>
          <w:sz w:val="22"/>
          <w:szCs w:val="22"/>
          <w:shd w:val="clear" w:color="auto" w:fill="FFFF99"/>
          <w:rtl/>
        </w:rPr>
      </w:pPr>
      <w:r w:rsidRPr="00632031">
        <w:rPr>
          <w:rFonts w:cs="FrankRuehl"/>
          <w:vanish/>
          <w:sz w:val="22"/>
          <w:szCs w:val="22"/>
          <w:shd w:val="clear" w:color="auto" w:fill="FFFF99"/>
          <w:rtl/>
        </w:rPr>
        <w:tab/>
      </w:r>
      <w:r w:rsidRPr="00632031">
        <w:rPr>
          <w:rStyle w:val="default"/>
          <w:rFonts w:cs="FrankRuehl"/>
          <w:strike/>
          <w:vanish/>
          <w:sz w:val="22"/>
          <w:szCs w:val="22"/>
          <w:shd w:val="clear" w:color="auto" w:fill="FFFF99"/>
          <w:rtl/>
        </w:rPr>
        <w:t>(</w:t>
      </w:r>
      <w:r w:rsidRPr="00632031">
        <w:rPr>
          <w:rStyle w:val="default"/>
          <w:rFonts w:cs="FrankRuehl" w:hint="cs"/>
          <w:strike/>
          <w:vanish/>
          <w:sz w:val="22"/>
          <w:szCs w:val="22"/>
          <w:shd w:val="clear" w:color="auto" w:fill="FFFF99"/>
          <w:rtl/>
        </w:rPr>
        <w:t>ג)</w:t>
      </w:r>
      <w:r w:rsidRPr="00632031">
        <w:rPr>
          <w:rStyle w:val="default"/>
          <w:rFonts w:cs="FrankRuehl"/>
          <w:strike/>
          <w:vanish/>
          <w:sz w:val="22"/>
          <w:szCs w:val="22"/>
          <w:shd w:val="clear" w:color="auto" w:fill="FFFF99"/>
          <w:rtl/>
        </w:rPr>
        <w:tab/>
        <w:t>ב</w:t>
      </w:r>
      <w:r w:rsidRPr="00632031">
        <w:rPr>
          <w:rStyle w:val="default"/>
          <w:rFonts w:cs="FrankRuehl" w:hint="cs"/>
          <w:strike/>
          <w:vanish/>
          <w:sz w:val="22"/>
          <w:szCs w:val="22"/>
          <w:shd w:val="clear" w:color="auto" w:fill="FFFF99"/>
          <w:rtl/>
        </w:rPr>
        <w:t>לוח בעל גישה מהחזית בלבד, יימצא הפס האמור בחזית ויוגן בפני מגע מקרי, כנדרש בתקנות אלה, על- ידי מכסה מחומר מבדד, בלתי דליק או כבה מאליו.</w:t>
      </w:r>
    </w:p>
    <w:p w:rsidR="007E5AFF" w:rsidRPr="007E5AFF" w:rsidRDefault="007E5AFF" w:rsidP="007E5AFF">
      <w:pPr>
        <w:pStyle w:val="P00"/>
        <w:spacing w:before="0"/>
        <w:ind w:left="0" w:right="1134"/>
        <w:rPr>
          <w:rStyle w:val="default"/>
          <w:rFonts w:cs="FrankRuehl" w:hint="cs"/>
          <w:sz w:val="2"/>
          <w:szCs w:val="2"/>
          <w:rtl/>
        </w:rPr>
      </w:pPr>
      <w:r w:rsidRPr="00632031">
        <w:rPr>
          <w:rFonts w:cs="FrankRuehl"/>
          <w:vanish/>
          <w:sz w:val="22"/>
          <w:szCs w:val="22"/>
          <w:shd w:val="clear" w:color="auto" w:fill="FFFF99"/>
          <w:rtl/>
        </w:rPr>
        <w:tab/>
      </w:r>
      <w:r w:rsidRPr="00632031">
        <w:rPr>
          <w:rStyle w:val="default"/>
          <w:rFonts w:cs="FrankRuehl"/>
          <w:strike/>
          <w:vanish/>
          <w:sz w:val="22"/>
          <w:szCs w:val="22"/>
          <w:shd w:val="clear" w:color="auto" w:fill="FFFF99"/>
          <w:rtl/>
        </w:rPr>
        <w:t>(</w:t>
      </w:r>
      <w:r w:rsidRPr="00632031">
        <w:rPr>
          <w:rStyle w:val="default"/>
          <w:rFonts w:cs="FrankRuehl" w:hint="cs"/>
          <w:strike/>
          <w:vanish/>
          <w:sz w:val="22"/>
          <w:szCs w:val="22"/>
          <w:shd w:val="clear" w:color="auto" w:fill="FFFF99"/>
          <w:rtl/>
        </w:rPr>
        <w:t>ד)</w:t>
      </w:r>
      <w:r w:rsidRPr="00632031">
        <w:rPr>
          <w:rStyle w:val="default"/>
          <w:rFonts w:cs="FrankRuehl"/>
          <w:strike/>
          <w:vanish/>
          <w:sz w:val="22"/>
          <w:szCs w:val="22"/>
          <w:shd w:val="clear" w:color="auto" w:fill="FFFF99"/>
          <w:rtl/>
        </w:rPr>
        <w:tab/>
        <w:t>ב</w:t>
      </w:r>
      <w:r w:rsidRPr="00632031">
        <w:rPr>
          <w:rStyle w:val="default"/>
          <w:rFonts w:cs="FrankRuehl" w:hint="cs"/>
          <w:strike/>
          <w:vanish/>
          <w:sz w:val="22"/>
          <w:szCs w:val="22"/>
          <w:shd w:val="clear" w:color="auto" w:fill="FFFF99"/>
          <w:rtl/>
        </w:rPr>
        <w:t>מוליך אפס לא יותקן נתיך או מפסק המאפשר את ניתוקו בלבד.</w:t>
      </w:r>
      <w:bookmarkEnd w:id="46"/>
    </w:p>
    <w:p w:rsidR="0060413D" w:rsidRDefault="0060413D" w:rsidP="00D568D1">
      <w:pPr>
        <w:pStyle w:val="P00"/>
        <w:spacing w:before="72"/>
        <w:ind w:left="0" w:right="1134"/>
        <w:rPr>
          <w:rStyle w:val="default"/>
          <w:rFonts w:cs="FrankRuehl"/>
          <w:rtl/>
        </w:rPr>
      </w:pPr>
      <w:bookmarkStart w:id="47" w:name="Seif25"/>
      <w:bookmarkEnd w:id="47"/>
      <w:r>
        <w:rPr>
          <w:rStyle w:val="big-number"/>
        </w:rPr>
        <w:pict>
          <v:rect id="_x0000_s1050" style="position:absolute;left:0;text-align:left;margin-left:464.5pt;margin-top:8.05pt;width:75.05pt;height:27.1pt;z-index:251656192" o:allowincell="f" filled="f" stroked="f" strokecolor="lime" strokeweight=".25pt">
            <v:textbox inset="0,0,0,0">
              <w:txbxContent>
                <w:p w:rsidR="0060413D" w:rsidRDefault="0060413D" w:rsidP="007E5AFF">
                  <w:pPr>
                    <w:spacing w:line="160" w:lineRule="exact"/>
                    <w:jc w:val="left"/>
                    <w:rPr>
                      <w:rFonts w:cs="Miriam" w:hint="cs"/>
                      <w:noProof/>
                      <w:sz w:val="18"/>
                      <w:szCs w:val="18"/>
                      <w:rtl/>
                    </w:rPr>
                  </w:pPr>
                  <w:r>
                    <w:rPr>
                      <w:rFonts w:cs="Miriam"/>
                      <w:sz w:val="18"/>
                      <w:szCs w:val="18"/>
                      <w:rtl/>
                    </w:rPr>
                    <w:t>הת</w:t>
                  </w:r>
                  <w:r>
                    <w:rPr>
                      <w:rFonts w:cs="Miriam" w:hint="cs"/>
                      <w:sz w:val="18"/>
                      <w:szCs w:val="18"/>
                      <w:rtl/>
                    </w:rPr>
                    <w:t>קנת מוליכי הארקה (</w:t>
                  </w:r>
                  <w:r w:rsidR="007E5AFF">
                    <w:rPr>
                      <w:sz w:val="16"/>
                      <w:szCs w:val="16"/>
                    </w:rPr>
                    <w:t>PE</w:t>
                  </w:r>
                  <w:r>
                    <w:rPr>
                      <w:rFonts w:cs="Miriam"/>
                      <w:noProof/>
                      <w:sz w:val="18"/>
                      <w:szCs w:val="18"/>
                      <w:rtl/>
                    </w:rPr>
                    <w:t>) א</w:t>
                  </w:r>
                  <w:r>
                    <w:rPr>
                      <w:rFonts w:cs="Miriam" w:hint="cs"/>
                      <w:noProof/>
                      <w:sz w:val="18"/>
                      <w:szCs w:val="18"/>
                      <w:rtl/>
                    </w:rPr>
                    <w:t>ו הגנה</w:t>
                  </w:r>
                </w:p>
                <w:p w:rsidR="007E5AFF" w:rsidRDefault="007E5AFF" w:rsidP="007E5AFF">
                  <w:pPr>
                    <w:spacing w:line="160" w:lineRule="exact"/>
                    <w:jc w:val="left"/>
                    <w:rPr>
                      <w:rFonts w:cs="Miriam"/>
                      <w:noProof/>
                      <w:sz w:val="18"/>
                      <w:szCs w:val="18"/>
                      <w:rtl/>
                    </w:rPr>
                  </w:pPr>
                  <w:r>
                    <w:rPr>
                      <w:rFonts w:cs="Miriam" w:hint="cs"/>
                      <w:noProof/>
                      <w:sz w:val="18"/>
                      <w:szCs w:val="18"/>
                      <w:rtl/>
                    </w:rPr>
                    <w:t>תק' תשס"ח-2008</w:t>
                  </w:r>
                </w:p>
              </w:txbxContent>
            </v:textbox>
            <w10:anchorlock/>
          </v:rect>
        </w:pict>
      </w:r>
      <w:r>
        <w:rPr>
          <w:rStyle w:val="big-number"/>
          <w:rtl/>
        </w:rPr>
        <w:t>25</w:t>
      </w:r>
      <w:r>
        <w:rPr>
          <w:rStyle w:val="big-number"/>
          <w:rFonts w:cs="FrankRuehl"/>
          <w:sz w:val="26"/>
          <w:szCs w:val="26"/>
          <w:rtl/>
        </w:rPr>
        <w:t>.</w:t>
      </w:r>
      <w:r>
        <w:rPr>
          <w:rStyle w:val="big-number"/>
          <w:rFonts w:cs="FrankRuehl"/>
          <w:sz w:val="26"/>
          <w:szCs w:val="26"/>
          <w:rtl/>
        </w:rPr>
        <w:tab/>
        <w:t>(</w:t>
      </w:r>
      <w:r>
        <w:rPr>
          <w:rStyle w:val="default"/>
          <w:rFonts w:cs="FrankRuehl" w:hint="cs"/>
          <w:rtl/>
        </w:rPr>
        <w:t>א)</w:t>
      </w:r>
      <w:r>
        <w:rPr>
          <w:rStyle w:val="default"/>
          <w:rFonts w:cs="FrankRuehl"/>
          <w:rtl/>
        </w:rPr>
        <w:tab/>
        <w:t>מ</w:t>
      </w:r>
      <w:r>
        <w:rPr>
          <w:rStyle w:val="default"/>
          <w:rFonts w:cs="FrankRuehl" w:hint="cs"/>
          <w:rtl/>
        </w:rPr>
        <w:t>וליכי הארקה או הגנה שבלוח יחוברו אל פס הארקה</w:t>
      </w:r>
      <w:r w:rsidR="007E5AFF">
        <w:rPr>
          <w:rStyle w:val="default"/>
          <w:rFonts w:cs="FrankRuehl" w:hint="cs"/>
          <w:rtl/>
        </w:rPr>
        <w:t xml:space="preserve"> או להדקי הארקה,</w:t>
      </w:r>
      <w:r>
        <w:rPr>
          <w:rStyle w:val="default"/>
          <w:rFonts w:cs="FrankRuehl" w:hint="cs"/>
          <w:rtl/>
        </w:rPr>
        <w:t xml:space="preserve"> המיועד</w:t>
      </w:r>
      <w:r w:rsidR="007E5AFF">
        <w:rPr>
          <w:rStyle w:val="default"/>
          <w:rFonts w:cs="FrankRuehl" w:hint="cs"/>
          <w:rtl/>
        </w:rPr>
        <w:t>ים</w:t>
      </w:r>
      <w:r>
        <w:rPr>
          <w:rStyle w:val="default"/>
          <w:rFonts w:cs="FrankRuehl" w:hint="cs"/>
          <w:rtl/>
        </w:rPr>
        <w:t xml:space="preserve"> למוליכים אלה בלבד.</w:t>
      </w:r>
    </w:p>
    <w:p w:rsidR="0060413D" w:rsidRDefault="0060413D" w:rsidP="007E5AFF">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כ</w:t>
      </w:r>
      <w:r>
        <w:rPr>
          <w:rStyle w:val="default"/>
          <w:rFonts w:cs="FrankRuehl" w:hint="cs"/>
          <w:rtl/>
        </w:rPr>
        <w:t xml:space="preserve">ל מוליך </w:t>
      </w:r>
      <w:r w:rsidR="007E5AFF">
        <w:rPr>
          <w:rStyle w:val="default"/>
          <w:rFonts w:cs="FrankRuehl" w:hint="cs"/>
          <w:rtl/>
        </w:rPr>
        <w:t>הארקה (</w:t>
      </w:r>
      <w:r w:rsidR="007E5AFF" w:rsidRPr="007E5AFF">
        <w:rPr>
          <w:rStyle w:val="default"/>
          <w:rFonts w:cs="FrankRuehl"/>
          <w:sz w:val="20"/>
          <w:szCs w:val="20"/>
        </w:rPr>
        <w:t>PE</w:t>
      </w:r>
      <w:r w:rsidR="007E5AFF">
        <w:rPr>
          <w:rStyle w:val="default"/>
          <w:rFonts w:cs="FrankRuehl" w:hint="cs"/>
          <w:rtl/>
        </w:rPr>
        <w:t>),</w:t>
      </w:r>
      <w:r>
        <w:rPr>
          <w:rStyle w:val="default"/>
          <w:rFonts w:cs="FrankRuehl" w:hint="cs"/>
          <w:rtl/>
        </w:rPr>
        <w:t xml:space="preserve"> יחובר אל הפס </w:t>
      </w:r>
      <w:r w:rsidR="007E5AFF">
        <w:rPr>
          <w:rStyle w:val="default"/>
          <w:rFonts w:cs="FrankRuehl" w:hint="cs"/>
          <w:rtl/>
        </w:rPr>
        <w:t>או אל ההדק כ</w:t>
      </w:r>
      <w:r>
        <w:rPr>
          <w:rStyle w:val="default"/>
          <w:rFonts w:cs="FrankRuehl" w:hint="cs"/>
          <w:rtl/>
        </w:rPr>
        <w:t>אמור</w:t>
      </w:r>
      <w:r w:rsidR="007E5AFF">
        <w:rPr>
          <w:rStyle w:val="default"/>
          <w:rFonts w:cs="FrankRuehl" w:hint="cs"/>
          <w:rtl/>
        </w:rPr>
        <w:t>,</w:t>
      </w:r>
      <w:r>
        <w:rPr>
          <w:rStyle w:val="default"/>
          <w:rFonts w:cs="FrankRuehl" w:hint="cs"/>
          <w:rtl/>
        </w:rPr>
        <w:t xml:space="preserve"> באמצעות בורג </w:t>
      </w:r>
      <w:r w:rsidR="007E5AFF">
        <w:rPr>
          <w:rStyle w:val="default"/>
          <w:rFonts w:cs="FrankRuehl" w:hint="cs"/>
          <w:rtl/>
        </w:rPr>
        <w:t xml:space="preserve">או מהדק </w:t>
      </w:r>
      <w:r>
        <w:rPr>
          <w:rStyle w:val="default"/>
          <w:rFonts w:cs="FrankRuehl" w:hint="cs"/>
          <w:rtl/>
        </w:rPr>
        <w:t xml:space="preserve">המיועד </w:t>
      </w:r>
      <w:r w:rsidR="007E5AFF">
        <w:rPr>
          <w:rStyle w:val="default"/>
          <w:rFonts w:cs="FrankRuehl" w:hint="cs"/>
          <w:rtl/>
        </w:rPr>
        <w:t xml:space="preserve">בעבורו </w:t>
      </w:r>
      <w:r>
        <w:rPr>
          <w:rStyle w:val="default"/>
          <w:rFonts w:cs="FrankRuehl" w:hint="cs"/>
          <w:rtl/>
        </w:rPr>
        <w:t>בלבד</w:t>
      </w:r>
      <w:r w:rsidR="007E5AFF">
        <w:rPr>
          <w:rStyle w:val="default"/>
          <w:rFonts w:cs="FrankRuehl" w:hint="cs"/>
          <w:rtl/>
        </w:rPr>
        <w:t>;</w:t>
      </w:r>
      <w:r>
        <w:rPr>
          <w:rStyle w:val="default"/>
          <w:rFonts w:cs="FrankRuehl" w:hint="cs"/>
          <w:rtl/>
        </w:rPr>
        <w:t xml:space="preserve"> ניתוק מוליך אחד לא יפג</w:t>
      </w:r>
      <w:r>
        <w:rPr>
          <w:rStyle w:val="default"/>
          <w:rFonts w:cs="FrankRuehl"/>
          <w:rtl/>
        </w:rPr>
        <w:t>ע</w:t>
      </w:r>
      <w:r>
        <w:rPr>
          <w:rStyle w:val="default"/>
          <w:rFonts w:cs="FrankRuehl" w:hint="cs"/>
          <w:rtl/>
        </w:rPr>
        <w:t xml:space="preserve"> בתקינות חיבור מוליך אחר.</w:t>
      </w:r>
    </w:p>
    <w:p w:rsidR="0060413D" w:rsidRDefault="0060413D" w:rsidP="007E5AFF">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t>ב</w:t>
      </w:r>
      <w:r>
        <w:rPr>
          <w:rStyle w:val="default"/>
          <w:rFonts w:cs="FrankRuehl" w:hint="cs"/>
          <w:rtl/>
        </w:rPr>
        <w:t xml:space="preserve">לוח </w:t>
      </w:r>
      <w:r w:rsidR="007E5AFF">
        <w:rPr>
          <w:rStyle w:val="default"/>
          <w:rFonts w:cs="FrankRuehl" w:hint="cs"/>
          <w:rtl/>
        </w:rPr>
        <w:t xml:space="preserve">עם </w:t>
      </w:r>
      <w:r>
        <w:rPr>
          <w:rStyle w:val="default"/>
          <w:rFonts w:cs="FrankRuehl" w:hint="cs"/>
          <w:rtl/>
        </w:rPr>
        <w:t>גישה מהחזית בלבד יימצא</w:t>
      </w:r>
      <w:r w:rsidR="007E5AFF">
        <w:rPr>
          <w:rStyle w:val="default"/>
          <w:rFonts w:cs="FrankRuehl" w:hint="cs"/>
          <w:rtl/>
        </w:rPr>
        <w:t>ו</w:t>
      </w:r>
      <w:r>
        <w:rPr>
          <w:rStyle w:val="default"/>
          <w:rFonts w:cs="FrankRuehl" w:hint="cs"/>
          <w:rtl/>
        </w:rPr>
        <w:t xml:space="preserve"> פס </w:t>
      </w:r>
      <w:r w:rsidR="007E5AFF">
        <w:rPr>
          <w:rStyle w:val="default"/>
          <w:rFonts w:cs="FrankRuehl" w:hint="cs"/>
          <w:rtl/>
        </w:rPr>
        <w:t xml:space="preserve">ההארקה או הדקי ההארקה </w:t>
      </w:r>
      <w:r>
        <w:rPr>
          <w:rStyle w:val="default"/>
          <w:rFonts w:cs="FrankRuehl" w:hint="cs"/>
          <w:rtl/>
        </w:rPr>
        <w:t>בחזיתו.</w:t>
      </w:r>
    </w:p>
    <w:p w:rsidR="007E5AFF" w:rsidRDefault="007E5AFF" w:rsidP="007E5AF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המוליך הארקה (</w:t>
      </w:r>
      <w:r w:rsidRPr="007E5AFF">
        <w:rPr>
          <w:rStyle w:val="default"/>
          <w:rFonts w:cs="FrankRuehl"/>
          <w:sz w:val="20"/>
          <w:szCs w:val="20"/>
        </w:rPr>
        <w:t>PE</w:t>
      </w:r>
      <w:r>
        <w:rPr>
          <w:rStyle w:val="default"/>
          <w:rFonts w:cs="FrankRuehl" w:hint="cs"/>
          <w:rtl/>
        </w:rPr>
        <w:t>) לא יותקן מבטח או מפסק.</w:t>
      </w:r>
    </w:p>
    <w:p w:rsidR="007E5AFF" w:rsidRPr="00632031" w:rsidRDefault="007E5AFF" w:rsidP="007E5AFF">
      <w:pPr>
        <w:pStyle w:val="P00"/>
        <w:spacing w:before="0"/>
        <w:ind w:left="0" w:right="1134"/>
        <w:rPr>
          <w:rStyle w:val="default"/>
          <w:rFonts w:cs="FrankRuehl" w:hint="cs"/>
          <w:vanish/>
          <w:color w:val="FF0000"/>
          <w:sz w:val="20"/>
          <w:szCs w:val="20"/>
          <w:shd w:val="clear" w:color="auto" w:fill="FFFF99"/>
          <w:rtl/>
        </w:rPr>
      </w:pPr>
      <w:bookmarkStart w:id="48" w:name="Rov66"/>
      <w:r w:rsidRPr="00632031">
        <w:rPr>
          <w:rStyle w:val="default"/>
          <w:rFonts w:cs="FrankRuehl" w:hint="cs"/>
          <w:vanish/>
          <w:color w:val="FF0000"/>
          <w:sz w:val="20"/>
          <w:szCs w:val="20"/>
          <w:shd w:val="clear" w:color="auto" w:fill="FFFF99"/>
          <w:rtl/>
        </w:rPr>
        <w:t>מיום 28.6.2008</w:t>
      </w:r>
    </w:p>
    <w:p w:rsidR="007E5AFF" w:rsidRPr="00632031" w:rsidRDefault="007E5AFF" w:rsidP="007E5AFF">
      <w:pPr>
        <w:pStyle w:val="P00"/>
        <w:spacing w:before="0"/>
        <w:ind w:left="0" w:right="1134"/>
        <w:rPr>
          <w:rStyle w:val="default"/>
          <w:rFonts w:cs="FrankRuehl" w:hint="cs"/>
          <w:vanish/>
          <w:sz w:val="20"/>
          <w:szCs w:val="20"/>
          <w:shd w:val="clear" w:color="auto" w:fill="FFFF99"/>
          <w:rtl/>
        </w:rPr>
      </w:pPr>
      <w:r w:rsidRPr="00632031">
        <w:rPr>
          <w:rStyle w:val="default"/>
          <w:rFonts w:cs="FrankRuehl" w:hint="cs"/>
          <w:b/>
          <w:bCs/>
          <w:vanish/>
          <w:sz w:val="20"/>
          <w:szCs w:val="20"/>
          <w:shd w:val="clear" w:color="auto" w:fill="FFFF99"/>
          <w:rtl/>
        </w:rPr>
        <w:t>תק' תשס"ח-2008</w:t>
      </w:r>
    </w:p>
    <w:p w:rsidR="007E5AFF" w:rsidRPr="00632031" w:rsidRDefault="007E5AFF" w:rsidP="007E5AFF">
      <w:pPr>
        <w:pStyle w:val="P00"/>
        <w:spacing w:before="0"/>
        <w:ind w:left="0" w:right="1134"/>
        <w:rPr>
          <w:rStyle w:val="default"/>
          <w:rFonts w:cs="FrankRuehl" w:hint="cs"/>
          <w:vanish/>
          <w:sz w:val="20"/>
          <w:szCs w:val="20"/>
          <w:shd w:val="clear" w:color="auto" w:fill="FFFF99"/>
          <w:rtl/>
        </w:rPr>
      </w:pPr>
      <w:hyperlink r:id="rId26" w:history="1">
        <w:r w:rsidRPr="00632031">
          <w:rPr>
            <w:rStyle w:val="Hyperlink"/>
            <w:rFonts w:cs="FrankRuehl" w:hint="cs"/>
            <w:vanish/>
            <w:szCs w:val="20"/>
            <w:shd w:val="clear" w:color="auto" w:fill="FFFF99"/>
            <w:rtl/>
          </w:rPr>
          <w:t>ק"ת תשס"ח מס' 6676</w:t>
        </w:r>
      </w:hyperlink>
      <w:r w:rsidRPr="00632031">
        <w:rPr>
          <w:rStyle w:val="default"/>
          <w:rFonts w:cs="FrankRuehl" w:hint="cs"/>
          <w:vanish/>
          <w:sz w:val="20"/>
          <w:szCs w:val="20"/>
          <w:shd w:val="clear" w:color="auto" w:fill="FFFF99"/>
          <w:rtl/>
        </w:rPr>
        <w:t xml:space="preserve"> מיום 29.5.2008 עמ' 935</w:t>
      </w:r>
    </w:p>
    <w:p w:rsidR="007E5AFF" w:rsidRPr="00632031" w:rsidRDefault="007E5AFF" w:rsidP="007E5AFF">
      <w:pPr>
        <w:pStyle w:val="P00"/>
        <w:tabs>
          <w:tab w:val="clear" w:pos="6259"/>
        </w:tabs>
        <w:spacing w:before="0"/>
        <w:ind w:left="0" w:right="1134"/>
        <w:rPr>
          <w:rFonts w:cs="FrankRuehl" w:hint="cs"/>
          <w:b/>
          <w:bCs/>
          <w:vanish/>
          <w:szCs w:val="20"/>
          <w:shd w:val="clear" w:color="auto" w:fill="FFFF99"/>
          <w:rtl/>
        </w:rPr>
      </w:pPr>
      <w:r w:rsidRPr="00632031">
        <w:rPr>
          <w:rFonts w:cs="FrankRuehl" w:hint="cs"/>
          <w:b/>
          <w:bCs/>
          <w:vanish/>
          <w:szCs w:val="20"/>
          <w:shd w:val="clear" w:color="auto" w:fill="FFFF99"/>
          <w:rtl/>
        </w:rPr>
        <w:t>החלפת תקנה 25</w:t>
      </w:r>
    </w:p>
    <w:p w:rsidR="007E5AFF" w:rsidRPr="00632031" w:rsidRDefault="007E5AFF" w:rsidP="007E5AFF">
      <w:pPr>
        <w:pStyle w:val="P00"/>
        <w:tabs>
          <w:tab w:val="clear" w:pos="6259"/>
        </w:tabs>
        <w:ind w:left="0" w:right="1134"/>
        <w:rPr>
          <w:rFonts w:cs="FrankRuehl" w:hint="cs"/>
          <w:vanish/>
          <w:szCs w:val="20"/>
          <w:shd w:val="clear" w:color="auto" w:fill="FFFF99"/>
          <w:rtl/>
        </w:rPr>
      </w:pPr>
      <w:r w:rsidRPr="00632031">
        <w:rPr>
          <w:rFonts w:cs="FrankRuehl" w:hint="cs"/>
          <w:vanish/>
          <w:szCs w:val="20"/>
          <w:shd w:val="clear" w:color="auto" w:fill="FFFF99"/>
          <w:rtl/>
        </w:rPr>
        <w:t>הנוסח הקודם:</w:t>
      </w:r>
    </w:p>
    <w:p w:rsidR="007E5AFF" w:rsidRPr="00632031" w:rsidRDefault="007E5AFF" w:rsidP="007E5AFF">
      <w:pPr>
        <w:pStyle w:val="P00"/>
        <w:tabs>
          <w:tab w:val="clear" w:pos="6259"/>
        </w:tabs>
        <w:spacing w:before="20"/>
        <w:ind w:left="0" w:right="1134"/>
        <w:rPr>
          <w:rFonts w:cs="Miriam" w:hint="cs"/>
          <w:strike/>
          <w:vanish/>
          <w:sz w:val="16"/>
          <w:szCs w:val="16"/>
          <w:shd w:val="clear" w:color="auto" w:fill="FFFF99"/>
          <w:rtl/>
        </w:rPr>
      </w:pPr>
      <w:r w:rsidRPr="00632031">
        <w:rPr>
          <w:rFonts w:cs="Miriam" w:hint="cs"/>
          <w:strike/>
          <w:vanish/>
          <w:sz w:val="16"/>
          <w:szCs w:val="16"/>
          <w:shd w:val="clear" w:color="auto" w:fill="FFFF99"/>
          <w:rtl/>
        </w:rPr>
        <w:t>התקנת מוליכי הארקה (</w:t>
      </w:r>
      <w:r w:rsidRPr="00632031">
        <w:rPr>
          <w:rFonts w:cs="Miriam"/>
          <w:strike/>
          <w:vanish/>
          <w:sz w:val="16"/>
          <w:szCs w:val="16"/>
          <w:shd w:val="clear" w:color="auto" w:fill="FFFF99"/>
        </w:rPr>
        <w:t>N</w:t>
      </w:r>
      <w:r w:rsidRPr="00632031">
        <w:rPr>
          <w:rFonts w:cs="Miriam" w:hint="cs"/>
          <w:strike/>
          <w:vanish/>
          <w:sz w:val="16"/>
          <w:szCs w:val="16"/>
          <w:shd w:val="clear" w:color="auto" w:fill="FFFF99"/>
          <w:rtl/>
        </w:rPr>
        <w:t>) או הגנה</w:t>
      </w:r>
    </w:p>
    <w:p w:rsidR="007E5AFF" w:rsidRPr="00632031" w:rsidRDefault="007E5AFF" w:rsidP="007E5AFF">
      <w:pPr>
        <w:pStyle w:val="P00"/>
        <w:spacing w:before="0"/>
        <w:ind w:left="0" w:right="1134"/>
        <w:rPr>
          <w:rStyle w:val="default"/>
          <w:rFonts w:cs="FrankRuehl"/>
          <w:strike/>
          <w:vanish/>
          <w:sz w:val="22"/>
          <w:szCs w:val="22"/>
          <w:shd w:val="clear" w:color="auto" w:fill="FFFF99"/>
          <w:rtl/>
        </w:rPr>
      </w:pPr>
      <w:r w:rsidRPr="00632031">
        <w:rPr>
          <w:rStyle w:val="big-number"/>
          <w:rFonts w:cs="FrankRuehl"/>
          <w:strike/>
          <w:vanish/>
          <w:sz w:val="22"/>
          <w:szCs w:val="22"/>
          <w:shd w:val="clear" w:color="auto" w:fill="FFFF99"/>
          <w:rtl/>
        </w:rPr>
        <w:t>25.</w:t>
      </w:r>
      <w:r w:rsidRPr="00632031">
        <w:rPr>
          <w:rStyle w:val="big-number"/>
          <w:rFonts w:cs="FrankRuehl"/>
          <w:strike/>
          <w:vanish/>
          <w:sz w:val="22"/>
          <w:szCs w:val="22"/>
          <w:shd w:val="clear" w:color="auto" w:fill="FFFF99"/>
          <w:rtl/>
        </w:rPr>
        <w:tab/>
        <w:t>(</w:t>
      </w:r>
      <w:r w:rsidRPr="00632031">
        <w:rPr>
          <w:rStyle w:val="default"/>
          <w:rFonts w:cs="FrankRuehl" w:hint="cs"/>
          <w:strike/>
          <w:vanish/>
          <w:sz w:val="22"/>
          <w:szCs w:val="22"/>
          <w:shd w:val="clear" w:color="auto" w:fill="FFFF99"/>
          <w:rtl/>
        </w:rPr>
        <w:t>א)</w:t>
      </w:r>
      <w:r w:rsidRPr="00632031">
        <w:rPr>
          <w:rStyle w:val="default"/>
          <w:rFonts w:cs="FrankRuehl"/>
          <w:strike/>
          <w:vanish/>
          <w:sz w:val="22"/>
          <w:szCs w:val="22"/>
          <w:shd w:val="clear" w:color="auto" w:fill="FFFF99"/>
          <w:rtl/>
        </w:rPr>
        <w:tab/>
        <w:t>מ</w:t>
      </w:r>
      <w:r w:rsidRPr="00632031">
        <w:rPr>
          <w:rStyle w:val="default"/>
          <w:rFonts w:cs="FrankRuehl" w:hint="cs"/>
          <w:strike/>
          <w:vanish/>
          <w:sz w:val="22"/>
          <w:szCs w:val="22"/>
          <w:shd w:val="clear" w:color="auto" w:fill="FFFF99"/>
          <w:rtl/>
        </w:rPr>
        <w:t>וליכי הארקה או הגנה שבלוח יחוברו אל פס הארקה, המיועד למוליכים אלה בלבד.</w:t>
      </w:r>
    </w:p>
    <w:p w:rsidR="007E5AFF" w:rsidRPr="00632031" w:rsidRDefault="007E5AFF" w:rsidP="007E5AFF">
      <w:pPr>
        <w:pStyle w:val="P00"/>
        <w:spacing w:before="0"/>
        <w:ind w:left="0" w:right="1134"/>
        <w:rPr>
          <w:rStyle w:val="default"/>
          <w:rFonts w:cs="FrankRuehl"/>
          <w:strike/>
          <w:vanish/>
          <w:sz w:val="22"/>
          <w:szCs w:val="22"/>
          <w:shd w:val="clear" w:color="auto" w:fill="FFFF99"/>
          <w:rtl/>
        </w:rPr>
      </w:pPr>
      <w:r w:rsidRPr="00632031">
        <w:rPr>
          <w:rFonts w:cs="FrankRuehl"/>
          <w:vanish/>
          <w:sz w:val="22"/>
          <w:szCs w:val="22"/>
          <w:shd w:val="clear" w:color="auto" w:fill="FFFF99"/>
          <w:rtl/>
        </w:rPr>
        <w:tab/>
      </w:r>
      <w:r w:rsidRPr="00632031">
        <w:rPr>
          <w:rStyle w:val="default"/>
          <w:rFonts w:cs="FrankRuehl"/>
          <w:strike/>
          <w:vanish/>
          <w:sz w:val="22"/>
          <w:szCs w:val="22"/>
          <w:shd w:val="clear" w:color="auto" w:fill="FFFF99"/>
          <w:rtl/>
        </w:rPr>
        <w:t>(</w:t>
      </w:r>
      <w:r w:rsidRPr="00632031">
        <w:rPr>
          <w:rStyle w:val="default"/>
          <w:rFonts w:cs="FrankRuehl" w:hint="cs"/>
          <w:strike/>
          <w:vanish/>
          <w:sz w:val="22"/>
          <w:szCs w:val="22"/>
          <w:shd w:val="clear" w:color="auto" w:fill="FFFF99"/>
          <w:rtl/>
        </w:rPr>
        <w:t>ב)</w:t>
      </w:r>
      <w:r w:rsidRPr="00632031">
        <w:rPr>
          <w:rStyle w:val="default"/>
          <w:rFonts w:cs="FrankRuehl"/>
          <w:strike/>
          <w:vanish/>
          <w:sz w:val="22"/>
          <w:szCs w:val="22"/>
          <w:shd w:val="clear" w:color="auto" w:fill="FFFF99"/>
          <w:rtl/>
        </w:rPr>
        <w:tab/>
        <w:t>כ</w:t>
      </w:r>
      <w:r w:rsidRPr="00632031">
        <w:rPr>
          <w:rStyle w:val="default"/>
          <w:rFonts w:cs="FrankRuehl" w:hint="cs"/>
          <w:strike/>
          <w:vanish/>
          <w:sz w:val="22"/>
          <w:szCs w:val="22"/>
          <w:shd w:val="clear" w:color="auto" w:fill="FFFF99"/>
          <w:rtl/>
        </w:rPr>
        <w:t>ל מוליך כאמור יחובר אל הפס האמור באמצעות בורג המיועד לו בלבד. ניתוק מוליך אחד לא יפג</w:t>
      </w:r>
      <w:r w:rsidRPr="00632031">
        <w:rPr>
          <w:rStyle w:val="default"/>
          <w:rFonts w:cs="FrankRuehl"/>
          <w:strike/>
          <w:vanish/>
          <w:sz w:val="22"/>
          <w:szCs w:val="22"/>
          <w:shd w:val="clear" w:color="auto" w:fill="FFFF99"/>
          <w:rtl/>
        </w:rPr>
        <w:t>ע</w:t>
      </w:r>
      <w:r w:rsidRPr="00632031">
        <w:rPr>
          <w:rStyle w:val="default"/>
          <w:rFonts w:cs="FrankRuehl" w:hint="cs"/>
          <w:strike/>
          <w:vanish/>
          <w:sz w:val="22"/>
          <w:szCs w:val="22"/>
          <w:shd w:val="clear" w:color="auto" w:fill="FFFF99"/>
          <w:rtl/>
        </w:rPr>
        <w:t xml:space="preserve"> בתקינות חיבור מוליך אחר.</w:t>
      </w:r>
    </w:p>
    <w:p w:rsidR="007E5AFF" w:rsidRPr="00315DD0" w:rsidRDefault="007E5AFF" w:rsidP="00315DD0">
      <w:pPr>
        <w:pStyle w:val="P00"/>
        <w:spacing w:before="0"/>
        <w:ind w:left="0" w:right="1134"/>
        <w:rPr>
          <w:rStyle w:val="default"/>
          <w:rFonts w:cs="FrankRuehl" w:hint="cs"/>
          <w:sz w:val="2"/>
          <w:szCs w:val="2"/>
          <w:rtl/>
        </w:rPr>
      </w:pPr>
      <w:r w:rsidRPr="00632031">
        <w:rPr>
          <w:rFonts w:cs="FrankRuehl"/>
          <w:vanish/>
          <w:sz w:val="22"/>
          <w:szCs w:val="22"/>
          <w:shd w:val="clear" w:color="auto" w:fill="FFFF99"/>
          <w:rtl/>
        </w:rPr>
        <w:tab/>
      </w:r>
      <w:r w:rsidRPr="00632031">
        <w:rPr>
          <w:rStyle w:val="default"/>
          <w:rFonts w:cs="FrankRuehl"/>
          <w:strike/>
          <w:vanish/>
          <w:sz w:val="22"/>
          <w:szCs w:val="22"/>
          <w:shd w:val="clear" w:color="auto" w:fill="FFFF99"/>
          <w:rtl/>
        </w:rPr>
        <w:t>(</w:t>
      </w:r>
      <w:r w:rsidRPr="00632031">
        <w:rPr>
          <w:rStyle w:val="default"/>
          <w:rFonts w:cs="FrankRuehl" w:hint="cs"/>
          <w:strike/>
          <w:vanish/>
          <w:sz w:val="22"/>
          <w:szCs w:val="22"/>
          <w:shd w:val="clear" w:color="auto" w:fill="FFFF99"/>
          <w:rtl/>
        </w:rPr>
        <w:t>ג)</w:t>
      </w:r>
      <w:r w:rsidRPr="00632031">
        <w:rPr>
          <w:rStyle w:val="default"/>
          <w:rFonts w:cs="FrankRuehl"/>
          <w:strike/>
          <w:vanish/>
          <w:sz w:val="22"/>
          <w:szCs w:val="22"/>
          <w:shd w:val="clear" w:color="auto" w:fill="FFFF99"/>
          <w:rtl/>
        </w:rPr>
        <w:tab/>
        <w:t>ב</w:t>
      </w:r>
      <w:r w:rsidRPr="00632031">
        <w:rPr>
          <w:rStyle w:val="default"/>
          <w:rFonts w:cs="FrankRuehl" w:hint="cs"/>
          <w:strike/>
          <w:vanish/>
          <w:sz w:val="22"/>
          <w:szCs w:val="22"/>
          <w:shd w:val="clear" w:color="auto" w:fill="FFFF99"/>
          <w:rtl/>
        </w:rPr>
        <w:t>לוח בעל גישה מהחזית בלבד יימצא הפס האמור בחזיתו.</w:t>
      </w:r>
      <w:bookmarkEnd w:id="48"/>
    </w:p>
    <w:p w:rsidR="0060413D" w:rsidRDefault="0060413D" w:rsidP="00D568D1">
      <w:pPr>
        <w:pStyle w:val="P00"/>
        <w:spacing w:before="72"/>
        <w:ind w:left="0" w:right="1134"/>
        <w:rPr>
          <w:rStyle w:val="default"/>
          <w:rFonts w:cs="FrankRuehl"/>
          <w:rtl/>
        </w:rPr>
      </w:pPr>
      <w:bookmarkStart w:id="49" w:name="Seif26"/>
      <w:bookmarkEnd w:id="49"/>
      <w:r>
        <w:rPr>
          <w:rStyle w:val="big-number"/>
        </w:rPr>
        <w:pict>
          <v:rect id="_x0000_s1051" style="position:absolute;left:0;text-align:left;margin-left:464.5pt;margin-top:8.05pt;width:75.05pt;height:20pt;z-index:251657216" o:allowincell="f" filled="f" stroked="f" strokecolor="lime" strokeweight=".25pt">
            <v:textbox inset="0,0,0,0">
              <w:txbxContent>
                <w:p w:rsidR="0060413D" w:rsidRDefault="0060413D">
                  <w:pPr>
                    <w:spacing w:line="160" w:lineRule="exact"/>
                    <w:jc w:val="left"/>
                    <w:rPr>
                      <w:rFonts w:cs="Miriam"/>
                      <w:noProof/>
                      <w:sz w:val="18"/>
                      <w:szCs w:val="18"/>
                      <w:rtl/>
                    </w:rPr>
                  </w:pPr>
                  <w:r>
                    <w:rPr>
                      <w:rFonts w:cs="Miriam"/>
                      <w:sz w:val="18"/>
                      <w:szCs w:val="18"/>
                      <w:rtl/>
                    </w:rPr>
                    <w:t>הפ</w:t>
                  </w:r>
                  <w:r>
                    <w:rPr>
                      <w:rFonts w:cs="Miriam" w:hint="cs"/>
                      <w:sz w:val="18"/>
                      <w:szCs w:val="18"/>
                      <w:rtl/>
                    </w:rPr>
                    <w:t>עלת מפסקים ונתיכים בלוח</w:t>
                  </w:r>
                </w:p>
              </w:txbxContent>
            </v:textbox>
            <w10:anchorlock/>
          </v:rect>
        </w:pict>
      </w:r>
      <w:r>
        <w:rPr>
          <w:rStyle w:val="big-number"/>
          <w:rtl/>
        </w:rPr>
        <w:t>26</w:t>
      </w:r>
      <w:r>
        <w:rPr>
          <w:rStyle w:val="big-number"/>
          <w:rFonts w:cs="FrankRuehl"/>
          <w:sz w:val="26"/>
          <w:szCs w:val="26"/>
          <w:rtl/>
        </w:rPr>
        <w:t>.</w:t>
      </w:r>
      <w:r>
        <w:rPr>
          <w:rStyle w:val="big-number"/>
          <w:rFonts w:cs="FrankRuehl"/>
          <w:sz w:val="26"/>
          <w:szCs w:val="26"/>
          <w:rtl/>
        </w:rPr>
        <w:tab/>
        <w:t>(</w:t>
      </w:r>
      <w:r>
        <w:rPr>
          <w:rStyle w:val="default"/>
          <w:rFonts w:cs="FrankRuehl" w:hint="cs"/>
          <w:rtl/>
        </w:rPr>
        <w:t>א)</w:t>
      </w:r>
      <w:r>
        <w:rPr>
          <w:rStyle w:val="default"/>
          <w:rFonts w:cs="FrankRuehl"/>
          <w:rtl/>
        </w:rPr>
        <w:tab/>
        <w:t>ל</w:t>
      </w:r>
      <w:r>
        <w:rPr>
          <w:rStyle w:val="default"/>
          <w:rFonts w:cs="FrankRuehl" w:hint="cs"/>
          <w:rtl/>
        </w:rPr>
        <w:t>ידיות ההפעלה של מפסקים המותקנים באותו כיוון יהיה כיוון זהה לביצוע פעולה זהה.</w:t>
      </w:r>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מ</w:t>
      </w:r>
      <w:r>
        <w:rPr>
          <w:rStyle w:val="default"/>
          <w:rFonts w:cs="FrankRuehl" w:hint="cs"/>
          <w:rtl/>
        </w:rPr>
        <w:t>פסק יורה על מצבו התפעולי.</w:t>
      </w:r>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t>מ</w:t>
      </w:r>
      <w:r>
        <w:rPr>
          <w:rStyle w:val="default"/>
          <w:rFonts w:cs="FrankRuehl" w:hint="cs"/>
          <w:rtl/>
        </w:rPr>
        <w:t>ותקנים בלוח מפסק ונתיך נפרדים באותו מעגל, יותקן המפסק במעלה הזינה.</w:t>
      </w:r>
    </w:p>
    <w:p w:rsidR="0060413D" w:rsidRDefault="0060413D">
      <w:pPr>
        <w:pStyle w:val="medium2-header"/>
        <w:keepLines w:val="0"/>
        <w:spacing w:before="72"/>
        <w:ind w:left="0" w:right="1134"/>
        <w:rPr>
          <w:rFonts w:cs="FrankRuehl"/>
          <w:noProof/>
          <w:rtl/>
        </w:rPr>
      </w:pPr>
      <w:bookmarkStart w:id="50" w:name="med4"/>
      <w:bookmarkEnd w:id="50"/>
      <w:r>
        <w:rPr>
          <w:rFonts w:cs="FrankRuehl"/>
          <w:noProof/>
          <w:rtl/>
        </w:rPr>
        <w:t>פר</w:t>
      </w:r>
      <w:r>
        <w:rPr>
          <w:rFonts w:cs="FrankRuehl" w:hint="cs"/>
          <w:noProof/>
          <w:rtl/>
        </w:rPr>
        <w:t>ק ה': דרישות נוספות ללוחות במיתקנים ביתיים</w:t>
      </w:r>
    </w:p>
    <w:p w:rsidR="0060413D" w:rsidRDefault="0060413D" w:rsidP="00D568D1">
      <w:pPr>
        <w:pStyle w:val="P00"/>
        <w:spacing w:before="72"/>
        <w:ind w:left="0" w:right="1134"/>
        <w:rPr>
          <w:rStyle w:val="default"/>
          <w:rFonts w:cs="FrankRuehl" w:hint="cs"/>
          <w:rtl/>
        </w:rPr>
      </w:pPr>
      <w:bookmarkStart w:id="51" w:name="Seif27"/>
      <w:bookmarkEnd w:id="51"/>
      <w:r>
        <w:rPr>
          <w:rStyle w:val="big-number"/>
        </w:rPr>
        <w:pict>
          <v:rect id="_x0000_s1052" style="position:absolute;left:0;text-align:left;margin-left:464.5pt;margin-top:8.05pt;width:75.05pt;height:21.8pt;z-index:251658240" o:allowincell="f" filled="f" stroked="f" strokecolor="lime" strokeweight=".25pt">
            <v:textbox inset="0,0,0,0">
              <w:txbxContent>
                <w:p w:rsidR="0060413D" w:rsidRDefault="0060413D">
                  <w:pPr>
                    <w:spacing w:line="160" w:lineRule="exact"/>
                    <w:jc w:val="left"/>
                    <w:rPr>
                      <w:rFonts w:cs="Miriam" w:hint="cs"/>
                      <w:sz w:val="18"/>
                      <w:szCs w:val="18"/>
                      <w:rtl/>
                    </w:rPr>
                  </w:pPr>
                  <w:r>
                    <w:rPr>
                      <w:rFonts w:cs="Miriam"/>
                      <w:sz w:val="18"/>
                      <w:szCs w:val="18"/>
                      <w:rtl/>
                    </w:rPr>
                    <w:t>מי</w:t>
                  </w:r>
                  <w:r>
                    <w:rPr>
                      <w:rFonts w:cs="Miriam" w:hint="cs"/>
                      <w:sz w:val="18"/>
                      <w:szCs w:val="18"/>
                      <w:rtl/>
                    </w:rPr>
                    <w:t xml:space="preserve">קום </w:t>
                  </w:r>
                  <w:r w:rsidR="00315DD0">
                    <w:rPr>
                      <w:rFonts w:cs="Miriam" w:hint="cs"/>
                      <w:sz w:val="18"/>
                      <w:szCs w:val="18"/>
                      <w:rtl/>
                    </w:rPr>
                    <w:t xml:space="preserve">ומבנה </w:t>
                  </w:r>
                  <w:r>
                    <w:rPr>
                      <w:rFonts w:cs="Miriam" w:hint="cs"/>
                      <w:sz w:val="18"/>
                      <w:szCs w:val="18"/>
                      <w:rtl/>
                    </w:rPr>
                    <w:t>הלוח</w:t>
                  </w:r>
                </w:p>
                <w:p w:rsidR="00315DD0" w:rsidRDefault="00315DD0">
                  <w:pPr>
                    <w:spacing w:line="160" w:lineRule="exact"/>
                    <w:jc w:val="left"/>
                    <w:rPr>
                      <w:rFonts w:cs="Miriam"/>
                      <w:noProof/>
                      <w:sz w:val="18"/>
                      <w:szCs w:val="18"/>
                      <w:rtl/>
                    </w:rPr>
                  </w:pPr>
                  <w:r>
                    <w:rPr>
                      <w:rFonts w:cs="Miriam" w:hint="cs"/>
                      <w:sz w:val="18"/>
                      <w:szCs w:val="18"/>
                      <w:rtl/>
                    </w:rPr>
                    <w:t>תק' תשס"ח-2008</w:t>
                  </w:r>
                </w:p>
              </w:txbxContent>
            </v:textbox>
            <w10:anchorlock/>
          </v:rect>
        </w:pict>
      </w:r>
      <w:r>
        <w:rPr>
          <w:rStyle w:val="big-number"/>
          <w:rtl/>
        </w:rPr>
        <w:t>27</w:t>
      </w:r>
      <w:r>
        <w:rPr>
          <w:rStyle w:val="big-number"/>
          <w:rFonts w:cs="FrankRuehl"/>
          <w:sz w:val="26"/>
          <w:szCs w:val="26"/>
          <w:rtl/>
        </w:rPr>
        <w:t>.</w:t>
      </w:r>
      <w:r>
        <w:rPr>
          <w:rStyle w:val="big-number"/>
          <w:rFonts w:cs="FrankRuehl"/>
          <w:sz w:val="26"/>
          <w:szCs w:val="26"/>
          <w:rtl/>
        </w:rPr>
        <w:tab/>
        <w:t>(</w:t>
      </w:r>
      <w:r>
        <w:rPr>
          <w:rStyle w:val="big-number"/>
          <w:rFonts w:cs="FrankRuehl" w:hint="cs"/>
          <w:sz w:val="26"/>
          <w:szCs w:val="26"/>
          <w:rtl/>
        </w:rPr>
        <w:t>א)</w:t>
      </w:r>
      <w:r>
        <w:rPr>
          <w:rStyle w:val="big-number"/>
          <w:rFonts w:cs="FrankRuehl"/>
          <w:sz w:val="26"/>
          <w:szCs w:val="26"/>
          <w:rtl/>
        </w:rPr>
        <w:tab/>
      </w:r>
      <w:r>
        <w:rPr>
          <w:rStyle w:val="default"/>
          <w:rFonts w:cs="FrankRuehl"/>
          <w:rtl/>
        </w:rPr>
        <w:t>ב</w:t>
      </w:r>
      <w:r>
        <w:rPr>
          <w:rStyle w:val="default"/>
          <w:rFonts w:cs="FrankRuehl" w:hint="cs"/>
          <w:rtl/>
        </w:rPr>
        <w:t xml:space="preserve">מיתקן </w:t>
      </w:r>
      <w:r w:rsidR="00315DD0">
        <w:rPr>
          <w:rStyle w:val="default"/>
          <w:rFonts w:cs="FrankRuehl" w:hint="cs"/>
          <w:rtl/>
        </w:rPr>
        <w:t xml:space="preserve">דירתי ימוקם הלוח בתוך הדירה; במיתקן דירתי במבנה צמוד קרקע ניתן להתקין את הלוח בכניסה מקורה או במרפסת חיצונית מקורה, בתנאי שהלוח יוגן בפני חדירת מים; הלוח, לרבות המעטה שלו, יהיה מסוג </w:t>
      </w:r>
      <w:r w:rsidR="00315DD0" w:rsidRPr="00315DD0">
        <w:rPr>
          <w:rStyle w:val="default"/>
          <w:rFonts w:cs="FrankRuehl"/>
          <w:sz w:val="20"/>
          <w:szCs w:val="20"/>
        </w:rPr>
        <w:t>II</w:t>
      </w:r>
      <w:r w:rsidR="00315DD0">
        <w:rPr>
          <w:rStyle w:val="default"/>
          <w:rFonts w:cs="FrankRuehl" w:hint="cs"/>
          <w:rtl/>
        </w:rPr>
        <w:t xml:space="preserve"> (בידוד כפול או בידוד מוגבר).</w:t>
      </w:r>
    </w:p>
    <w:p w:rsidR="0060413D" w:rsidRDefault="0060413D" w:rsidP="00315DD0">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sidR="00315DD0">
        <w:rPr>
          <w:rStyle w:val="default"/>
          <w:rFonts w:cs="FrankRuehl" w:hint="cs"/>
          <w:rtl/>
        </w:rPr>
        <w:t xml:space="preserve">על אף האמור בתקנת משנה (א), יכול שלוח של מיתקן דירתי יהיה מתכתי (מסוג </w:t>
      </w:r>
      <w:r w:rsidR="00315DD0" w:rsidRPr="00315DD0">
        <w:rPr>
          <w:rStyle w:val="default"/>
          <w:rFonts w:cs="FrankRuehl"/>
          <w:sz w:val="20"/>
          <w:szCs w:val="20"/>
        </w:rPr>
        <w:t>I</w:t>
      </w:r>
      <w:r w:rsidR="00315DD0">
        <w:rPr>
          <w:rStyle w:val="default"/>
          <w:rFonts w:cs="FrankRuehl" w:hint="cs"/>
          <w:rtl/>
        </w:rPr>
        <w:t>) אם נתקיימו בו תנאים אלה:</w:t>
      </w:r>
    </w:p>
    <w:p w:rsidR="0060413D" w:rsidRDefault="0060413D" w:rsidP="00315DD0">
      <w:pPr>
        <w:pStyle w:val="P22"/>
        <w:spacing w:before="72"/>
        <w:ind w:left="1021" w:right="1134"/>
        <w:rPr>
          <w:rStyle w:val="default"/>
          <w:rFonts w:cs="FrankRuehl"/>
          <w:rtl/>
        </w:rPr>
      </w:pPr>
      <w:r>
        <w:rPr>
          <w:rStyle w:val="default"/>
          <w:rFonts w:cs="FrankRuehl"/>
          <w:rtl/>
        </w:rPr>
        <w:t>(1)</w:t>
      </w:r>
      <w:r>
        <w:rPr>
          <w:rStyle w:val="default"/>
          <w:rFonts w:cs="FrankRuehl"/>
          <w:rtl/>
        </w:rPr>
        <w:tab/>
      </w:r>
      <w:r w:rsidR="00315DD0">
        <w:rPr>
          <w:rStyle w:val="default"/>
          <w:rFonts w:cs="FrankRuehl" w:hint="cs"/>
          <w:rtl/>
        </w:rPr>
        <w:t>מנגנון ההגנה בפני זרם יתר של המפסק הראשי יהיה ניתן לכוונון, הכוונון יהיה 3</w:t>
      </w:r>
      <w:r w:rsidR="00315DD0">
        <w:rPr>
          <w:rStyle w:val="default"/>
          <w:rFonts w:cs="FrankRuehl"/>
        </w:rPr>
        <w:t>x</w:t>
      </w:r>
      <w:r w:rsidR="00315DD0">
        <w:rPr>
          <w:rStyle w:val="default"/>
          <w:rFonts w:cs="FrankRuehl" w:hint="cs"/>
          <w:rtl/>
        </w:rPr>
        <w:t>100 אמפר או יותר</w:t>
      </w:r>
      <w:r>
        <w:rPr>
          <w:rStyle w:val="default"/>
          <w:rFonts w:cs="FrankRuehl" w:hint="cs"/>
          <w:rtl/>
        </w:rPr>
        <w:t>;</w:t>
      </w:r>
    </w:p>
    <w:p w:rsidR="0060413D" w:rsidRDefault="0060413D" w:rsidP="00315DD0">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 xml:space="preserve">חיבור בין הלוח </w:t>
      </w:r>
      <w:r w:rsidR="00315DD0">
        <w:rPr>
          <w:rStyle w:val="default"/>
          <w:rFonts w:cs="FrankRuehl" w:hint="cs"/>
          <w:rtl/>
        </w:rPr>
        <w:t>ו</w:t>
      </w:r>
      <w:r>
        <w:rPr>
          <w:rStyle w:val="default"/>
          <w:rFonts w:cs="FrankRuehl" w:hint="cs"/>
          <w:rtl/>
        </w:rPr>
        <w:t>בין המבטח המזין אותו נעשה באמצעות כבל בלבד;</w:t>
      </w:r>
    </w:p>
    <w:p w:rsidR="0060413D" w:rsidRDefault="0060413D">
      <w:pPr>
        <w:pStyle w:val="P22"/>
        <w:spacing w:before="72"/>
        <w:ind w:left="1021" w:right="1134"/>
        <w:rPr>
          <w:rStyle w:val="default"/>
          <w:rFonts w:cs="FrankRuehl"/>
          <w:rtl/>
        </w:rPr>
      </w:pPr>
      <w:r>
        <w:rPr>
          <w:rStyle w:val="default"/>
          <w:rFonts w:cs="FrankRuehl"/>
          <w:rtl/>
        </w:rPr>
        <w:t>(3)</w:t>
      </w:r>
      <w:r>
        <w:rPr>
          <w:rStyle w:val="default"/>
          <w:rFonts w:cs="FrankRuehl"/>
          <w:rtl/>
        </w:rPr>
        <w:tab/>
        <w:t>ה</w:t>
      </w:r>
      <w:r>
        <w:rPr>
          <w:rStyle w:val="default"/>
          <w:rFonts w:cs="FrankRuehl" w:hint="cs"/>
          <w:rtl/>
        </w:rPr>
        <w:t xml:space="preserve">כבל האמור </w:t>
      </w:r>
      <w:r w:rsidR="00315DD0">
        <w:rPr>
          <w:rStyle w:val="default"/>
          <w:rFonts w:cs="FrankRuehl" w:hint="cs"/>
          <w:rtl/>
        </w:rPr>
        <w:t>בפסקה (2) יוכנס ללוח באמצעות התקן מבודד ("מכפש").</w:t>
      </w:r>
    </w:p>
    <w:p w:rsidR="0060413D" w:rsidRDefault="0060413D" w:rsidP="00315DD0">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t>ע</w:t>
      </w:r>
      <w:r>
        <w:rPr>
          <w:rStyle w:val="default"/>
          <w:rFonts w:cs="FrankRuehl" w:hint="cs"/>
          <w:rtl/>
        </w:rPr>
        <w:t>ל אף האמור בתקנה 10(א)</w:t>
      </w:r>
      <w:r w:rsidR="00315DD0">
        <w:rPr>
          <w:rStyle w:val="default"/>
          <w:rFonts w:cs="FrankRuehl" w:hint="cs"/>
          <w:rtl/>
        </w:rPr>
        <w:t>(1) ו-(2)</w:t>
      </w:r>
      <w:r>
        <w:rPr>
          <w:rStyle w:val="default"/>
          <w:rFonts w:cs="FrankRuehl" w:hint="cs"/>
          <w:rtl/>
        </w:rPr>
        <w:t xml:space="preserve">, יכול שהמרווח </w:t>
      </w:r>
      <w:r w:rsidR="00315DD0">
        <w:rPr>
          <w:rStyle w:val="default"/>
          <w:rFonts w:cs="FrankRuehl" w:hint="cs"/>
          <w:rtl/>
        </w:rPr>
        <w:t xml:space="preserve">המזערי </w:t>
      </w:r>
      <w:r>
        <w:rPr>
          <w:rStyle w:val="default"/>
          <w:rFonts w:cs="FrankRuehl" w:hint="cs"/>
          <w:rtl/>
        </w:rPr>
        <w:t xml:space="preserve">החופשי </w:t>
      </w:r>
      <w:r w:rsidR="00315DD0">
        <w:rPr>
          <w:rStyle w:val="default"/>
          <w:rFonts w:cs="FrankRuehl" w:hint="cs"/>
          <w:rtl/>
        </w:rPr>
        <w:t xml:space="preserve">בין לוח דירתי לבין קיר שממול </w:t>
      </w:r>
      <w:r>
        <w:rPr>
          <w:rStyle w:val="default"/>
          <w:rFonts w:cs="FrankRuehl" w:hint="cs"/>
          <w:rtl/>
        </w:rPr>
        <w:t>יהיה 0.7 מטר בלבד.</w:t>
      </w:r>
    </w:p>
    <w:p w:rsidR="0060413D" w:rsidRDefault="0060413D" w:rsidP="00315DD0">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t>ע</w:t>
      </w:r>
      <w:r>
        <w:rPr>
          <w:rStyle w:val="default"/>
          <w:rFonts w:cs="FrankRuehl" w:hint="cs"/>
          <w:rtl/>
        </w:rPr>
        <w:t>ל אף האמור בתקנה 16(ב)</w:t>
      </w:r>
      <w:r w:rsidR="00315DD0">
        <w:rPr>
          <w:rStyle w:val="default"/>
          <w:rFonts w:cs="FrankRuehl" w:hint="cs"/>
          <w:rtl/>
        </w:rPr>
        <w:t>,</w:t>
      </w:r>
      <w:r>
        <w:rPr>
          <w:rStyle w:val="default"/>
          <w:rFonts w:cs="FrankRuehl" w:hint="cs"/>
          <w:rtl/>
        </w:rPr>
        <w:t xml:space="preserve"> יהיה הגובה המזערי של א</w:t>
      </w:r>
      <w:r>
        <w:rPr>
          <w:rStyle w:val="default"/>
          <w:rFonts w:cs="FrankRuehl"/>
          <w:rtl/>
        </w:rPr>
        <w:t>מ</w:t>
      </w:r>
      <w:r>
        <w:rPr>
          <w:rStyle w:val="default"/>
          <w:rFonts w:cs="FrankRuehl" w:hint="cs"/>
          <w:rtl/>
        </w:rPr>
        <w:t xml:space="preserve">צעי הפעלה </w:t>
      </w:r>
      <w:r w:rsidR="00315DD0">
        <w:rPr>
          <w:rStyle w:val="default"/>
          <w:rFonts w:cs="FrankRuehl" w:hint="cs"/>
          <w:rtl/>
        </w:rPr>
        <w:t xml:space="preserve">ידניים </w:t>
      </w:r>
      <w:r>
        <w:rPr>
          <w:rStyle w:val="default"/>
          <w:rFonts w:cs="FrankRuehl" w:hint="cs"/>
          <w:rtl/>
        </w:rPr>
        <w:t xml:space="preserve">של ציוד בלוח </w:t>
      </w:r>
      <w:r w:rsidR="00315DD0">
        <w:rPr>
          <w:rStyle w:val="default"/>
          <w:rFonts w:cs="FrankRuehl" w:hint="cs"/>
          <w:rtl/>
        </w:rPr>
        <w:t xml:space="preserve">של מיתקן דירתי 1.4 מטרים; הוראה זו לא תחול על לוח המותקן </w:t>
      </w:r>
      <w:r w:rsidR="00315DD0">
        <w:rPr>
          <w:rStyle w:val="default"/>
          <w:rFonts w:cs="FrankRuehl"/>
          <w:rtl/>
        </w:rPr>
        <w:t>–</w:t>
      </w:r>
    </w:p>
    <w:p w:rsidR="00315DD0" w:rsidRDefault="00315DD0" w:rsidP="00315DD0">
      <w:pPr>
        <w:pStyle w:val="P22"/>
        <w:spacing w:before="72"/>
        <w:ind w:left="1021" w:right="1134"/>
        <w:rPr>
          <w:rStyle w:val="default"/>
          <w:rFonts w:cs="FrankRuehl" w:hint="cs"/>
          <w:rtl/>
        </w:rPr>
      </w:pPr>
      <w:r>
        <w:rPr>
          <w:rStyle w:val="default"/>
          <w:rFonts w:cs="FrankRuehl" w:hint="cs"/>
          <w:rtl/>
        </w:rPr>
        <w:t>(1)</w:t>
      </w:r>
      <w:r>
        <w:rPr>
          <w:rStyle w:val="default"/>
          <w:rFonts w:cs="FrankRuehl" w:hint="cs"/>
          <w:rtl/>
        </w:rPr>
        <w:tab/>
        <w:t>בחדר ייעודי ללוח חשמל או בחדר מכונות;</w:t>
      </w:r>
    </w:p>
    <w:p w:rsidR="00315DD0" w:rsidRDefault="00315DD0" w:rsidP="00315DD0">
      <w:pPr>
        <w:pStyle w:val="P22"/>
        <w:spacing w:before="72"/>
        <w:ind w:left="1021" w:right="1134"/>
        <w:rPr>
          <w:rStyle w:val="default"/>
          <w:rFonts w:cs="FrankRuehl" w:hint="cs"/>
          <w:rtl/>
        </w:rPr>
      </w:pPr>
      <w:r>
        <w:rPr>
          <w:rStyle w:val="default"/>
          <w:rFonts w:cs="FrankRuehl" w:hint="cs"/>
          <w:rtl/>
        </w:rPr>
        <w:t>(2)</w:t>
      </w:r>
      <w:r>
        <w:rPr>
          <w:rStyle w:val="default"/>
          <w:rFonts w:cs="FrankRuehl" w:hint="cs"/>
          <w:rtl/>
        </w:rPr>
        <w:tab/>
        <w:t>בארון או בגומחה עם דלת בעלת מנגנון סגירה, המותקן בגובה שבין 1.4 מטר ל-2 מטרים.</w:t>
      </w:r>
    </w:p>
    <w:p w:rsidR="0060413D" w:rsidRPr="00632031" w:rsidRDefault="0060413D">
      <w:pPr>
        <w:pStyle w:val="P00"/>
        <w:spacing w:before="0"/>
        <w:ind w:left="0" w:right="1134"/>
        <w:rPr>
          <w:rFonts w:cs="FrankRuehl" w:hint="cs"/>
          <w:b/>
          <w:bCs/>
          <w:vanish/>
          <w:szCs w:val="20"/>
          <w:shd w:val="clear" w:color="auto" w:fill="FFFF99"/>
          <w:rtl/>
        </w:rPr>
      </w:pPr>
      <w:bookmarkStart w:id="52" w:name="Rov67"/>
      <w:r w:rsidRPr="00632031">
        <w:rPr>
          <w:rFonts w:cs="FrankRuehl" w:hint="cs"/>
          <w:vanish/>
          <w:color w:val="FF0000"/>
          <w:szCs w:val="20"/>
          <w:shd w:val="clear" w:color="auto" w:fill="FFFF99"/>
          <w:rtl/>
        </w:rPr>
        <w:t>מיום 10.3.2000</w:t>
      </w:r>
    </w:p>
    <w:p w:rsidR="0060413D" w:rsidRPr="00632031" w:rsidRDefault="0060413D">
      <w:pPr>
        <w:pStyle w:val="P00"/>
        <w:spacing w:before="0"/>
        <w:ind w:left="0" w:right="1134"/>
        <w:rPr>
          <w:rFonts w:cs="FrankRuehl" w:hint="cs"/>
          <w:b/>
          <w:bCs/>
          <w:vanish/>
          <w:szCs w:val="20"/>
          <w:shd w:val="clear" w:color="auto" w:fill="FFFF99"/>
          <w:rtl/>
        </w:rPr>
      </w:pPr>
      <w:r w:rsidRPr="00632031">
        <w:rPr>
          <w:rFonts w:cs="FrankRuehl" w:hint="cs"/>
          <w:b/>
          <w:bCs/>
          <w:vanish/>
          <w:szCs w:val="20"/>
          <w:shd w:val="clear" w:color="auto" w:fill="FFFF99"/>
          <w:rtl/>
        </w:rPr>
        <w:t>תק' תשנ"ט-1999</w:t>
      </w:r>
    </w:p>
    <w:p w:rsidR="0060413D" w:rsidRPr="00632031" w:rsidRDefault="0060413D">
      <w:pPr>
        <w:pStyle w:val="P00"/>
        <w:tabs>
          <w:tab w:val="clear" w:pos="6259"/>
        </w:tabs>
        <w:spacing w:before="0"/>
        <w:ind w:left="0" w:right="1134"/>
        <w:rPr>
          <w:rFonts w:cs="FrankRuehl" w:hint="cs"/>
          <w:vanish/>
          <w:szCs w:val="20"/>
          <w:shd w:val="clear" w:color="auto" w:fill="FFFF99"/>
          <w:rtl/>
        </w:rPr>
      </w:pPr>
      <w:hyperlink r:id="rId27" w:history="1">
        <w:r w:rsidRPr="00632031">
          <w:rPr>
            <w:rStyle w:val="Hyperlink"/>
            <w:rFonts w:cs="FrankRuehl" w:hint="cs"/>
            <w:vanish/>
            <w:szCs w:val="20"/>
            <w:shd w:val="clear" w:color="auto" w:fill="FFFF99"/>
            <w:rtl/>
          </w:rPr>
          <w:t>ק"ת תשנ"ט מס' 5998</w:t>
        </w:r>
      </w:hyperlink>
      <w:r w:rsidRPr="00632031">
        <w:rPr>
          <w:rFonts w:cs="FrankRuehl" w:hint="cs"/>
          <w:vanish/>
          <w:szCs w:val="20"/>
          <w:shd w:val="clear" w:color="auto" w:fill="FFFF99"/>
          <w:rtl/>
        </w:rPr>
        <w:t xml:space="preserve"> מיום 10.9.1999 עמ' 1179</w:t>
      </w:r>
    </w:p>
    <w:p w:rsidR="0060413D" w:rsidRPr="00632031" w:rsidRDefault="0060413D">
      <w:pPr>
        <w:pStyle w:val="P00"/>
        <w:ind w:left="0" w:right="1134"/>
        <w:rPr>
          <w:rStyle w:val="default"/>
          <w:rFonts w:cs="FrankRuehl"/>
          <w:vanish/>
          <w:sz w:val="22"/>
          <w:szCs w:val="22"/>
          <w:shd w:val="clear" w:color="auto" w:fill="FFFF99"/>
          <w:rtl/>
        </w:rPr>
      </w:pPr>
      <w:r w:rsidRPr="00632031">
        <w:rPr>
          <w:rStyle w:val="default"/>
          <w:rFonts w:cs="FrankRuehl" w:hint="cs"/>
          <w:vanish/>
          <w:sz w:val="22"/>
          <w:szCs w:val="22"/>
          <w:shd w:val="clear" w:color="auto" w:fill="FFFF99"/>
          <w:rtl/>
        </w:rPr>
        <w:tab/>
      </w:r>
      <w:r w:rsidRPr="00632031">
        <w:rPr>
          <w:rStyle w:val="default"/>
          <w:rFonts w:cs="FrankRuehl"/>
          <w:vanish/>
          <w:sz w:val="22"/>
          <w:szCs w:val="22"/>
          <w:shd w:val="clear" w:color="auto" w:fill="FFFF99"/>
          <w:rtl/>
        </w:rPr>
        <w:t>(</w:t>
      </w:r>
      <w:r w:rsidRPr="00632031">
        <w:rPr>
          <w:rStyle w:val="default"/>
          <w:rFonts w:cs="FrankRuehl" w:hint="cs"/>
          <w:vanish/>
          <w:sz w:val="22"/>
          <w:szCs w:val="22"/>
          <w:shd w:val="clear" w:color="auto" w:fill="FFFF99"/>
          <w:rtl/>
        </w:rPr>
        <w:t>ב)</w:t>
      </w:r>
      <w:r w:rsidRPr="00632031">
        <w:rPr>
          <w:rStyle w:val="default"/>
          <w:rFonts w:cs="FrankRuehl"/>
          <w:vanish/>
          <w:sz w:val="22"/>
          <w:szCs w:val="22"/>
          <w:shd w:val="clear" w:color="auto" w:fill="FFFF99"/>
          <w:rtl/>
        </w:rPr>
        <w:tab/>
        <w:t>ב</w:t>
      </w:r>
      <w:r w:rsidRPr="00632031">
        <w:rPr>
          <w:rStyle w:val="default"/>
          <w:rFonts w:cs="FrankRuehl" w:hint="cs"/>
          <w:vanish/>
          <w:sz w:val="22"/>
          <w:szCs w:val="22"/>
          <w:shd w:val="clear" w:color="auto" w:fill="FFFF99"/>
          <w:rtl/>
        </w:rPr>
        <w:t>דירת מגורים ימוקם הלוח של המיתקן הדירתי בתוך הדירה; הלוח, לרבות המעטה שלו, יהיה מחומר פלסטי כבה מאליו</w:t>
      </w:r>
      <w:r w:rsidRPr="00632031">
        <w:rPr>
          <w:rStyle w:val="default"/>
          <w:rFonts w:cs="FrankRuehl" w:hint="cs"/>
          <w:vanish/>
          <w:sz w:val="22"/>
          <w:szCs w:val="22"/>
          <w:u w:val="single"/>
          <w:shd w:val="clear" w:color="auto" w:fill="FFFF99"/>
          <w:rtl/>
        </w:rPr>
        <w:t>, או ממתכת, ובלבד שנתקיימו בלוח מתכת התנאים שלהלן</w:t>
      </w:r>
      <w:r w:rsidRPr="00632031">
        <w:rPr>
          <w:rStyle w:val="default"/>
          <w:rFonts w:cs="FrankRuehl" w:hint="cs"/>
          <w:vanish/>
          <w:sz w:val="22"/>
          <w:szCs w:val="22"/>
          <w:shd w:val="clear" w:color="auto" w:fill="FFFF99"/>
          <w:rtl/>
        </w:rPr>
        <w:t>:</w:t>
      </w:r>
    </w:p>
    <w:p w:rsidR="0060413D" w:rsidRPr="00632031" w:rsidRDefault="0060413D">
      <w:pPr>
        <w:pStyle w:val="P22"/>
        <w:spacing w:before="0"/>
        <w:ind w:left="1021" w:right="1134"/>
        <w:rPr>
          <w:rStyle w:val="default"/>
          <w:rFonts w:cs="FrankRuehl"/>
          <w:vanish/>
          <w:sz w:val="22"/>
          <w:szCs w:val="22"/>
          <w:u w:val="single"/>
          <w:shd w:val="clear" w:color="auto" w:fill="FFFF99"/>
          <w:rtl/>
        </w:rPr>
      </w:pPr>
      <w:r w:rsidRPr="00632031">
        <w:rPr>
          <w:rStyle w:val="default"/>
          <w:rFonts w:cs="FrankRuehl"/>
          <w:vanish/>
          <w:sz w:val="22"/>
          <w:szCs w:val="22"/>
          <w:u w:val="single"/>
          <w:shd w:val="clear" w:color="auto" w:fill="FFFF99"/>
          <w:rtl/>
        </w:rPr>
        <w:t>(1)</w:t>
      </w:r>
      <w:r w:rsidRPr="00632031">
        <w:rPr>
          <w:rStyle w:val="default"/>
          <w:rFonts w:cs="FrankRuehl"/>
          <w:vanish/>
          <w:sz w:val="22"/>
          <w:szCs w:val="22"/>
          <w:u w:val="single"/>
          <w:shd w:val="clear" w:color="auto" w:fill="FFFF99"/>
          <w:rtl/>
        </w:rPr>
        <w:tab/>
        <w:t>ה</w:t>
      </w:r>
      <w:r w:rsidRPr="00632031">
        <w:rPr>
          <w:rStyle w:val="default"/>
          <w:rFonts w:cs="FrankRuehl" w:hint="cs"/>
          <w:vanish/>
          <w:sz w:val="22"/>
          <w:szCs w:val="22"/>
          <w:u w:val="single"/>
          <w:shd w:val="clear" w:color="auto" w:fill="FFFF99"/>
          <w:rtl/>
        </w:rPr>
        <w:t>מפסק הראשי של הלוח הוא בגודל 100</w:t>
      </w:r>
      <w:r w:rsidRPr="00632031">
        <w:rPr>
          <w:rStyle w:val="default"/>
          <w:vanish/>
          <w:sz w:val="18"/>
          <w:szCs w:val="18"/>
          <w:u w:val="single"/>
          <w:shd w:val="clear" w:color="auto" w:fill="FFFF99"/>
        </w:rPr>
        <w:t>x</w:t>
      </w:r>
      <w:r w:rsidRPr="00632031">
        <w:rPr>
          <w:rStyle w:val="default"/>
          <w:rFonts w:cs="FrankRuehl" w:hint="cs"/>
          <w:vanish/>
          <w:sz w:val="22"/>
          <w:szCs w:val="22"/>
          <w:u w:val="single"/>
          <w:shd w:val="clear" w:color="auto" w:fill="FFFF99"/>
          <w:rtl/>
        </w:rPr>
        <w:t>3 אמפר או יותר;</w:t>
      </w:r>
    </w:p>
    <w:p w:rsidR="0060413D" w:rsidRPr="00632031" w:rsidRDefault="0060413D">
      <w:pPr>
        <w:pStyle w:val="P22"/>
        <w:spacing w:before="0"/>
        <w:ind w:left="1021" w:right="1134"/>
        <w:rPr>
          <w:rStyle w:val="default"/>
          <w:rFonts w:cs="FrankRuehl"/>
          <w:vanish/>
          <w:sz w:val="22"/>
          <w:szCs w:val="22"/>
          <w:u w:val="single"/>
          <w:shd w:val="clear" w:color="auto" w:fill="FFFF99"/>
          <w:rtl/>
        </w:rPr>
      </w:pPr>
      <w:r w:rsidRPr="00632031">
        <w:rPr>
          <w:rStyle w:val="default"/>
          <w:rFonts w:cs="FrankRuehl"/>
          <w:vanish/>
          <w:sz w:val="22"/>
          <w:szCs w:val="22"/>
          <w:u w:val="single"/>
          <w:shd w:val="clear" w:color="auto" w:fill="FFFF99"/>
          <w:rtl/>
        </w:rPr>
        <w:t>(2)</w:t>
      </w:r>
      <w:r w:rsidRPr="00632031">
        <w:rPr>
          <w:rStyle w:val="default"/>
          <w:rFonts w:cs="FrankRuehl"/>
          <w:vanish/>
          <w:sz w:val="22"/>
          <w:szCs w:val="22"/>
          <w:u w:val="single"/>
          <w:shd w:val="clear" w:color="auto" w:fill="FFFF99"/>
          <w:rtl/>
        </w:rPr>
        <w:tab/>
        <w:t>ה</w:t>
      </w:r>
      <w:r w:rsidRPr="00632031">
        <w:rPr>
          <w:rStyle w:val="default"/>
          <w:rFonts w:cs="FrankRuehl" w:hint="cs"/>
          <w:vanish/>
          <w:sz w:val="22"/>
          <w:szCs w:val="22"/>
          <w:u w:val="single"/>
          <w:shd w:val="clear" w:color="auto" w:fill="FFFF99"/>
          <w:rtl/>
        </w:rPr>
        <w:t>חיבור בין הלוח האמור לבין המבטח של חברת החשמל המזין אותו נעשה באמצעות כבל בלבד;</w:t>
      </w:r>
    </w:p>
    <w:p w:rsidR="0060413D" w:rsidRPr="00632031" w:rsidRDefault="0060413D">
      <w:pPr>
        <w:pStyle w:val="P22"/>
        <w:spacing w:before="0"/>
        <w:ind w:left="1021" w:right="1134"/>
        <w:rPr>
          <w:rStyle w:val="default"/>
          <w:rFonts w:cs="FrankRuehl"/>
          <w:vanish/>
          <w:sz w:val="22"/>
          <w:szCs w:val="22"/>
          <w:u w:val="single"/>
          <w:shd w:val="clear" w:color="auto" w:fill="FFFF99"/>
          <w:rtl/>
        </w:rPr>
      </w:pPr>
      <w:r w:rsidRPr="00632031">
        <w:rPr>
          <w:rStyle w:val="default"/>
          <w:rFonts w:cs="FrankRuehl"/>
          <w:vanish/>
          <w:sz w:val="22"/>
          <w:szCs w:val="22"/>
          <w:u w:val="single"/>
          <w:shd w:val="clear" w:color="auto" w:fill="FFFF99"/>
          <w:rtl/>
        </w:rPr>
        <w:t>(3)</w:t>
      </w:r>
      <w:r w:rsidRPr="00632031">
        <w:rPr>
          <w:rStyle w:val="default"/>
          <w:rFonts w:cs="FrankRuehl"/>
          <w:vanish/>
          <w:sz w:val="22"/>
          <w:szCs w:val="22"/>
          <w:u w:val="single"/>
          <w:shd w:val="clear" w:color="auto" w:fill="FFFF99"/>
          <w:rtl/>
        </w:rPr>
        <w:tab/>
        <w:t>ה</w:t>
      </w:r>
      <w:r w:rsidRPr="00632031">
        <w:rPr>
          <w:rStyle w:val="default"/>
          <w:rFonts w:cs="FrankRuehl" w:hint="cs"/>
          <w:vanish/>
          <w:sz w:val="22"/>
          <w:szCs w:val="22"/>
          <w:u w:val="single"/>
          <w:shd w:val="clear" w:color="auto" w:fill="FFFF99"/>
          <w:rtl/>
        </w:rPr>
        <w:t>כבל האמור יוכנס ללוח באמצעות התקן מבודד;</w:t>
      </w:r>
    </w:p>
    <w:p w:rsidR="0060413D" w:rsidRPr="00632031" w:rsidRDefault="0060413D">
      <w:pPr>
        <w:pStyle w:val="P22"/>
        <w:spacing w:before="0"/>
        <w:ind w:left="1021" w:right="1134"/>
        <w:rPr>
          <w:rStyle w:val="default"/>
          <w:rFonts w:cs="FrankRuehl" w:hint="cs"/>
          <w:vanish/>
          <w:sz w:val="22"/>
          <w:szCs w:val="22"/>
          <w:shd w:val="clear" w:color="auto" w:fill="FFFF99"/>
          <w:rtl/>
        </w:rPr>
      </w:pPr>
      <w:r w:rsidRPr="00632031">
        <w:rPr>
          <w:rStyle w:val="default"/>
          <w:rFonts w:cs="FrankRuehl"/>
          <w:vanish/>
          <w:sz w:val="22"/>
          <w:szCs w:val="22"/>
          <w:u w:val="single"/>
          <w:shd w:val="clear" w:color="auto" w:fill="FFFF99"/>
          <w:rtl/>
        </w:rPr>
        <w:t>(4)</w:t>
      </w:r>
      <w:r w:rsidRPr="00632031">
        <w:rPr>
          <w:rStyle w:val="default"/>
          <w:rFonts w:cs="FrankRuehl"/>
          <w:vanish/>
          <w:sz w:val="22"/>
          <w:szCs w:val="22"/>
          <w:u w:val="single"/>
          <w:shd w:val="clear" w:color="auto" w:fill="FFFF99"/>
          <w:rtl/>
        </w:rPr>
        <w:tab/>
        <w:t>ה</w:t>
      </w:r>
      <w:r w:rsidRPr="00632031">
        <w:rPr>
          <w:rStyle w:val="default"/>
          <w:rFonts w:cs="FrankRuehl" w:hint="cs"/>
          <w:vanish/>
          <w:sz w:val="22"/>
          <w:szCs w:val="22"/>
          <w:u w:val="single"/>
          <w:shd w:val="clear" w:color="auto" w:fill="FFFF99"/>
          <w:rtl/>
        </w:rPr>
        <w:t xml:space="preserve">ארקת </w:t>
      </w:r>
      <w:r w:rsidRPr="00632031">
        <w:rPr>
          <w:rStyle w:val="default"/>
          <w:rFonts w:cs="FrankRuehl"/>
          <w:vanish/>
          <w:sz w:val="22"/>
          <w:szCs w:val="22"/>
          <w:u w:val="single"/>
          <w:shd w:val="clear" w:color="auto" w:fill="FFFF99"/>
          <w:rtl/>
        </w:rPr>
        <w:t>ה</w:t>
      </w:r>
      <w:r w:rsidRPr="00632031">
        <w:rPr>
          <w:rStyle w:val="default"/>
          <w:rFonts w:cs="FrankRuehl" w:hint="cs"/>
          <w:vanish/>
          <w:sz w:val="22"/>
          <w:szCs w:val="22"/>
          <w:u w:val="single"/>
          <w:shd w:val="clear" w:color="auto" w:fill="FFFF99"/>
          <w:rtl/>
        </w:rPr>
        <w:t>לוח תעמוד בדרישות תקנות החשמל (הארקות ואמצעי הגנה בפני חישמול במתח עד 1000 וולט), תשנ"א-</w:t>
      </w:r>
      <w:r w:rsidRPr="00632031">
        <w:rPr>
          <w:rStyle w:val="default"/>
          <w:rFonts w:cs="FrankRuehl"/>
          <w:vanish/>
          <w:sz w:val="22"/>
          <w:szCs w:val="22"/>
          <w:u w:val="single"/>
          <w:shd w:val="clear" w:color="auto" w:fill="FFFF99"/>
          <w:rtl/>
        </w:rPr>
        <w:t xml:space="preserve">1991, </w:t>
      </w:r>
      <w:r w:rsidRPr="00632031">
        <w:rPr>
          <w:rStyle w:val="default"/>
          <w:rFonts w:cs="FrankRuehl" w:hint="cs"/>
          <w:vanish/>
          <w:sz w:val="22"/>
          <w:szCs w:val="22"/>
          <w:u w:val="single"/>
          <w:shd w:val="clear" w:color="auto" w:fill="FFFF99"/>
          <w:rtl/>
        </w:rPr>
        <w:t>בהתאם למבטח של חברת החשמל במעלה הכבל.</w:t>
      </w:r>
    </w:p>
    <w:p w:rsidR="00315DD0" w:rsidRPr="00632031" w:rsidRDefault="00315DD0" w:rsidP="00315DD0">
      <w:pPr>
        <w:pStyle w:val="P00"/>
        <w:spacing w:before="0"/>
        <w:ind w:left="0" w:right="1134"/>
        <w:rPr>
          <w:rStyle w:val="default"/>
          <w:rFonts w:cs="FrankRuehl" w:hint="cs"/>
          <w:vanish/>
          <w:sz w:val="20"/>
          <w:szCs w:val="20"/>
          <w:shd w:val="clear" w:color="auto" w:fill="FFFF99"/>
          <w:rtl/>
        </w:rPr>
      </w:pPr>
    </w:p>
    <w:p w:rsidR="00315DD0" w:rsidRPr="00632031" w:rsidRDefault="00315DD0" w:rsidP="00315DD0">
      <w:pPr>
        <w:pStyle w:val="P00"/>
        <w:spacing w:before="0"/>
        <w:ind w:left="0" w:right="1134"/>
        <w:rPr>
          <w:rStyle w:val="default"/>
          <w:rFonts w:cs="FrankRuehl" w:hint="cs"/>
          <w:vanish/>
          <w:color w:val="FF0000"/>
          <w:sz w:val="20"/>
          <w:szCs w:val="20"/>
          <w:shd w:val="clear" w:color="auto" w:fill="FFFF99"/>
          <w:rtl/>
        </w:rPr>
      </w:pPr>
      <w:r w:rsidRPr="00632031">
        <w:rPr>
          <w:rStyle w:val="default"/>
          <w:rFonts w:cs="FrankRuehl" w:hint="cs"/>
          <w:vanish/>
          <w:color w:val="FF0000"/>
          <w:sz w:val="20"/>
          <w:szCs w:val="20"/>
          <w:shd w:val="clear" w:color="auto" w:fill="FFFF99"/>
          <w:rtl/>
        </w:rPr>
        <w:t>מיום 28.6.2008</w:t>
      </w:r>
    </w:p>
    <w:p w:rsidR="00315DD0" w:rsidRPr="00632031" w:rsidRDefault="00315DD0" w:rsidP="00315DD0">
      <w:pPr>
        <w:pStyle w:val="P00"/>
        <w:spacing w:before="0"/>
        <w:ind w:left="0" w:right="1134"/>
        <w:rPr>
          <w:rStyle w:val="default"/>
          <w:rFonts w:cs="FrankRuehl" w:hint="cs"/>
          <w:vanish/>
          <w:sz w:val="20"/>
          <w:szCs w:val="20"/>
          <w:shd w:val="clear" w:color="auto" w:fill="FFFF99"/>
          <w:rtl/>
        </w:rPr>
      </w:pPr>
      <w:r w:rsidRPr="00632031">
        <w:rPr>
          <w:rStyle w:val="default"/>
          <w:rFonts w:cs="FrankRuehl" w:hint="cs"/>
          <w:b/>
          <w:bCs/>
          <w:vanish/>
          <w:sz w:val="20"/>
          <w:szCs w:val="20"/>
          <w:shd w:val="clear" w:color="auto" w:fill="FFFF99"/>
          <w:rtl/>
        </w:rPr>
        <w:t>תק' תשס"ח-2008</w:t>
      </w:r>
    </w:p>
    <w:p w:rsidR="00315DD0" w:rsidRPr="00632031" w:rsidRDefault="00315DD0" w:rsidP="00315DD0">
      <w:pPr>
        <w:pStyle w:val="P00"/>
        <w:spacing w:before="0"/>
        <w:ind w:left="0" w:right="1134"/>
        <w:rPr>
          <w:rStyle w:val="default"/>
          <w:rFonts w:cs="FrankRuehl" w:hint="cs"/>
          <w:vanish/>
          <w:sz w:val="20"/>
          <w:szCs w:val="20"/>
          <w:shd w:val="clear" w:color="auto" w:fill="FFFF99"/>
          <w:rtl/>
        </w:rPr>
      </w:pPr>
      <w:hyperlink r:id="rId28" w:history="1">
        <w:r w:rsidRPr="00632031">
          <w:rPr>
            <w:rStyle w:val="Hyperlink"/>
            <w:rFonts w:cs="FrankRuehl" w:hint="cs"/>
            <w:vanish/>
            <w:szCs w:val="20"/>
            <w:shd w:val="clear" w:color="auto" w:fill="FFFF99"/>
            <w:rtl/>
          </w:rPr>
          <w:t>ק"ת תשס"ח מס' 6676</w:t>
        </w:r>
      </w:hyperlink>
      <w:r w:rsidRPr="00632031">
        <w:rPr>
          <w:rStyle w:val="default"/>
          <w:rFonts w:cs="FrankRuehl" w:hint="cs"/>
          <w:vanish/>
          <w:sz w:val="20"/>
          <w:szCs w:val="20"/>
          <w:shd w:val="clear" w:color="auto" w:fill="FFFF99"/>
          <w:rtl/>
        </w:rPr>
        <w:t xml:space="preserve"> מיום 29.5.2008 עמ' 936</w:t>
      </w:r>
    </w:p>
    <w:p w:rsidR="00315DD0" w:rsidRPr="00632031" w:rsidRDefault="00315DD0" w:rsidP="00315DD0">
      <w:pPr>
        <w:pStyle w:val="P00"/>
        <w:tabs>
          <w:tab w:val="clear" w:pos="6259"/>
        </w:tabs>
        <w:spacing w:before="0"/>
        <w:ind w:left="0" w:right="1134"/>
        <w:rPr>
          <w:rFonts w:cs="FrankRuehl" w:hint="cs"/>
          <w:b/>
          <w:bCs/>
          <w:vanish/>
          <w:szCs w:val="20"/>
          <w:shd w:val="clear" w:color="auto" w:fill="FFFF99"/>
          <w:rtl/>
        </w:rPr>
      </w:pPr>
      <w:r w:rsidRPr="00632031">
        <w:rPr>
          <w:rFonts w:cs="FrankRuehl" w:hint="cs"/>
          <w:b/>
          <w:bCs/>
          <w:vanish/>
          <w:szCs w:val="20"/>
          <w:shd w:val="clear" w:color="auto" w:fill="FFFF99"/>
          <w:rtl/>
        </w:rPr>
        <w:t>החלפת תקנה 27</w:t>
      </w:r>
    </w:p>
    <w:p w:rsidR="00315DD0" w:rsidRPr="00632031" w:rsidRDefault="00315DD0" w:rsidP="00315DD0">
      <w:pPr>
        <w:pStyle w:val="P00"/>
        <w:tabs>
          <w:tab w:val="clear" w:pos="6259"/>
        </w:tabs>
        <w:ind w:left="0" w:right="1134"/>
        <w:rPr>
          <w:rFonts w:cs="FrankRuehl" w:hint="cs"/>
          <w:vanish/>
          <w:szCs w:val="20"/>
          <w:shd w:val="clear" w:color="auto" w:fill="FFFF99"/>
          <w:rtl/>
        </w:rPr>
      </w:pPr>
      <w:r w:rsidRPr="00632031">
        <w:rPr>
          <w:rFonts w:cs="FrankRuehl" w:hint="cs"/>
          <w:vanish/>
          <w:szCs w:val="20"/>
          <w:shd w:val="clear" w:color="auto" w:fill="FFFF99"/>
          <w:rtl/>
        </w:rPr>
        <w:t>הנוסח הקודם:</w:t>
      </w:r>
    </w:p>
    <w:p w:rsidR="00315DD0" w:rsidRPr="00632031" w:rsidRDefault="00315DD0" w:rsidP="00315DD0">
      <w:pPr>
        <w:pStyle w:val="P00"/>
        <w:tabs>
          <w:tab w:val="clear" w:pos="6259"/>
        </w:tabs>
        <w:spacing w:before="20"/>
        <w:ind w:left="0" w:right="1134"/>
        <w:rPr>
          <w:rFonts w:cs="Miriam" w:hint="cs"/>
          <w:strike/>
          <w:vanish/>
          <w:sz w:val="16"/>
          <w:szCs w:val="16"/>
          <w:shd w:val="clear" w:color="auto" w:fill="FFFF99"/>
          <w:rtl/>
        </w:rPr>
      </w:pPr>
      <w:r w:rsidRPr="00632031">
        <w:rPr>
          <w:rFonts w:cs="Miriam" w:hint="cs"/>
          <w:strike/>
          <w:vanish/>
          <w:sz w:val="16"/>
          <w:szCs w:val="16"/>
          <w:shd w:val="clear" w:color="auto" w:fill="FFFF99"/>
          <w:rtl/>
        </w:rPr>
        <w:t>מיקום הלוח</w:t>
      </w:r>
    </w:p>
    <w:p w:rsidR="00315DD0" w:rsidRPr="00632031" w:rsidRDefault="00315DD0" w:rsidP="00315DD0">
      <w:pPr>
        <w:pStyle w:val="P00"/>
        <w:spacing w:before="0"/>
        <w:ind w:left="0" w:right="1134"/>
        <w:rPr>
          <w:rStyle w:val="default"/>
          <w:rFonts w:cs="FrankRuehl"/>
          <w:strike/>
          <w:vanish/>
          <w:sz w:val="22"/>
          <w:szCs w:val="22"/>
          <w:shd w:val="clear" w:color="auto" w:fill="FFFF99"/>
          <w:rtl/>
        </w:rPr>
      </w:pPr>
      <w:r w:rsidRPr="00632031">
        <w:rPr>
          <w:rStyle w:val="big-number"/>
          <w:rFonts w:cs="FrankRuehl"/>
          <w:strike/>
          <w:vanish/>
          <w:sz w:val="22"/>
          <w:szCs w:val="22"/>
          <w:shd w:val="clear" w:color="auto" w:fill="FFFF99"/>
          <w:rtl/>
        </w:rPr>
        <w:t>27.</w:t>
      </w:r>
      <w:r w:rsidRPr="00632031">
        <w:rPr>
          <w:rStyle w:val="big-number"/>
          <w:rFonts w:cs="FrankRuehl"/>
          <w:strike/>
          <w:vanish/>
          <w:sz w:val="22"/>
          <w:szCs w:val="22"/>
          <w:shd w:val="clear" w:color="auto" w:fill="FFFF99"/>
          <w:rtl/>
        </w:rPr>
        <w:tab/>
        <w:t>(</w:t>
      </w:r>
      <w:r w:rsidRPr="00632031">
        <w:rPr>
          <w:rStyle w:val="big-number"/>
          <w:rFonts w:cs="FrankRuehl" w:hint="cs"/>
          <w:strike/>
          <w:vanish/>
          <w:sz w:val="22"/>
          <w:szCs w:val="22"/>
          <w:shd w:val="clear" w:color="auto" w:fill="FFFF99"/>
          <w:rtl/>
        </w:rPr>
        <w:t>א)</w:t>
      </w:r>
      <w:r w:rsidRPr="00632031">
        <w:rPr>
          <w:rStyle w:val="big-number"/>
          <w:rFonts w:cs="FrankRuehl"/>
          <w:strike/>
          <w:vanish/>
          <w:sz w:val="22"/>
          <w:szCs w:val="22"/>
          <w:shd w:val="clear" w:color="auto" w:fill="FFFF99"/>
          <w:rtl/>
        </w:rPr>
        <w:tab/>
      </w:r>
      <w:r w:rsidRPr="00632031">
        <w:rPr>
          <w:rStyle w:val="default"/>
          <w:rFonts w:cs="FrankRuehl"/>
          <w:strike/>
          <w:vanish/>
          <w:sz w:val="22"/>
          <w:szCs w:val="22"/>
          <w:shd w:val="clear" w:color="auto" w:fill="FFFF99"/>
          <w:rtl/>
        </w:rPr>
        <w:t>ב</w:t>
      </w:r>
      <w:r w:rsidRPr="00632031">
        <w:rPr>
          <w:rStyle w:val="default"/>
          <w:rFonts w:cs="FrankRuehl" w:hint="cs"/>
          <w:strike/>
          <w:vanish/>
          <w:sz w:val="22"/>
          <w:szCs w:val="22"/>
          <w:shd w:val="clear" w:color="auto" w:fill="FFFF99"/>
          <w:rtl/>
        </w:rPr>
        <w:t>מיתקן ביתי לא יותקן לוח בחדר מקלחת או בחדר אמבטיה או במרפסת.</w:t>
      </w:r>
    </w:p>
    <w:p w:rsidR="00315DD0" w:rsidRPr="00632031" w:rsidRDefault="00315DD0" w:rsidP="00315DD0">
      <w:pPr>
        <w:pStyle w:val="P00"/>
        <w:spacing w:before="0"/>
        <w:ind w:left="0" w:right="1134"/>
        <w:rPr>
          <w:rStyle w:val="default"/>
          <w:rFonts w:cs="FrankRuehl"/>
          <w:strike/>
          <w:vanish/>
          <w:sz w:val="22"/>
          <w:szCs w:val="22"/>
          <w:shd w:val="clear" w:color="auto" w:fill="FFFF99"/>
          <w:rtl/>
        </w:rPr>
      </w:pPr>
      <w:r w:rsidRPr="00632031">
        <w:rPr>
          <w:rFonts w:cs="FrankRuehl"/>
          <w:vanish/>
          <w:sz w:val="22"/>
          <w:szCs w:val="22"/>
          <w:shd w:val="clear" w:color="auto" w:fill="FFFF99"/>
          <w:rtl/>
        </w:rPr>
        <w:tab/>
      </w:r>
      <w:r w:rsidRPr="00632031">
        <w:rPr>
          <w:rStyle w:val="default"/>
          <w:rFonts w:cs="FrankRuehl"/>
          <w:strike/>
          <w:vanish/>
          <w:sz w:val="22"/>
          <w:szCs w:val="22"/>
          <w:shd w:val="clear" w:color="auto" w:fill="FFFF99"/>
          <w:rtl/>
        </w:rPr>
        <w:t>(</w:t>
      </w:r>
      <w:r w:rsidRPr="00632031">
        <w:rPr>
          <w:rStyle w:val="default"/>
          <w:rFonts w:cs="FrankRuehl" w:hint="cs"/>
          <w:strike/>
          <w:vanish/>
          <w:sz w:val="22"/>
          <w:szCs w:val="22"/>
          <w:shd w:val="clear" w:color="auto" w:fill="FFFF99"/>
          <w:rtl/>
        </w:rPr>
        <w:t>ב)</w:t>
      </w:r>
      <w:r w:rsidRPr="00632031">
        <w:rPr>
          <w:rStyle w:val="default"/>
          <w:rFonts w:cs="FrankRuehl"/>
          <w:strike/>
          <w:vanish/>
          <w:sz w:val="22"/>
          <w:szCs w:val="22"/>
          <w:shd w:val="clear" w:color="auto" w:fill="FFFF99"/>
          <w:rtl/>
        </w:rPr>
        <w:tab/>
        <w:t>ב</w:t>
      </w:r>
      <w:r w:rsidRPr="00632031">
        <w:rPr>
          <w:rStyle w:val="default"/>
          <w:rFonts w:cs="FrankRuehl" w:hint="cs"/>
          <w:strike/>
          <w:vanish/>
          <w:sz w:val="22"/>
          <w:szCs w:val="22"/>
          <w:shd w:val="clear" w:color="auto" w:fill="FFFF99"/>
          <w:rtl/>
        </w:rPr>
        <w:t>דירת מגורים ימוקם הלוח של המיתקן הדירתי בתוך הדירה; הלוח, לרבות המעטה שלו, יהיה מחומר פלסטי כבה מאליו, או ממתכת, ובלבד שנתקיימו בלוח מתכת התנאים שלהלן:</w:t>
      </w:r>
    </w:p>
    <w:p w:rsidR="00315DD0" w:rsidRPr="00632031" w:rsidRDefault="00315DD0" w:rsidP="00315DD0">
      <w:pPr>
        <w:pStyle w:val="P22"/>
        <w:spacing w:before="0"/>
        <w:ind w:left="1021" w:right="1134"/>
        <w:rPr>
          <w:rStyle w:val="default"/>
          <w:rFonts w:cs="FrankRuehl"/>
          <w:strike/>
          <w:vanish/>
          <w:sz w:val="22"/>
          <w:szCs w:val="22"/>
          <w:shd w:val="clear" w:color="auto" w:fill="FFFF99"/>
          <w:rtl/>
        </w:rPr>
      </w:pPr>
      <w:r w:rsidRPr="00632031">
        <w:rPr>
          <w:rStyle w:val="default"/>
          <w:rFonts w:cs="FrankRuehl"/>
          <w:strike/>
          <w:vanish/>
          <w:sz w:val="22"/>
          <w:szCs w:val="22"/>
          <w:shd w:val="clear" w:color="auto" w:fill="FFFF99"/>
          <w:rtl/>
        </w:rPr>
        <w:t>(1)</w:t>
      </w:r>
      <w:r w:rsidRPr="00632031">
        <w:rPr>
          <w:rStyle w:val="default"/>
          <w:rFonts w:cs="FrankRuehl"/>
          <w:strike/>
          <w:vanish/>
          <w:sz w:val="22"/>
          <w:szCs w:val="22"/>
          <w:shd w:val="clear" w:color="auto" w:fill="FFFF99"/>
          <w:rtl/>
        </w:rPr>
        <w:tab/>
        <w:t>ה</w:t>
      </w:r>
      <w:r w:rsidRPr="00632031">
        <w:rPr>
          <w:rStyle w:val="default"/>
          <w:rFonts w:cs="FrankRuehl" w:hint="cs"/>
          <w:strike/>
          <w:vanish/>
          <w:sz w:val="22"/>
          <w:szCs w:val="22"/>
          <w:shd w:val="clear" w:color="auto" w:fill="FFFF99"/>
          <w:rtl/>
        </w:rPr>
        <w:t>מפסק הראשי של הלוח הוא בגודל 100</w:t>
      </w:r>
      <w:r w:rsidRPr="00632031">
        <w:rPr>
          <w:rStyle w:val="default"/>
          <w:rFonts w:cs="FrankRuehl"/>
          <w:strike/>
          <w:vanish/>
          <w:sz w:val="22"/>
          <w:szCs w:val="22"/>
          <w:shd w:val="clear" w:color="auto" w:fill="FFFF99"/>
        </w:rPr>
        <w:t>x</w:t>
      </w:r>
      <w:r w:rsidRPr="00632031">
        <w:rPr>
          <w:rStyle w:val="default"/>
          <w:rFonts w:cs="FrankRuehl" w:hint="cs"/>
          <w:strike/>
          <w:vanish/>
          <w:sz w:val="22"/>
          <w:szCs w:val="22"/>
          <w:shd w:val="clear" w:color="auto" w:fill="FFFF99"/>
          <w:rtl/>
        </w:rPr>
        <w:t>3 אמפר או יותר;</w:t>
      </w:r>
    </w:p>
    <w:p w:rsidR="00315DD0" w:rsidRPr="00632031" w:rsidRDefault="00315DD0" w:rsidP="00315DD0">
      <w:pPr>
        <w:pStyle w:val="P22"/>
        <w:spacing w:before="0"/>
        <w:ind w:left="1021" w:right="1134"/>
        <w:rPr>
          <w:rStyle w:val="default"/>
          <w:rFonts w:cs="FrankRuehl"/>
          <w:strike/>
          <w:vanish/>
          <w:sz w:val="22"/>
          <w:szCs w:val="22"/>
          <w:shd w:val="clear" w:color="auto" w:fill="FFFF99"/>
          <w:rtl/>
        </w:rPr>
      </w:pPr>
      <w:r w:rsidRPr="00632031">
        <w:rPr>
          <w:rStyle w:val="default"/>
          <w:rFonts w:cs="FrankRuehl"/>
          <w:strike/>
          <w:vanish/>
          <w:sz w:val="22"/>
          <w:szCs w:val="22"/>
          <w:shd w:val="clear" w:color="auto" w:fill="FFFF99"/>
          <w:rtl/>
        </w:rPr>
        <w:t>(2)</w:t>
      </w:r>
      <w:r w:rsidRPr="00632031">
        <w:rPr>
          <w:rStyle w:val="default"/>
          <w:rFonts w:cs="FrankRuehl"/>
          <w:strike/>
          <w:vanish/>
          <w:sz w:val="22"/>
          <w:szCs w:val="22"/>
          <w:shd w:val="clear" w:color="auto" w:fill="FFFF99"/>
          <w:rtl/>
        </w:rPr>
        <w:tab/>
        <w:t>ה</w:t>
      </w:r>
      <w:r w:rsidRPr="00632031">
        <w:rPr>
          <w:rStyle w:val="default"/>
          <w:rFonts w:cs="FrankRuehl" w:hint="cs"/>
          <w:strike/>
          <w:vanish/>
          <w:sz w:val="22"/>
          <w:szCs w:val="22"/>
          <w:shd w:val="clear" w:color="auto" w:fill="FFFF99"/>
          <w:rtl/>
        </w:rPr>
        <w:t>חיבור בין הלוח האמור לבין המבטח של חברת החשמל המזין אותו נעשה באמצעות כבל בלבד;</w:t>
      </w:r>
    </w:p>
    <w:p w:rsidR="00315DD0" w:rsidRPr="00632031" w:rsidRDefault="00315DD0" w:rsidP="00315DD0">
      <w:pPr>
        <w:pStyle w:val="P22"/>
        <w:spacing w:before="0"/>
        <w:ind w:left="1021" w:right="1134"/>
        <w:rPr>
          <w:rStyle w:val="default"/>
          <w:rFonts w:cs="FrankRuehl"/>
          <w:strike/>
          <w:vanish/>
          <w:sz w:val="22"/>
          <w:szCs w:val="22"/>
          <w:shd w:val="clear" w:color="auto" w:fill="FFFF99"/>
          <w:rtl/>
        </w:rPr>
      </w:pPr>
      <w:r w:rsidRPr="00632031">
        <w:rPr>
          <w:rStyle w:val="default"/>
          <w:rFonts w:cs="FrankRuehl"/>
          <w:strike/>
          <w:vanish/>
          <w:sz w:val="22"/>
          <w:szCs w:val="22"/>
          <w:shd w:val="clear" w:color="auto" w:fill="FFFF99"/>
          <w:rtl/>
        </w:rPr>
        <w:t>(3)</w:t>
      </w:r>
      <w:r w:rsidRPr="00632031">
        <w:rPr>
          <w:rStyle w:val="default"/>
          <w:rFonts w:cs="FrankRuehl"/>
          <w:strike/>
          <w:vanish/>
          <w:sz w:val="22"/>
          <w:szCs w:val="22"/>
          <w:shd w:val="clear" w:color="auto" w:fill="FFFF99"/>
          <w:rtl/>
        </w:rPr>
        <w:tab/>
        <w:t>ה</w:t>
      </w:r>
      <w:r w:rsidRPr="00632031">
        <w:rPr>
          <w:rStyle w:val="default"/>
          <w:rFonts w:cs="FrankRuehl" w:hint="cs"/>
          <w:strike/>
          <w:vanish/>
          <w:sz w:val="22"/>
          <w:szCs w:val="22"/>
          <w:shd w:val="clear" w:color="auto" w:fill="FFFF99"/>
          <w:rtl/>
        </w:rPr>
        <w:t>כבל האמור יוכנס ללוח באמצעות התקן מבודד;</w:t>
      </w:r>
    </w:p>
    <w:p w:rsidR="00315DD0" w:rsidRPr="00632031" w:rsidRDefault="00315DD0" w:rsidP="00315DD0">
      <w:pPr>
        <w:pStyle w:val="P22"/>
        <w:spacing w:before="0"/>
        <w:ind w:left="1021" w:right="1134"/>
        <w:rPr>
          <w:rStyle w:val="default"/>
          <w:rFonts w:cs="FrankRuehl"/>
          <w:strike/>
          <w:vanish/>
          <w:sz w:val="22"/>
          <w:szCs w:val="22"/>
          <w:shd w:val="clear" w:color="auto" w:fill="FFFF99"/>
          <w:rtl/>
        </w:rPr>
      </w:pPr>
      <w:r w:rsidRPr="00632031">
        <w:rPr>
          <w:rStyle w:val="default"/>
          <w:rFonts w:cs="FrankRuehl"/>
          <w:strike/>
          <w:vanish/>
          <w:sz w:val="22"/>
          <w:szCs w:val="22"/>
          <w:shd w:val="clear" w:color="auto" w:fill="FFFF99"/>
          <w:rtl/>
        </w:rPr>
        <w:t>(4)</w:t>
      </w:r>
      <w:r w:rsidRPr="00632031">
        <w:rPr>
          <w:rStyle w:val="default"/>
          <w:rFonts w:cs="FrankRuehl"/>
          <w:strike/>
          <w:vanish/>
          <w:sz w:val="22"/>
          <w:szCs w:val="22"/>
          <w:shd w:val="clear" w:color="auto" w:fill="FFFF99"/>
          <w:rtl/>
        </w:rPr>
        <w:tab/>
        <w:t>ה</w:t>
      </w:r>
      <w:r w:rsidRPr="00632031">
        <w:rPr>
          <w:rStyle w:val="default"/>
          <w:rFonts w:cs="FrankRuehl" w:hint="cs"/>
          <w:strike/>
          <w:vanish/>
          <w:sz w:val="22"/>
          <w:szCs w:val="22"/>
          <w:shd w:val="clear" w:color="auto" w:fill="FFFF99"/>
          <w:rtl/>
        </w:rPr>
        <w:t xml:space="preserve">ארקת </w:t>
      </w:r>
      <w:r w:rsidRPr="00632031">
        <w:rPr>
          <w:rStyle w:val="default"/>
          <w:rFonts w:cs="FrankRuehl"/>
          <w:strike/>
          <w:vanish/>
          <w:sz w:val="22"/>
          <w:szCs w:val="22"/>
          <w:shd w:val="clear" w:color="auto" w:fill="FFFF99"/>
          <w:rtl/>
        </w:rPr>
        <w:t>ה</w:t>
      </w:r>
      <w:r w:rsidRPr="00632031">
        <w:rPr>
          <w:rStyle w:val="default"/>
          <w:rFonts w:cs="FrankRuehl" w:hint="cs"/>
          <w:strike/>
          <w:vanish/>
          <w:sz w:val="22"/>
          <w:szCs w:val="22"/>
          <w:shd w:val="clear" w:color="auto" w:fill="FFFF99"/>
          <w:rtl/>
        </w:rPr>
        <w:t>לוח תעמוד בדרישות תקנות החשמל (הארקות ואמצעי הגנה בפני חישמול במתח עד 1000 וולט), תשנ"א-</w:t>
      </w:r>
      <w:r w:rsidRPr="00632031">
        <w:rPr>
          <w:rStyle w:val="default"/>
          <w:rFonts w:cs="FrankRuehl"/>
          <w:strike/>
          <w:vanish/>
          <w:sz w:val="22"/>
          <w:szCs w:val="22"/>
          <w:shd w:val="clear" w:color="auto" w:fill="FFFF99"/>
          <w:rtl/>
        </w:rPr>
        <w:t xml:space="preserve">1991, </w:t>
      </w:r>
      <w:r w:rsidRPr="00632031">
        <w:rPr>
          <w:rStyle w:val="default"/>
          <w:rFonts w:cs="FrankRuehl" w:hint="cs"/>
          <w:strike/>
          <w:vanish/>
          <w:sz w:val="22"/>
          <w:szCs w:val="22"/>
          <w:shd w:val="clear" w:color="auto" w:fill="FFFF99"/>
          <w:rtl/>
        </w:rPr>
        <w:t>בהתאם למבטח של חברת החשמל במעלה הכבל.</w:t>
      </w:r>
    </w:p>
    <w:p w:rsidR="00315DD0" w:rsidRPr="00632031" w:rsidRDefault="00315DD0" w:rsidP="00315DD0">
      <w:pPr>
        <w:pStyle w:val="P00"/>
        <w:spacing w:before="0"/>
        <w:ind w:left="0" w:right="1134"/>
        <w:rPr>
          <w:rStyle w:val="default"/>
          <w:rFonts w:cs="FrankRuehl"/>
          <w:strike/>
          <w:vanish/>
          <w:sz w:val="22"/>
          <w:szCs w:val="22"/>
          <w:shd w:val="clear" w:color="auto" w:fill="FFFF99"/>
          <w:rtl/>
        </w:rPr>
      </w:pPr>
      <w:r w:rsidRPr="00632031">
        <w:rPr>
          <w:rFonts w:cs="FrankRuehl"/>
          <w:vanish/>
          <w:sz w:val="22"/>
          <w:szCs w:val="22"/>
          <w:shd w:val="clear" w:color="auto" w:fill="FFFF99"/>
          <w:rtl/>
        </w:rPr>
        <w:tab/>
      </w:r>
      <w:r w:rsidRPr="00632031">
        <w:rPr>
          <w:rStyle w:val="default"/>
          <w:rFonts w:cs="FrankRuehl"/>
          <w:strike/>
          <w:vanish/>
          <w:sz w:val="22"/>
          <w:szCs w:val="22"/>
          <w:shd w:val="clear" w:color="auto" w:fill="FFFF99"/>
          <w:rtl/>
        </w:rPr>
        <w:t>(</w:t>
      </w:r>
      <w:r w:rsidRPr="00632031">
        <w:rPr>
          <w:rStyle w:val="default"/>
          <w:rFonts w:cs="FrankRuehl" w:hint="cs"/>
          <w:strike/>
          <w:vanish/>
          <w:sz w:val="22"/>
          <w:szCs w:val="22"/>
          <w:shd w:val="clear" w:color="auto" w:fill="FFFF99"/>
          <w:rtl/>
        </w:rPr>
        <w:t>ג)</w:t>
      </w:r>
      <w:r w:rsidRPr="00632031">
        <w:rPr>
          <w:rStyle w:val="default"/>
          <w:rFonts w:cs="FrankRuehl"/>
          <w:strike/>
          <w:vanish/>
          <w:sz w:val="22"/>
          <w:szCs w:val="22"/>
          <w:shd w:val="clear" w:color="auto" w:fill="FFFF99"/>
          <w:rtl/>
        </w:rPr>
        <w:tab/>
        <w:t>ע</w:t>
      </w:r>
      <w:r w:rsidRPr="00632031">
        <w:rPr>
          <w:rStyle w:val="default"/>
          <w:rFonts w:cs="FrankRuehl" w:hint="cs"/>
          <w:strike/>
          <w:vanish/>
          <w:sz w:val="22"/>
          <w:szCs w:val="22"/>
          <w:shd w:val="clear" w:color="auto" w:fill="FFFF99"/>
          <w:rtl/>
        </w:rPr>
        <w:t>ל אף האמור בתקנה 10(א), יכול שהמירווח החופשי יהיה 0.7 מטר בלבד.</w:t>
      </w:r>
    </w:p>
    <w:p w:rsidR="00315DD0" w:rsidRPr="00315DD0" w:rsidRDefault="00315DD0" w:rsidP="00315DD0">
      <w:pPr>
        <w:pStyle w:val="P00"/>
        <w:spacing w:before="0"/>
        <w:ind w:left="0" w:right="1134"/>
        <w:rPr>
          <w:rStyle w:val="default"/>
          <w:rFonts w:cs="FrankRuehl" w:hint="cs"/>
          <w:sz w:val="2"/>
          <w:szCs w:val="2"/>
          <w:rtl/>
        </w:rPr>
      </w:pPr>
      <w:r w:rsidRPr="00632031">
        <w:rPr>
          <w:rFonts w:cs="FrankRuehl"/>
          <w:vanish/>
          <w:sz w:val="22"/>
          <w:szCs w:val="22"/>
          <w:shd w:val="clear" w:color="auto" w:fill="FFFF99"/>
          <w:rtl/>
        </w:rPr>
        <w:tab/>
      </w:r>
      <w:r w:rsidRPr="00632031">
        <w:rPr>
          <w:rStyle w:val="default"/>
          <w:rFonts w:cs="FrankRuehl"/>
          <w:strike/>
          <w:vanish/>
          <w:sz w:val="22"/>
          <w:szCs w:val="22"/>
          <w:shd w:val="clear" w:color="auto" w:fill="FFFF99"/>
          <w:rtl/>
        </w:rPr>
        <w:t>(</w:t>
      </w:r>
      <w:r w:rsidRPr="00632031">
        <w:rPr>
          <w:rStyle w:val="default"/>
          <w:rFonts w:cs="FrankRuehl" w:hint="cs"/>
          <w:strike/>
          <w:vanish/>
          <w:sz w:val="22"/>
          <w:szCs w:val="22"/>
          <w:shd w:val="clear" w:color="auto" w:fill="FFFF99"/>
          <w:rtl/>
        </w:rPr>
        <w:t>ד)</w:t>
      </w:r>
      <w:r w:rsidRPr="00632031">
        <w:rPr>
          <w:rStyle w:val="default"/>
          <w:rFonts w:cs="FrankRuehl"/>
          <w:strike/>
          <w:vanish/>
          <w:sz w:val="22"/>
          <w:szCs w:val="22"/>
          <w:shd w:val="clear" w:color="auto" w:fill="FFFF99"/>
          <w:rtl/>
        </w:rPr>
        <w:tab/>
        <w:t>ע</w:t>
      </w:r>
      <w:r w:rsidRPr="00632031">
        <w:rPr>
          <w:rStyle w:val="default"/>
          <w:rFonts w:cs="FrankRuehl" w:hint="cs"/>
          <w:strike/>
          <w:vanish/>
          <w:sz w:val="22"/>
          <w:szCs w:val="22"/>
          <w:shd w:val="clear" w:color="auto" w:fill="FFFF99"/>
          <w:rtl/>
        </w:rPr>
        <w:t>ל אף האמור בתקנה 16(ב) יהיה הגובה המזערי של א</w:t>
      </w:r>
      <w:r w:rsidRPr="00632031">
        <w:rPr>
          <w:rStyle w:val="default"/>
          <w:rFonts w:cs="FrankRuehl"/>
          <w:strike/>
          <w:vanish/>
          <w:sz w:val="22"/>
          <w:szCs w:val="22"/>
          <w:shd w:val="clear" w:color="auto" w:fill="FFFF99"/>
          <w:rtl/>
        </w:rPr>
        <w:t>מ</w:t>
      </w:r>
      <w:r w:rsidRPr="00632031">
        <w:rPr>
          <w:rStyle w:val="default"/>
          <w:rFonts w:cs="FrankRuehl" w:hint="cs"/>
          <w:strike/>
          <w:vanish/>
          <w:sz w:val="22"/>
          <w:szCs w:val="22"/>
          <w:shd w:val="clear" w:color="auto" w:fill="FFFF99"/>
          <w:rtl/>
        </w:rPr>
        <w:t>צעי הפעלה של ציוד בלוח בדירת מגורים 1.4 מטרים.</w:t>
      </w:r>
      <w:bookmarkEnd w:id="52"/>
    </w:p>
    <w:p w:rsidR="0060413D" w:rsidRDefault="0060413D" w:rsidP="00D568D1">
      <w:pPr>
        <w:pStyle w:val="P00"/>
        <w:spacing w:before="72"/>
        <w:ind w:left="0" w:right="1134"/>
        <w:rPr>
          <w:rStyle w:val="default"/>
          <w:rFonts w:cs="FrankRuehl"/>
          <w:rtl/>
        </w:rPr>
      </w:pPr>
      <w:bookmarkStart w:id="53" w:name="Seif28"/>
      <w:bookmarkEnd w:id="53"/>
      <w:r>
        <w:rPr>
          <w:rStyle w:val="big-number"/>
        </w:rPr>
        <w:pict>
          <v:rect id="_x0000_s1053" style="position:absolute;left:0;text-align:left;margin-left:464.5pt;margin-top:8.05pt;width:75.05pt;height:10pt;z-index:251659264" o:allowincell="f" filled="f" stroked="f" strokecolor="lime" strokeweight=".25pt">
            <v:textbox inset="0,0,0,0">
              <w:txbxContent>
                <w:p w:rsidR="0060413D" w:rsidRDefault="0060413D">
                  <w:pPr>
                    <w:spacing w:line="160" w:lineRule="exact"/>
                    <w:jc w:val="left"/>
                    <w:rPr>
                      <w:rFonts w:cs="Miriam"/>
                      <w:noProof/>
                      <w:sz w:val="18"/>
                      <w:szCs w:val="18"/>
                      <w:rtl/>
                    </w:rPr>
                  </w:pPr>
                  <w:r>
                    <w:rPr>
                      <w:rFonts w:cs="Miriam"/>
                      <w:sz w:val="18"/>
                      <w:szCs w:val="18"/>
                      <w:rtl/>
                    </w:rPr>
                    <w:t>צי</w:t>
                  </w:r>
                  <w:r>
                    <w:rPr>
                      <w:rFonts w:cs="Miriam" w:hint="cs"/>
                      <w:sz w:val="18"/>
                      <w:szCs w:val="18"/>
                      <w:rtl/>
                    </w:rPr>
                    <w:t>וד בלוח</w:t>
                  </w:r>
                </w:p>
              </w:txbxContent>
            </v:textbox>
            <w10:anchorlock/>
          </v:rect>
        </w:pict>
      </w:r>
      <w:r>
        <w:rPr>
          <w:rStyle w:val="big-number"/>
          <w:rtl/>
        </w:rPr>
        <w:t>28</w:t>
      </w:r>
      <w:r>
        <w:rPr>
          <w:rStyle w:val="big-number"/>
          <w:rFonts w:cs="FrankRuehl"/>
          <w:sz w:val="26"/>
          <w:szCs w:val="26"/>
          <w:rtl/>
        </w:rPr>
        <w:t>.</w:t>
      </w:r>
      <w:r>
        <w:rPr>
          <w:rStyle w:val="big-number"/>
          <w:rFonts w:cs="FrankRuehl"/>
          <w:sz w:val="26"/>
          <w:szCs w:val="26"/>
          <w:rtl/>
        </w:rPr>
        <w:tab/>
        <w:t>ב</w:t>
      </w:r>
      <w:r>
        <w:rPr>
          <w:rStyle w:val="big-number"/>
          <w:rFonts w:cs="FrankRuehl" w:hint="cs"/>
          <w:sz w:val="26"/>
          <w:szCs w:val="26"/>
          <w:rtl/>
        </w:rPr>
        <w:t>לוח</w:t>
      </w:r>
      <w:r>
        <w:rPr>
          <w:rStyle w:val="default"/>
          <w:rFonts w:cs="FrankRuehl" w:hint="cs"/>
          <w:rtl/>
        </w:rPr>
        <w:t xml:space="preserve"> של דירת מגורים יותקנו אבזרים המשמשים ציוד של דירה זו בלבד.</w:t>
      </w:r>
    </w:p>
    <w:p w:rsidR="0060413D" w:rsidRDefault="0060413D" w:rsidP="00D568D1">
      <w:pPr>
        <w:pStyle w:val="P00"/>
        <w:spacing w:before="72"/>
        <w:ind w:left="0" w:right="1134"/>
        <w:rPr>
          <w:rStyle w:val="default"/>
          <w:rFonts w:cs="FrankRuehl"/>
          <w:rtl/>
        </w:rPr>
      </w:pPr>
      <w:bookmarkStart w:id="54" w:name="Seif29"/>
      <w:bookmarkEnd w:id="54"/>
      <w:r>
        <w:rPr>
          <w:rStyle w:val="big-number"/>
        </w:rPr>
        <w:pict>
          <v:rect id="_x0000_s1054" style="position:absolute;left:0;text-align:left;margin-left:464.5pt;margin-top:8.05pt;width:75.05pt;height:18.25pt;z-index:251660288" o:allowincell="f" filled="f" stroked="f" strokecolor="lime" strokeweight=".25pt">
            <v:textbox inset="0,0,0,0">
              <w:txbxContent>
                <w:p w:rsidR="0060413D" w:rsidRDefault="0060413D">
                  <w:pPr>
                    <w:spacing w:line="160" w:lineRule="exact"/>
                    <w:jc w:val="left"/>
                    <w:rPr>
                      <w:rFonts w:cs="Miriam" w:hint="cs"/>
                      <w:noProof/>
                      <w:sz w:val="18"/>
                      <w:szCs w:val="18"/>
                      <w:rtl/>
                    </w:rPr>
                  </w:pPr>
                  <w:r>
                    <w:rPr>
                      <w:rFonts w:cs="Miriam"/>
                      <w:sz w:val="18"/>
                      <w:szCs w:val="18"/>
                      <w:rtl/>
                    </w:rPr>
                    <w:t>מב</w:t>
                  </w:r>
                  <w:r>
                    <w:rPr>
                      <w:rFonts w:cs="Miriam" w:hint="cs"/>
                      <w:sz w:val="18"/>
                      <w:szCs w:val="18"/>
                      <w:rtl/>
                    </w:rPr>
                    <w:t>טחים ומפסקים בלוח</w:t>
                  </w:r>
                </w:p>
              </w:txbxContent>
            </v:textbox>
            <w10:anchorlock/>
          </v:rect>
        </w:pict>
      </w:r>
      <w:r>
        <w:rPr>
          <w:rStyle w:val="big-number"/>
          <w:rtl/>
        </w:rPr>
        <w:t>29</w:t>
      </w:r>
      <w:r>
        <w:rPr>
          <w:rStyle w:val="big-number"/>
          <w:rFonts w:cs="FrankRuehl"/>
          <w:sz w:val="26"/>
          <w:szCs w:val="26"/>
          <w:rtl/>
        </w:rPr>
        <w:t>.</w:t>
      </w:r>
      <w:r>
        <w:rPr>
          <w:rStyle w:val="big-number"/>
          <w:rFonts w:cs="FrankRuehl"/>
          <w:sz w:val="26"/>
          <w:szCs w:val="26"/>
          <w:rtl/>
        </w:rPr>
        <w:tab/>
        <w:t>(</w:t>
      </w:r>
      <w:r>
        <w:rPr>
          <w:rStyle w:val="big-number"/>
          <w:rFonts w:cs="FrankRuehl" w:hint="cs"/>
          <w:sz w:val="26"/>
          <w:szCs w:val="26"/>
          <w:rtl/>
        </w:rPr>
        <w:t>א)</w:t>
      </w:r>
      <w:r>
        <w:rPr>
          <w:rStyle w:val="big-number"/>
          <w:rFonts w:cs="FrankRuehl"/>
          <w:sz w:val="26"/>
          <w:szCs w:val="26"/>
          <w:rtl/>
        </w:rPr>
        <w:tab/>
        <w:t>מ</w:t>
      </w:r>
      <w:r>
        <w:rPr>
          <w:rStyle w:val="big-number"/>
          <w:rFonts w:cs="FrankRuehl" w:hint="cs"/>
          <w:sz w:val="26"/>
          <w:szCs w:val="26"/>
          <w:rtl/>
        </w:rPr>
        <w:t>בטח</w:t>
      </w:r>
      <w:r>
        <w:rPr>
          <w:rStyle w:val="default"/>
          <w:rFonts w:cs="FrankRuehl" w:hint="cs"/>
          <w:rtl/>
        </w:rPr>
        <w:t xml:space="preserve"> ראשי בלוח של מיתקן ביתי יהיה מסוג מפסק אוטומטי זעיר או מפסק אוטומטי בלבד.</w:t>
      </w:r>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מ</w:t>
      </w:r>
      <w:r>
        <w:rPr>
          <w:rStyle w:val="default"/>
          <w:rFonts w:cs="FrankRuehl" w:hint="cs"/>
          <w:rtl/>
        </w:rPr>
        <w:t>עגלים הניזונים מלוח ביתי יוגנו על-ידי מפסקים אוטומטיים זעירים בלבד.</w:t>
      </w:r>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t>ע</w:t>
      </w:r>
      <w:r>
        <w:rPr>
          <w:rStyle w:val="default"/>
          <w:rFonts w:cs="FrankRuehl" w:hint="cs"/>
          <w:rtl/>
        </w:rPr>
        <w:t>ל אף האמור בתקנות משנה (א) ו-(ב) יכול שיותקן מפסק אוטומטי או מפסק ונתיכים אם נדרש מבטח בעל זרם נומינלי של 63 אמפר או יותר.</w:t>
      </w:r>
    </w:p>
    <w:p w:rsidR="0060413D" w:rsidRDefault="0060413D">
      <w:pPr>
        <w:pStyle w:val="P00"/>
        <w:spacing w:before="72"/>
        <w:ind w:left="0" w:right="1134"/>
        <w:rPr>
          <w:rStyle w:val="default"/>
          <w:rFonts w:cs="FrankRuehl" w:hint="cs"/>
          <w:rtl/>
        </w:rPr>
      </w:pPr>
      <w:r>
        <w:rPr>
          <w:rFonts w:cs="FrankRuehl"/>
          <w:rtl/>
          <w:lang w:val="he-IL"/>
        </w:rPr>
        <w:pict>
          <v:shape id="_x0000_s1064" type="#_x0000_t202" style="position:absolute;left:0;text-align:left;margin-left:470.25pt;margin-top:7.1pt;width:1in;height:8.75pt;z-index:251670528" filled="f" stroked="f">
            <v:textbox inset="1mm,0,1mm,0">
              <w:txbxContent>
                <w:p w:rsidR="0060413D" w:rsidRDefault="0060413D">
                  <w:pPr>
                    <w:spacing w:line="160" w:lineRule="exact"/>
                    <w:jc w:val="left"/>
                    <w:rPr>
                      <w:rFonts w:cs="Miriam" w:hint="cs"/>
                      <w:noProof/>
                      <w:sz w:val="18"/>
                      <w:szCs w:val="18"/>
                      <w:rtl/>
                    </w:rPr>
                  </w:pPr>
                  <w:r>
                    <w:rPr>
                      <w:rFonts w:cs="Miriam" w:hint="cs"/>
                      <w:noProof/>
                      <w:sz w:val="18"/>
                      <w:szCs w:val="18"/>
                      <w:rtl/>
                    </w:rPr>
                    <w:t>תק' תשנ"ד-1994</w:t>
                  </w:r>
                </w:p>
              </w:txbxContent>
            </v:textbox>
          </v:shape>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t>ל</w:t>
      </w:r>
      <w:r>
        <w:rPr>
          <w:rStyle w:val="default"/>
          <w:rFonts w:cs="FrankRuehl" w:hint="cs"/>
          <w:rtl/>
        </w:rPr>
        <w:t>וח במיתקן דירתי יצויד במפסק מגן, אחד או יותר, כך שכל מעגל סופי</w:t>
      </w:r>
      <w:r>
        <w:rPr>
          <w:rStyle w:val="default"/>
          <w:rFonts w:cs="FrankRuehl"/>
          <w:rtl/>
        </w:rPr>
        <w:t xml:space="preserve"> </w:t>
      </w:r>
      <w:r>
        <w:rPr>
          <w:rStyle w:val="default"/>
          <w:rFonts w:cs="FrankRuehl" w:hint="cs"/>
          <w:rtl/>
        </w:rPr>
        <w:t>במיתקן יוגן בפני זרם דלף העולה על 0.030 אמפר; מפסק המגן האמור יותקן בין המפסק הראשי לבין מבטחי המעגלים הסופיים, אך יכול שהוא יהיה יחידה משולבת עם המפסק הראשי.</w:t>
      </w:r>
    </w:p>
    <w:p w:rsidR="0060413D" w:rsidRPr="00632031" w:rsidRDefault="0060413D">
      <w:pPr>
        <w:pStyle w:val="P00"/>
        <w:spacing w:before="0"/>
        <w:ind w:left="0" w:right="1134"/>
        <w:rPr>
          <w:rFonts w:cs="FrankRuehl" w:hint="cs"/>
          <w:b/>
          <w:bCs/>
          <w:vanish/>
          <w:szCs w:val="20"/>
          <w:shd w:val="clear" w:color="auto" w:fill="FFFF99"/>
          <w:rtl/>
        </w:rPr>
      </w:pPr>
      <w:bookmarkStart w:id="55" w:name="Rov2"/>
      <w:r w:rsidRPr="00632031">
        <w:rPr>
          <w:rFonts w:cs="FrankRuehl" w:hint="cs"/>
          <w:vanish/>
          <w:color w:val="FF0000"/>
          <w:szCs w:val="20"/>
          <w:shd w:val="clear" w:color="auto" w:fill="FFFF99"/>
          <w:rtl/>
        </w:rPr>
        <w:t>מיום 23.8.1995</w:t>
      </w:r>
    </w:p>
    <w:p w:rsidR="0060413D" w:rsidRPr="00632031" w:rsidRDefault="0060413D">
      <w:pPr>
        <w:pStyle w:val="P00"/>
        <w:spacing w:before="0"/>
        <w:ind w:left="0" w:right="1134"/>
        <w:rPr>
          <w:rFonts w:cs="FrankRuehl" w:hint="cs"/>
          <w:b/>
          <w:bCs/>
          <w:vanish/>
          <w:szCs w:val="20"/>
          <w:shd w:val="clear" w:color="auto" w:fill="FFFF99"/>
          <w:rtl/>
        </w:rPr>
      </w:pPr>
      <w:r w:rsidRPr="00632031">
        <w:rPr>
          <w:rFonts w:cs="FrankRuehl" w:hint="cs"/>
          <w:b/>
          <w:bCs/>
          <w:vanish/>
          <w:szCs w:val="20"/>
          <w:shd w:val="clear" w:color="auto" w:fill="FFFF99"/>
          <w:rtl/>
        </w:rPr>
        <w:t>תק' תשנ"ד-1994</w:t>
      </w:r>
    </w:p>
    <w:p w:rsidR="0060413D" w:rsidRPr="00632031" w:rsidRDefault="0060413D">
      <w:pPr>
        <w:pStyle w:val="P00"/>
        <w:tabs>
          <w:tab w:val="clear" w:pos="6259"/>
        </w:tabs>
        <w:spacing w:before="0"/>
        <w:ind w:left="0" w:right="1134"/>
        <w:rPr>
          <w:rFonts w:cs="FrankRuehl" w:hint="cs"/>
          <w:vanish/>
          <w:szCs w:val="20"/>
          <w:shd w:val="clear" w:color="auto" w:fill="FFFF99"/>
          <w:rtl/>
        </w:rPr>
      </w:pPr>
      <w:hyperlink r:id="rId29" w:history="1">
        <w:r w:rsidRPr="00632031">
          <w:rPr>
            <w:rStyle w:val="Hyperlink"/>
            <w:rFonts w:cs="FrankRuehl" w:hint="cs"/>
            <w:vanish/>
            <w:szCs w:val="20"/>
            <w:shd w:val="clear" w:color="auto" w:fill="FFFF99"/>
            <w:rtl/>
          </w:rPr>
          <w:t>ק"ת תשנ"ד מס' 5619</w:t>
        </w:r>
      </w:hyperlink>
      <w:r w:rsidRPr="00632031">
        <w:rPr>
          <w:rFonts w:cs="FrankRuehl" w:hint="cs"/>
          <w:vanish/>
          <w:szCs w:val="20"/>
          <w:shd w:val="clear" w:color="auto" w:fill="FFFF99"/>
          <w:rtl/>
        </w:rPr>
        <w:t xml:space="preserve"> מיום 23.8.1994 עמ' 1281</w:t>
      </w:r>
    </w:p>
    <w:p w:rsidR="0060413D" w:rsidRDefault="0060413D">
      <w:pPr>
        <w:pStyle w:val="P00"/>
        <w:tabs>
          <w:tab w:val="clear" w:pos="6259"/>
        </w:tabs>
        <w:spacing w:before="0"/>
        <w:ind w:left="0" w:right="1134"/>
        <w:rPr>
          <w:rFonts w:cs="FrankRuehl" w:hint="cs"/>
          <w:b/>
          <w:bCs/>
          <w:sz w:val="2"/>
          <w:szCs w:val="2"/>
          <w:rtl/>
        </w:rPr>
      </w:pPr>
      <w:r w:rsidRPr="00632031">
        <w:rPr>
          <w:rFonts w:cs="FrankRuehl" w:hint="cs"/>
          <w:b/>
          <w:bCs/>
          <w:vanish/>
          <w:szCs w:val="20"/>
          <w:shd w:val="clear" w:color="auto" w:fill="FFFF99"/>
          <w:rtl/>
        </w:rPr>
        <w:t>הוספת תקנת משנה 29(ד)</w:t>
      </w:r>
      <w:bookmarkEnd w:id="55"/>
    </w:p>
    <w:p w:rsidR="0060413D" w:rsidRDefault="0060413D">
      <w:pPr>
        <w:pStyle w:val="medium2-header"/>
        <w:keepLines w:val="0"/>
        <w:spacing w:before="72"/>
        <w:ind w:left="0" w:right="1134"/>
        <w:rPr>
          <w:rFonts w:cs="FrankRuehl"/>
          <w:noProof/>
          <w:rtl/>
        </w:rPr>
      </w:pPr>
      <w:bookmarkStart w:id="56" w:name="med5"/>
      <w:bookmarkEnd w:id="56"/>
      <w:r>
        <w:rPr>
          <w:rFonts w:cs="FrankRuehl"/>
          <w:noProof/>
          <w:rtl/>
        </w:rPr>
        <w:t>פר</w:t>
      </w:r>
      <w:r>
        <w:rPr>
          <w:rFonts w:cs="FrankRuehl" w:hint="cs"/>
          <w:noProof/>
          <w:rtl/>
        </w:rPr>
        <w:t>ק ו': הוראות שונות</w:t>
      </w:r>
    </w:p>
    <w:p w:rsidR="0060413D" w:rsidRDefault="0060413D" w:rsidP="00D568D1">
      <w:pPr>
        <w:pStyle w:val="P00"/>
        <w:spacing w:before="72"/>
        <w:ind w:left="0" w:right="1134"/>
        <w:rPr>
          <w:rStyle w:val="default"/>
          <w:rFonts w:cs="FrankRuehl"/>
          <w:rtl/>
        </w:rPr>
      </w:pPr>
      <w:bookmarkStart w:id="57" w:name="Seif30"/>
      <w:bookmarkEnd w:id="57"/>
      <w:r>
        <w:rPr>
          <w:rStyle w:val="big-number"/>
        </w:rPr>
        <w:pict>
          <v:rect id="_x0000_s1055" style="position:absolute;left:0;text-align:left;margin-left:464.5pt;margin-top:8.05pt;width:75.05pt;height:10pt;z-index:251661312" o:allowincell="f" filled="f" stroked="f" strokecolor="lime" strokeweight=".25pt">
            <v:textbox inset="0,0,0,0">
              <w:txbxContent>
                <w:p w:rsidR="0060413D" w:rsidRDefault="0060413D">
                  <w:pPr>
                    <w:spacing w:line="160" w:lineRule="exact"/>
                    <w:jc w:val="left"/>
                    <w:rPr>
                      <w:rFonts w:cs="Miriam"/>
                      <w:noProof/>
                      <w:sz w:val="18"/>
                      <w:szCs w:val="18"/>
                      <w:rtl/>
                    </w:rPr>
                  </w:pPr>
                  <w:r>
                    <w:rPr>
                      <w:rFonts w:cs="Miriam"/>
                      <w:sz w:val="18"/>
                      <w:szCs w:val="18"/>
                      <w:rtl/>
                    </w:rPr>
                    <w:t>תר</w:t>
                  </w:r>
                  <w:r>
                    <w:rPr>
                      <w:rFonts w:cs="Miriam" w:hint="cs"/>
                      <w:sz w:val="18"/>
                      <w:szCs w:val="18"/>
                      <w:rtl/>
                    </w:rPr>
                    <w:t>שים הלוח</w:t>
                  </w:r>
                </w:p>
              </w:txbxContent>
            </v:textbox>
            <w10:anchorlock/>
          </v:rect>
        </w:pict>
      </w:r>
      <w:r>
        <w:rPr>
          <w:rStyle w:val="big-number"/>
          <w:rtl/>
        </w:rPr>
        <w:t>30</w:t>
      </w:r>
      <w:r>
        <w:rPr>
          <w:rStyle w:val="big-number"/>
          <w:rFonts w:cs="FrankRuehl"/>
          <w:sz w:val="26"/>
          <w:szCs w:val="26"/>
          <w:rtl/>
        </w:rPr>
        <w:t>.</w:t>
      </w:r>
      <w:r>
        <w:rPr>
          <w:rStyle w:val="big-number"/>
          <w:rFonts w:cs="FrankRuehl"/>
          <w:sz w:val="26"/>
          <w:szCs w:val="26"/>
          <w:rtl/>
        </w:rPr>
        <w:tab/>
        <w:t>(</w:t>
      </w:r>
      <w:r>
        <w:rPr>
          <w:rStyle w:val="default"/>
          <w:rFonts w:cs="FrankRuehl" w:hint="cs"/>
          <w:rtl/>
        </w:rPr>
        <w:t>א)</w:t>
      </w:r>
      <w:r>
        <w:rPr>
          <w:rStyle w:val="default"/>
          <w:rFonts w:cs="FrankRuehl"/>
          <w:rtl/>
        </w:rPr>
        <w:tab/>
        <w:t>ל</w:t>
      </w:r>
      <w:r>
        <w:rPr>
          <w:rStyle w:val="default"/>
          <w:rFonts w:cs="FrankRuehl" w:hint="cs"/>
          <w:rtl/>
        </w:rPr>
        <w:t>כל לוח יהיה תרשים חשמלי מעודכן.</w:t>
      </w:r>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ה</w:t>
      </w:r>
      <w:r>
        <w:rPr>
          <w:rStyle w:val="default"/>
          <w:rFonts w:cs="FrankRuehl" w:hint="cs"/>
          <w:rtl/>
        </w:rPr>
        <w:t>תרשים יימצא בצמוד ללוח, או שיהיה בו שלט, המציין את מקום הימצאו; הוראה זו אינה חלה על לוחות בדירות מגורים.</w:t>
      </w:r>
    </w:p>
    <w:p w:rsidR="0060413D" w:rsidRDefault="0060413D" w:rsidP="00D568D1">
      <w:pPr>
        <w:pStyle w:val="P00"/>
        <w:spacing w:before="72"/>
        <w:ind w:left="0" w:right="1134"/>
        <w:rPr>
          <w:rStyle w:val="default"/>
          <w:rFonts w:cs="FrankRuehl"/>
          <w:rtl/>
        </w:rPr>
      </w:pPr>
      <w:bookmarkStart w:id="58" w:name="Seif31"/>
      <w:bookmarkEnd w:id="58"/>
      <w:r>
        <w:rPr>
          <w:rStyle w:val="big-number"/>
        </w:rPr>
        <w:pict>
          <v:rect id="_x0000_s1056" style="position:absolute;left:0;text-align:left;margin-left:464.5pt;margin-top:8.05pt;width:75.05pt;height:10pt;z-index:251662336" o:allowincell="f" filled="f" stroked="f" strokecolor="lime" strokeweight=".25pt">
            <v:textbox inset="0,0,0,0">
              <w:txbxContent>
                <w:p w:rsidR="0060413D" w:rsidRDefault="0060413D">
                  <w:pPr>
                    <w:spacing w:line="160" w:lineRule="exact"/>
                    <w:jc w:val="left"/>
                    <w:rPr>
                      <w:rFonts w:cs="Miriam"/>
                      <w:noProof/>
                      <w:sz w:val="18"/>
                      <w:szCs w:val="18"/>
                      <w:rtl/>
                    </w:rPr>
                  </w:pPr>
                  <w:r>
                    <w:rPr>
                      <w:rFonts w:cs="Miriam"/>
                      <w:sz w:val="18"/>
                      <w:szCs w:val="18"/>
                      <w:rtl/>
                    </w:rPr>
                    <w:t>בד</w:t>
                  </w:r>
                  <w:r>
                    <w:rPr>
                      <w:rFonts w:cs="Miriam" w:hint="cs"/>
                      <w:sz w:val="18"/>
                      <w:szCs w:val="18"/>
                      <w:rtl/>
                    </w:rPr>
                    <w:t>יקת הלוח</w:t>
                  </w:r>
                </w:p>
              </w:txbxContent>
            </v:textbox>
            <w10:anchorlock/>
          </v:rect>
        </w:pict>
      </w:r>
      <w:r>
        <w:rPr>
          <w:rStyle w:val="big-number"/>
          <w:rtl/>
        </w:rPr>
        <w:t>31</w:t>
      </w:r>
      <w:r>
        <w:rPr>
          <w:rStyle w:val="big-number"/>
          <w:rFonts w:cs="FrankRuehl"/>
          <w:sz w:val="26"/>
          <w:szCs w:val="26"/>
          <w:rtl/>
        </w:rPr>
        <w:t>.</w:t>
      </w:r>
      <w:r>
        <w:rPr>
          <w:rStyle w:val="big-number"/>
          <w:rFonts w:cs="FrankRuehl"/>
          <w:sz w:val="26"/>
          <w:szCs w:val="26"/>
          <w:rtl/>
        </w:rPr>
        <w:tab/>
        <w:t>ל</w:t>
      </w:r>
      <w:r>
        <w:rPr>
          <w:rStyle w:val="big-number"/>
          <w:rFonts w:cs="FrankRuehl" w:hint="cs"/>
          <w:sz w:val="26"/>
          <w:szCs w:val="26"/>
          <w:rtl/>
        </w:rPr>
        <w:t>וח</w:t>
      </w:r>
      <w:r>
        <w:rPr>
          <w:rStyle w:val="default"/>
          <w:rFonts w:cs="FrankRuehl" w:hint="cs"/>
          <w:rtl/>
        </w:rPr>
        <w:t xml:space="preserve"> ייבדק לאחר השלמתו ולפני הפעלתו הראשונה כדי לוודא שהתקיימו בו דרישות תקנות אלה.</w:t>
      </w:r>
    </w:p>
    <w:p w:rsidR="0060413D" w:rsidRDefault="0060413D" w:rsidP="00D568D1">
      <w:pPr>
        <w:pStyle w:val="P00"/>
        <w:spacing w:before="72"/>
        <w:ind w:left="0" w:right="1134"/>
        <w:rPr>
          <w:rStyle w:val="default"/>
          <w:rFonts w:cs="FrankRuehl"/>
          <w:rtl/>
        </w:rPr>
      </w:pPr>
      <w:bookmarkStart w:id="59" w:name="Seif32"/>
      <w:bookmarkEnd w:id="59"/>
      <w:r>
        <w:rPr>
          <w:rStyle w:val="big-number"/>
        </w:rPr>
        <w:pict>
          <v:rect id="_x0000_s1057" style="position:absolute;left:0;text-align:left;margin-left:464.5pt;margin-top:8.05pt;width:75.05pt;height:10pt;z-index:251663360" o:allowincell="f" filled="f" stroked="f" strokecolor="lime" strokeweight=".25pt">
            <v:textbox inset="0,0,0,0">
              <w:txbxContent>
                <w:p w:rsidR="0060413D" w:rsidRDefault="0060413D">
                  <w:pPr>
                    <w:spacing w:line="160" w:lineRule="exact"/>
                    <w:jc w:val="left"/>
                    <w:rPr>
                      <w:rFonts w:cs="Miriam"/>
                      <w:noProof/>
                      <w:sz w:val="18"/>
                      <w:szCs w:val="18"/>
                      <w:rtl/>
                    </w:rPr>
                  </w:pPr>
                  <w:r>
                    <w:rPr>
                      <w:rFonts w:cs="Miriam"/>
                      <w:sz w:val="18"/>
                      <w:szCs w:val="18"/>
                      <w:rtl/>
                    </w:rPr>
                    <w:t>תח</w:t>
                  </w:r>
                  <w:r>
                    <w:rPr>
                      <w:rFonts w:cs="Miriam" w:hint="cs"/>
                      <w:sz w:val="18"/>
                      <w:szCs w:val="18"/>
                      <w:rtl/>
                    </w:rPr>
                    <w:t>זוקת הלוח</w:t>
                  </w:r>
                </w:p>
              </w:txbxContent>
            </v:textbox>
            <w10:anchorlock/>
          </v:rect>
        </w:pict>
      </w:r>
      <w:r>
        <w:rPr>
          <w:rStyle w:val="big-number"/>
          <w:rtl/>
        </w:rPr>
        <w:t>32</w:t>
      </w:r>
      <w:r>
        <w:rPr>
          <w:rStyle w:val="big-number"/>
          <w:rFonts w:cs="FrankRuehl"/>
          <w:sz w:val="26"/>
          <w:szCs w:val="26"/>
          <w:rtl/>
        </w:rPr>
        <w:t>.</w:t>
      </w:r>
      <w:r>
        <w:rPr>
          <w:rStyle w:val="big-number"/>
          <w:rFonts w:cs="FrankRuehl"/>
          <w:sz w:val="26"/>
          <w:szCs w:val="26"/>
          <w:rtl/>
        </w:rPr>
        <w:tab/>
        <w:t>ל</w:t>
      </w:r>
      <w:r>
        <w:rPr>
          <w:rStyle w:val="big-number"/>
          <w:rFonts w:cs="FrankRuehl" w:hint="cs"/>
          <w:sz w:val="26"/>
          <w:szCs w:val="26"/>
          <w:rtl/>
        </w:rPr>
        <w:t>וח יתוחזק</w:t>
      </w:r>
      <w:r>
        <w:rPr>
          <w:rStyle w:val="default"/>
          <w:rFonts w:cs="FrankRuehl" w:hint="cs"/>
          <w:rtl/>
        </w:rPr>
        <w:t xml:space="preserve"> במצב תקין ויעיל; ליקויים בלוח יתו</w:t>
      </w:r>
      <w:r>
        <w:rPr>
          <w:rStyle w:val="default"/>
          <w:rFonts w:cs="FrankRuehl"/>
          <w:rtl/>
        </w:rPr>
        <w:t>ק</w:t>
      </w:r>
      <w:r>
        <w:rPr>
          <w:rStyle w:val="default"/>
          <w:rFonts w:cs="FrankRuehl" w:hint="cs"/>
          <w:rtl/>
        </w:rPr>
        <w:t>נו ללא דיחוי.</w:t>
      </w:r>
    </w:p>
    <w:p w:rsidR="0060413D" w:rsidRDefault="0060413D" w:rsidP="00D568D1">
      <w:pPr>
        <w:pStyle w:val="P00"/>
        <w:spacing w:before="72"/>
        <w:ind w:left="0" w:right="1134"/>
        <w:rPr>
          <w:rStyle w:val="default"/>
          <w:rFonts w:cs="FrankRuehl"/>
          <w:rtl/>
        </w:rPr>
      </w:pPr>
      <w:bookmarkStart w:id="60" w:name="Seif33"/>
      <w:bookmarkEnd w:id="60"/>
      <w:r>
        <w:rPr>
          <w:rStyle w:val="big-number"/>
        </w:rPr>
        <w:pict>
          <v:rect id="_x0000_s1058" style="position:absolute;left:0;text-align:left;margin-left:464.5pt;margin-top:8.05pt;width:75.05pt;height:10pt;z-index:251664384" o:allowincell="f" filled="f" stroked="f" strokecolor="lime" strokeweight=".25pt">
            <v:textbox inset="0,0,0,0">
              <w:txbxContent>
                <w:p w:rsidR="0060413D" w:rsidRDefault="0060413D">
                  <w:pPr>
                    <w:spacing w:line="160" w:lineRule="exact"/>
                    <w:jc w:val="left"/>
                    <w:rPr>
                      <w:rFonts w:cs="Miriam"/>
                      <w:noProof/>
                      <w:sz w:val="18"/>
                      <w:szCs w:val="18"/>
                      <w:rtl/>
                    </w:rPr>
                  </w:pPr>
                  <w:r>
                    <w:rPr>
                      <w:rFonts w:cs="Miriam"/>
                      <w:sz w:val="18"/>
                      <w:szCs w:val="18"/>
                      <w:rtl/>
                    </w:rPr>
                    <w:t>אח</w:t>
                  </w:r>
                  <w:r>
                    <w:rPr>
                      <w:rFonts w:cs="Miriam" w:hint="cs"/>
                      <w:sz w:val="18"/>
                      <w:szCs w:val="18"/>
                      <w:rtl/>
                    </w:rPr>
                    <w:t>ריות</w:t>
                  </w:r>
                </w:p>
              </w:txbxContent>
            </v:textbox>
            <w10:anchorlock/>
          </v:rect>
        </w:pict>
      </w:r>
      <w:r>
        <w:rPr>
          <w:rStyle w:val="big-number"/>
          <w:rtl/>
        </w:rPr>
        <w:t>33</w:t>
      </w:r>
      <w:r>
        <w:rPr>
          <w:rStyle w:val="big-number"/>
          <w:rFonts w:cs="FrankRuehl"/>
          <w:sz w:val="26"/>
          <w:szCs w:val="26"/>
          <w:rtl/>
        </w:rPr>
        <w:t>.</w:t>
      </w:r>
      <w:r>
        <w:rPr>
          <w:rStyle w:val="big-number"/>
          <w:rFonts w:cs="FrankRuehl"/>
          <w:sz w:val="26"/>
          <w:szCs w:val="26"/>
          <w:rtl/>
        </w:rPr>
        <w:tab/>
        <w:t>ח</w:t>
      </w:r>
      <w:r>
        <w:rPr>
          <w:rStyle w:val="big-number"/>
          <w:rFonts w:cs="FrankRuehl" w:hint="cs"/>
          <w:sz w:val="26"/>
          <w:szCs w:val="26"/>
          <w:rtl/>
        </w:rPr>
        <w:t>ובה</w:t>
      </w:r>
      <w:r>
        <w:rPr>
          <w:rStyle w:val="default"/>
          <w:rFonts w:cs="FrankRuehl" w:hint="cs"/>
          <w:rtl/>
        </w:rPr>
        <w:t xml:space="preserve"> המוטלת לפי תקנות אלה יראו אותה כמוטלת על מתכנן המיתקן, על מתקינו, על בעלו או על מחזיקו או על מפעילו, הכל לפי הענין, והוא כאשר אין כוונה אחרת משתמעת.</w:t>
      </w:r>
    </w:p>
    <w:p w:rsidR="0060413D" w:rsidRDefault="0060413D" w:rsidP="00D568D1">
      <w:pPr>
        <w:pStyle w:val="P00"/>
        <w:spacing w:before="72"/>
        <w:ind w:left="0" w:right="1134"/>
        <w:rPr>
          <w:rStyle w:val="default"/>
          <w:rFonts w:cs="FrankRuehl"/>
          <w:rtl/>
        </w:rPr>
      </w:pPr>
      <w:bookmarkStart w:id="61" w:name="Seif34"/>
      <w:bookmarkEnd w:id="61"/>
      <w:r>
        <w:rPr>
          <w:rStyle w:val="big-number"/>
        </w:rPr>
        <w:pict>
          <v:rect id="_x0000_s1059" style="position:absolute;left:0;text-align:left;margin-left:464.5pt;margin-top:8.05pt;width:75.05pt;height:10pt;z-index:251665408" o:allowincell="f" filled="f" stroked="f" strokecolor="lime" strokeweight=".25pt">
            <v:textbox inset="0,0,0,0">
              <w:txbxContent>
                <w:p w:rsidR="0060413D" w:rsidRDefault="0060413D">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tl/>
        </w:rPr>
        <w:t>34</w:t>
      </w:r>
      <w:r>
        <w:rPr>
          <w:rStyle w:val="big-number"/>
          <w:rFonts w:cs="FrankRuehl"/>
          <w:sz w:val="26"/>
          <w:szCs w:val="26"/>
          <w:rtl/>
        </w:rPr>
        <w:t>.</w:t>
      </w:r>
      <w:r>
        <w:rPr>
          <w:rStyle w:val="big-number"/>
          <w:rFonts w:cs="FrankRuehl"/>
          <w:sz w:val="26"/>
          <w:szCs w:val="26"/>
          <w:rtl/>
        </w:rPr>
        <w:tab/>
        <w:t>ת</w:t>
      </w:r>
      <w:r>
        <w:rPr>
          <w:rStyle w:val="big-number"/>
          <w:rFonts w:cs="FrankRuehl" w:hint="cs"/>
          <w:sz w:val="26"/>
          <w:szCs w:val="26"/>
          <w:rtl/>
        </w:rPr>
        <w:t>קנות</w:t>
      </w:r>
      <w:r>
        <w:rPr>
          <w:rStyle w:val="default"/>
          <w:rFonts w:cs="FrankRuehl" w:hint="cs"/>
          <w:rtl/>
        </w:rPr>
        <w:t xml:space="preserve"> אלה יחולו על כל לוח חדש שיותקן לאחר תחילתן; אולם תקנה 27(ב) לא תחול על החלפת לוחות קיימים.</w:t>
      </w:r>
    </w:p>
    <w:p w:rsidR="0060413D" w:rsidRDefault="0060413D" w:rsidP="00D568D1">
      <w:pPr>
        <w:pStyle w:val="P00"/>
        <w:spacing w:before="72"/>
        <w:ind w:left="0" w:right="1134"/>
        <w:rPr>
          <w:rStyle w:val="default"/>
          <w:rFonts w:cs="FrankRuehl"/>
          <w:rtl/>
        </w:rPr>
      </w:pPr>
      <w:bookmarkStart w:id="62" w:name="Seif35"/>
      <w:bookmarkEnd w:id="62"/>
      <w:r>
        <w:rPr>
          <w:rStyle w:val="big-number"/>
        </w:rPr>
        <w:pict>
          <v:rect id="_x0000_s1060" style="position:absolute;left:0;text-align:left;margin-left:464.5pt;margin-top:8.05pt;width:75.05pt;height:10pt;z-index:251666432" o:allowincell="f" filled="f" stroked="f" strokecolor="lime" strokeweight=".25pt">
            <v:textbox inset="0,0,0,0">
              <w:txbxContent>
                <w:p w:rsidR="0060413D" w:rsidRDefault="0060413D">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tl/>
        </w:rPr>
        <w:t>35</w:t>
      </w:r>
      <w:r>
        <w:rPr>
          <w:rStyle w:val="big-number"/>
          <w:rFonts w:cs="FrankRuehl"/>
          <w:sz w:val="26"/>
          <w:szCs w:val="26"/>
          <w:rtl/>
        </w:rPr>
        <w:t>.</w:t>
      </w:r>
      <w:r>
        <w:rPr>
          <w:rStyle w:val="big-number"/>
          <w:rFonts w:cs="FrankRuehl"/>
          <w:sz w:val="26"/>
          <w:szCs w:val="26"/>
          <w:rtl/>
        </w:rPr>
        <w:tab/>
        <w:t>ת</w:t>
      </w:r>
      <w:r>
        <w:rPr>
          <w:rStyle w:val="big-number"/>
          <w:rFonts w:cs="FrankRuehl" w:hint="cs"/>
          <w:sz w:val="26"/>
          <w:szCs w:val="26"/>
          <w:rtl/>
        </w:rPr>
        <w:t>קנות</w:t>
      </w:r>
      <w:r>
        <w:rPr>
          <w:rStyle w:val="default"/>
          <w:rFonts w:cs="FrankRuehl" w:hint="cs"/>
          <w:rtl/>
        </w:rPr>
        <w:t xml:space="preserve"> החשמל (התקנת לוחות במתח נמוך), תשל"ו-1976 (להלן </w:t>
      </w:r>
      <w:r w:rsidR="00632031">
        <w:rPr>
          <w:rStyle w:val="default"/>
          <w:rFonts w:cs="FrankRuehl"/>
          <w:rtl/>
        </w:rPr>
        <w:t>–</w:t>
      </w:r>
      <w:r>
        <w:rPr>
          <w:rStyle w:val="default"/>
          <w:rFonts w:cs="FrankRuehl" w:hint="cs"/>
          <w:rtl/>
        </w:rPr>
        <w:t xml:space="preserve"> התקנות הקודמות) </w:t>
      </w:r>
      <w:r w:rsidR="00632031">
        <w:rPr>
          <w:rStyle w:val="default"/>
          <w:rFonts w:cs="FrankRuehl"/>
          <w:rtl/>
        </w:rPr>
        <w:t>–</w:t>
      </w:r>
      <w:r>
        <w:rPr>
          <w:rStyle w:val="default"/>
          <w:rFonts w:cs="FrankRuehl" w:hint="cs"/>
          <w:rtl/>
        </w:rPr>
        <w:t xml:space="preserve"> בטלות.</w:t>
      </w:r>
    </w:p>
    <w:p w:rsidR="0060413D" w:rsidRDefault="0060413D" w:rsidP="00D568D1">
      <w:pPr>
        <w:pStyle w:val="P00"/>
        <w:spacing w:before="72"/>
        <w:ind w:left="0" w:right="1134"/>
        <w:rPr>
          <w:rStyle w:val="default"/>
          <w:rFonts w:cs="FrankRuehl"/>
          <w:rtl/>
        </w:rPr>
      </w:pPr>
      <w:bookmarkStart w:id="63" w:name="Seif36"/>
      <w:bookmarkEnd w:id="63"/>
      <w:r>
        <w:rPr>
          <w:rStyle w:val="big-number"/>
        </w:rPr>
        <w:pict>
          <v:rect id="_x0000_s1061" style="position:absolute;left:0;text-align:left;margin-left:464.5pt;margin-top:8.05pt;width:75.05pt;height:10pt;z-index:251667456" o:allowincell="f" filled="f" stroked="f" strokecolor="lime" strokeweight=".25pt">
            <v:textbox inset="0,0,0,0">
              <w:txbxContent>
                <w:p w:rsidR="0060413D" w:rsidRDefault="0060413D">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tl/>
        </w:rPr>
        <w:t>36</w:t>
      </w:r>
      <w:r>
        <w:rPr>
          <w:rStyle w:val="big-number"/>
          <w:rFonts w:cs="FrankRuehl"/>
          <w:sz w:val="26"/>
          <w:szCs w:val="26"/>
          <w:rtl/>
        </w:rPr>
        <w:t>.</w:t>
      </w:r>
      <w:r>
        <w:rPr>
          <w:rStyle w:val="big-number"/>
          <w:rFonts w:cs="FrankRuehl"/>
          <w:sz w:val="26"/>
          <w:szCs w:val="26"/>
          <w:rtl/>
        </w:rPr>
        <w:tab/>
        <w:t>(</w:t>
      </w:r>
      <w:r>
        <w:rPr>
          <w:rStyle w:val="big-number"/>
          <w:rFonts w:cs="FrankRuehl" w:hint="cs"/>
          <w:sz w:val="26"/>
          <w:szCs w:val="26"/>
          <w:rtl/>
        </w:rPr>
        <w:t>א)</w:t>
      </w:r>
      <w:r>
        <w:rPr>
          <w:rStyle w:val="big-number"/>
          <w:rFonts w:cs="FrankRuehl"/>
          <w:sz w:val="26"/>
          <w:szCs w:val="26"/>
          <w:rtl/>
        </w:rPr>
        <w:tab/>
        <w:t>ת</w:t>
      </w:r>
      <w:r>
        <w:rPr>
          <w:rStyle w:val="big-number"/>
          <w:rFonts w:cs="FrankRuehl" w:hint="cs"/>
          <w:sz w:val="26"/>
          <w:szCs w:val="26"/>
          <w:rtl/>
        </w:rPr>
        <w:t>חילתן</w:t>
      </w:r>
      <w:r>
        <w:rPr>
          <w:rStyle w:val="default"/>
          <w:rFonts w:cs="FrankRuehl" w:hint="cs"/>
          <w:rtl/>
        </w:rPr>
        <w:t xml:space="preserve"> של תקנות אלה למעט תקנה 27(ב) ששה חודשים מיום פרסומן.</w:t>
      </w:r>
    </w:p>
    <w:p w:rsidR="0060413D" w:rsidRDefault="0060413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ת</w:t>
      </w:r>
      <w:r>
        <w:rPr>
          <w:rStyle w:val="default"/>
          <w:rFonts w:cs="FrankRuehl" w:hint="cs"/>
          <w:rtl/>
        </w:rPr>
        <w:t>חילתה של תקנה 27(ב) שנתיים מיום פרסום תקנות אלה.</w:t>
      </w:r>
    </w:p>
    <w:p w:rsidR="0060413D" w:rsidRDefault="0060413D" w:rsidP="00D568D1">
      <w:pPr>
        <w:pStyle w:val="P00"/>
        <w:spacing w:before="72"/>
        <w:ind w:left="0" w:right="1134"/>
        <w:rPr>
          <w:rStyle w:val="default"/>
          <w:rFonts w:cs="FrankRuehl"/>
          <w:rtl/>
        </w:rPr>
      </w:pPr>
      <w:bookmarkStart w:id="64" w:name="Seif37"/>
      <w:bookmarkEnd w:id="64"/>
      <w:r>
        <w:rPr>
          <w:rStyle w:val="big-number"/>
        </w:rPr>
        <w:pict>
          <v:rect id="_x0000_s1062" style="position:absolute;left:0;text-align:left;margin-left:464.5pt;margin-top:8.05pt;width:75.05pt;height:10pt;z-index:251668480" o:allowincell="f" filled="f" stroked="f" strokecolor="lime" strokeweight=".25pt">
            <v:textbox inset="0,0,0,0">
              <w:txbxContent>
                <w:p w:rsidR="0060413D" w:rsidRDefault="0060413D">
                  <w:pPr>
                    <w:spacing w:line="160" w:lineRule="exact"/>
                    <w:jc w:val="left"/>
                    <w:rPr>
                      <w:rFonts w:cs="Miriam"/>
                      <w:noProof/>
                      <w:sz w:val="18"/>
                      <w:szCs w:val="18"/>
                      <w:rtl/>
                    </w:rPr>
                  </w:pPr>
                  <w:r>
                    <w:rPr>
                      <w:rFonts w:cs="Miriam"/>
                      <w:sz w:val="18"/>
                      <w:szCs w:val="18"/>
                      <w:rtl/>
                    </w:rPr>
                    <w:t>הו</w:t>
                  </w:r>
                  <w:r>
                    <w:rPr>
                      <w:rFonts w:cs="Miriam" w:hint="cs"/>
                      <w:sz w:val="18"/>
                      <w:szCs w:val="18"/>
                      <w:rtl/>
                    </w:rPr>
                    <w:t>ראות מעבר</w:t>
                  </w:r>
                </w:p>
              </w:txbxContent>
            </v:textbox>
            <w10:anchorlock/>
          </v:rect>
        </w:pict>
      </w:r>
      <w:r>
        <w:rPr>
          <w:rStyle w:val="big-number"/>
          <w:rtl/>
        </w:rPr>
        <w:t>37</w:t>
      </w:r>
      <w:r>
        <w:rPr>
          <w:rStyle w:val="big-number"/>
          <w:rFonts w:cs="FrankRuehl"/>
          <w:sz w:val="26"/>
          <w:szCs w:val="26"/>
          <w:rtl/>
        </w:rPr>
        <w:t>.</w:t>
      </w:r>
      <w:r>
        <w:rPr>
          <w:rStyle w:val="big-number"/>
          <w:rFonts w:cs="FrankRuehl"/>
          <w:sz w:val="26"/>
          <w:szCs w:val="26"/>
          <w:rtl/>
        </w:rPr>
        <w:tab/>
        <w:t>ע</w:t>
      </w:r>
      <w:r>
        <w:rPr>
          <w:rStyle w:val="big-number"/>
          <w:rFonts w:cs="FrankRuehl" w:hint="cs"/>
          <w:sz w:val="26"/>
          <w:szCs w:val="26"/>
          <w:rtl/>
        </w:rPr>
        <w:t>ל</w:t>
      </w:r>
      <w:r>
        <w:rPr>
          <w:rStyle w:val="default"/>
          <w:rFonts w:cs="FrankRuehl" w:hint="cs"/>
          <w:rtl/>
        </w:rPr>
        <w:t xml:space="preserve"> אף האמור בתקנה 36 ובתקנות הקודמות מותר לפעול לפי תקנות אלה בלבד מיום פרסומן.</w:t>
      </w:r>
    </w:p>
    <w:p w:rsidR="0060413D" w:rsidRDefault="0060413D">
      <w:pPr>
        <w:pStyle w:val="P00"/>
        <w:spacing w:before="72"/>
        <w:ind w:left="0" w:right="1134"/>
        <w:rPr>
          <w:rStyle w:val="default"/>
          <w:rFonts w:cs="FrankRuehl" w:hint="cs"/>
          <w:rtl/>
        </w:rPr>
      </w:pPr>
    </w:p>
    <w:p w:rsidR="0060413D" w:rsidRDefault="0060413D">
      <w:pPr>
        <w:pStyle w:val="P00"/>
        <w:spacing w:before="72"/>
        <w:ind w:left="0" w:right="1134"/>
        <w:rPr>
          <w:rStyle w:val="default"/>
          <w:rFonts w:cs="FrankRuehl" w:hint="cs"/>
          <w:rtl/>
        </w:rPr>
      </w:pPr>
    </w:p>
    <w:p w:rsidR="0060413D" w:rsidRDefault="0060413D" w:rsidP="00632031">
      <w:pPr>
        <w:pStyle w:val="sig-0"/>
        <w:tabs>
          <w:tab w:val="clear" w:pos="4820"/>
          <w:tab w:val="center" w:pos="5670"/>
        </w:tabs>
        <w:spacing w:before="72"/>
        <w:ind w:left="0" w:right="1134"/>
        <w:rPr>
          <w:rFonts w:cs="FrankRuehl"/>
          <w:sz w:val="26"/>
          <w:rtl/>
        </w:rPr>
      </w:pPr>
      <w:r>
        <w:rPr>
          <w:rFonts w:cs="FrankRuehl"/>
          <w:sz w:val="26"/>
          <w:rtl/>
        </w:rPr>
        <w:t xml:space="preserve">ה' </w:t>
      </w:r>
      <w:r>
        <w:rPr>
          <w:rFonts w:cs="FrankRuehl" w:hint="cs"/>
          <w:sz w:val="26"/>
          <w:rtl/>
        </w:rPr>
        <w:t>בתמוז תשנ"א (17 ביוני 1991)</w:t>
      </w:r>
      <w:r>
        <w:rPr>
          <w:rFonts w:cs="FrankRuehl"/>
          <w:sz w:val="26"/>
          <w:rtl/>
        </w:rPr>
        <w:tab/>
        <w:t>י</w:t>
      </w:r>
      <w:r>
        <w:rPr>
          <w:rFonts w:cs="FrankRuehl" w:hint="cs"/>
          <w:sz w:val="26"/>
          <w:rtl/>
        </w:rPr>
        <w:t>ובל נאמן</w:t>
      </w:r>
    </w:p>
    <w:p w:rsidR="0060413D" w:rsidRDefault="0060413D" w:rsidP="00632031">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האנרגיה והתשתית</w:t>
      </w:r>
    </w:p>
    <w:p w:rsidR="0060413D" w:rsidRDefault="0060413D">
      <w:pPr>
        <w:pStyle w:val="P00"/>
        <w:spacing w:before="72"/>
        <w:ind w:left="0" w:right="1134"/>
        <w:rPr>
          <w:rStyle w:val="default"/>
          <w:rFonts w:cs="FrankRuehl" w:hint="cs"/>
          <w:rtl/>
        </w:rPr>
      </w:pPr>
    </w:p>
    <w:p w:rsidR="0060413D" w:rsidRDefault="0060413D">
      <w:pPr>
        <w:pStyle w:val="P00"/>
        <w:spacing w:before="72"/>
        <w:ind w:left="0" w:right="1134"/>
        <w:rPr>
          <w:rStyle w:val="default"/>
          <w:rFonts w:cs="FrankRuehl" w:hint="cs"/>
          <w:rtl/>
        </w:rPr>
      </w:pPr>
    </w:p>
    <w:p w:rsidR="00D568D1" w:rsidRDefault="00D568D1">
      <w:pPr>
        <w:pStyle w:val="P00"/>
        <w:spacing w:before="72"/>
        <w:ind w:left="0" w:right="1134"/>
        <w:rPr>
          <w:rStyle w:val="default"/>
          <w:rFonts w:cs="FrankRuehl"/>
          <w:rtl/>
        </w:rPr>
      </w:pPr>
    </w:p>
    <w:p w:rsidR="004C69CD" w:rsidRDefault="004C69CD" w:rsidP="004C69CD">
      <w:pPr>
        <w:pStyle w:val="P00"/>
        <w:spacing w:before="72"/>
        <w:ind w:left="0" w:right="1134"/>
        <w:jc w:val="center"/>
        <w:rPr>
          <w:rStyle w:val="default"/>
          <w:rFonts w:cs="David"/>
          <w:color w:val="0000FF"/>
          <w:szCs w:val="24"/>
          <w:u w:val="single"/>
          <w:rtl/>
        </w:rPr>
      </w:pPr>
      <w:hyperlink r:id="rId30" w:history="1">
        <w:r>
          <w:rPr>
            <w:rStyle w:val="default"/>
            <w:rFonts w:cs="David"/>
            <w:color w:val="0000FF"/>
            <w:szCs w:val="24"/>
            <w:u w:val="single"/>
            <w:rtl/>
          </w:rPr>
          <w:t>הודעה למנויים על עריכה ושינויים במסמכי פסיקה, חקיקה ועוד באתר נבו - הקש כאן</w:t>
        </w:r>
      </w:hyperlink>
    </w:p>
    <w:p w:rsidR="0060413D" w:rsidRPr="004C69CD" w:rsidRDefault="0060413D" w:rsidP="004C69CD">
      <w:pPr>
        <w:pStyle w:val="P00"/>
        <w:spacing w:before="72"/>
        <w:ind w:left="0" w:right="1134"/>
        <w:jc w:val="center"/>
        <w:rPr>
          <w:rStyle w:val="default"/>
          <w:rFonts w:cs="David" w:hint="cs"/>
          <w:color w:val="0000FF"/>
          <w:szCs w:val="24"/>
          <w:u w:val="single"/>
          <w:rtl/>
        </w:rPr>
      </w:pPr>
    </w:p>
    <w:sectPr w:rsidR="0060413D" w:rsidRPr="004C69CD">
      <w:headerReference w:type="even" r:id="rId31"/>
      <w:headerReference w:type="default" r:id="rId32"/>
      <w:footerReference w:type="even" r:id="rId33"/>
      <w:footerReference w:type="default" r:id="rId3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43F42" w:rsidRDefault="00743F42">
      <w:r>
        <w:separator/>
      </w:r>
    </w:p>
  </w:endnote>
  <w:endnote w:type="continuationSeparator" w:id="0">
    <w:p w:rsidR="00743F42" w:rsidRDefault="00743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413D" w:rsidRDefault="0060413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0413D" w:rsidRDefault="0060413D">
    <w:pPr>
      <w:pStyle w:val="a4"/>
      <w:pBdr>
        <w:top w:val="single" w:sz="4" w:space="1" w:color="auto"/>
        <w:between w:val="single" w:sz="4" w:space="0" w:color="auto"/>
      </w:pBdr>
      <w:spacing w:after="60" w:line="240" w:lineRule="auto"/>
      <w:ind w:right="1134"/>
      <w:jc w:val="center"/>
      <w:rPr>
        <w:rFonts w:cs="TopType Jerushalmi"/>
        <w:color w:val="000000"/>
        <w:sz w:val="28"/>
        <w:rtl/>
      </w:rPr>
    </w:pPr>
    <w:r>
      <w:rPr>
        <w:color w:val="000000"/>
        <w:sz w:val="28"/>
        <w:rtl/>
      </w:rPr>
      <w:t>נבו הוצאה לאור בע</w:t>
    </w:r>
    <w:r>
      <w:rPr>
        <w:rFonts w:cs="TopType Jerushalmi"/>
        <w:color w:val="000000"/>
        <w:sz w:val="28"/>
        <w:rtl/>
      </w:rPr>
      <w:t>"</w:t>
    </w:r>
    <w:r>
      <w:rPr>
        <w:color w:val="000000"/>
        <w:sz w:val="28"/>
        <w:rtl/>
      </w:rPr>
      <w:t xml:space="preserve">מ  </w:t>
    </w:r>
    <w:r>
      <w:rPr>
        <w:rFonts w:cs="TopType Jerushalmi"/>
        <w:color w:val="000000"/>
        <w:sz w:val="28"/>
      </w:rPr>
      <w:t>nevo.co.il</w:t>
    </w:r>
    <w:r>
      <w:rPr>
        <w:color w:val="000000"/>
        <w:sz w:val="28"/>
        <w:rtl/>
      </w:rPr>
      <w:t xml:space="preserve">   המאגר המשפטי הישראלי</w:t>
    </w:r>
  </w:p>
  <w:p w:rsidR="0060413D" w:rsidRDefault="0060413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C69CD">
      <w:rPr>
        <w:rFonts w:cs="TopType Jerushalmi"/>
        <w:noProof/>
        <w:color w:val="000000"/>
        <w:sz w:val="14"/>
        <w:szCs w:val="14"/>
      </w:rPr>
      <w:t>Z:\00000000000000000000000=2014------------------------\05-May\2014-05-28\LawsForHofit\05\159_019.doc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413D" w:rsidRDefault="0060413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32031">
      <w:rPr>
        <w:rFonts w:hAnsi="FrankRuehl" w:cs="FrankRuehl"/>
        <w:noProof/>
        <w:sz w:val="24"/>
        <w:szCs w:val="24"/>
        <w:rtl/>
      </w:rPr>
      <w:t>2</w:t>
    </w:r>
    <w:r>
      <w:rPr>
        <w:rFonts w:hAnsi="FrankRuehl" w:cs="FrankRuehl"/>
        <w:sz w:val="24"/>
        <w:szCs w:val="24"/>
        <w:rtl/>
      </w:rPr>
      <w:fldChar w:fldCharType="end"/>
    </w:r>
  </w:p>
  <w:p w:rsidR="0060413D" w:rsidRDefault="0060413D">
    <w:pPr>
      <w:pStyle w:val="a4"/>
      <w:pBdr>
        <w:top w:val="single" w:sz="4" w:space="1" w:color="auto"/>
        <w:between w:val="single" w:sz="4" w:space="0" w:color="auto"/>
      </w:pBdr>
      <w:spacing w:after="60" w:line="240" w:lineRule="auto"/>
      <w:ind w:right="1134"/>
      <w:jc w:val="center"/>
      <w:rPr>
        <w:rFonts w:cs="TopType Jerushalmi"/>
        <w:color w:val="000000"/>
        <w:sz w:val="28"/>
        <w:rtl/>
      </w:rPr>
    </w:pPr>
    <w:r>
      <w:rPr>
        <w:color w:val="000000"/>
        <w:sz w:val="28"/>
        <w:rtl/>
      </w:rPr>
      <w:t>נבו הוצאה לאור בע</w:t>
    </w:r>
    <w:r>
      <w:rPr>
        <w:rFonts w:cs="TopType Jerushalmi"/>
        <w:color w:val="000000"/>
        <w:sz w:val="28"/>
        <w:rtl/>
      </w:rPr>
      <w:t>"</w:t>
    </w:r>
    <w:r>
      <w:rPr>
        <w:color w:val="000000"/>
        <w:sz w:val="28"/>
        <w:rtl/>
      </w:rPr>
      <w:t xml:space="preserve">מ  </w:t>
    </w:r>
    <w:r>
      <w:rPr>
        <w:rFonts w:cs="TopType Jerushalmi"/>
        <w:color w:val="000000"/>
        <w:sz w:val="28"/>
      </w:rPr>
      <w:t>nevo.co.il</w:t>
    </w:r>
    <w:r>
      <w:rPr>
        <w:color w:val="000000"/>
        <w:sz w:val="28"/>
        <w:rtl/>
      </w:rPr>
      <w:t xml:space="preserve">   המאגר המשפטי הישראלי</w:t>
    </w:r>
  </w:p>
  <w:p w:rsidR="0060413D" w:rsidRDefault="0060413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C69CD">
      <w:rPr>
        <w:rFonts w:cs="TopType Jerushalmi"/>
        <w:noProof/>
        <w:color w:val="000000"/>
        <w:sz w:val="14"/>
        <w:szCs w:val="14"/>
      </w:rPr>
      <w:t>Z:\00000000000000000000000=2014------------------------\05-May\2014-05-28\LawsForHofit\05\159_019.doc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43F42" w:rsidRDefault="00743F42">
      <w:pPr>
        <w:spacing w:before="60" w:line="240" w:lineRule="auto"/>
        <w:ind w:right="1134"/>
      </w:pPr>
      <w:r>
        <w:separator/>
      </w:r>
    </w:p>
  </w:footnote>
  <w:footnote w:type="continuationSeparator" w:id="0">
    <w:p w:rsidR="00743F42" w:rsidRDefault="00743F42">
      <w:r>
        <w:continuationSeparator/>
      </w:r>
    </w:p>
  </w:footnote>
  <w:footnote w:id="1">
    <w:p w:rsidR="0060413D" w:rsidRDefault="0060413D">
      <w:pPr>
        <w:pStyle w:val="footnote"/>
        <w:tabs>
          <w:tab w:val="left" w:pos="624"/>
          <w:tab w:val="left" w:pos="1021"/>
          <w:tab w:val="left" w:pos="1474"/>
          <w:tab w:val="left" w:pos="1928"/>
          <w:tab w:val="left" w:pos="2381"/>
          <w:tab w:val="left" w:pos="2835"/>
          <w:tab w:val="right" w:leader="dot" w:pos="6237"/>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תשנ"א</w:t>
        </w:r>
        <w:r>
          <w:rPr>
            <w:rStyle w:val="Hyperlink"/>
            <w:rFonts w:cs="FrankRuehl" w:hint="cs"/>
            <w:rtl/>
          </w:rPr>
          <w:t xml:space="preserve"> </w:t>
        </w:r>
        <w:r>
          <w:rPr>
            <w:rStyle w:val="Hyperlink"/>
            <w:rFonts w:cs="FrankRuehl" w:hint="cs"/>
            <w:rtl/>
          </w:rPr>
          <w:t>מס' 5375</w:t>
        </w:r>
      </w:hyperlink>
      <w:r>
        <w:rPr>
          <w:rFonts w:cs="FrankRuehl" w:hint="cs"/>
          <w:rtl/>
        </w:rPr>
        <w:t xml:space="preserve"> מיום 1.8.1991 עמ' 1109.</w:t>
      </w:r>
    </w:p>
    <w:p w:rsidR="0060413D" w:rsidRDefault="0060413D">
      <w:pPr>
        <w:pStyle w:val="footnote"/>
        <w:tabs>
          <w:tab w:val="left" w:pos="624"/>
          <w:tab w:val="left" w:pos="1021"/>
          <w:tab w:val="left" w:pos="1474"/>
          <w:tab w:val="left" w:pos="1928"/>
          <w:tab w:val="left" w:pos="2381"/>
          <w:tab w:val="left" w:pos="2835"/>
          <w:tab w:val="right" w:leader="dot" w:pos="6237"/>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תשנ"ד</w:t>
        </w:r>
        <w:r>
          <w:rPr>
            <w:rStyle w:val="Hyperlink"/>
            <w:rFonts w:cs="FrankRuehl" w:hint="cs"/>
            <w:rtl/>
          </w:rPr>
          <w:t xml:space="preserve"> </w:t>
        </w:r>
        <w:r>
          <w:rPr>
            <w:rStyle w:val="Hyperlink"/>
            <w:rFonts w:cs="FrankRuehl" w:hint="cs"/>
            <w:rtl/>
          </w:rPr>
          <w:t>מס' 561</w:t>
        </w:r>
        <w:r>
          <w:rPr>
            <w:rStyle w:val="Hyperlink"/>
            <w:rFonts w:cs="FrankRuehl"/>
            <w:rtl/>
          </w:rPr>
          <w:t>9</w:t>
        </w:r>
      </w:hyperlink>
      <w:r>
        <w:rPr>
          <w:rFonts w:cs="FrankRuehl"/>
          <w:rtl/>
        </w:rPr>
        <w:t xml:space="preserve"> מ</w:t>
      </w:r>
      <w:r>
        <w:rPr>
          <w:rFonts w:cs="FrankRuehl" w:hint="cs"/>
          <w:rtl/>
        </w:rPr>
        <w:t xml:space="preserve">יום 23.8.1994 עמ' 1281 </w:t>
      </w:r>
      <w:r>
        <w:rPr>
          <w:rFonts w:cs="FrankRuehl"/>
          <w:rtl/>
        </w:rPr>
        <w:t>–</w:t>
      </w:r>
      <w:r>
        <w:rPr>
          <w:rFonts w:cs="FrankRuehl" w:hint="cs"/>
          <w:rtl/>
        </w:rPr>
        <w:t xml:space="preserve"> תק' תשנ"ד-1994; תחילתן שנה מיום פרסומן, אולם מותר לפעול לפיהן מיום פרסומן.</w:t>
      </w:r>
    </w:p>
    <w:p w:rsidR="0060413D" w:rsidRDefault="0060413D">
      <w:pPr>
        <w:pStyle w:val="footnote"/>
        <w:tabs>
          <w:tab w:val="left" w:pos="624"/>
          <w:tab w:val="left" w:pos="1021"/>
          <w:tab w:val="left" w:pos="1474"/>
          <w:tab w:val="left" w:pos="1928"/>
          <w:tab w:val="left" w:pos="2381"/>
          <w:tab w:val="left" w:pos="2835"/>
          <w:tab w:val="right" w:leader="dot" w:pos="6237"/>
        </w:tabs>
        <w:spacing w:before="72"/>
        <w:ind w:left="0" w:right="1134"/>
        <w:rPr>
          <w:rFonts w:cs="FrankRuehl" w:hint="cs"/>
          <w:rtl/>
        </w:rPr>
      </w:pPr>
      <w:hyperlink r:id="rId3" w:history="1">
        <w:r>
          <w:rPr>
            <w:rStyle w:val="Hyperlink"/>
            <w:rFonts w:cs="FrankRuehl" w:hint="cs"/>
            <w:rtl/>
          </w:rPr>
          <w:t>ק</w:t>
        </w:r>
        <w:r>
          <w:rPr>
            <w:rStyle w:val="Hyperlink"/>
            <w:rFonts w:cs="FrankRuehl"/>
            <w:rtl/>
          </w:rPr>
          <w:t>"</w:t>
        </w:r>
        <w:r>
          <w:rPr>
            <w:rStyle w:val="Hyperlink"/>
            <w:rFonts w:cs="FrankRuehl" w:hint="cs"/>
            <w:rtl/>
          </w:rPr>
          <w:t>ת תשנ"</w:t>
        </w:r>
        <w:r>
          <w:rPr>
            <w:rStyle w:val="Hyperlink"/>
            <w:rFonts w:cs="FrankRuehl" w:hint="cs"/>
            <w:rtl/>
          </w:rPr>
          <w:t>ט</w:t>
        </w:r>
        <w:r>
          <w:rPr>
            <w:rStyle w:val="Hyperlink"/>
            <w:rFonts w:cs="FrankRuehl" w:hint="cs"/>
            <w:rtl/>
          </w:rPr>
          <w:t xml:space="preserve"> מס' 5998</w:t>
        </w:r>
      </w:hyperlink>
      <w:r>
        <w:rPr>
          <w:rFonts w:cs="FrankRuehl"/>
          <w:rtl/>
        </w:rPr>
        <w:t xml:space="preserve"> </w:t>
      </w:r>
      <w:r>
        <w:rPr>
          <w:rFonts w:cs="FrankRuehl" w:hint="cs"/>
          <w:rtl/>
        </w:rPr>
        <w:t xml:space="preserve">מיום 10.9.1999 עמ' 1179 </w:t>
      </w:r>
      <w:r>
        <w:rPr>
          <w:rFonts w:cs="FrankRuehl"/>
          <w:rtl/>
        </w:rPr>
        <w:t xml:space="preserve">– </w:t>
      </w:r>
      <w:r>
        <w:rPr>
          <w:rFonts w:cs="FrankRuehl" w:hint="cs"/>
          <w:rtl/>
        </w:rPr>
        <w:t>תק' תשנ"ט-</w:t>
      </w:r>
      <w:r>
        <w:rPr>
          <w:rFonts w:cs="FrankRuehl"/>
          <w:rtl/>
        </w:rPr>
        <w:t xml:space="preserve">1999; </w:t>
      </w:r>
      <w:r>
        <w:rPr>
          <w:rFonts w:cs="FrankRuehl" w:hint="cs"/>
          <w:rtl/>
        </w:rPr>
        <w:t>תחילתן ששה חודשים מיום פרסומן, אולם מותר לפעול לפיהן מיום פרסומן.</w:t>
      </w:r>
    </w:p>
    <w:p w:rsidR="00373BCA" w:rsidRDefault="00373BCA" w:rsidP="00373BCA">
      <w:pPr>
        <w:pStyle w:val="footnote"/>
        <w:tabs>
          <w:tab w:val="left" w:pos="624"/>
          <w:tab w:val="left" w:pos="1021"/>
          <w:tab w:val="left" w:pos="1474"/>
          <w:tab w:val="left" w:pos="1928"/>
          <w:tab w:val="left" w:pos="2381"/>
          <w:tab w:val="left" w:pos="2835"/>
          <w:tab w:val="right" w:leader="dot" w:pos="6237"/>
        </w:tabs>
        <w:spacing w:before="72"/>
        <w:ind w:left="0" w:right="1134"/>
        <w:rPr>
          <w:rFonts w:cs="FrankRuehl" w:hint="cs"/>
          <w:rtl/>
        </w:rPr>
      </w:pPr>
      <w:hyperlink r:id="rId4" w:history="1">
        <w:r w:rsidR="0060413D" w:rsidRPr="00373BCA">
          <w:rPr>
            <w:rStyle w:val="Hyperlink"/>
            <w:rFonts w:cs="FrankRuehl" w:hint="cs"/>
            <w:rtl/>
          </w:rPr>
          <w:t>ק"ת תשס"ח מס' 6676</w:t>
        </w:r>
      </w:hyperlink>
      <w:r w:rsidR="0060413D">
        <w:rPr>
          <w:rFonts w:cs="FrankRuehl" w:hint="cs"/>
          <w:rtl/>
        </w:rPr>
        <w:t xml:space="preserve"> מיום 29.5.2008 עמ' 932 </w:t>
      </w:r>
      <w:r w:rsidR="0060413D">
        <w:rPr>
          <w:rFonts w:cs="FrankRuehl"/>
          <w:rtl/>
        </w:rPr>
        <w:t>–</w:t>
      </w:r>
      <w:r w:rsidR="0060413D">
        <w:rPr>
          <w:rFonts w:cs="FrankRuehl" w:hint="cs"/>
          <w:rtl/>
        </w:rPr>
        <w:t xml:space="preserve"> תק' תשס"ח-2008; תחילתן 30 ימים מיום פרסומן.</w:t>
      </w:r>
    </w:p>
  </w:footnote>
  <w:footnote w:id="2">
    <w:p w:rsidR="0060413D" w:rsidRDefault="0060413D">
      <w:pPr>
        <w:pStyle w:val="a6"/>
        <w:spacing w:before="72" w:line="240" w:lineRule="auto"/>
        <w:ind w:right="1134"/>
        <w:rPr>
          <w:rFonts w:hint="cs"/>
          <w:rtl/>
        </w:rPr>
      </w:pPr>
      <w:r>
        <w:rPr>
          <w:rStyle w:val="a5"/>
        </w:rPr>
        <w:footnoteRef/>
      </w:r>
      <w:r>
        <w:rPr>
          <w:rFonts w:hint="cs"/>
          <w:rtl/>
        </w:rPr>
        <w:t xml:space="preserve"> </w:t>
      </w:r>
      <w:r>
        <w:rPr>
          <w:rFonts w:cs="FrankRuehl"/>
          <w:sz w:val="22"/>
          <w:szCs w:val="22"/>
          <w:rtl/>
        </w:rPr>
        <w:t>ה</w:t>
      </w:r>
      <w:r>
        <w:rPr>
          <w:rFonts w:cs="FrankRuehl" w:hint="cs"/>
          <w:sz w:val="22"/>
          <w:szCs w:val="22"/>
          <w:rtl/>
        </w:rPr>
        <w:t xml:space="preserve">כינוי המקובל בתקנים של הנציבות הבין-לאומית לאלקטרוטכניקה </w:t>
      </w:r>
      <w:r>
        <w:rPr>
          <w:rFonts w:cs="FrankRuehl"/>
          <w:sz w:val="22"/>
          <w:szCs w:val="22"/>
        </w:rPr>
        <w:t>(</w:t>
      </w:r>
      <w:r>
        <w:rPr>
          <w:rFonts w:cs="FrankRuehl"/>
          <w:sz w:val="18"/>
          <w:szCs w:val="18"/>
        </w:rPr>
        <w:t>I.E.C.</w:t>
      </w:r>
      <w:r>
        <w:rPr>
          <w:rFonts w:cs="FrankRuehl"/>
          <w:sz w:val="22"/>
          <w:szCs w:val="22"/>
        </w:rPr>
        <w:t>)</w:t>
      </w:r>
      <w:r>
        <w:rPr>
          <w:rFonts w:cs="FrankRuehl"/>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413D" w:rsidRDefault="0060413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החשמל (התקנת לוחות במתח עד 1000 וולט), תשנ"א–1991</w:t>
    </w:r>
  </w:p>
  <w:p w:rsidR="0060413D" w:rsidRDefault="0060413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0413D" w:rsidRDefault="0060413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413D" w:rsidRDefault="0060413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החשמל (התקנת לוחות במתח עד 1000 וולט), תשנ"א</w:t>
    </w:r>
    <w:r>
      <w:rPr>
        <w:rFonts w:hAnsi="FrankRuehl" w:cs="FrankRuehl" w:hint="cs"/>
        <w:color w:val="000000"/>
        <w:sz w:val="28"/>
        <w:szCs w:val="28"/>
        <w:rtl/>
      </w:rPr>
      <w:t>-</w:t>
    </w:r>
    <w:r>
      <w:rPr>
        <w:rFonts w:hAnsi="FrankRuehl" w:cs="FrankRuehl"/>
        <w:color w:val="000000"/>
        <w:sz w:val="28"/>
        <w:szCs w:val="28"/>
        <w:rtl/>
      </w:rPr>
      <w:t>1991</w:t>
    </w:r>
  </w:p>
  <w:p w:rsidR="0060413D" w:rsidRDefault="0060413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0413D" w:rsidRDefault="0060413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400C"/>
    <w:rsid w:val="0000409C"/>
    <w:rsid w:val="000D2E38"/>
    <w:rsid w:val="0016708E"/>
    <w:rsid w:val="00251989"/>
    <w:rsid w:val="00315DD0"/>
    <w:rsid w:val="00373BCA"/>
    <w:rsid w:val="004B46C3"/>
    <w:rsid w:val="004C69CD"/>
    <w:rsid w:val="0060413D"/>
    <w:rsid w:val="00632031"/>
    <w:rsid w:val="006942BB"/>
    <w:rsid w:val="00743F42"/>
    <w:rsid w:val="00777FD6"/>
    <w:rsid w:val="007E05ED"/>
    <w:rsid w:val="007E5AFF"/>
    <w:rsid w:val="008E15CD"/>
    <w:rsid w:val="009A6CFB"/>
    <w:rsid w:val="009B0B47"/>
    <w:rsid w:val="00A84E9F"/>
    <w:rsid w:val="00AD7934"/>
    <w:rsid w:val="00B1455E"/>
    <w:rsid w:val="00BB3045"/>
    <w:rsid w:val="00D568D1"/>
    <w:rsid w:val="00D9568B"/>
    <w:rsid w:val="00DF6BDC"/>
    <w:rsid w:val="00E073F6"/>
    <w:rsid w:val="00E1400C"/>
    <w:rsid w:val="00F4703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96BC6BE9-62B6-4EC4-87EF-EF6D9CF1E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default">
    <w:name w:val="default"/>
    <w:basedOn w:val="a0"/>
    <w:rPr>
      <w:rFonts w:ascii="Times New Roman" w:hAnsi="Times New Roman" w:cs="Times New Roman"/>
      <w:sz w:val="26"/>
      <w:szCs w:val="26"/>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footnote">
    <w:name w:val="footnote"/>
    <w:basedOn w:val="a"/>
    <w:pPr>
      <w:widowControl w:val="0"/>
      <w:suppressAutoHyphens/>
      <w:spacing w:line="240" w:lineRule="auto"/>
      <w:ind w:left="2835"/>
    </w:pPr>
    <w:rPr>
      <w:noProof/>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adjustRightInd w:val="0"/>
      <w:spacing w:before="60"/>
      <w:ind w:left="2835"/>
      <w:jc w:val="both"/>
    </w:pPr>
    <w:rPr>
      <w:noProof/>
      <w:szCs w:val="26"/>
      <w:lang w:val="en-US" w:eastAsia="he-IL"/>
    </w:rPr>
  </w:style>
  <w:style w:type="character" w:customStyle="1" w:styleId="big-number">
    <w:name w:val="big-number"/>
    <w:basedOn w:val="default"/>
    <w:rPr>
      <w:rFonts w:ascii="Times New Roman" w:hAnsi="Times New Roman" w:cs="Miriam"/>
      <w:sz w:val="32"/>
      <w:szCs w:val="32"/>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adjustRightInd w:val="0"/>
      <w:spacing w:before="240" w:line="240" w:lineRule="auto"/>
      <w:ind w:left="2835"/>
      <w:jc w:val="center"/>
    </w:pPr>
    <w:rPr>
      <w:bCs/>
      <w:sz w:val="24"/>
    </w:rPr>
  </w:style>
  <w:style w:type="paragraph" w:customStyle="1" w:styleId="P22">
    <w:name w:val="P22"/>
    <w:basedOn w:val="P00"/>
    <w:pPr>
      <w:tabs>
        <w:tab w:val="clear" w:pos="624"/>
        <w:tab w:val="clear" w:pos="1021"/>
      </w:tabs>
      <w:ind w:right="1021"/>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adjustRightInd w:val="0"/>
      <w:ind w:left="2835"/>
      <w:jc w:val="both"/>
    </w:pPr>
    <w:rPr>
      <w:noProof/>
      <w:szCs w:val="22"/>
      <w:lang w:val="en-US" w:eastAsia="he-IL"/>
    </w:rPr>
  </w:style>
  <w:style w:type="paragraph" w:customStyle="1" w:styleId="P11">
    <w:name w:val="P11"/>
    <w:basedOn w:val="P00"/>
    <w:pPr>
      <w:tabs>
        <w:tab w:val="clear" w:pos="624"/>
      </w:tabs>
      <w:ind w:right="624"/>
    </w:p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character" w:styleId="a5">
    <w:name w:val="footnote reference"/>
    <w:basedOn w:val="a0"/>
    <w:semiHidden/>
    <w:rPr>
      <w:vertAlign w:val="superscript"/>
    </w:rPr>
  </w:style>
  <w:style w:type="paragraph" w:styleId="a6">
    <w:name w:val="footnote text"/>
    <w:basedOn w:val="a"/>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5619.pdf" TargetMode="External"/><Relationship Id="rId18" Type="http://schemas.openxmlformats.org/officeDocument/2006/relationships/hyperlink" Target="http://www.nevo.co.il/Law_word/law06/TAK-6676.pdf" TargetMode="External"/><Relationship Id="rId26" Type="http://schemas.openxmlformats.org/officeDocument/2006/relationships/hyperlink" Target="http://www.nevo.co.il/Law_word/law06/TAK-6676.pdf" TargetMode="External"/><Relationship Id="rId3" Type="http://schemas.openxmlformats.org/officeDocument/2006/relationships/webSettings" Target="webSettings.xml"/><Relationship Id="rId21" Type="http://schemas.openxmlformats.org/officeDocument/2006/relationships/hyperlink" Target="http://www.nevo.co.il/Law_word/law06/TAK-6676.pdf" TargetMode="External"/><Relationship Id="rId34" Type="http://schemas.openxmlformats.org/officeDocument/2006/relationships/footer" Target="footer2.xml"/><Relationship Id="rId7" Type="http://schemas.openxmlformats.org/officeDocument/2006/relationships/hyperlink" Target="http://www.nevo.co.il/Law_word/law06/TAK-6676.pdf" TargetMode="External"/><Relationship Id="rId12" Type="http://schemas.openxmlformats.org/officeDocument/2006/relationships/hyperlink" Target="http://www.nevo.co.il/Law_word/law06/TAK-6676.pdf" TargetMode="External"/><Relationship Id="rId17" Type="http://schemas.openxmlformats.org/officeDocument/2006/relationships/hyperlink" Target="http://www.nevo.co.il/Law_word/law06/TAK-6676.pdf" TargetMode="External"/><Relationship Id="rId25" Type="http://schemas.openxmlformats.org/officeDocument/2006/relationships/hyperlink" Target="http://www.nevo.co.il/Law_word/law06/TAK-6676.pdf"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_word/law06/TAK-6676.pdf" TargetMode="External"/><Relationship Id="rId20" Type="http://schemas.openxmlformats.org/officeDocument/2006/relationships/hyperlink" Target="http://www.nevo.co.il/Law_word/law06/TAK-6676.pdf" TargetMode="External"/><Relationship Id="rId29" Type="http://schemas.openxmlformats.org/officeDocument/2006/relationships/hyperlink" Target="http://www.nevo.co.il/Law_word/law06/TAK-5619.pdf" TargetMode="External"/><Relationship Id="rId1" Type="http://schemas.openxmlformats.org/officeDocument/2006/relationships/styles" Target="styles.xml"/><Relationship Id="rId6" Type="http://schemas.openxmlformats.org/officeDocument/2006/relationships/hyperlink" Target="http://www.nevo.co.il/Law_word/law06/TAK-6676.pdf" TargetMode="External"/><Relationship Id="rId11" Type="http://schemas.openxmlformats.org/officeDocument/2006/relationships/hyperlink" Target="http://www.nevo.co.il/Law_word/law06/TAK-6676.pdf" TargetMode="External"/><Relationship Id="rId24" Type="http://schemas.openxmlformats.org/officeDocument/2006/relationships/hyperlink" Target="http://www.nevo.co.il/Law_word/law06/TAK-6676.pdf" TargetMode="External"/><Relationship Id="rId32"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_word/law06/TAK-6676.pdf" TargetMode="External"/><Relationship Id="rId23" Type="http://schemas.openxmlformats.org/officeDocument/2006/relationships/hyperlink" Target="http://www.nevo.co.il/Law_word/law06/TAK-6676.pdf" TargetMode="External"/><Relationship Id="rId28" Type="http://schemas.openxmlformats.org/officeDocument/2006/relationships/hyperlink" Target="http://www.nevo.co.il/Law_word/law06/TAK-6676.pdf" TargetMode="External"/><Relationship Id="rId36" Type="http://schemas.openxmlformats.org/officeDocument/2006/relationships/theme" Target="theme/theme1.xml"/><Relationship Id="rId10" Type="http://schemas.openxmlformats.org/officeDocument/2006/relationships/hyperlink" Target="http://www.nevo.co.il/Law_word/law06/TAK-6676.pdf" TargetMode="External"/><Relationship Id="rId19" Type="http://schemas.openxmlformats.org/officeDocument/2006/relationships/hyperlink" Target="http://www.nevo.co.il/Law_word/law06/TAK-6676.pdf"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6676.pdf" TargetMode="External"/><Relationship Id="rId14" Type="http://schemas.openxmlformats.org/officeDocument/2006/relationships/hyperlink" Target="http://www.nevo.co.il/Law_word/law06/TAK-6676.pdf" TargetMode="External"/><Relationship Id="rId22" Type="http://schemas.openxmlformats.org/officeDocument/2006/relationships/hyperlink" Target="http://www.nevo.co.il/Law_word/law06/TAK-5998.pdf" TargetMode="External"/><Relationship Id="rId27" Type="http://schemas.openxmlformats.org/officeDocument/2006/relationships/hyperlink" Target="http://www.nevo.co.il/Law_word/law06/TAK-5998.pdf"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_word/law06/TAK-6676.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998.pdf" TargetMode="External"/><Relationship Id="rId2" Type="http://schemas.openxmlformats.org/officeDocument/2006/relationships/hyperlink" Target="http://www.nevo.co.il/Law_word/law06/TAK-5619.pdf" TargetMode="External"/><Relationship Id="rId1" Type="http://schemas.openxmlformats.org/officeDocument/2006/relationships/hyperlink" Target="http://www.nevo.co.il/Law_word/law06/TAK-5375.pdf" TargetMode="External"/><Relationship Id="rId4" Type="http://schemas.openxmlformats.org/officeDocument/2006/relationships/hyperlink" Target="http://www.nevo.co.il/Law_word/law06/TAK-667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3976</Words>
  <Characters>22667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26590</CharactersWithSpaces>
  <SharedDoc>false</SharedDoc>
  <HLinks>
    <vt:vector size="432" baseType="variant">
      <vt:variant>
        <vt:i4>393283</vt:i4>
      </vt:variant>
      <vt:variant>
        <vt:i4>330</vt:i4>
      </vt:variant>
      <vt:variant>
        <vt:i4>0</vt:i4>
      </vt:variant>
      <vt:variant>
        <vt:i4>5</vt:i4>
      </vt:variant>
      <vt:variant>
        <vt:lpwstr>http://www.nevo.co.il/advertisements/nevo-100.doc</vt:lpwstr>
      </vt:variant>
      <vt:variant>
        <vt:lpwstr/>
      </vt:variant>
      <vt:variant>
        <vt:i4>8192007</vt:i4>
      </vt:variant>
      <vt:variant>
        <vt:i4>327</vt:i4>
      </vt:variant>
      <vt:variant>
        <vt:i4>0</vt:i4>
      </vt:variant>
      <vt:variant>
        <vt:i4>5</vt:i4>
      </vt:variant>
      <vt:variant>
        <vt:lpwstr>http://www.nevo.co.il/Law_word/law06/TAK-5619.pdf</vt:lpwstr>
      </vt:variant>
      <vt:variant>
        <vt:lpwstr/>
      </vt:variant>
      <vt:variant>
        <vt:i4>7864328</vt:i4>
      </vt:variant>
      <vt:variant>
        <vt:i4>324</vt:i4>
      </vt:variant>
      <vt:variant>
        <vt:i4>0</vt:i4>
      </vt:variant>
      <vt:variant>
        <vt:i4>5</vt:i4>
      </vt:variant>
      <vt:variant>
        <vt:lpwstr>http://www.nevo.co.il/Law_word/law06/TAK-6676.pdf</vt:lpwstr>
      </vt:variant>
      <vt:variant>
        <vt:lpwstr/>
      </vt:variant>
      <vt:variant>
        <vt:i4>7667721</vt:i4>
      </vt:variant>
      <vt:variant>
        <vt:i4>321</vt:i4>
      </vt:variant>
      <vt:variant>
        <vt:i4>0</vt:i4>
      </vt:variant>
      <vt:variant>
        <vt:i4>5</vt:i4>
      </vt:variant>
      <vt:variant>
        <vt:lpwstr>http://www.nevo.co.il/Law_word/law06/TAK-5998.pdf</vt:lpwstr>
      </vt:variant>
      <vt:variant>
        <vt:lpwstr/>
      </vt:variant>
      <vt:variant>
        <vt:i4>7864328</vt:i4>
      </vt:variant>
      <vt:variant>
        <vt:i4>318</vt:i4>
      </vt:variant>
      <vt:variant>
        <vt:i4>0</vt:i4>
      </vt:variant>
      <vt:variant>
        <vt:i4>5</vt:i4>
      </vt:variant>
      <vt:variant>
        <vt:lpwstr>http://www.nevo.co.il/Law_word/law06/TAK-6676.pdf</vt:lpwstr>
      </vt:variant>
      <vt:variant>
        <vt:lpwstr/>
      </vt:variant>
      <vt:variant>
        <vt:i4>7864328</vt:i4>
      </vt:variant>
      <vt:variant>
        <vt:i4>315</vt:i4>
      </vt:variant>
      <vt:variant>
        <vt:i4>0</vt:i4>
      </vt:variant>
      <vt:variant>
        <vt:i4>5</vt:i4>
      </vt:variant>
      <vt:variant>
        <vt:lpwstr>http://www.nevo.co.il/Law_word/law06/TAK-6676.pdf</vt:lpwstr>
      </vt:variant>
      <vt:variant>
        <vt:lpwstr/>
      </vt:variant>
      <vt:variant>
        <vt:i4>7864328</vt:i4>
      </vt:variant>
      <vt:variant>
        <vt:i4>312</vt:i4>
      </vt:variant>
      <vt:variant>
        <vt:i4>0</vt:i4>
      </vt:variant>
      <vt:variant>
        <vt:i4>5</vt:i4>
      </vt:variant>
      <vt:variant>
        <vt:lpwstr>http://www.nevo.co.il/Law_word/law06/TAK-6676.pdf</vt:lpwstr>
      </vt:variant>
      <vt:variant>
        <vt:lpwstr/>
      </vt:variant>
      <vt:variant>
        <vt:i4>7864328</vt:i4>
      </vt:variant>
      <vt:variant>
        <vt:i4>309</vt:i4>
      </vt:variant>
      <vt:variant>
        <vt:i4>0</vt:i4>
      </vt:variant>
      <vt:variant>
        <vt:i4>5</vt:i4>
      </vt:variant>
      <vt:variant>
        <vt:lpwstr>http://www.nevo.co.il/Law_word/law06/TAK-6676.pdf</vt:lpwstr>
      </vt:variant>
      <vt:variant>
        <vt:lpwstr/>
      </vt:variant>
      <vt:variant>
        <vt:i4>7667721</vt:i4>
      </vt:variant>
      <vt:variant>
        <vt:i4>306</vt:i4>
      </vt:variant>
      <vt:variant>
        <vt:i4>0</vt:i4>
      </vt:variant>
      <vt:variant>
        <vt:i4>5</vt:i4>
      </vt:variant>
      <vt:variant>
        <vt:lpwstr>http://www.nevo.co.il/Law_word/law06/TAK-5998.pdf</vt:lpwstr>
      </vt:variant>
      <vt:variant>
        <vt:lpwstr/>
      </vt:variant>
      <vt:variant>
        <vt:i4>7864328</vt:i4>
      </vt:variant>
      <vt:variant>
        <vt:i4>303</vt:i4>
      </vt:variant>
      <vt:variant>
        <vt:i4>0</vt:i4>
      </vt:variant>
      <vt:variant>
        <vt:i4>5</vt:i4>
      </vt:variant>
      <vt:variant>
        <vt:lpwstr>http://www.nevo.co.il/Law_word/law06/TAK-6676.pdf</vt:lpwstr>
      </vt:variant>
      <vt:variant>
        <vt:lpwstr/>
      </vt:variant>
      <vt:variant>
        <vt:i4>7864328</vt:i4>
      </vt:variant>
      <vt:variant>
        <vt:i4>300</vt:i4>
      </vt:variant>
      <vt:variant>
        <vt:i4>0</vt:i4>
      </vt:variant>
      <vt:variant>
        <vt:i4>5</vt:i4>
      </vt:variant>
      <vt:variant>
        <vt:lpwstr>http://www.nevo.co.il/Law_word/law06/TAK-6676.pdf</vt:lpwstr>
      </vt:variant>
      <vt:variant>
        <vt:lpwstr/>
      </vt:variant>
      <vt:variant>
        <vt:i4>7864328</vt:i4>
      </vt:variant>
      <vt:variant>
        <vt:i4>297</vt:i4>
      </vt:variant>
      <vt:variant>
        <vt:i4>0</vt:i4>
      </vt:variant>
      <vt:variant>
        <vt:i4>5</vt:i4>
      </vt:variant>
      <vt:variant>
        <vt:lpwstr>http://www.nevo.co.il/Law_word/law06/TAK-6676.pdf</vt:lpwstr>
      </vt:variant>
      <vt:variant>
        <vt:lpwstr/>
      </vt:variant>
      <vt:variant>
        <vt:i4>7864328</vt:i4>
      </vt:variant>
      <vt:variant>
        <vt:i4>294</vt:i4>
      </vt:variant>
      <vt:variant>
        <vt:i4>0</vt:i4>
      </vt:variant>
      <vt:variant>
        <vt:i4>5</vt:i4>
      </vt:variant>
      <vt:variant>
        <vt:lpwstr>http://www.nevo.co.il/Law_word/law06/TAK-6676.pdf</vt:lpwstr>
      </vt:variant>
      <vt:variant>
        <vt:lpwstr/>
      </vt:variant>
      <vt:variant>
        <vt:i4>7864328</vt:i4>
      </vt:variant>
      <vt:variant>
        <vt:i4>291</vt:i4>
      </vt:variant>
      <vt:variant>
        <vt:i4>0</vt:i4>
      </vt:variant>
      <vt:variant>
        <vt:i4>5</vt:i4>
      </vt:variant>
      <vt:variant>
        <vt:lpwstr>http://www.nevo.co.il/Law_word/law06/TAK-6676.pdf</vt:lpwstr>
      </vt:variant>
      <vt:variant>
        <vt:lpwstr/>
      </vt:variant>
      <vt:variant>
        <vt:i4>7864328</vt:i4>
      </vt:variant>
      <vt:variant>
        <vt:i4>288</vt:i4>
      </vt:variant>
      <vt:variant>
        <vt:i4>0</vt:i4>
      </vt:variant>
      <vt:variant>
        <vt:i4>5</vt:i4>
      </vt:variant>
      <vt:variant>
        <vt:lpwstr>http://www.nevo.co.il/Law_word/law06/TAK-6676.pdf</vt:lpwstr>
      </vt:variant>
      <vt:variant>
        <vt:lpwstr/>
      </vt:variant>
      <vt:variant>
        <vt:i4>7864328</vt:i4>
      </vt:variant>
      <vt:variant>
        <vt:i4>285</vt:i4>
      </vt:variant>
      <vt:variant>
        <vt:i4>0</vt:i4>
      </vt:variant>
      <vt:variant>
        <vt:i4>5</vt:i4>
      </vt:variant>
      <vt:variant>
        <vt:lpwstr>http://www.nevo.co.il/Law_word/law06/TAK-6676.pdf</vt:lpwstr>
      </vt:variant>
      <vt:variant>
        <vt:lpwstr/>
      </vt:variant>
      <vt:variant>
        <vt:i4>7864328</vt:i4>
      </vt:variant>
      <vt:variant>
        <vt:i4>282</vt:i4>
      </vt:variant>
      <vt:variant>
        <vt:i4>0</vt:i4>
      </vt:variant>
      <vt:variant>
        <vt:i4>5</vt:i4>
      </vt:variant>
      <vt:variant>
        <vt:lpwstr>http://www.nevo.co.il/Law_word/law06/TAK-6676.pdf</vt:lpwstr>
      </vt:variant>
      <vt:variant>
        <vt:lpwstr/>
      </vt:variant>
      <vt:variant>
        <vt:i4>8192007</vt:i4>
      </vt:variant>
      <vt:variant>
        <vt:i4>279</vt:i4>
      </vt:variant>
      <vt:variant>
        <vt:i4>0</vt:i4>
      </vt:variant>
      <vt:variant>
        <vt:i4>5</vt:i4>
      </vt:variant>
      <vt:variant>
        <vt:lpwstr>http://www.nevo.co.il/Law_word/law06/TAK-5619.pdf</vt:lpwstr>
      </vt:variant>
      <vt:variant>
        <vt:lpwstr/>
      </vt:variant>
      <vt:variant>
        <vt:i4>7864328</vt:i4>
      </vt:variant>
      <vt:variant>
        <vt:i4>276</vt:i4>
      </vt:variant>
      <vt:variant>
        <vt:i4>0</vt:i4>
      </vt:variant>
      <vt:variant>
        <vt:i4>5</vt:i4>
      </vt:variant>
      <vt:variant>
        <vt:lpwstr>http://www.nevo.co.il/Law_word/law06/TAK-6676.pdf</vt:lpwstr>
      </vt:variant>
      <vt:variant>
        <vt:lpwstr/>
      </vt:variant>
      <vt:variant>
        <vt:i4>7864328</vt:i4>
      </vt:variant>
      <vt:variant>
        <vt:i4>273</vt:i4>
      </vt:variant>
      <vt:variant>
        <vt:i4>0</vt:i4>
      </vt:variant>
      <vt:variant>
        <vt:i4>5</vt:i4>
      </vt:variant>
      <vt:variant>
        <vt:lpwstr>http://www.nevo.co.il/Law_word/law06/TAK-6676.pdf</vt:lpwstr>
      </vt:variant>
      <vt:variant>
        <vt:lpwstr/>
      </vt:variant>
      <vt:variant>
        <vt:i4>7864328</vt:i4>
      </vt:variant>
      <vt:variant>
        <vt:i4>270</vt:i4>
      </vt:variant>
      <vt:variant>
        <vt:i4>0</vt:i4>
      </vt:variant>
      <vt:variant>
        <vt:i4>5</vt:i4>
      </vt:variant>
      <vt:variant>
        <vt:lpwstr>http://www.nevo.co.il/Law_word/law06/TAK-6676.pdf</vt:lpwstr>
      </vt:variant>
      <vt:variant>
        <vt:lpwstr/>
      </vt:variant>
      <vt:variant>
        <vt:i4>7864328</vt:i4>
      </vt:variant>
      <vt:variant>
        <vt:i4>267</vt:i4>
      </vt:variant>
      <vt:variant>
        <vt:i4>0</vt:i4>
      </vt:variant>
      <vt:variant>
        <vt:i4>5</vt:i4>
      </vt:variant>
      <vt:variant>
        <vt:lpwstr>http://www.nevo.co.il/Law_word/law06/TAK-6676.pdf</vt:lpwstr>
      </vt:variant>
      <vt:variant>
        <vt:lpwstr/>
      </vt:variant>
      <vt:variant>
        <vt:i4>7864328</vt:i4>
      </vt:variant>
      <vt:variant>
        <vt:i4>264</vt:i4>
      </vt:variant>
      <vt:variant>
        <vt:i4>0</vt:i4>
      </vt:variant>
      <vt:variant>
        <vt:i4>5</vt:i4>
      </vt:variant>
      <vt:variant>
        <vt:lpwstr>http://www.nevo.co.il/Law_word/law06/TAK-6676.pdf</vt:lpwstr>
      </vt:variant>
      <vt:variant>
        <vt:lpwstr/>
      </vt:variant>
      <vt:variant>
        <vt:i4>7864328</vt:i4>
      </vt:variant>
      <vt:variant>
        <vt:i4>261</vt:i4>
      </vt:variant>
      <vt:variant>
        <vt:i4>0</vt:i4>
      </vt:variant>
      <vt:variant>
        <vt:i4>5</vt:i4>
      </vt:variant>
      <vt:variant>
        <vt:lpwstr>http://www.nevo.co.il/Law_word/law06/TAK-6676.pdf</vt:lpwstr>
      </vt:variant>
      <vt:variant>
        <vt:lpwstr/>
      </vt:variant>
      <vt:variant>
        <vt:i4>7864328</vt:i4>
      </vt:variant>
      <vt:variant>
        <vt:i4>258</vt:i4>
      </vt:variant>
      <vt:variant>
        <vt:i4>0</vt:i4>
      </vt:variant>
      <vt:variant>
        <vt:i4>5</vt:i4>
      </vt:variant>
      <vt:variant>
        <vt:lpwstr>http://www.nevo.co.il/Law_word/law06/TAK-6676.pdf</vt:lpwstr>
      </vt:variant>
      <vt:variant>
        <vt:lpwstr/>
      </vt:variant>
      <vt:variant>
        <vt:i4>3407913</vt:i4>
      </vt:variant>
      <vt:variant>
        <vt:i4>252</vt:i4>
      </vt:variant>
      <vt:variant>
        <vt:i4>0</vt:i4>
      </vt:variant>
      <vt:variant>
        <vt:i4>5</vt:i4>
      </vt:variant>
      <vt:variant>
        <vt:lpwstr/>
      </vt:variant>
      <vt:variant>
        <vt:lpwstr>Seif37</vt:lpwstr>
      </vt:variant>
      <vt:variant>
        <vt:i4>3473449</vt:i4>
      </vt:variant>
      <vt:variant>
        <vt:i4>246</vt:i4>
      </vt:variant>
      <vt:variant>
        <vt:i4>0</vt:i4>
      </vt:variant>
      <vt:variant>
        <vt:i4>5</vt:i4>
      </vt:variant>
      <vt:variant>
        <vt:lpwstr/>
      </vt:variant>
      <vt:variant>
        <vt:lpwstr>Seif36</vt:lpwstr>
      </vt:variant>
      <vt:variant>
        <vt:i4>3538985</vt:i4>
      </vt:variant>
      <vt:variant>
        <vt:i4>240</vt:i4>
      </vt:variant>
      <vt:variant>
        <vt:i4>0</vt:i4>
      </vt:variant>
      <vt:variant>
        <vt:i4>5</vt:i4>
      </vt:variant>
      <vt:variant>
        <vt:lpwstr/>
      </vt:variant>
      <vt:variant>
        <vt:lpwstr>Seif35</vt:lpwstr>
      </vt:variant>
      <vt:variant>
        <vt:i4>3604521</vt:i4>
      </vt:variant>
      <vt:variant>
        <vt:i4>234</vt:i4>
      </vt:variant>
      <vt:variant>
        <vt:i4>0</vt:i4>
      </vt:variant>
      <vt:variant>
        <vt:i4>5</vt:i4>
      </vt:variant>
      <vt:variant>
        <vt:lpwstr/>
      </vt:variant>
      <vt:variant>
        <vt:lpwstr>Seif34</vt:lpwstr>
      </vt:variant>
      <vt:variant>
        <vt:i4>3145769</vt:i4>
      </vt:variant>
      <vt:variant>
        <vt:i4>228</vt:i4>
      </vt:variant>
      <vt:variant>
        <vt:i4>0</vt:i4>
      </vt:variant>
      <vt:variant>
        <vt:i4>5</vt:i4>
      </vt:variant>
      <vt:variant>
        <vt:lpwstr/>
      </vt:variant>
      <vt:variant>
        <vt:lpwstr>Seif33</vt:lpwstr>
      </vt:variant>
      <vt:variant>
        <vt:i4>3211305</vt:i4>
      </vt:variant>
      <vt:variant>
        <vt:i4>222</vt:i4>
      </vt:variant>
      <vt:variant>
        <vt:i4>0</vt:i4>
      </vt:variant>
      <vt:variant>
        <vt:i4>5</vt:i4>
      </vt:variant>
      <vt:variant>
        <vt:lpwstr/>
      </vt:variant>
      <vt:variant>
        <vt:lpwstr>Seif32</vt:lpwstr>
      </vt:variant>
      <vt:variant>
        <vt:i4>3276841</vt:i4>
      </vt:variant>
      <vt:variant>
        <vt:i4>216</vt:i4>
      </vt:variant>
      <vt:variant>
        <vt:i4>0</vt:i4>
      </vt:variant>
      <vt:variant>
        <vt:i4>5</vt:i4>
      </vt:variant>
      <vt:variant>
        <vt:lpwstr/>
      </vt:variant>
      <vt:variant>
        <vt:lpwstr>Seif31</vt:lpwstr>
      </vt:variant>
      <vt:variant>
        <vt:i4>3342377</vt:i4>
      </vt:variant>
      <vt:variant>
        <vt:i4>210</vt:i4>
      </vt:variant>
      <vt:variant>
        <vt:i4>0</vt:i4>
      </vt:variant>
      <vt:variant>
        <vt:i4>5</vt:i4>
      </vt:variant>
      <vt:variant>
        <vt:lpwstr/>
      </vt:variant>
      <vt:variant>
        <vt:lpwstr>Seif30</vt:lpwstr>
      </vt:variant>
      <vt:variant>
        <vt:i4>5242889</vt:i4>
      </vt:variant>
      <vt:variant>
        <vt:i4>204</vt:i4>
      </vt:variant>
      <vt:variant>
        <vt:i4>0</vt:i4>
      </vt:variant>
      <vt:variant>
        <vt:i4>5</vt:i4>
      </vt:variant>
      <vt:variant>
        <vt:lpwstr/>
      </vt:variant>
      <vt:variant>
        <vt:lpwstr>med5</vt:lpwstr>
      </vt:variant>
      <vt:variant>
        <vt:i4>3801128</vt:i4>
      </vt:variant>
      <vt:variant>
        <vt:i4>198</vt:i4>
      </vt:variant>
      <vt:variant>
        <vt:i4>0</vt:i4>
      </vt:variant>
      <vt:variant>
        <vt:i4>5</vt:i4>
      </vt:variant>
      <vt:variant>
        <vt:lpwstr/>
      </vt:variant>
      <vt:variant>
        <vt:lpwstr>Seif29</vt:lpwstr>
      </vt:variant>
      <vt:variant>
        <vt:i4>3866664</vt:i4>
      </vt:variant>
      <vt:variant>
        <vt:i4>192</vt:i4>
      </vt:variant>
      <vt:variant>
        <vt:i4>0</vt:i4>
      </vt:variant>
      <vt:variant>
        <vt:i4>5</vt:i4>
      </vt:variant>
      <vt:variant>
        <vt:lpwstr/>
      </vt:variant>
      <vt:variant>
        <vt:lpwstr>Seif28</vt:lpwstr>
      </vt:variant>
      <vt:variant>
        <vt:i4>3407912</vt:i4>
      </vt:variant>
      <vt:variant>
        <vt:i4>186</vt:i4>
      </vt:variant>
      <vt:variant>
        <vt:i4>0</vt:i4>
      </vt:variant>
      <vt:variant>
        <vt:i4>5</vt:i4>
      </vt:variant>
      <vt:variant>
        <vt:lpwstr/>
      </vt:variant>
      <vt:variant>
        <vt:lpwstr>Seif27</vt:lpwstr>
      </vt:variant>
      <vt:variant>
        <vt:i4>5308425</vt:i4>
      </vt:variant>
      <vt:variant>
        <vt:i4>180</vt:i4>
      </vt:variant>
      <vt:variant>
        <vt:i4>0</vt:i4>
      </vt:variant>
      <vt:variant>
        <vt:i4>5</vt:i4>
      </vt:variant>
      <vt:variant>
        <vt:lpwstr/>
      </vt:variant>
      <vt:variant>
        <vt:lpwstr>med4</vt:lpwstr>
      </vt:variant>
      <vt:variant>
        <vt:i4>3473448</vt:i4>
      </vt:variant>
      <vt:variant>
        <vt:i4>174</vt:i4>
      </vt:variant>
      <vt:variant>
        <vt:i4>0</vt:i4>
      </vt:variant>
      <vt:variant>
        <vt:i4>5</vt:i4>
      </vt:variant>
      <vt:variant>
        <vt:lpwstr/>
      </vt:variant>
      <vt:variant>
        <vt:lpwstr>Seif26</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5636105</vt:i4>
      </vt:variant>
      <vt:variant>
        <vt:i4>90</vt:i4>
      </vt:variant>
      <vt:variant>
        <vt:i4>0</vt:i4>
      </vt:variant>
      <vt:variant>
        <vt:i4>5</vt:i4>
      </vt:variant>
      <vt:variant>
        <vt:lpwstr/>
      </vt:variant>
      <vt:variant>
        <vt:lpwstr>med3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5701641</vt:i4>
      </vt:variant>
      <vt:variant>
        <vt:i4>66</vt:i4>
      </vt:variant>
      <vt:variant>
        <vt:i4>0</vt:i4>
      </vt:variant>
      <vt:variant>
        <vt:i4>5</vt:i4>
      </vt:variant>
      <vt:variant>
        <vt:lpwstr/>
      </vt:variant>
      <vt:variant>
        <vt:lpwstr>med2</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7864328</vt:i4>
      </vt:variant>
      <vt:variant>
        <vt:i4>9</vt:i4>
      </vt:variant>
      <vt:variant>
        <vt:i4>0</vt:i4>
      </vt:variant>
      <vt:variant>
        <vt:i4>5</vt:i4>
      </vt:variant>
      <vt:variant>
        <vt:lpwstr>http://www.nevo.co.il/Law_word/law06/TAK-6676.pdf</vt:lpwstr>
      </vt:variant>
      <vt:variant>
        <vt:lpwstr/>
      </vt:variant>
      <vt:variant>
        <vt:i4>7667721</vt:i4>
      </vt:variant>
      <vt:variant>
        <vt:i4>6</vt:i4>
      </vt:variant>
      <vt:variant>
        <vt:i4>0</vt:i4>
      </vt:variant>
      <vt:variant>
        <vt:i4>5</vt:i4>
      </vt:variant>
      <vt:variant>
        <vt:lpwstr>http://www.nevo.co.il/Law_word/law06/TAK-5998.pdf</vt:lpwstr>
      </vt:variant>
      <vt:variant>
        <vt:lpwstr/>
      </vt:variant>
      <vt:variant>
        <vt:i4>8192007</vt:i4>
      </vt:variant>
      <vt:variant>
        <vt:i4>3</vt:i4>
      </vt:variant>
      <vt:variant>
        <vt:i4>0</vt:i4>
      </vt:variant>
      <vt:variant>
        <vt:i4>5</vt:i4>
      </vt:variant>
      <vt:variant>
        <vt:lpwstr>http://www.nevo.co.il/Law_word/law06/TAK-5619.pdf</vt:lpwstr>
      </vt:variant>
      <vt:variant>
        <vt:lpwstr/>
      </vt:variant>
      <vt:variant>
        <vt:i4>8060942</vt:i4>
      </vt:variant>
      <vt:variant>
        <vt:i4>0</vt:i4>
      </vt:variant>
      <vt:variant>
        <vt:i4>0</vt:i4>
      </vt:variant>
      <vt:variant>
        <vt:i4>5</vt:i4>
      </vt:variant>
      <vt:variant>
        <vt:lpwstr>http://www.nevo.co.il/Law_word/law06/TAK-5375.pdf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0159</vt:lpwstr>
  </property>
  <property fmtid="{D5CDD505-2E9C-101B-9397-08002B2CF9AE}" pid="3" name="CHNAME">
    <vt:lpwstr>חשמל</vt:lpwstr>
  </property>
  <property fmtid="{D5CDD505-2E9C-101B-9397-08002B2CF9AE}" pid="4" name="LAWNAME">
    <vt:lpwstr>תקנות החשמל (התקנת לוחות במתח עד 1000 וולט), תשנ"א-1991</vt:lpwstr>
  </property>
  <property fmtid="{D5CDD505-2E9C-101B-9397-08002B2CF9AE}" pid="5" name="LAWNUMBER">
    <vt:lpwstr>0019</vt:lpwstr>
  </property>
  <property fmtid="{D5CDD505-2E9C-101B-9397-08002B2CF9AE}" pid="6" name="TYPE">
    <vt:lpwstr>01</vt:lpwstr>
  </property>
  <property fmtid="{D5CDD505-2E9C-101B-9397-08002B2CF9AE}" pid="7" name="LINKK1">
    <vt:lpwstr>http://www.nevo.co.il/Law_word/law06/TAK-6676.pdf;‎רשומות - תקנות כלליות#ק"ת תשס"ח מס' 6676 ‏‏#מיום 29.5.2008 #עמ' 932 – תק' תשס"ח-2008; תחילתן 30 ימים מיום פרסומן</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החשמל</vt:lpwstr>
  </property>
  <property fmtid="{D5CDD505-2E9C-101B-9397-08002B2CF9AE}" pid="23" name="MEKOR_SAIF1">
    <vt:lpwstr>13X</vt:lpwstr>
  </property>
  <property fmtid="{D5CDD505-2E9C-101B-9397-08002B2CF9AE}" pid="24" name="NOSE11">
    <vt:lpwstr>רשויות ומשפט מנהלי</vt:lpwstr>
  </property>
  <property fmtid="{D5CDD505-2E9C-101B-9397-08002B2CF9AE}" pid="25" name="NOSE21">
    <vt:lpwstr>תשתיות</vt:lpwstr>
  </property>
  <property fmtid="{D5CDD505-2E9C-101B-9397-08002B2CF9AE}" pid="26" name="NOSE31">
    <vt:lpwstr>חשמל</vt:lpwstr>
  </property>
  <property fmtid="{D5CDD505-2E9C-101B-9397-08002B2CF9AE}" pid="27" name="NOSE41">
    <vt:lpwstr>התקנות</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