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3CE6" w:rsidRDefault="00CD3CE6">
      <w:pPr>
        <w:pStyle w:val="big-header"/>
        <w:ind w:left="0" w:right="1134"/>
        <w:rPr>
          <w:rFonts w:hint="cs"/>
          <w:rtl/>
        </w:rPr>
      </w:pPr>
      <w:r>
        <w:rPr>
          <w:rtl/>
        </w:rPr>
        <w:t>תקנות החשמל (התקנת מוליכים), תש"ל-1970</w:t>
      </w:r>
    </w:p>
    <w:p w:rsidR="00FE331F" w:rsidRDefault="00FE331F" w:rsidP="00FE331F">
      <w:pPr>
        <w:spacing w:line="320" w:lineRule="auto"/>
        <w:jc w:val="left"/>
        <w:rPr>
          <w:rFonts w:hint="cs"/>
          <w:rtl/>
        </w:rPr>
      </w:pPr>
    </w:p>
    <w:p w:rsidR="00A95D0D" w:rsidRDefault="00A95D0D" w:rsidP="00FE331F">
      <w:pPr>
        <w:spacing w:line="320" w:lineRule="auto"/>
        <w:jc w:val="left"/>
        <w:rPr>
          <w:rFonts w:hint="cs"/>
          <w:rtl/>
        </w:rPr>
      </w:pPr>
    </w:p>
    <w:p w:rsidR="00FE331F" w:rsidRPr="00FE331F" w:rsidRDefault="00FE331F" w:rsidP="00FE331F">
      <w:pPr>
        <w:spacing w:line="320" w:lineRule="auto"/>
        <w:jc w:val="left"/>
        <w:rPr>
          <w:rFonts w:cs="Miriam"/>
          <w:szCs w:val="22"/>
          <w:rtl/>
        </w:rPr>
      </w:pPr>
      <w:r w:rsidRPr="00FE331F">
        <w:rPr>
          <w:rFonts w:cs="Miriam"/>
          <w:szCs w:val="22"/>
          <w:rtl/>
        </w:rPr>
        <w:t>רשויות ומשפט מנהלי</w:t>
      </w:r>
      <w:r w:rsidRPr="00FE331F">
        <w:rPr>
          <w:rFonts w:cs="FrankRuehl"/>
          <w:szCs w:val="26"/>
          <w:rtl/>
        </w:rPr>
        <w:t xml:space="preserve"> – תשתיות – חשמל – התקנות</w:t>
      </w:r>
    </w:p>
    <w:p w:rsidR="00CD3CE6" w:rsidRDefault="00CD3CE6">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פרק א': פרשנות</w:t>
            </w:r>
          </w:p>
        </w:tc>
        <w:tc>
          <w:tcPr>
            <w:tcW w:w="567" w:type="dxa"/>
          </w:tcPr>
          <w:p w:rsidR="00125FEE" w:rsidRPr="00125FEE" w:rsidRDefault="00125FEE" w:rsidP="00125FEE">
            <w:pPr>
              <w:spacing w:line="240" w:lineRule="auto"/>
              <w:jc w:val="left"/>
              <w:rPr>
                <w:rStyle w:val="Hyperlink"/>
                <w:rtl/>
              </w:rPr>
            </w:pPr>
            <w:hyperlink w:anchor="med0" w:tooltip="פרק א: פרשנות"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1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הגדרות</w:t>
            </w:r>
          </w:p>
        </w:tc>
        <w:tc>
          <w:tcPr>
            <w:tcW w:w="567" w:type="dxa"/>
          </w:tcPr>
          <w:p w:rsidR="00125FEE" w:rsidRPr="00125FEE" w:rsidRDefault="00125FEE" w:rsidP="00125FEE">
            <w:pPr>
              <w:spacing w:line="240" w:lineRule="auto"/>
              <w:jc w:val="left"/>
              <w:rPr>
                <w:rStyle w:val="Hyperlink"/>
                <w:rtl/>
              </w:rPr>
            </w:pPr>
            <w:hyperlink w:anchor="Seif56" w:tooltip="הגדרות"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פרק ב': מבנה מוליך מתכתי והתקנתו</w:t>
            </w:r>
          </w:p>
        </w:tc>
        <w:tc>
          <w:tcPr>
            <w:tcW w:w="567" w:type="dxa"/>
          </w:tcPr>
          <w:p w:rsidR="00125FEE" w:rsidRPr="00125FEE" w:rsidRDefault="00125FEE" w:rsidP="00125FEE">
            <w:pPr>
              <w:spacing w:line="240" w:lineRule="auto"/>
              <w:jc w:val="left"/>
              <w:rPr>
                <w:rStyle w:val="Hyperlink"/>
                <w:rtl/>
              </w:rPr>
            </w:pPr>
            <w:hyperlink w:anchor="med1" w:tooltip="פרק ב: מבנה מוליך מתכתי והתקנתו"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2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התקנת מוליכים</w:t>
            </w:r>
          </w:p>
        </w:tc>
        <w:tc>
          <w:tcPr>
            <w:tcW w:w="567" w:type="dxa"/>
          </w:tcPr>
          <w:p w:rsidR="00125FEE" w:rsidRPr="00125FEE" w:rsidRDefault="00125FEE" w:rsidP="00125FEE">
            <w:pPr>
              <w:spacing w:line="240" w:lineRule="auto"/>
              <w:jc w:val="left"/>
              <w:rPr>
                <w:rStyle w:val="Hyperlink"/>
                <w:rtl/>
              </w:rPr>
            </w:pPr>
            <w:hyperlink w:anchor="Seif1" w:tooltip="התקנת מוליכים"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3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אופן ההתקנה</w:t>
            </w:r>
          </w:p>
        </w:tc>
        <w:tc>
          <w:tcPr>
            <w:tcW w:w="567" w:type="dxa"/>
          </w:tcPr>
          <w:p w:rsidR="00125FEE" w:rsidRPr="00125FEE" w:rsidRDefault="00125FEE" w:rsidP="00125FEE">
            <w:pPr>
              <w:spacing w:line="240" w:lineRule="auto"/>
              <w:jc w:val="left"/>
              <w:rPr>
                <w:rStyle w:val="Hyperlink"/>
                <w:rtl/>
              </w:rPr>
            </w:pPr>
            <w:hyperlink w:anchor="Seif2" w:tooltip="אופן ההתקנה"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4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חומר המוליך</w:t>
            </w:r>
          </w:p>
        </w:tc>
        <w:tc>
          <w:tcPr>
            <w:tcW w:w="567" w:type="dxa"/>
          </w:tcPr>
          <w:p w:rsidR="00125FEE" w:rsidRPr="00125FEE" w:rsidRDefault="00125FEE" w:rsidP="00125FEE">
            <w:pPr>
              <w:spacing w:line="240" w:lineRule="auto"/>
              <w:jc w:val="left"/>
              <w:rPr>
                <w:rStyle w:val="Hyperlink"/>
                <w:rtl/>
              </w:rPr>
            </w:pPr>
            <w:hyperlink w:anchor="Seif3" w:tooltip="חומר המוליך"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5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התאמת המוליך</w:t>
            </w:r>
          </w:p>
        </w:tc>
        <w:tc>
          <w:tcPr>
            <w:tcW w:w="567" w:type="dxa"/>
          </w:tcPr>
          <w:p w:rsidR="00125FEE" w:rsidRPr="00125FEE" w:rsidRDefault="00125FEE" w:rsidP="00125FEE">
            <w:pPr>
              <w:spacing w:line="240" w:lineRule="auto"/>
              <w:jc w:val="left"/>
              <w:rPr>
                <w:rStyle w:val="Hyperlink"/>
                <w:rtl/>
              </w:rPr>
            </w:pPr>
            <w:hyperlink w:anchor="Seif4" w:tooltip="התאמת המוליך"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6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תקניות המוליך</w:t>
            </w:r>
          </w:p>
        </w:tc>
        <w:tc>
          <w:tcPr>
            <w:tcW w:w="567" w:type="dxa"/>
          </w:tcPr>
          <w:p w:rsidR="00125FEE" w:rsidRPr="00125FEE" w:rsidRDefault="00125FEE" w:rsidP="00125FEE">
            <w:pPr>
              <w:spacing w:line="240" w:lineRule="auto"/>
              <w:jc w:val="left"/>
              <w:rPr>
                <w:rStyle w:val="Hyperlink"/>
                <w:rtl/>
              </w:rPr>
            </w:pPr>
            <w:hyperlink w:anchor="Seif5" w:tooltip="תקניות המוליך"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7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חתכי המוליך</w:t>
            </w:r>
          </w:p>
        </w:tc>
        <w:tc>
          <w:tcPr>
            <w:tcW w:w="567" w:type="dxa"/>
          </w:tcPr>
          <w:p w:rsidR="00125FEE" w:rsidRPr="00125FEE" w:rsidRDefault="00125FEE" w:rsidP="00125FEE">
            <w:pPr>
              <w:spacing w:line="240" w:lineRule="auto"/>
              <w:jc w:val="left"/>
              <w:rPr>
                <w:rStyle w:val="Hyperlink"/>
                <w:rtl/>
              </w:rPr>
            </w:pPr>
            <w:hyperlink w:anchor="Seif6" w:tooltip="חתכי המוליך"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8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התאמת חתך המוליך לעצמת הזרם</w:t>
            </w:r>
          </w:p>
        </w:tc>
        <w:tc>
          <w:tcPr>
            <w:tcW w:w="567" w:type="dxa"/>
          </w:tcPr>
          <w:p w:rsidR="00125FEE" w:rsidRPr="00125FEE" w:rsidRDefault="00125FEE" w:rsidP="00125FEE">
            <w:pPr>
              <w:spacing w:line="240" w:lineRule="auto"/>
              <w:jc w:val="left"/>
              <w:rPr>
                <w:rStyle w:val="Hyperlink"/>
                <w:rtl/>
              </w:rPr>
            </w:pPr>
            <w:hyperlink w:anchor="Seif7" w:tooltip="התאמת חתך המוליך לעצמת הזרם"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9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חתך מינימלי של מוליך במיתקן מתח נמוך</w:t>
            </w:r>
          </w:p>
        </w:tc>
        <w:tc>
          <w:tcPr>
            <w:tcW w:w="567" w:type="dxa"/>
          </w:tcPr>
          <w:p w:rsidR="00125FEE" w:rsidRPr="00125FEE" w:rsidRDefault="00125FEE" w:rsidP="00125FEE">
            <w:pPr>
              <w:spacing w:line="240" w:lineRule="auto"/>
              <w:jc w:val="left"/>
              <w:rPr>
                <w:rStyle w:val="Hyperlink"/>
                <w:rtl/>
              </w:rPr>
            </w:pPr>
            <w:hyperlink w:anchor="Seif8" w:tooltip="חתך מינימלי של מוליך במיתקן מתח נמוך"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10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בידוד המוליך</w:t>
            </w:r>
          </w:p>
        </w:tc>
        <w:tc>
          <w:tcPr>
            <w:tcW w:w="567" w:type="dxa"/>
          </w:tcPr>
          <w:p w:rsidR="00125FEE" w:rsidRPr="00125FEE" w:rsidRDefault="00125FEE" w:rsidP="00125FEE">
            <w:pPr>
              <w:spacing w:line="240" w:lineRule="auto"/>
              <w:jc w:val="left"/>
              <w:rPr>
                <w:rStyle w:val="Hyperlink"/>
                <w:rtl/>
              </w:rPr>
            </w:pPr>
            <w:hyperlink w:anchor="Seif9" w:tooltip="בידוד המוליך"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11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סימון מוליכים</w:t>
            </w:r>
          </w:p>
        </w:tc>
        <w:tc>
          <w:tcPr>
            <w:tcW w:w="567" w:type="dxa"/>
          </w:tcPr>
          <w:p w:rsidR="00125FEE" w:rsidRPr="00125FEE" w:rsidRDefault="00125FEE" w:rsidP="00125FEE">
            <w:pPr>
              <w:spacing w:line="240" w:lineRule="auto"/>
              <w:jc w:val="left"/>
              <w:rPr>
                <w:rStyle w:val="Hyperlink"/>
                <w:rtl/>
              </w:rPr>
            </w:pPr>
            <w:hyperlink w:anchor="Seif10" w:tooltip="סימון מוליכים"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פרק ג': התקנה סמויה או חשיפה של מוליך</w:t>
            </w:r>
          </w:p>
        </w:tc>
        <w:tc>
          <w:tcPr>
            <w:tcW w:w="567" w:type="dxa"/>
          </w:tcPr>
          <w:p w:rsidR="00125FEE" w:rsidRPr="00125FEE" w:rsidRDefault="00125FEE" w:rsidP="00125FEE">
            <w:pPr>
              <w:spacing w:line="240" w:lineRule="auto"/>
              <w:jc w:val="left"/>
              <w:rPr>
                <w:rStyle w:val="Hyperlink"/>
                <w:rtl/>
              </w:rPr>
            </w:pPr>
            <w:hyperlink w:anchor="med2" w:tooltip="פרק ג: התקנה סמויה או חשיפה של מוליך"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12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תנאי התקנה</w:t>
            </w:r>
          </w:p>
        </w:tc>
        <w:tc>
          <w:tcPr>
            <w:tcW w:w="567" w:type="dxa"/>
          </w:tcPr>
          <w:p w:rsidR="00125FEE" w:rsidRPr="00125FEE" w:rsidRDefault="00125FEE" w:rsidP="00125FEE">
            <w:pPr>
              <w:spacing w:line="240" w:lineRule="auto"/>
              <w:jc w:val="left"/>
              <w:rPr>
                <w:rStyle w:val="Hyperlink"/>
                <w:rtl/>
              </w:rPr>
            </w:pPr>
            <w:hyperlink w:anchor="Seif11" w:tooltip="תנאי התקנה"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13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הפרדת קווים או מעגלים בצינור</w:t>
            </w:r>
          </w:p>
        </w:tc>
        <w:tc>
          <w:tcPr>
            <w:tcW w:w="567" w:type="dxa"/>
          </w:tcPr>
          <w:p w:rsidR="00125FEE" w:rsidRPr="00125FEE" w:rsidRDefault="00125FEE" w:rsidP="00125FEE">
            <w:pPr>
              <w:spacing w:line="240" w:lineRule="auto"/>
              <w:jc w:val="left"/>
              <w:rPr>
                <w:rStyle w:val="Hyperlink"/>
                <w:rtl/>
              </w:rPr>
            </w:pPr>
            <w:hyperlink w:anchor="Seif12" w:tooltip="הפרדת קווים או מעגלים בצינור"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14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התקנת מוליך מבודד במוביל המותקן בקרקע</w:t>
            </w:r>
          </w:p>
        </w:tc>
        <w:tc>
          <w:tcPr>
            <w:tcW w:w="567" w:type="dxa"/>
          </w:tcPr>
          <w:p w:rsidR="00125FEE" w:rsidRPr="00125FEE" w:rsidRDefault="00125FEE" w:rsidP="00125FEE">
            <w:pPr>
              <w:spacing w:line="240" w:lineRule="auto"/>
              <w:jc w:val="left"/>
              <w:rPr>
                <w:rStyle w:val="Hyperlink"/>
                <w:rtl/>
              </w:rPr>
            </w:pPr>
            <w:hyperlink w:anchor="Seif13" w:tooltip="התקנת מוליך מבודד במוביל המותקן בקרקע"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15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התקנת מוליך מבודד בתעלה</w:t>
            </w:r>
          </w:p>
        </w:tc>
        <w:tc>
          <w:tcPr>
            <w:tcW w:w="567" w:type="dxa"/>
          </w:tcPr>
          <w:p w:rsidR="00125FEE" w:rsidRPr="00125FEE" w:rsidRDefault="00125FEE" w:rsidP="00125FEE">
            <w:pPr>
              <w:spacing w:line="240" w:lineRule="auto"/>
              <w:jc w:val="left"/>
              <w:rPr>
                <w:rStyle w:val="Hyperlink"/>
                <w:rtl/>
              </w:rPr>
            </w:pPr>
            <w:hyperlink w:anchor="Seif14" w:tooltip="התקנת מוליך מבודד בתעלה"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16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התקנת מוליך במוביל מתכתי מגנטי</w:t>
            </w:r>
          </w:p>
        </w:tc>
        <w:tc>
          <w:tcPr>
            <w:tcW w:w="567" w:type="dxa"/>
          </w:tcPr>
          <w:p w:rsidR="00125FEE" w:rsidRPr="00125FEE" w:rsidRDefault="00125FEE" w:rsidP="00125FEE">
            <w:pPr>
              <w:spacing w:line="240" w:lineRule="auto"/>
              <w:jc w:val="left"/>
              <w:rPr>
                <w:rStyle w:val="Hyperlink"/>
                <w:rtl/>
              </w:rPr>
            </w:pPr>
            <w:hyperlink w:anchor="Seif15" w:tooltip="התקנת מוליך במוביל מתכתי מגנטי"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17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התקנת מוליך הארקה חשוף במוביל אטום</w:t>
            </w:r>
          </w:p>
        </w:tc>
        <w:tc>
          <w:tcPr>
            <w:tcW w:w="567" w:type="dxa"/>
          </w:tcPr>
          <w:p w:rsidR="00125FEE" w:rsidRPr="00125FEE" w:rsidRDefault="00125FEE" w:rsidP="00125FEE">
            <w:pPr>
              <w:spacing w:line="240" w:lineRule="auto"/>
              <w:jc w:val="left"/>
              <w:rPr>
                <w:rStyle w:val="Hyperlink"/>
                <w:rtl/>
              </w:rPr>
            </w:pPr>
            <w:hyperlink w:anchor="Seif16" w:tooltip="התקנת מוליך הארקה חשוף במוביל אטום"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18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התקנת מוליך חשוף במוביל</w:t>
            </w:r>
          </w:p>
        </w:tc>
        <w:tc>
          <w:tcPr>
            <w:tcW w:w="567" w:type="dxa"/>
          </w:tcPr>
          <w:p w:rsidR="00125FEE" w:rsidRPr="00125FEE" w:rsidRDefault="00125FEE" w:rsidP="00125FEE">
            <w:pPr>
              <w:spacing w:line="240" w:lineRule="auto"/>
              <w:jc w:val="left"/>
              <w:rPr>
                <w:rStyle w:val="Hyperlink"/>
                <w:rtl/>
              </w:rPr>
            </w:pPr>
            <w:hyperlink w:anchor="Seif17" w:tooltip="התקנת מוליך חשוף במוביל"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19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מרחק בין מוליכים חשופים ובין מוליך חשוף לבין גוף מוארק המותקנים בתעלה פתוחה או בתעלה חשיפה</w:t>
            </w:r>
          </w:p>
        </w:tc>
        <w:tc>
          <w:tcPr>
            <w:tcW w:w="567" w:type="dxa"/>
          </w:tcPr>
          <w:p w:rsidR="00125FEE" w:rsidRPr="00125FEE" w:rsidRDefault="00125FEE" w:rsidP="00125FEE">
            <w:pPr>
              <w:spacing w:line="240" w:lineRule="auto"/>
              <w:jc w:val="left"/>
              <w:rPr>
                <w:rStyle w:val="Hyperlink"/>
                <w:rtl/>
              </w:rPr>
            </w:pPr>
            <w:hyperlink w:anchor="Seif18" w:tooltip="מרחק בין מוליכים חשופים ובין מוליך חשוף לבין גוף מוארק המותקנים בתעלה פתוחה או בתעלה חשיפה"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20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מוליך חשוף המשמש פס צבירה והתקנתו בתעלה</w:t>
            </w:r>
          </w:p>
        </w:tc>
        <w:tc>
          <w:tcPr>
            <w:tcW w:w="567" w:type="dxa"/>
          </w:tcPr>
          <w:p w:rsidR="00125FEE" w:rsidRPr="00125FEE" w:rsidRDefault="00125FEE" w:rsidP="00125FEE">
            <w:pPr>
              <w:spacing w:line="240" w:lineRule="auto"/>
              <w:jc w:val="left"/>
              <w:rPr>
                <w:rStyle w:val="Hyperlink"/>
                <w:rtl/>
              </w:rPr>
            </w:pPr>
            <w:hyperlink w:anchor="Seif19" w:tooltip="מוליך חשוף המשמש פס צבירה והתקנתו בתעלה"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21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הגנה בפני שריפה והתפשטות אש</w:t>
            </w:r>
          </w:p>
        </w:tc>
        <w:tc>
          <w:tcPr>
            <w:tcW w:w="567" w:type="dxa"/>
          </w:tcPr>
          <w:p w:rsidR="00125FEE" w:rsidRPr="00125FEE" w:rsidRDefault="00125FEE" w:rsidP="00125FEE">
            <w:pPr>
              <w:spacing w:line="240" w:lineRule="auto"/>
              <w:jc w:val="left"/>
              <w:rPr>
                <w:rStyle w:val="Hyperlink"/>
                <w:rtl/>
              </w:rPr>
            </w:pPr>
            <w:hyperlink w:anchor="Seif57" w:tooltip="הגנה בפני שריפה והתפשטות אש"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פרק ד': התקנה גלויה של מוליך</w:t>
            </w:r>
          </w:p>
        </w:tc>
        <w:tc>
          <w:tcPr>
            <w:tcW w:w="567" w:type="dxa"/>
          </w:tcPr>
          <w:p w:rsidR="00125FEE" w:rsidRPr="00125FEE" w:rsidRDefault="00125FEE" w:rsidP="00125FEE">
            <w:pPr>
              <w:spacing w:line="240" w:lineRule="auto"/>
              <w:jc w:val="left"/>
              <w:rPr>
                <w:rStyle w:val="Hyperlink"/>
                <w:rtl/>
              </w:rPr>
            </w:pPr>
            <w:hyperlink w:anchor="med3" w:tooltip="פרק ד: התקנה גלויה של מוליך"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22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התקנת מוליך חשוף</w:t>
            </w:r>
          </w:p>
        </w:tc>
        <w:tc>
          <w:tcPr>
            <w:tcW w:w="567" w:type="dxa"/>
          </w:tcPr>
          <w:p w:rsidR="00125FEE" w:rsidRPr="00125FEE" w:rsidRDefault="00125FEE" w:rsidP="00125FEE">
            <w:pPr>
              <w:spacing w:line="240" w:lineRule="auto"/>
              <w:jc w:val="left"/>
              <w:rPr>
                <w:rStyle w:val="Hyperlink"/>
                <w:rtl/>
              </w:rPr>
            </w:pPr>
            <w:hyperlink w:anchor="Seif58" w:tooltip="התקנת מוליך חשוף"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23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מיקום התקנה גלויה</w:t>
            </w:r>
          </w:p>
        </w:tc>
        <w:tc>
          <w:tcPr>
            <w:tcW w:w="567" w:type="dxa"/>
          </w:tcPr>
          <w:p w:rsidR="00125FEE" w:rsidRPr="00125FEE" w:rsidRDefault="00125FEE" w:rsidP="00125FEE">
            <w:pPr>
              <w:spacing w:line="240" w:lineRule="auto"/>
              <w:jc w:val="left"/>
              <w:rPr>
                <w:rStyle w:val="Hyperlink"/>
                <w:rtl/>
              </w:rPr>
            </w:pPr>
            <w:hyperlink w:anchor="Seif59" w:tooltip="מיקום התקנה גלויה"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24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איסור התקנה גלויה במקומות ציבוריים</w:t>
            </w:r>
          </w:p>
        </w:tc>
        <w:tc>
          <w:tcPr>
            <w:tcW w:w="567" w:type="dxa"/>
          </w:tcPr>
          <w:p w:rsidR="00125FEE" w:rsidRPr="00125FEE" w:rsidRDefault="00125FEE" w:rsidP="00125FEE">
            <w:pPr>
              <w:spacing w:line="240" w:lineRule="auto"/>
              <w:jc w:val="left"/>
              <w:rPr>
                <w:rStyle w:val="Hyperlink"/>
                <w:rtl/>
              </w:rPr>
            </w:pPr>
            <w:hyperlink w:anchor="Seif60" w:tooltip="איסור התקנה גלויה במקומות ציבוריים"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25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אופן ההתקנה הגלויה</w:t>
            </w:r>
          </w:p>
        </w:tc>
        <w:tc>
          <w:tcPr>
            <w:tcW w:w="567" w:type="dxa"/>
          </w:tcPr>
          <w:p w:rsidR="00125FEE" w:rsidRPr="00125FEE" w:rsidRDefault="00125FEE" w:rsidP="00125FEE">
            <w:pPr>
              <w:spacing w:line="240" w:lineRule="auto"/>
              <w:jc w:val="left"/>
              <w:rPr>
                <w:rStyle w:val="Hyperlink"/>
                <w:rtl/>
              </w:rPr>
            </w:pPr>
            <w:hyperlink w:anchor="Seif61" w:tooltip="אופן ההתקנה הגלויה"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26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התקנה גלויה על פני מבנה</w:t>
            </w:r>
          </w:p>
        </w:tc>
        <w:tc>
          <w:tcPr>
            <w:tcW w:w="567" w:type="dxa"/>
          </w:tcPr>
          <w:p w:rsidR="00125FEE" w:rsidRPr="00125FEE" w:rsidRDefault="00125FEE" w:rsidP="00125FEE">
            <w:pPr>
              <w:spacing w:line="240" w:lineRule="auto"/>
              <w:jc w:val="left"/>
              <w:rPr>
                <w:rStyle w:val="Hyperlink"/>
                <w:rtl/>
              </w:rPr>
            </w:pPr>
            <w:hyperlink w:anchor="Seif62" w:tooltip="התקנה גלויה על פני מבנה"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27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התקנת מוליך בקרבת מערכת של שירות אחר ובהצטלבות עמה</w:t>
            </w:r>
          </w:p>
        </w:tc>
        <w:tc>
          <w:tcPr>
            <w:tcW w:w="567" w:type="dxa"/>
          </w:tcPr>
          <w:p w:rsidR="00125FEE" w:rsidRPr="00125FEE" w:rsidRDefault="00125FEE" w:rsidP="00125FEE">
            <w:pPr>
              <w:spacing w:line="240" w:lineRule="auto"/>
              <w:jc w:val="left"/>
              <w:rPr>
                <w:rStyle w:val="Hyperlink"/>
                <w:rtl/>
              </w:rPr>
            </w:pPr>
            <w:hyperlink w:anchor="Seif63" w:tooltip="התקנת מוליך בקרבת מערכת של שירות אחר ובהצטלבות עמה"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28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חיזוק פס צבירה למבדד</w:t>
            </w:r>
          </w:p>
        </w:tc>
        <w:tc>
          <w:tcPr>
            <w:tcW w:w="567" w:type="dxa"/>
          </w:tcPr>
          <w:p w:rsidR="00125FEE" w:rsidRPr="00125FEE" w:rsidRDefault="00125FEE" w:rsidP="00125FEE">
            <w:pPr>
              <w:spacing w:line="240" w:lineRule="auto"/>
              <w:jc w:val="left"/>
              <w:rPr>
                <w:rStyle w:val="Hyperlink"/>
                <w:rtl/>
              </w:rPr>
            </w:pPr>
            <w:hyperlink w:anchor="Seif64" w:tooltip="חיזוק פס צבירה למבדד"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29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הגנה על מוליך חשוף</w:t>
            </w:r>
          </w:p>
        </w:tc>
        <w:tc>
          <w:tcPr>
            <w:tcW w:w="567" w:type="dxa"/>
          </w:tcPr>
          <w:p w:rsidR="00125FEE" w:rsidRPr="00125FEE" w:rsidRDefault="00125FEE" w:rsidP="00125FEE">
            <w:pPr>
              <w:spacing w:line="240" w:lineRule="auto"/>
              <w:jc w:val="left"/>
              <w:rPr>
                <w:rStyle w:val="Hyperlink"/>
                <w:rtl/>
              </w:rPr>
            </w:pPr>
            <w:hyperlink w:anchor="Seif65" w:tooltip="הגנה על מוליך חשוף"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30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הגנה על מוליך מבודד</w:t>
            </w:r>
          </w:p>
        </w:tc>
        <w:tc>
          <w:tcPr>
            <w:tcW w:w="567" w:type="dxa"/>
          </w:tcPr>
          <w:p w:rsidR="00125FEE" w:rsidRPr="00125FEE" w:rsidRDefault="00125FEE" w:rsidP="00125FEE">
            <w:pPr>
              <w:spacing w:line="240" w:lineRule="auto"/>
              <w:jc w:val="left"/>
              <w:rPr>
                <w:rStyle w:val="Hyperlink"/>
                <w:rtl/>
              </w:rPr>
            </w:pPr>
            <w:hyperlink w:anchor="Seif66" w:tooltip="הגנה על מוליך מבודד"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31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מרחקי חיזוק של מבודדים לאורך המוליכים במתח נמוך</w:t>
            </w:r>
          </w:p>
        </w:tc>
        <w:tc>
          <w:tcPr>
            <w:tcW w:w="567" w:type="dxa"/>
          </w:tcPr>
          <w:p w:rsidR="00125FEE" w:rsidRPr="00125FEE" w:rsidRDefault="00125FEE" w:rsidP="00125FEE">
            <w:pPr>
              <w:spacing w:line="240" w:lineRule="auto"/>
              <w:jc w:val="left"/>
              <w:rPr>
                <w:rStyle w:val="Hyperlink"/>
                <w:rtl/>
              </w:rPr>
            </w:pPr>
            <w:hyperlink w:anchor="Seif67" w:tooltip="מרחקי חיזוק של מבודדים לאורך המוליכים במתח נמוך"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32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מרחק בין מוליכים מבודדים במתח נמוך</w:t>
            </w:r>
          </w:p>
        </w:tc>
        <w:tc>
          <w:tcPr>
            <w:tcW w:w="567" w:type="dxa"/>
          </w:tcPr>
          <w:p w:rsidR="00125FEE" w:rsidRPr="00125FEE" w:rsidRDefault="00125FEE" w:rsidP="00125FEE">
            <w:pPr>
              <w:spacing w:line="240" w:lineRule="auto"/>
              <w:jc w:val="left"/>
              <w:rPr>
                <w:rStyle w:val="Hyperlink"/>
                <w:rtl/>
              </w:rPr>
            </w:pPr>
            <w:hyperlink w:anchor="Seif20" w:tooltip="מרחק בין מוליכים מבודדים במתח נמוך"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33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מרחקים מינימליים בין מוליכים מבודדים במתח נמוך המותקנים על פני מבנה מלגו</w:t>
            </w:r>
          </w:p>
        </w:tc>
        <w:tc>
          <w:tcPr>
            <w:tcW w:w="567" w:type="dxa"/>
          </w:tcPr>
          <w:p w:rsidR="00125FEE" w:rsidRPr="00125FEE" w:rsidRDefault="00125FEE" w:rsidP="00125FEE">
            <w:pPr>
              <w:spacing w:line="240" w:lineRule="auto"/>
              <w:jc w:val="left"/>
              <w:rPr>
                <w:rStyle w:val="Hyperlink"/>
                <w:rtl/>
              </w:rPr>
            </w:pPr>
            <w:hyperlink w:anchor="Seif21" w:tooltip="מרחקים מינימליים בין מוליכים מבודדים במתח נמוך המותקנים על פני מבנה מלגו"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lastRenderedPageBreak/>
              <w:t xml:space="preserve">סעיף 34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מרחקים מינימליים בין מוליכים חשופים במתח נמוך המותקנים על פני מבנה מלגו</w:t>
            </w:r>
          </w:p>
        </w:tc>
        <w:tc>
          <w:tcPr>
            <w:tcW w:w="567" w:type="dxa"/>
          </w:tcPr>
          <w:p w:rsidR="00125FEE" w:rsidRPr="00125FEE" w:rsidRDefault="00125FEE" w:rsidP="00125FEE">
            <w:pPr>
              <w:spacing w:line="240" w:lineRule="auto"/>
              <w:jc w:val="left"/>
              <w:rPr>
                <w:rStyle w:val="Hyperlink"/>
                <w:rtl/>
              </w:rPr>
            </w:pPr>
            <w:hyperlink w:anchor="Seif22" w:tooltip="מרחקים מינימליים בין מוליכים חשופים במתח נמוך המותקנים על פני מבנה מלגו"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35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התקנת מוליכים מפותלים</w:t>
            </w:r>
          </w:p>
        </w:tc>
        <w:tc>
          <w:tcPr>
            <w:tcW w:w="567" w:type="dxa"/>
          </w:tcPr>
          <w:p w:rsidR="00125FEE" w:rsidRPr="00125FEE" w:rsidRDefault="00125FEE" w:rsidP="00125FEE">
            <w:pPr>
              <w:spacing w:line="240" w:lineRule="auto"/>
              <w:jc w:val="left"/>
              <w:rPr>
                <w:rStyle w:val="Hyperlink"/>
                <w:rtl/>
              </w:rPr>
            </w:pPr>
            <w:hyperlink w:anchor="Seif23" w:tooltip="התקנת מוליכים מפותלים"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36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התקנה גלויה במעברים</w:t>
            </w:r>
          </w:p>
        </w:tc>
        <w:tc>
          <w:tcPr>
            <w:tcW w:w="567" w:type="dxa"/>
          </w:tcPr>
          <w:p w:rsidR="00125FEE" w:rsidRPr="00125FEE" w:rsidRDefault="00125FEE" w:rsidP="00125FEE">
            <w:pPr>
              <w:spacing w:line="240" w:lineRule="auto"/>
              <w:jc w:val="left"/>
              <w:rPr>
                <w:rStyle w:val="Hyperlink"/>
                <w:rtl/>
              </w:rPr>
            </w:pPr>
            <w:hyperlink w:anchor="Seif24" w:tooltip="התקנה גלויה במעברים"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37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חתך מינימלי של מוליך במיתקן מתח גבוה</w:t>
            </w:r>
          </w:p>
        </w:tc>
        <w:tc>
          <w:tcPr>
            <w:tcW w:w="567" w:type="dxa"/>
          </w:tcPr>
          <w:p w:rsidR="00125FEE" w:rsidRPr="00125FEE" w:rsidRDefault="00125FEE" w:rsidP="00125FEE">
            <w:pPr>
              <w:spacing w:line="240" w:lineRule="auto"/>
              <w:jc w:val="left"/>
              <w:rPr>
                <w:rStyle w:val="Hyperlink"/>
                <w:rtl/>
              </w:rPr>
            </w:pPr>
            <w:hyperlink w:anchor="Seif25" w:tooltip="חתך מינימלי של מוליך במיתקן מתח גבוה"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38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חתך מינימלי של מוליך במיתקן למתח נמוך המותקן על פני מבנה מלבר</w:t>
            </w:r>
          </w:p>
        </w:tc>
        <w:tc>
          <w:tcPr>
            <w:tcW w:w="567" w:type="dxa"/>
          </w:tcPr>
          <w:p w:rsidR="00125FEE" w:rsidRPr="00125FEE" w:rsidRDefault="00125FEE" w:rsidP="00125FEE">
            <w:pPr>
              <w:spacing w:line="240" w:lineRule="auto"/>
              <w:jc w:val="left"/>
              <w:rPr>
                <w:rStyle w:val="Hyperlink"/>
                <w:rtl/>
              </w:rPr>
            </w:pPr>
            <w:hyperlink w:anchor="Seif26" w:tooltip="חתך מינימלי של מוליך במיתקן למתח נמוך המותקן על פני מבנה מלבר"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39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חתך מוליך המשמש כמקור זינה</w:t>
            </w:r>
          </w:p>
        </w:tc>
        <w:tc>
          <w:tcPr>
            <w:tcW w:w="567" w:type="dxa"/>
          </w:tcPr>
          <w:p w:rsidR="00125FEE" w:rsidRPr="00125FEE" w:rsidRDefault="00125FEE" w:rsidP="00125FEE">
            <w:pPr>
              <w:spacing w:line="240" w:lineRule="auto"/>
              <w:jc w:val="left"/>
              <w:rPr>
                <w:rStyle w:val="Hyperlink"/>
                <w:rtl/>
              </w:rPr>
            </w:pPr>
            <w:hyperlink w:anchor="Seif27" w:tooltip="חתך מוליך המשמש כמקור זינה"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40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התקנת הסתעפות ממוליך בהתקנה גלויה</w:t>
            </w:r>
          </w:p>
        </w:tc>
        <w:tc>
          <w:tcPr>
            <w:tcW w:w="567" w:type="dxa"/>
          </w:tcPr>
          <w:p w:rsidR="00125FEE" w:rsidRPr="00125FEE" w:rsidRDefault="00125FEE" w:rsidP="00125FEE">
            <w:pPr>
              <w:spacing w:line="240" w:lineRule="auto"/>
              <w:jc w:val="left"/>
              <w:rPr>
                <w:rStyle w:val="Hyperlink"/>
                <w:rtl/>
              </w:rPr>
            </w:pPr>
            <w:hyperlink w:anchor="Seif28" w:tooltip="התקנת הסתעפות ממוליך בהתקנה גלויה"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41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הצטלבות בין מוליכים בהתקנה גלויה על פני מבנה</w:t>
            </w:r>
          </w:p>
        </w:tc>
        <w:tc>
          <w:tcPr>
            <w:tcW w:w="567" w:type="dxa"/>
          </w:tcPr>
          <w:p w:rsidR="00125FEE" w:rsidRPr="00125FEE" w:rsidRDefault="00125FEE" w:rsidP="00125FEE">
            <w:pPr>
              <w:spacing w:line="240" w:lineRule="auto"/>
              <w:jc w:val="left"/>
              <w:rPr>
                <w:rStyle w:val="Hyperlink"/>
                <w:rtl/>
              </w:rPr>
            </w:pPr>
            <w:hyperlink w:anchor="Seif29" w:tooltip="הצטלבות בין מוליכים בהתקנה גלויה על פני מבנה"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פרק ה': תיבות ואבזרים והתקנתם</w:t>
            </w:r>
          </w:p>
        </w:tc>
        <w:tc>
          <w:tcPr>
            <w:tcW w:w="567" w:type="dxa"/>
          </w:tcPr>
          <w:p w:rsidR="00125FEE" w:rsidRPr="00125FEE" w:rsidRDefault="00125FEE" w:rsidP="00125FEE">
            <w:pPr>
              <w:spacing w:line="240" w:lineRule="auto"/>
              <w:jc w:val="left"/>
              <w:rPr>
                <w:rStyle w:val="Hyperlink"/>
                <w:rtl/>
              </w:rPr>
            </w:pPr>
            <w:hyperlink w:anchor="med4" w:tooltip="פרק ה: תיבות ואבזרים והתקנתם"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42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תכונות תיבה ואבזר</w:t>
            </w:r>
          </w:p>
        </w:tc>
        <w:tc>
          <w:tcPr>
            <w:tcW w:w="567" w:type="dxa"/>
          </w:tcPr>
          <w:p w:rsidR="00125FEE" w:rsidRPr="00125FEE" w:rsidRDefault="00125FEE" w:rsidP="00125FEE">
            <w:pPr>
              <w:spacing w:line="240" w:lineRule="auto"/>
              <w:jc w:val="left"/>
              <w:rPr>
                <w:rStyle w:val="Hyperlink"/>
                <w:rtl/>
              </w:rPr>
            </w:pPr>
            <w:hyperlink w:anchor="Seif30" w:tooltip="תכונות תיבה ואבזר"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43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הגנה בפני איכול</w:t>
            </w:r>
          </w:p>
        </w:tc>
        <w:tc>
          <w:tcPr>
            <w:tcW w:w="567" w:type="dxa"/>
          </w:tcPr>
          <w:p w:rsidR="00125FEE" w:rsidRPr="00125FEE" w:rsidRDefault="00125FEE" w:rsidP="00125FEE">
            <w:pPr>
              <w:spacing w:line="240" w:lineRule="auto"/>
              <w:jc w:val="left"/>
              <w:rPr>
                <w:rStyle w:val="Hyperlink"/>
                <w:rtl/>
              </w:rPr>
            </w:pPr>
            <w:hyperlink w:anchor="Seif31" w:tooltip="הגנה בפני איכול"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44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חוזק מיכני של תיבה או אבזר</w:t>
            </w:r>
          </w:p>
        </w:tc>
        <w:tc>
          <w:tcPr>
            <w:tcW w:w="567" w:type="dxa"/>
          </w:tcPr>
          <w:p w:rsidR="00125FEE" w:rsidRPr="00125FEE" w:rsidRDefault="00125FEE" w:rsidP="00125FEE">
            <w:pPr>
              <w:spacing w:line="240" w:lineRule="auto"/>
              <w:jc w:val="left"/>
              <w:rPr>
                <w:rStyle w:val="Hyperlink"/>
                <w:rtl/>
              </w:rPr>
            </w:pPr>
            <w:hyperlink w:anchor="Seif32" w:tooltip="חוזק מיכני של תיבה או אבזר"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45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קביעת תיבה ואבזר</w:t>
            </w:r>
          </w:p>
        </w:tc>
        <w:tc>
          <w:tcPr>
            <w:tcW w:w="567" w:type="dxa"/>
          </w:tcPr>
          <w:p w:rsidR="00125FEE" w:rsidRPr="00125FEE" w:rsidRDefault="00125FEE" w:rsidP="00125FEE">
            <w:pPr>
              <w:spacing w:line="240" w:lineRule="auto"/>
              <w:jc w:val="left"/>
              <w:rPr>
                <w:rStyle w:val="Hyperlink"/>
                <w:rtl/>
              </w:rPr>
            </w:pPr>
            <w:hyperlink w:anchor="Seif33" w:tooltip="קביעת תיבה ואבזר"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46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גובה התקנת התיבה</w:t>
            </w:r>
          </w:p>
        </w:tc>
        <w:tc>
          <w:tcPr>
            <w:tcW w:w="567" w:type="dxa"/>
          </w:tcPr>
          <w:p w:rsidR="00125FEE" w:rsidRPr="00125FEE" w:rsidRDefault="00125FEE" w:rsidP="00125FEE">
            <w:pPr>
              <w:spacing w:line="240" w:lineRule="auto"/>
              <w:jc w:val="left"/>
              <w:rPr>
                <w:rStyle w:val="Hyperlink"/>
                <w:rtl/>
              </w:rPr>
            </w:pPr>
            <w:hyperlink w:anchor="Seif34" w:tooltip="גובה התקנת התיבה"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47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כניסת המוליכים לתיבה או לאבזר</w:t>
            </w:r>
          </w:p>
        </w:tc>
        <w:tc>
          <w:tcPr>
            <w:tcW w:w="567" w:type="dxa"/>
          </w:tcPr>
          <w:p w:rsidR="00125FEE" w:rsidRPr="00125FEE" w:rsidRDefault="00125FEE" w:rsidP="00125FEE">
            <w:pPr>
              <w:spacing w:line="240" w:lineRule="auto"/>
              <w:jc w:val="left"/>
              <w:rPr>
                <w:rStyle w:val="Hyperlink"/>
                <w:rtl/>
              </w:rPr>
            </w:pPr>
            <w:hyperlink w:anchor="Seif35" w:tooltip="כניסת המוליכים לתיבה או לאבזר"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48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פתחים בתיבה</w:t>
            </w:r>
          </w:p>
        </w:tc>
        <w:tc>
          <w:tcPr>
            <w:tcW w:w="567" w:type="dxa"/>
          </w:tcPr>
          <w:p w:rsidR="00125FEE" w:rsidRPr="00125FEE" w:rsidRDefault="00125FEE" w:rsidP="00125FEE">
            <w:pPr>
              <w:spacing w:line="240" w:lineRule="auto"/>
              <w:jc w:val="left"/>
              <w:rPr>
                <w:rStyle w:val="Hyperlink"/>
                <w:rtl/>
              </w:rPr>
            </w:pPr>
            <w:hyperlink w:anchor="Seif36" w:tooltip="פתחים בתיבה"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49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מקום חיבור בין מוליכים</w:t>
            </w:r>
          </w:p>
        </w:tc>
        <w:tc>
          <w:tcPr>
            <w:tcW w:w="567" w:type="dxa"/>
          </w:tcPr>
          <w:p w:rsidR="00125FEE" w:rsidRPr="00125FEE" w:rsidRDefault="00125FEE" w:rsidP="00125FEE">
            <w:pPr>
              <w:spacing w:line="240" w:lineRule="auto"/>
              <w:jc w:val="left"/>
              <w:rPr>
                <w:rStyle w:val="Hyperlink"/>
                <w:rtl/>
              </w:rPr>
            </w:pPr>
            <w:hyperlink w:anchor="Seif37" w:tooltip="מקום חיבור בין מוליכים"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50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אופן החיבור בין מוליכים</w:t>
            </w:r>
          </w:p>
        </w:tc>
        <w:tc>
          <w:tcPr>
            <w:tcW w:w="567" w:type="dxa"/>
          </w:tcPr>
          <w:p w:rsidR="00125FEE" w:rsidRPr="00125FEE" w:rsidRDefault="00125FEE" w:rsidP="00125FEE">
            <w:pPr>
              <w:spacing w:line="240" w:lineRule="auto"/>
              <w:jc w:val="left"/>
              <w:rPr>
                <w:rStyle w:val="Hyperlink"/>
                <w:rtl/>
              </w:rPr>
            </w:pPr>
            <w:hyperlink w:anchor="Seif38" w:tooltip="אופן החיבור בין מוליכים"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51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חוזק החיבור</w:t>
            </w:r>
          </w:p>
        </w:tc>
        <w:tc>
          <w:tcPr>
            <w:tcW w:w="567" w:type="dxa"/>
          </w:tcPr>
          <w:p w:rsidR="00125FEE" w:rsidRPr="00125FEE" w:rsidRDefault="00125FEE" w:rsidP="00125FEE">
            <w:pPr>
              <w:spacing w:line="240" w:lineRule="auto"/>
              <w:jc w:val="left"/>
              <w:rPr>
                <w:rStyle w:val="Hyperlink"/>
                <w:rtl/>
              </w:rPr>
            </w:pPr>
            <w:hyperlink w:anchor="Seif39" w:tooltip="חוזק החיבור"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52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חשיפת המוליך</w:t>
            </w:r>
          </w:p>
        </w:tc>
        <w:tc>
          <w:tcPr>
            <w:tcW w:w="567" w:type="dxa"/>
          </w:tcPr>
          <w:p w:rsidR="00125FEE" w:rsidRPr="00125FEE" w:rsidRDefault="00125FEE" w:rsidP="00125FEE">
            <w:pPr>
              <w:spacing w:line="240" w:lineRule="auto"/>
              <w:jc w:val="left"/>
              <w:rPr>
                <w:rStyle w:val="Hyperlink"/>
                <w:rtl/>
              </w:rPr>
            </w:pPr>
            <w:hyperlink w:anchor="Seif40" w:tooltip="חשיפת המוליך"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53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חיבור קצות המוליכים השזורים</w:t>
            </w:r>
          </w:p>
        </w:tc>
        <w:tc>
          <w:tcPr>
            <w:tcW w:w="567" w:type="dxa"/>
          </w:tcPr>
          <w:p w:rsidR="00125FEE" w:rsidRPr="00125FEE" w:rsidRDefault="00125FEE" w:rsidP="00125FEE">
            <w:pPr>
              <w:spacing w:line="240" w:lineRule="auto"/>
              <w:jc w:val="left"/>
              <w:rPr>
                <w:rStyle w:val="Hyperlink"/>
                <w:rtl/>
              </w:rPr>
            </w:pPr>
            <w:hyperlink w:anchor="Seif41" w:tooltip="חיבור קצות המוליכים השזורים"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54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אורך קצות המוליכים</w:t>
            </w:r>
          </w:p>
        </w:tc>
        <w:tc>
          <w:tcPr>
            <w:tcW w:w="567" w:type="dxa"/>
          </w:tcPr>
          <w:p w:rsidR="00125FEE" w:rsidRPr="00125FEE" w:rsidRDefault="00125FEE" w:rsidP="00125FEE">
            <w:pPr>
              <w:spacing w:line="240" w:lineRule="auto"/>
              <w:jc w:val="left"/>
              <w:rPr>
                <w:rStyle w:val="Hyperlink"/>
                <w:rtl/>
              </w:rPr>
            </w:pPr>
            <w:hyperlink w:anchor="Seif42" w:tooltip="אורך קצות המוליכים"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55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תכונות המבדד</w:t>
            </w:r>
          </w:p>
        </w:tc>
        <w:tc>
          <w:tcPr>
            <w:tcW w:w="567" w:type="dxa"/>
          </w:tcPr>
          <w:p w:rsidR="00125FEE" w:rsidRPr="00125FEE" w:rsidRDefault="00125FEE" w:rsidP="00125FEE">
            <w:pPr>
              <w:spacing w:line="240" w:lineRule="auto"/>
              <w:jc w:val="left"/>
              <w:rPr>
                <w:rStyle w:val="Hyperlink"/>
                <w:rtl/>
              </w:rPr>
            </w:pPr>
            <w:hyperlink w:anchor="Seif43" w:tooltip="תכונות המבדד"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56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חיזוק מבדד</w:t>
            </w:r>
          </w:p>
        </w:tc>
        <w:tc>
          <w:tcPr>
            <w:tcW w:w="567" w:type="dxa"/>
          </w:tcPr>
          <w:p w:rsidR="00125FEE" w:rsidRPr="00125FEE" w:rsidRDefault="00125FEE" w:rsidP="00125FEE">
            <w:pPr>
              <w:spacing w:line="240" w:lineRule="auto"/>
              <w:jc w:val="left"/>
              <w:rPr>
                <w:rStyle w:val="Hyperlink"/>
                <w:rtl/>
              </w:rPr>
            </w:pPr>
            <w:hyperlink w:anchor="Seif44" w:tooltip="חיזוק מבדד"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57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שיעורי התנגדות בידוד המוליכים במיתקן מתח נמוך</w:t>
            </w:r>
          </w:p>
        </w:tc>
        <w:tc>
          <w:tcPr>
            <w:tcW w:w="567" w:type="dxa"/>
          </w:tcPr>
          <w:p w:rsidR="00125FEE" w:rsidRPr="00125FEE" w:rsidRDefault="00125FEE" w:rsidP="00125FEE">
            <w:pPr>
              <w:spacing w:line="240" w:lineRule="auto"/>
              <w:jc w:val="left"/>
              <w:rPr>
                <w:rStyle w:val="Hyperlink"/>
                <w:rtl/>
              </w:rPr>
            </w:pPr>
            <w:hyperlink w:anchor="Seif45" w:tooltip="שיעורי התנגדות בידוד המוליכים במיתקן מתח נמוך"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פרק ו': הוראות שונות</w:t>
            </w:r>
          </w:p>
        </w:tc>
        <w:tc>
          <w:tcPr>
            <w:tcW w:w="567" w:type="dxa"/>
          </w:tcPr>
          <w:p w:rsidR="00125FEE" w:rsidRPr="00125FEE" w:rsidRDefault="00125FEE" w:rsidP="00125FEE">
            <w:pPr>
              <w:spacing w:line="240" w:lineRule="auto"/>
              <w:jc w:val="left"/>
              <w:rPr>
                <w:rStyle w:val="Hyperlink"/>
                <w:rtl/>
              </w:rPr>
            </w:pPr>
            <w:hyperlink w:anchor="med5" w:tooltip="פרק ו: הוראות שונות"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58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בדיקת מוליכים במיתקן</w:t>
            </w:r>
          </w:p>
        </w:tc>
        <w:tc>
          <w:tcPr>
            <w:tcW w:w="567" w:type="dxa"/>
          </w:tcPr>
          <w:p w:rsidR="00125FEE" w:rsidRPr="00125FEE" w:rsidRDefault="00125FEE" w:rsidP="00125FEE">
            <w:pPr>
              <w:spacing w:line="240" w:lineRule="auto"/>
              <w:jc w:val="left"/>
              <w:rPr>
                <w:rStyle w:val="Hyperlink"/>
                <w:rtl/>
              </w:rPr>
            </w:pPr>
            <w:hyperlink w:anchor="Seif46" w:tooltip="בדיקת מוליכים במיתקן"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59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בדיקת הפעלה של מיתקן חשמלי</w:t>
            </w:r>
          </w:p>
        </w:tc>
        <w:tc>
          <w:tcPr>
            <w:tcW w:w="567" w:type="dxa"/>
          </w:tcPr>
          <w:p w:rsidR="00125FEE" w:rsidRPr="00125FEE" w:rsidRDefault="00125FEE" w:rsidP="00125FEE">
            <w:pPr>
              <w:spacing w:line="240" w:lineRule="auto"/>
              <w:jc w:val="left"/>
              <w:rPr>
                <w:rStyle w:val="Hyperlink"/>
                <w:rtl/>
              </w:rPr>
            </w:pPr>
            <w:hyperlink w:anchor="Seif47" w:tooltip="בדיקת הפעלה של מיתקן חשמלי"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60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הפעלת מיתקן חשמלי</w:t>
            </w:r>
          </w:p>
        </w:tc>
        <w:tc>
          <w:tcPr>
            <w:tcW w:w="567" w:type="dxa"/>
          </w:tcPr>
          <w:p w:rsidR="00125FEE" w:rsidRPr="00125FEE" w:rsidRDefault="00125FEE" w:rsidP="00125FEE">
            <w:pPr>
              <w:spacing w:line="240" w:lineRule="auto"/>
              <w:jc w:val="left"/>
              <w:rPr>
                <w:rStyle w:val="Hyperlink"/>
                <w:rtl/>
              </w:rPr>
            </w:pPr>
            <w:hyperlink w:anchor="Seif48" w:tooltip="הפעלת מיתקן חשמלי"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61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אחזקת מוליכים במיתקן חשמלי</w:t>
            </w:r>
          </w:p>
        </w:tc>
        <w:tc>
          <w:tcPr>
            <w:tcW w:w="567" w:type="dxa"/>
          </w:tcPr>
          <w:p w:rsidR="00125FEE" w:rsidRPr="00125FEE" w:rsidRDefault="00125FEE" w:rsidP="00125FEE">
            <w:pPr>
              <w:spacing w:line="240" w:lineRule="auto"/>
              <w:jc w:val="left"/>
              <w:rPr>
                <w:rStyle w:val="Hyperlink"/>
                <w:rtl/>
              </w:rPr>
            </w:pPr>
            <w:hyperlink w:anchor="Seif49" w:tooltip="אחזקת מוליכים במיתקן חשמלי"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62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חובות ואחריות למיתקן חשמלי</w:t>
            </w:r>
          </w:p>
        </w:tc>
        <w:tc>
          <w:tcPr>
            <w:tcW w:w="567" w:type="dxa"/>
          </w:tcPr>
          <w:p w:rsidR="00125FEE" w:rsidRPr="00125FEE" w:rsidRDefault="00125FEE" w:rsidP="00125FEE">
            <w:pPr>
              <w:spacing w:line="240" w:lineRule="auto"/>
              <w:jc w:val="left"/>
              <w:rPr>
                <w:rStyle w:val="Hyperlink"/>
                <w:rtl/>
              </w:rPr>
            </w:pPr>
            <w:hyperlink w:anchor="Seif50" w:tooltip="חובות ואחריות למיתקן חשמלי"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63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תחולה</w:t>
            </w:r>
          </w:p>
        </w:tc>
        <w:tc>
          <w:tcPr>
            <w:tcW w:w="567" w:type="dxa"/>
          </w:tcPr>
          <w:p w:rsidR="00125FEE" w:rsidRPr="00125FEE" w:rsidRDefault="00125FEE" w:rsidP="00125FEE">
            <w:pPr>
              <w:spacing w:line="240" w:lineRule="auto"/>
              <w:jc w:val="left"/>
              <w:rPr>
                <w:rStyle w:val="Hyperlink"/>
                <w:rtl/>
              </w:rPr>
            </w:pPr>
            <w:hyperlink w:anchor="Seif51" w:tooltip="תחולה"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64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תחילה</w:t>
            </w:r>
          </w:p>
        </w:tc>
        <w:tc>
          <w:tcPr>
            <w:tcW w:w="567" w:type="dxa"/>
          </w:tcPr>
          <w:p w:rsidR="00125FEE" w:rsidRPr="00125FEE" w:rsidRDefault="00125FEE" w:rsidP="00125FEE">
            <w:pPr>
              <w:spacing w:line="240" w:lineRule="auto"/>
              <w:jc w:val="left"/>
              <w:rPr>
                <w:rStyle w:val="Hyperlink"/>
                <w:rtl/>
              </w:rPr>
            </w:pPr>
            <w:hyperlink w:anchor="Seif52" w:tooltip="תחילה"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65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הוראות מעבר</w:t>
            </w:r>
          </w:p>
        </w:tc>
        <w:tc>
          <w:tcPr>
            <w:tcW w:w="567" w:type="dxa"/>
          </w:tcPr>
          <w:p w:rsidR="00125FEE" w:rsidRPr="00125FEE" w:rsidRDefault="00125FEE" w:rsidP="00125FEE">
            <w:pPr>
              <w:spacing w:line="240" w:lineRule="auto"/>
              <w:jc w:val="left"/>
              <w:rPr>
                <w:rStyle w:val="Hyperlink"/>
                <w:rtl/>
              </w:rPr>
            </w:pPr>
            <w:hyperlink w:anchor="Seif53" w:tooltip="הוראות מעבר"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66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סייג</w:t>
            </w:r>
          </w:p>
        </w:tc>
        <w:tc>
          <w:tcPr>
            <w:tcW w:w="567" w:type="dxa"/>
          </w:tcPr>
          <w:p w:rsidR="00125FEE" w:rsidRPr="00125FEE" w:rsidRDefault="00125FEE" w:rsidP="00125FEE">
            <w:pPr>
              <w:spacing w:line="240" w:lineRule="auto"/>
              <w:jc w:val="left"/>
              <w:rPr>
                <w:rStyle w:val="Hyperlink"/>
                <w:rtl/>
              </w:rPr>
            </w:pPr>
            <w:hyperlink w:anchor="Seif54" w:tooltip="סייג"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125FEE" w:rsidRPr="00125FEE">
        <w:tblPrEx>
          <w:tblCellMar>
            <w:top w:w="0" w:type="dxa"/>
            <w:bottom w:w="0" w:type="dxa"/>
          </w:tblCellMar>
        </w:tblPrEx>
        <w:tc>
          <w:tcPr>
            <w:tcW w:w="1247" w:type="dxa"/>
          </w:tcPr>
          <w:p w:rsidR="00125FEE" w:rsidRPr="00125FEE" w:rsidRDefault="00125FEE" w:rsidP="00125FEE">
            <w:pPr>
              <w:spacing w:line="240" w:lineRule="auto"/>
              <w:jc w:val="left"/>
              <w:rPr>
                <w:rFonts w:cs="Frankruhel"/>
                <w:sz w:val="24"/>
                <w:rtl/>
              </w:rPr>
            </w:pPr>
            <w:r>
              <w:rPr>
                <w:rFonts w:cs="Times New Roman"/>
                <w:sz w:val="24"/>
                <w:rtl/>
              </w:rPr>
              <w:t xml:space="preserve">סעיף 67 </w:t>
            </w:r>
          </w:p>
        </w:tc>
        <w:tc>
          <w:tcPr>
            <w:tcW w:w="5669" w:type="dxa"/>
          </w:tcPr>
          <w:p w:rsidR="00125FEE" w:rsidRPr="00125FEE" w:rsidRDefault="00125FEE" w:rsidP="00125FEE">
            <w:pPr>
              <w:spacing w:line="240" w:lineRule="auto"/>
              <w:jc w:val="left"/>
              <w:rPr>
                <w:rFonts w:cs="Frankruhel"/>
                <w:sz w:val="24"/>
                <w:rtl/>
              </w:rPr>
            </w:pPr>
            <w:r>
              <w:rPr>
                <w:rFonts w:cs="Times New Roman"/>
                <w:sz w:val="24"/>
                <w:rtl/>
              </w:rPr>
              <w:t>השם</w:t>
            </w:r>
          </w:p>
        </w:tc>
        <w:tc>
          <w:tcPr>
            <w:tcW w:w="567" w:type="dxa"/>
          </w:tcPr>
          <w:p w:rsidR="00125FEE" w:rsidRPr="00125FEE" w:rsidRDefault="00125FEE" w:rsidP="00125FEE">
            <w:pPr>
              <w:spacing w:line="240" w:lineRule="auto"/>
              <w:jc w:val="left"/>
              <w:rPr>
                <w:rStyle w:val="Hyperlink"/>
                <w:rtl/>
              </w:rPr>
            </w:pPr>
            <w:hyperlink w:anchor="Seif55" w:tooltip="השם" w:history="1">
              <w:r w:rsidRPr="00125FEE">
                <w:rPr>
                  <w:rStyle w:val="Hyperlink"/>
                </w:rPr>
                <w:t>Go</w:t>
              </w:r>
            </w:hyperlink>
          </w:p>
        </w:tc>
        <w:tc>
          <w:tcPr>
            <w:tcW w:w="850" w:type="dxa"/>
          </w:tcPr>
          <w:p w:rsidR="00125FEE" w:rsidRPr="00125FEE" w:rsidRDefault="00125FEE" w:rsidP="00125F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bl>
    <w:p w:rsidR="00CD3CE6" w:rsidRDefault="00CD3CE6">
      <w:pPr>
        <w:pStyle w:val="big-header"/>
        <w:ind w:left="0" w:right="1134"/>
        <w:rPr>
          <w:rtl/>
        </w:rPr>
      </w:pPr>
    </w:p>
    <w:p w:rsidR="00CD3CE6" w:rsidRDefault="00CD3CE6" w:rsidP="00FE331F">
      <w:pPr>
        <w:pStyle w:val="big-header"/>
        <w:ind w:left="0" w:right="1134"/>
        <w:rPr>
          <w:rStyle w:val="default"/>
          <w:rFonts w:cs="FrankRuehl" w:hint="cs"/>
          <w:rtl/>
        </w:rPr>
      </w:pPr>
      <w:r>
        <w:rPr>
          <w:rtl/>
        </w:rPr>
        <w:br w:type="page"/>
      </w:r>
      <w:r>
        <w:rPr>
          <w:rtl/>
        </w:rPr>
        <w:lastRenderedPageBreak/>
        <w:t xml:space="preserve"> </w:t>
      </w:r>
      <w:r>
        <w:rPr>
          <w:rFonts w:hint="cs"/>
          <w:rtl/>
        </w:rPr>
        <w:t>תקנות החשמל (התקנת מוליכים), תש"ל-1970</w:t>
      </w:r>
      <w:r>
        <w:rPr>
          <w:rStyle w:val="default"/>
          <w:rtl/>
        </w:rPr>
        <w:footnoteReference w:customMarkFollows="1" w:id="1"/>
        <w:t>*</w:t>
      </w:r>
    </w:p>
    <w:p w:rsidR="00CD3CE6" w:rsidRDefault="00CD3CE6">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13 לחוק החשמל, תשי"ד-1954, אני מתקין תקנות אלה:</w:t>
      </w:r>
    </w:p>
    <w:p w:rsidR="00CD3CE6" w:rsidRDefault="00CD3CE6">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פרשנות</w:t>
      </w:r>
    </w:p>
    <w:p w:rsidR="00CD3CE6" w:rsidRDefault="00CD3CE6">
      <w:pPr>
        <w:pStyle w:val="P00"/>
        <w:spacing w:before="72"/>
        <w:ind w:left="0" w:right="1134"/>
        <w:rPr>
          <w:rStyle w:val="default"/>
          <w:rFonts w:cs="FrankRuehl" w:hint="cs"/>
          <w:rtl/>
        </w:rPr>
      </w:pPr>
      <w:bookmarkStart w:id="1" w:name="Seif56"/>
      <w:bookmarkEnd w:id="1"/>
      <w:r>
        <w:rPr>
          <w:lang w:val="he-IL"/>
        </w:rPr>
        <w:pict>
          <v:rect id="_x0000_s1026" style="position:absolute;left:0;text-align:left;margin-left:464.5pt;margin-top:8.05pt;width:75.05pt;height:10pt;z-index:251677696"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בדיקת הפעלה" - בדיקה של מיתקן חשמלי, לפני שה</w:t>
      </w:r>
      <w:r>
        <w:rPr>
          <w:rStyle w:val="default"/>
          <w:rFonts w:cs="FrankRuehl"/>
          <w:rtl/>
        </w:rPr>
        <w:t>ו</w:t>
      </w:r>
      <w:r>
        <w:rPr>
          <w:rStyle w:val="default"/>
          <w:rFonts w:cs="FrankRuehl" w:hint="cs"/>
          <w:rtl/>
        </w:rPr>
        <w:t>פעל לראשונה, לשם קביעת כשירותו לשימוש והתאמתו להוראות כל דין;</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הארקה" - חיבור במתכוון למסה הכללית של האדמה בהתאם לתקנות ההארקות;</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התקנה סמויה" - התקנה שאינה נראית לעין, בתוך האדמה, קיר, תקרה, רצפה או מחיצה;</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התקנה חשיפה" - התקנה סמויה, העשויה להיות </w:t>
      </w:r>
      <w:r>
        <w:rPr>
          <w:rStyle w:val="default"/>
          <w:rFonts w:cs="FrankRuehl"/>
          <w:rtl/>
        </w:rPr>
        <w:t>ח</w:t>
      </w:r>
      <w:r>
        <w:rPr>
          <w:rStyle w:val="default"/>
          <w:rFonts w:cs="FrankRuehl" w:hint="cs"/>
          <w:rtl/>
        </w:rPr>
        <w:t>שופה</w:t>
      </w:r>
      <w:r>
        <w:rPr>
          <w:rStyle w:val="default"/>
          <w:rFonts w:cs="FrankRuehl"/>
          <w:rtl/>
        </w:rPr>
        <w:t xml:space="preserve"> </w:t>
      </w:r>
      <w:r>
        <w:rPr>
          <w:rStyle w:val="default"/>
          <w:rFonts w:cs="FrankRuehl" w:hint="cs"/>
          <w:rtl/>
        </w:rPr>
        <w:t>באמצעות פתיחת פתחים, הורדת מכסים וסילוק מחיצות לשם טיפול במיתקן חשמלי;</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התקנה גלויה" - התקנה נראית לעין על פני מבנה;</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חברת החשמל" - חברה המספקת חשמל על פי זכיון;</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חשמלאי" - אדם בעל רשיון לעסוק בביצוע עבודות חשמל על פי החוק והתקנות שהותקנו לפיו</w:t>
      </w:r>
      <w:r>
        <w:rPr>
          <w:rStyle w:val="default"/>
          <w:rFonts w:cs="FrankRuehl"/>
          <w:rtl/>
        </w:rPr>
        <w:t>;</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חי" - מצב של מוליך, כשהוא מחובר למקור של מתח חשמלי באופן גלווני, השראתי או קיבולי או כשהוא טעון חשמל;</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חשוף" - מצב של גוף כשהוא בלי בידוד או מעטה;</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כבל" </w:t>
      </w:r>
      <w:r>
        <w:rPr>
          <w:rStyle w:val="default"/>
          <w:rFonts w:cs="FrankRuehl"/>
          <w:rtl/>
        </w:rPr>
        <w:t xml:space="preserve">- </w:t>
      </w:r>
      <w:r>
        <w:rPr>
          <w:rStyle w:val="default"/>
          <w:rFonts w:cs="FrankRuehl" w:hint="cs"/>
          <w:rtl/>
        </w:rPr>
        <w:t>מוליך יחיד מתכתי מבודד בעל עטיפה או מספר מוליכים מבודדים מאוגדים תוך ייצורם כשהם בעלי עטיפה משותפת בהתאם לתנאי התקן;</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כיסוי מגן" - מחיצה או כיסוי עמידים בפני פגיעות מיכניות, הנועדים להגן על הגוף שאותו הם מכסים;</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מבודד" - מופרד מסביבתו מבחינה חשמלית </w:t>
      </w:r>
      <w:r>
        <w:rPr>
          <w:rStyle w:val="default"/>
          <w:rFonts w:cs="FrankRuehl"/>
          <w:rtl/>
        </w:rPr>
        <w:t>ע</w:t>
      </w:r>
      <w:r>
        <w:rPr>
          <w:rStyle w:val="default"/>
          <w:rFonts w:cs="FrankRuehl" w:hint="cs"/>
          <w:rtl/>
        </w:rPr>
        <w:t>ל ידי חומר בידוד בהתאם לתקן;</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מבנה" - כל מבנה, בין שהוא עשוי אבן, פלדה, בטון, עץ או חומר פלסטי בין שהוא עשוי חומר אחר;</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מוביל" - צינור, תעלה, מנהרה, פרוזדור או מעבר אחר המיועדים להכיל מוליכים או כבלים;</w:t>
      </w:r>
    </w:p>
    <w:p w:rsidR="00CD3CE6" w:rsidRDefault="00CD3CE6">
      <w:pPr>
        <w:pStyle w:val="P00"/>
        <w:spacing w:before="72"/>
        <w:ind w:left="0" w:right="1134"/>
        <w:rPr>
          <w:rStyle w:val="default"/>
          <w:rFonts w:cs="FrankRuehl" w:hint="cs"/>
          <w:rtl/>
        </w:rPr>
      </w:pPr>
      <w:r>
        <w:rPr>
          <w:lang w:val="he-IL"/>
        </w:rPr>
        <w:pict>
          <v:rect id="_x0000_s1027" style="position:absolute;left:0;text-align:left;margin-left:464.5pt;margin-top:8.05pt;width:75.05pt;height:10pt;z-index:251678720"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tl/>
        </w:rPr>
        <w:tab/>
      </w:r>
      <w:r>
        <w:rPr>
          <w:rStyle w:val="default"/>
          <w:rFonts w:cs="FrankRuehl"/>
          <w:rtl/>
        </w:rPr>
        <w:t>"</w:t>
      </w:r>
      <w:r>
        <w:rPr>
          <w:rStyle w:val="default"/>
          <w:rFonts w:cs="FrankRuehl" w:hint="cs"/>
          <w:rtl/>
        </w:rPr>
        <w:t>מוליך" - גוף המיועד ומתוכנן</w:t>
      </w:r>
      <w:r>
        <w:rPr>
          <w:rStyle w:val="default"/>
          <w:rFonts w:cs="FrankRuehl"/>
          <w:rtl/>
        </w:rPr>
        <w:t xml:space="preserve"> </w:t>
      </w:r>
      <w:r>
        <w:rPr>
          <w:rStyle w:val="default"/>
          <w:rFonts w:cs="FrankRuehl" w:hint="cs"/>
          <w:rtl/>
        </w:rPr>
        <w:t>להעברת זרם חשמלי;</w:t>
      </w:r>
    </w:p>
    <w:p w:rsidR="00CD3CE6" w:rsidRPr="002E31D2" w:rsidRDefault="00CD3CE6">
      <w:pPr>
        <w:pStyle w:val="P00"/>
        <w:spacing w:before="0"/>
        <w:ind w:left="0" w:right="1134"/>
        <w:rPr>
          <w:rFonts w:hint="cs"/>
          <w:b/>
          <w:bCs/>
          <w:vanish/>
          <w:szCs w:val="20"/>
          <w:shd w:val="clear" w:color="auto" w:fill="FFFF99"/>
          <w:rtl/>
        </w:rPr>
      </w:pPr>
      <w:bookmarkStart w:id="2" w:name="Rov86"/>
      <w:r w:rsidRPr="002E31D2">
        <w:rPr>
          <w:rFonts w:hint="cs"/>
          <w:vanish/>
          <w:color w:val="FF0000"/>
          <w:szCs w:val="20"/>
          <w:shd w:val="clear" w:color="auto" w:fill="FFFF99"/>
          <w:rtl/>
        </w:rPr>
        <w:t>מיום 26.7.1996</w:t>
      </w:r>
    </w:p>
    <w:p w:rsidR="00CD3CE6" w:rsidRPr="002E31D2" w:rsidRDefault="00CD3CE6">
      <w:pPr>
        <w:pStyle w:val="P00"/>
        <w:spacing w:before="0"/>
        <w:ind w:left="0" w:right="1134"/>
        <w:rPr>
          <w:rFonts w:hint="cs"/>
          <w:b/>
          <w:bCs/>
          <w:vanish/>
          <w:szCs w:val="20"/>
          <w:shd w:val="clear" w:color="auto" w:fill="FFFF99"/>
          <w:rtl/>
        </w:rPr>
      </w:pPr>
      <w:r w:rsidRPr="002E31D2">
        <w:rPr>
          <w:rFonts w:hint="cs"/>
          <w:b/>
          <w:bCs/>
          <w:vanish/>
          <w:szCs w:val="20"/>
          <w:shd w:val="clear" w:color="auto" w:fill="FFFF99"/>
          <w:rtl/>
        </w:rPr>
        <w:t>תק' תשנ"ה-1995</w:t>
      </w:r>
    </w:p>
    <w:p w:rsidR="00CD3CE6" w:rsidRPr="002E31D2" w:rsidRDefault="00CD3CE6">
      <w:pPr>
        <w:pStyle w:val="P00"/>
        <w:tabs>
          <w:tab w:val="clear" w:pos="6259"/>
        </w:tabs>
        <w:spacing w:before="0"/>
        <w:ind w:left="0" w:right="1134"/>
        <w:rPr>
          <w:rFonts w:hint="cs"/>
          <w:vanish/>
          <w:szCs w:val="20"/>
          <w:shd w:val="clear" w:color="auto" w:fill="FFFF99"/>
          <w:rtl/>
        </w:rPr>
      </w:pPr>
      <w:hyperlink r:id="rId6" w:history="1">
        <w:r w:rsidRPr="002E31D2">
          <w:rPr>
            <w:rStyle w:val="Hyperlink"/>
            <w:rFonts w:hint="cs"/>
            <w:vanish/>
            <w:szCs w:val="20"/>
            <w:shd w:val="clear" w:color="auto" w:fill="FFFF99"/>
            <w:rtl/>
          </w:rPr>
          <w:t>ק"ת תשנ"ה מס' 5656</w:t>
        </w:r>
      </w:hyperlink>
      <w:r w:rsidRPr="002E31D2">
        <w:rPr>
          <w:rFonts w:hint="cs"/>
          <w:vanish/>
          <w:szCs w:val="20"/>
          <w:shd w:val="clear" w:color="auto" w:fill="FFFF99"/>
          <w:rtl/>
        </w:rPr>
        <w:t xml:space="preserve"> מיום 26.1.1995 עמ' 640</w:t>
      </w:r>
    </w:p>
    <w:p w:rsidR="00CD3CE6" w:rsidRPr="002E31D2" w:rsidRDefault="00CD3CE6">
      <w:pPr>
        <w:pStyle w:val="P00"/>
        <w:spacing w:before="0"/>
        <w:ind w:left="0" w:right="1134"/>
        <w:rPr>
          <w:rFonts w:hint="cs"/>
          <w:b/>
          <w:bCs/>
          <w:vanish/>
          <w:szCs w:val="20"/>
          <w:shd w:val="clear" w:color="auto" w:fill="FFFF99"/>
          <w:rtl/>
        </w:rPr>
      </w:pPr>
      <w:r w:rsidRPr="002E31D2">
        <w:rPr>
          <w:rFonts w:hint="cs"/>
          <w:b/>
          <w:bCs/>
          <w:vanish/>
          <w:szCs w:val="20"/>
          <w:shd w:val="clear" w:color="auto" w:fill="FFFF99"/>
          <w:rtl/>
        </w:rPr>
        <w:t>תק' תשנ"ה-1995 (תיקון) תשנ"ו-1995</w:t>
      </w:r>
    </w:p>
    <w:p w:rsidR="00CD3CE6" w:rsidRPr="002E31D2" w:rsidRDefault="00CD3CE6">
      <w:pPr>
        <w:pStyle w:val="P00"/>
        <w:tabs>
          <w:tab w:val="clear" w:pos="6259"/>
        </w:tabs>
        <w:spacing w:before="0"/>
        <w:ind w:left="0" w:right="1134"/>
        <w:rPr>
          <w:rFonts w:hint="cs"/>
          <w:vanish/>
          <w:szCs w:val="20"/>
          <w:shd w:val="clear" w:color="auto" w:fill="FFFF99"/>
          <w:rtl/>
        </w:rPr>
      </w:pPr>
      <w:hyperlink r:id="rId7" w:history="1">
        <w:r w:rsidRPr="002E31D2">
          <w:rPr>
            <w:rStyle w:val="Hyperlink"/>
            <w:rFonts w:hint="cs"/>
            <w:vanish/>
            <w:szCs w:val="20"/>
            <w:shd w:val="clear" w:color="auto" w:fill="FFFF99"/>
            <w:rtl/>
          </w:rPr>
          <w:t>ק"ת תשנ"ו מס' 5725</w:t>
        </w:r>
      </w:hyperlink>
      <w:r w:rsidRPr="002E31D2">
        <w:rPr>
          <w:rFonts w:hint="cs"/>
          <w:vanish/>
          <w:szCs w:val="20"/>
          <w:shd w:val="clear" w:color="auto" w:fill="FFFF99"/>
          <w:rtl/>
        </w:rPr>
        <w:t xml:space="preserve"> מיום 28.12.1995 עמ' 311</w:t>
      </w:r>
    </w:p>
    <w:p w:rsidR="00CD3CE6" w:rsidRDefault="00CD3CE6">
      <w:pPr>
        <w:pStyle w:val="P00"/>
        <w:tabs>
          <w:tab w:val="clear" w:pos="6259"/>
        </w:tabs>
        <w:spacing w:before="0"/>
        <w:ind w:left="0" w:right="1134"/>
        <w:rPr>
          <w:rFonts w:hint="cs"/>
          <w:b/>
          <w:bCs/>
          <w:sz w:val="2"/>
          <w:szCs w:val="2"/>
          <w:rtl/>
        </w:rPr>
      </w:pPr>
      <w:r w:rsidRPr="002E31D2">
        <w:rPr>
          <w:rFonts w:hint="cs"/>
          <w:b/>
          <w:bCs/>
          <w:vanish/>
          <w:szCs w:val="20"/>
          <w:shd w:val="clear" w:color="auto" w:fill="FFFF99"/>
          <w:rtl/>
        </w:rPr>
        <w:t>הוספת הגדרת "מוליך"</w:t>
      </w:r>
      <w:bookmarkEnd w:id="2"/>
    </w:p>
    <w:p w:rsidR="00CD3CE6" w:rsidRDefault="00CD3CE6">
      <w:pPr>
        <w:pStyle w:val="P00"/>
        <w:spacing w:before="72"/>
        <w:ind w:left="0" w:right="1134"/>
        <w:rPr>
          <w:rStyle w:val="default"/>
          <w:rFonts w:cs="FrankRuehl" w:hint="cs"/>
          <w:rtl/>
        </w:rPr>
      </w:pPr>
      <w:r>
        <w:rPr>
          <w:lang w:val="he-IL"/>
        </w:rPr>
        <w:pict>
          <v:rect id="_x0000_s1028" style="position:absolute;left:0;text-align:left;margin-left:464.5pt;margin-top:8.05pt;width:75.05pt;height:10pt;z-index:251679744"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tl/>
        </w:rPr>
        <w:tab/>
      </w:r>
      <w:r>
        <w:rPr>
          <w:rStyle w:val="default"/>
          <w:rFonts w:cs="FrankRuehl"/>
          <w:rtl/>
        </w:rPr>
        <w:t>"</w:t>
      </w:r>
      <w:r>
        <w:rPr>
          <w:rStyle w:val="default"/>
          <w:rFonts w:cs="FrankRuehl" w:hint="cs"/>
          <w:rtl/>
        </w:rPr>
        <w:t>מוליך אפס (</w:t>
      </w:r>
      <w:r>
        <w:rPr>
          <w:rStyle w:val="default"/>
          <w:szCs w:val="20"/>
        </w:rPr>
        <w:t>N</w:t>
      </w:r>
      <w:r>
        <w:rPr>
          <w:rStyle w:val="default"/>
          <w:rFonts w:cs="FrankRuehl"/>
          <w:rtl/>
        </w:rPr>
        <w:t xml:space="preserve">)" - </w:t>
      </w:r>
      <w:r>
        <w:rPr>
          <w:rStyle w:val="default"/>
          <w:rFonts w:cs="FrankRuehl" w:hint="cs"/>
          <w:rtl/>
        </w:rPr>
        <w:t>מוליך המחובר לנקודת האפס של מקור הזינה ונוטל חלק בתמסורת או בחלוקה של אנרגיה חשמלית;</w:t>
      </w:r>
    </w:p>
    <w:p w:rsidR="00CD3CE6" w:rsidRPr="002E31D2" w:rsidRDefault="00CD3CE6">
      <w:pPr>
        <w:pStyle w:val="P00"/>
        <w:spacing w:before="0"/>
        <w:ind w:left="0" w:right="1134"/>
        <w:rPr>
          <w:rFonts w:hint="cs"/>
          <w:b/>
          <w:bCs/>
          <w:vanish/>
          <w:szCs w:val="20"/>
          <w:shd w:val="clear" w:color="auto" w:fill="FFFF99"/>
          <w:rtl/>
        </w:rPr>
      </w:pPr>
      <w:bookmarkStart w:id="3" w:name="Rov85"/>
      <w:r w:rsidRPr="002E31D2">
        <w:rPr>
          <w:rFonts w:hint="cs"/>
          <w:vanish/>
          <w:color w:val="FF0000"/>
          <w:szCs w:val="20"/>
          <w:shd w:val="clear" w:color="auto" w:fill="FFFF99"/>
          <w:rtl/>
        </w:rPr>
        <w:t>מיום 26.7.1996</w:t>
      </w:r>
    </w:p>
    <w:p w:rsidR="00CD3CE6" w:rsidRPr="002E31D2" w:rsidRDefault="00CD3CE6">
      <w:pPr>
        <w:pStyle w:val="P00"/>
        <w:spacing w:before="0"/>
        <w:ind w:left="0" w:right="1134"/>
        <w:rPr>
          <w:rFonts w:hint="cs"/>
          <w:b/>
          <w:bCs/>
          <w:vanish/>
          <w:szCs w:val="20"/>
          <w:shd w:val="clear" w:color="auto" w:fill="FFFF99"/>
          <w:rtl/>
        </w:rPr>
      </w:pPr>
      <w:r w:rsidRPr="002E31D2">
        <w:rPr>
          <w:rFonts w:hint="cs"/>
          <w:b/>
          <w:bCs/>
          <w:vanish/>
          <w:szCs w:val="20"/>
          <w:shd w:val="clear" w:color="auto" w:fill="FFFF99"/>
          <w:rtl/>
        </w:rPr>
        <w:t>תק' תשנ"ה-1995</w:t>
      </w:r>
    </w:p>
    <w:p w:rsidR="00CD3CE6" w:rsidRPr="002E31D2" w:rsidRDefault="00CD3CE6">
      <w:pPr>
        <w:pStyle w:val="P00"/>
        <w:tabs>
          <w:tab w:val="clear" w:pos="6259"/>
        </w:tabs>
        <w:spacing w:before="0"/>
        <w:ind w:left="0" w:right="1134"/>
        <w:rPr>
          <w:rFonts w:hint="cs"/>
          <w:vanish/>
          <w:szCs w:val="20"/>
          <w:shd w:val="clear" w:color="auto" w:fill="FFFF99"/>
          <w:rtl/>
        </w:rPr>
      </w:pPr>
      <w:hyperlink r:id="rId8" w:history="1">
        <w:r w:rsidRPr="002E31D2">
          <w:rPr>
            <w:rStyle w:val="Hyperlink"/>
            <w:rFonts w:hint="cs"/>
            <w:vanish/>
            <w:szCs w:val="20"/>
            <w:shd w:val="clear" w:color="auto" w:fill="FFFF99"/>
            <w:rtl/>
          </w:rPr>
          <w:t>ק"ת תשנ"ה מס' 5656</w:t>
        </w:r>
      </w:hyperlink>
      <w:r w:rsidRPr="002E31D2">
        <w:rPr>
          <w:rFonts w:hint="cs"/>
          <w:vanish/>
          <w:szCs w:val="20"/>
          <w:shd w:val="clear" w:color="auto" w:fill="FFFF99"/>
          <w:rtl/>
        </w:rPr>
        <w:t xml:space="preserve"> מיום 26.1.1995 עמ' 640</w:t>
      </w:r>
    </w:p>
    <w:p w:rsidR="00CD3CE6" w:rsidRPr="002E31D2" w:rsidRDefault="00CD3CE6">
      <w:pPr>
        <w:pStyle w:val="P00"/>
        <w:spacing w:before="0"/>
        <w:ind w:left="0" w:right="1134"/>
        <w:rPr>
          <w:rFonts w:hint="cs"/>
          <w:b/>
          <w:bCs/>
          <w:vanish/>
          <w:szCs w:val="20"/>
          <w:shd w:val="clear" w:color="auto" w:fill="FFFF99"/>
          <w:rtl/>
        </w:rPr>
      </w:pPr>
      <w:r w:rsidRPr="002E31D2">
        <w:rPr>
          <w:rFonts w:hint="cs"/>
          <w:b/>
          <w:bCs/>
          <w:vanish/>
          <w:szCs w:val="20"/>
          <w:shd w:val="clear" w:color="auto" w:fill="FFFF99"/>
          <w:rtl/>
        </w:rPr>
        <w:t>תק' תשנ"ה-1995 (תיקון) תשנ"ו-1995</w:t>
      </w:r>
    </w:p>
    <w:p w:rsidR="00CD3CE6" w:rsidRPr="002E31D2" w:rsidRDefault="00CD3CE6">
      <w:pPr>
        <w:pStyle w:val="P00"/>
        <w:tabs>
          <w:tab w:val="clear" w:pos="6259"/>
        </w:tabs>
        <w:spacing w:before="0"/>
        <w:ind w:left="0" w:right="1134"/>
        <w:rPr>
          <w:rFonts w:hint="cs"/>
          <w:vanish/>
          <w:szCs w:val="20"/>
          <w:shd w:val="clear" w:color="auto" w:fill="FFFF99"/>
          <w:rtl/>
        </w:rPr>
      </w:pPr>
      <w:hyperlink r:id="rId9" w:history="1">
        <w:r w:rsidRPr="002E31D2">
          <w:rPr>
            <w:rStyle w:val="Hyperlink"/>
            <w:rFonts w:hint="cs"/>
            <w:vanish/>
            <w:szCs w:val="20"/>
            <w:shd w:val="clear" w:color="auto" w:fill="FFFF99"/>
            <w:rtl/>
          </w:rPr>
          <w:t>ק"ת תשנ"ו מס' 5725</w:t>
        </w:r>
      </w:hyperlink>
      <w:r w:rsidRPr="002E31D2">
        <w:rPr>
          <w:rFonts w:hint="cs"/>
          <w:vanish/>
          <w:szCs w:val="20"/>
          <w:shd w:val="clear" w:color="auto" w:fill="FFFF99"/>
          <w:rtl/>
        </w:rPr>
        <w:t xml:space="preserve"> מיום 28.12.1995 עמ' 311</w:t>
      </w:r>
    </w:p>
    <w:p w:rsidR="00CD3CE6" w:rsidRDefault="00CD3CE6">
      <w:pPr>
        <w:pStyle w:val="P00"/>
        <w:tabs>
          <w:tab w:val="clear" w:pos="6259"/>
        </w:tabs>
        <w:spacing w:before="0"/>
        <w:ind w:left="0" w:right="1134"/>
        <w:rPr>
          <w:rFonts w:hint="cs"/>
          <w:b/>
          <w:bCs/>
          <w:sz w:val="2"/>
          <w:szCs w:val="2"/>
          <w:rtl/>
        </w:rPr>
      </w:pPr>
      <w:r w:rsidRPr="002E31D2">
        <w:rPr>
          <w:rFonts w:hint="cs"/>
          <w:b/>
          <w:bCs/>
          <w:vanish/>
          <w:szCs w:val="20"/>
          <w:shd w:val="clear" w:color="auto" w:fill="FFFF99"/>
          <w:rtl/>
        </w:rPr>
        <w:t>הוספת הגדרת "מוליך אפס (</w:t>
      </w:r>
      <w:r w:rsidRPr="002E31D2">
        <w:rPr>
          <w:rFonts w:cs="Times New Roman" w:hint="cs"/>
          <w:b/>
          <w:bCs/>
          <w:vanish/>
          <w:sz w:val="18"/>
          <w:szCs w:val="18"/>
          <w:shd w:val="clear" w:color="auto" w:fill="FFFF99"/>
        </w:rPr>
        <w:t>N</w:t>
      </w:r>
      <w:r w:rsidRPr="002E31D2">
        <w:rPr>
          <w:rFonts w:hint="cs"/>
          <w:b/>
          <w:bCs/>
          <w:vanish/>
          <w:szCs w:val="20"/>
          <w:shd w:val="clear" w:color="auto" w:fill="FFFF99"/>
          <w:rtl/>
        </w:rPr>
        <w:t>)"</w:t>
      </w:r>
      <w:bookmarkEnd w:id="3"/>
    </w:p>
    <w:p w:rsidR="00CD3CE6" w:rsidRDefault="00CD3CE6">
      <w:pPr>
        <w:pStyle w:val="P00"/>
        <w:spacing w:before="72"/>
        <w:ind w:left="0" w:right="1134"/>
        <w:rPr>
          <w:rStyle w:val="default"/>
          <w:rFonts w:cs="FrankRuehl"/>
          <w:rtl/>
        </w:rPr>
      </w:pPr>
      <w:r>
        <w:rPr>
          <w:lang w:val="he-IL"/>
        </w:rPr>
        <w:pict>
          <v:rect id="_x0000_s1029" style="position:absolute;left:0;text-align:left;margin-left:464.5pt;margin-top:8.05pt;width:75.05pt;height:10pt;z-index:251680768"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tl/>
        </w:rPr>
        <w:tab/>
      </w:r>
      <w:r>
        <w:rPr>
          <w:rStyle w:val="default"/>
          <w:rFonts w:cs="FrankRuehl"/>
          <w:rtl/>
        </w:rPr>
        <w:t>"</w:t>
      </w:r>
      <w:r>
        <w:rPr>
          <w:rStyle w:val="default"/>
          <w:rFonts w:cs="FrankRuehl" w:hint="cs"/>
          <w:rtl/>
        </w:rPr>
        <w:t>מוליך הארקה (</w:t>
      </w:r>
      <w:r>
        <w:rPr>
          <w:rStyle w:val="default"/>
          <w:rFonts w:cs="FrankRuehl"/>
        </w:rPr>
        <w:t>PE</w:t>
      </w:r>
      <w:r>
        <w:rPr>
          <w:rStyle w:val="default"/>
          <w:rFonts w:cs="FrankRuehl"/>
          <w:rtl/>
        </w:rPr>
        <w:t xml:space="preserve">)" - </w:t>
      </w:r>
      <w:r>
        <w:rPr>
          <w:rStyle w:val="default"/>
          <w:rFonts w:cs="FrankRuehl" w:hint="cs"/>
          <w:rtl/>
        </w:rPr>
        <w:t>מוליך המחבר, במישרין או בעקיפין, אלקטרודת הארקה אל אחד מאלה:</w:t>
      </w:r>
    </w:p>
    <w:p w:rsidR="00CD3CE6" w:rsidRDefault="00CD3CE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גופי מ</w:t>
      </w:r>
      <w:r>
        <w:rPr>
          <w:rStyle w:val="default"/>
          <w:rFonts w:cs="FrankRuehl"/>
          <w:rtl/>
        </w:rPr>
        <w:t>ת</w:t>
      </w:r>
      <w:r>
        <w:rPr>
          <w:rStyle w:val="default"/>
          <w:rFonts w:cs="FrankRuehl" w:hint="cs"/>
          <w:rtl/>
        </w:rPr>
        <w:t>כת החייבים בהארקת הגנה;</w:t>
      </w:r>
    </w:p>
    <w:p w:rsidR="00CD3CE6" w:rsidRDefault="00CD3CE6">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נקודה בשיטה המיועדת להארקת השיטה;</w:t>
      </w:r>
    </w:p>
    <w:p w:rsidR="00CD3CE6" w:rsidRPr="002E31D2" w:rsidRDefault="00CD3CE6">
      <w:pPr>
        <w:pStyle w:val="P00"/>
        <w:spacing w:before="0"/>
        <w:ind w:left="0" w:right="1134"/>
        <w:rPr>
          <w:rFonts w:hint="cs"/>
          <w:b/>
          <w:bCs/>
          <w:vanish/>
          <w:szCs w:val="20"/>
          <w:shd w:val="clear" w:color="auto" w:fill="FFFF99"/>
          <w:rtl/>
        </w:rPr>
      </w:pPr>
      <w:bookmarkStart w:id="4" w:name="Rov84"/>
      <w:r w:rsidRPr="002E31D2">
        <w:rPr>
          <w:rFonts w:hint="cs"/>
          <w:vanish/>
          <w:color w:val="FF0000"/>
          <w:szCs w:val="20"/>
          <w:shd w:val="clear" w:color="auto" w:fill="FFFF99"/>
          <w:rtl/>
        </w:rPr>
        <w:t>מיום 26.7.1996</w:t>
      </w:r>
    </w:p>
    <w:p w:rsidR="00CD3CE6" w:rsidRPr="002E31D2" w:rsidRDefault="00CD3CE6">
      <w:pPr>
        <w:pStyle w:val="P00"/>
        <w:spacing w:before="0"/>
        <w:ind w:left="0" w:right="1134"/>
        <w:rPr>
          <w:rFonts w:hint="cs"/>
          <w:b/>
          <w:bCs/>
          <w:vanish/>
          <w:szCs w:val="20"/>
          <w:shd w:val="clear" w:color="auto" w:fill="FFFF99"/>
          <w:rtl/>
        </w:rPr>
      </w:pPr>
      <w:r w:rsidRPr="002E31D2">
        <w:rPr>
          <w:rFonts w:hint="cs"/>
          <w:b/>
          <w:bCs/>
          <w:vanish/>
          <w:szCs w:val="20"/>
          <w:shd w:val="clear" w:color="auto" w:fill="FFFF99"/>
          <w:rtl/>
        </w:rPr>
        <w:t>תק' תשנ"ה-1995</w:t>
      </w:r>
    </w:p>
    <w:p w:rsidR="00CD3CE6" w:rsidRPr="002E31D2" w:rsidRDefault="00CD3CE6">
      <w:pPr>
        <w:pStyle w:val="P00"/>
        <w:tabs>
          <w:tab w:val="clear" w:pos="6259"/>
        </w:tabs>
        <w:spacing w:before="0"/>
        <w:ind w:left="0" w:right="1134"/>
        <w:rPr>
          <w:rFonts w:hint="cs"/>
          <w:vanish/>
          <w:szCs w:val="20"/>
          <w:shd w:val="clear" w:color="auto" w:fill="FFFF99"/>
          <w:rtl/>
        </w:rPr>
      </w:pPr>
      <w:hyperlink r:id="rId10" w:history="1">
        <w:r w:rsidRPr="002E31D2">
          <w:rPr>
            <w:rStyle w:val="Hyperlink"/>
            <w:rFonts w:hint="cs"/>
            <w:vanish/>
            <w:szCs w:val="20"/>
            <w:shd w:val="clear" w:color="auto" w:fill="FFFF99"/>
            <w:rtl/>
          </w:rPr>
          <w:t>ק"ת תשנ"ה מס' 5656</w:t>
        </w:r>
      </w:hyperlink>
      <w:r w:rsidRPr="002E31D2">
        <w:rPr>
          <w:rFonts w:hint="cs"/>
          <w:vanish/>
          <w:szCs w:val="20"/>
          <w:shd w:val="clear" w:color="auto" w:fill="FFFF99"/>
          <w:rtl/>
        </w:rPr>
        <w:t xml:space="preserve"> מיום 26.1.1995 עמ' 640</w:t>
      </w:r>
    </w:p>
    <w:p w:rsidR="00CD3CE6" w:rsidRPr="002E31D2" w:rsidRDefault="00CD3CE6">
      <w:pPr>
        <w:pStyle w:val="P00"/>
        <w:spacing w:before="0"/>
        <w:ind w:left="0" w:right="1134"/>
        <w:rPr>
          <w:rFonts w:hint="cs"/>
          <w:b/>
          <w:bCs/>
          <w:vanish/>
          <w:szCs w:val="20"/>
          <w:shd w:val="clear" w:color="auto" w:fill="FFFF99"/>
          <w:rtl/>
        </w:rPr>
      </w:pPr>
      <w:r w:rsidRPr="002E31D2">
        <w:rPr>
          <w:rFonts w:hint="cs"/>
          <w:b/>
          <w:bCs/>
          <w:vanish/>
          <w:szCs w:val="20"/>
          <w:shd w:val="clear" w:color="auto" w:fill="FFFF99"/>
          <w:rtl/>
        </w:rPr>
        <w:t>תק' תשנ"ה-1995 (תיקון) תשנ"ו-1995</w:t>
      </w:r>
    </w:p>
    <w:p w:rsidR="00CD3CE6" w:rsidRPr="002E31D2" w:rsidRDefault="00CD3CE6">
      <w:pPr>
        <w:pStyle w:val="P00"/>
        <w:tabs>
          <w:tab w:val="clear" w:pos="6259"/>
        </w:tabs>
        <w:spacing w:before="0"/>
        <w:ind w:left="0" w:right="1134"/>
        <w:rPr>
          <w:rFonts w:hint="cs"/>
          <w:vanish/>
          <w:szCs w:val="20"/>
          <w:shd w:val="clear" w:color="auto" w:fill="FFFF99"/>
          <w:rtl/>
        </w:rPr>
      </w:pPr>
      <w:hyperlink r:id="rId11" w:history="1">
        <w:r w:rsidRPr="002E31D2">
          <w:rPr>
            <w:rStyle w:val="Hyperlink"/>
            <w:rFonts w:hint="cs"/>
            <w:vanish/>
            <w:szCs w:val="20"/>
            <w:shd w:val="clear" w:color="auto" w:fill="FFFF99"/>
            <w:rtl/>
          </w:rPr>
          <w:t>ק"ת תשנ"ו מס' 5725</w:t>
        </w:r>
      </w:hyperlink>
      <w:r w:rsidRPr="002E31D2">
        <w:rPr>
          <w:rFonts w:hint="cs"/>
          <w:vanish/>
          <w:szCs w:val="20"/>
          <w:shd w:val="clear" w:color="auto" w:fill="FFFF99"/>
          <w:rtl/>
        </w:rPr>
        <w:t xml:space="preserve"> מיום 28.12.1995 עמ' 311</w:t>
      </w:r>
    </w:p>
    <w:p w:rsidR="00CD3CE6" w:rsidRPr="002E31D2" w:rsidRDefault="00CD3CE6">
      <w:pPr>
        <w:pStyle w:val="P00"/>
        <w:tabs>
          <w:tab w:val="clear" w:pos="6259"/>
        </w:tabs>
        <w:spacing w:before="0"/>
        <w:ind w:left="0" w:right="1134"/>
        <w:rPr>
          <w:rFonts w:hint="cs"/>
          <w:b/>
          <w:bCs/>
          <w:vanish/>
          <w:szCs w:val="20"/>
          <w:shd w:val="clear" w:color="auto" w:fill="FFFF99"/>
          <w:rtl/>
        </w:rPr>
      </w:pPr>
      <w:r w:rsidRPr="002E31D2">
        <w:rPr>
          <w:rFonts w:hint="cs"/>
          <w:b/>
          <w:bCs/>
          <w:vanish/>
          <w:szCs w:val="20"/>
          <w:shd w:val="clear" w:color="auto" w:fill="FFFF99"/>
          <w:rtl/>
        </w:rPr>
        <w:t>החלפת הגדרת "מוליך הארקה"</w:t>
      </w:r>
    </w:p>
    <w:p w:rsidR="00CD3CE6" w:rsidRPr="002E31D2" w:rsidRDefault="00CD3CE6">
      <w:pPr>
        <w:pStyle w:val="P00"/>
        <w:tabs>
          <w:tab w:val="clear" w:pos="6259"/>
        </w:tabs>
        <w:ind w:left="0" w:right="1134"/>
        <w:rPr>
          <w:rFonts w:hint="cs"/>
          <w:vanish/>
          <w:szCs w:val="20"/>
          <w:shd w:val="clear" w:color="auto" w:fill="FFFF99"/>
          <w:rtl/>
        </w:rPr>
      </w:pPr>
      <w:r w:rsidRPr="002E31D2">
        <w:rPr>
          <w:rFonts w:hint="cs"/>
          <w:vanish/>
          <w:szCs w:val="20"/>
          <w:shd w:val="clear" w:color="auto" w:fill="FFFF99"/>
          <w:rtl/>
        </w:rPr>
        <w:t>הנוסח הקודם:</w:t>
      </w:r>
    </w:p>
    <w:p w:rsidR="00CD3CE6" w:rsidRDefault="00CD3CE6">
      <w:pPr>
        <w:pStyle w:val="P00"/>
        <w:tabs>
          <w:tab w:val="clear" w:pos="6259"/>
        </w:tabs>
        <w:spacing w:before="0"/>
        <w:ind w:left="0" w:right="1134"/>
        <w:rPr>
          <w:rFonts w:hint="cs"/>
          <w:strike/>
          <w:sz w:val="2"/>
          <w:szCs w:val="2"/>
          <w:rtl/>
        </w:rPr>
      </w:pPr>
      <w:r w:rsidRPr="002E31D2">
        <w:rPr>
          <w:rFonts w:hint="cs"/>
          <w:vanish/>
          <w:szCs w:val="20"/>
          <w:shd w:val="clear" w:color="auto" w:fill="FFFF99"/>
          <w:rtl/>
        </w:rPr>
        <w:tab/>
      </w:r>
      <w:r w:rsidRPr="002E31D2">
        <w:rPr>
          <w:rFonts w:hint="cs"/>
          <w:strike/>
          <w:vanish/>
          <w:sz w:val="22"/>
          <w:szCs w:val="22"/>
          <w:shd w:val="clear" w:color="auto" w:fill="FFFF99"/>
          <w:rtl/>
        </w:rPr>
        <w:t xml:space="preserve">"מוליך הארקה" </w:t>
      </w:r>
      <w:r w:rsidRPr="002E31D2">
        <w:rPr>
          <w:strike/>
          <w:vanish/>
          <w:sz w:val="22"/>
          <w:szCs w:val="22"/>
          <w:shd w:val="clear" w:color="auto" w:fill="FFFF99"/>
          <w:rtl/>
        </w:rPr>
        <w:t>–</w:t>
      </w:r>
      <w:r w:rsidRPr="002E31D2">
        <w:rPr>
          <w:rFonts w:hint="cs"/>
          <w:strike/>
          <w:vanish/>
          <w:sz w:val="22"/>
          <w:szCs w:val="22"/>
          <w:shd w:val="clear" w:color="auto" w:fill="FFFF99"/>
          <w:rtl/>
        </w:rPr>
        <w:t xml:space="preserve"> מוליך המחבר לאלקרודה את גופי המתכת החייבים בהארקה או את נקודות השיטה המיועדות להארקה;</w:t>
      </w:r>
      <w:bookmarkEnd w:id="4"/>
    </w:p>
    <w:p w:rsidR="00CD3CE6" w:rsidRDefault="00CD3CE6">
      <w:pPr>
        <w:pStyle w:val="P00"/>
        <w:spacing w:before="72"/>
        <w:ind w:left="0" w:right="1134"/>
        <w:rPr>
          <w:rStyle w:val="default"/>
          <w:rFonts w:cs="FrankRuehl" w:hint="cs"/>
          <w:rtl/>
        </w:rPr>
      </w:pPr>
      <w:r>
        <w:rPr>
          <w:lang w:val="he-IL"/>
        </w:rPr>
        <w:pict>
          <v:rect id="_x0000_s1030" style="position:absolute;left:0;text-align:left;margin-left:464.5pt;margin-top:8.05pt;width:75.05pt;height:10pt;z-index:251681792"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tl/>
        </w:rPr>
        <w:tab/>
      </w:r>
      <w:r>
        <w:rPr>
          <w:rStyle w:val="default"/>
          <w:rFonts w:cs="FrankRuehl"/>
          <w:rtl/>
        </w:rPr>
        <w:t>"</w:t>
      </w:r>
      <w:r>
        <w:rPr>
          <w:rStyle w:val="default"/>
          <w:rFonts w:cs="FrankRuehl" w:hint="cs"/>
          <w:rtl/>
        </w:rPr>
        <w:t xml:space="preserve">מוליך </w:t>
      </w:r>
      <w:r>
        <w:rPr>
          <w:rStyle w:val="default"/>
          <w:rFonts w:cs="FrankRuehl"/>
        </w:rPr>
        <w:t>PEN</w:t>
      </w:r>
      <w:r>
        <w:rPr>
          <w:rStyle w:val="default"/>
          <w:rFonts w:cs="FrankRuehl"/>
          <w:rtl/>
        </w:rPr>
        <w:t xml:space="preserve">" - </w:t>
      </w:r>
      <w:r>
        <w:rPr>
          <w:rStyle w:val="default"/>
          <w:rFonts w:cs="FrankRuehl" w:hint="cs"/>
          <w:rtl/>
        </w:rPr>
        <w:t>מוליך המשמש בו-זמנית כמוליך הארקה וכמוליך אפס (</w:t>
      </w:r>
      <w:r>
        <w:rPr>
          <w:rStyle w:val="default"/>
          <w:rFonts w:cs="FrankRuehl"/>
        </w:rPr>
        <w:t>N</w:t>
      </w:r>
      <w:r>
        <w:rPr>
          <w:rStyle w:val="default"/>
          <w:rFonts w:cs="FrankRuehl"/>
          <w:rtl/>
        </w:rPr>
        <w:t>);</w:t>
      </w:r>
    </w:p>
    <w:p w:rsidR="00CD3CE6" w:rsidRPr="002E31D2" w:rsidRDefault="00CD3CE6">
      <w:pPr>
        <w:pStyle w:val="P00"/>
        <w:spacing w:before="0"/>
        <w:ind w:left="0" w:right="1134"/>
        <w:rPr>
          <w:rFonts w:hint="cs"/>
          <w:b/>
          <w:bCs/>
          <w:vanish/>
          <w:szCs w:val="20"/>
          <w:shd w:val="clear" w:color="auto" w:fill="FFFF99"/>
          <w:rtl/>
        </w:rPr>
      </w:pPr>
      <w:bookmarkStart w:id="5" w:name="Rov83"/>
      <w:r w:rsidRPr="002E31D2">
        <w:rPr>
          <w:rFonts w:hint="cs"/>
          <w:vanish/>
          <w:color w:val="FF0000"/>
          <w:szCs w:val="20"/>
          <w:shd w:val="clear" w:color="auto" w:fill="FFFF99"/>
          <w:rtl/>
        </w:rPr>
        <w:t>מיום 26.7.1996</w:t>
      </w:r>
    </w:p>
    <w:p w:rsidR="00CD3CE6" w:rsidRPr="002E31D2" w:rsidRDefault="00CD3CE6">
      <w:pPr>
        <w:pStyle w:val="P00"/>
        <w:spacing w:before="0"/>
        <w:ind w:left="0" w:right="1134"/>
        <w:rPr>
          <w:rFonts w:hint="cs"/>
          <w:b/>
          <w:bCs/>
          <w:vanish/>
          <w:szCs w:val="20"/>
          <w:shd w:val="clear" w:color="auto" w:fill="FFFF99"/>
          <w:rtl/>
        </w:rPr>
      </w:pPr>
      <w:r w:rsidRPr="002E31D2">
        <w:rPr>
          <w:rFonts w:hint="cs"/>
          <w:b/>
          <w:bCs/>
          <w:vanish/>
          <w:szCs w:val="20"/>
          <w:shd w:val="clear" w:color="auto" w:fill="FFFF99"/>
          <w:rtl/>
        </w:rPr>
        <w:t>תק' תשנ"ה-1995</w:t>
      </w:r>
    </w:p>
    <w:p w:rsidR="00CD3CE6" w:rsidRPr="002E31D2" w:rsidRDefault="00CD3CE6">
      <w:pPr>
        <w:pStyle w:val="P00"/>
        <w:tabs>
          <w:tab w:val="clear" w:pos="6259"/>
        </w:tabs>
        <w:spacing w:before="0"/>
        <w:ind w:left="0" w:right="1134"/>
        <w:rPr>
          <w:rFonts w:hint="cs"/>
          <w:vanish/>
          <w:szCs w:val="20"/>
          <w:shd w:val="clear" w:color="auto" w:fill="FFFF99"/>
          <w:rtl/>
        </w:rPr>
      </w:pPr>
      <w:hyperlink r:id="rId12" w:history="1">
        <w:r w:rsidRPr="002E31D2">
          <w:rPr>
            <w:rStyle w:val="Hyperlink"/>
            <w:rFonts w:hint="cs"/>
            <w:vanish/>
            <w:szCs w:val="20"/>
            <w:shd w:val="clear" w:color="auto" w:fill="FFFF99"/>
            <w:rtl/>
          </w:rPr>
          <w:t>ק"ת תשנ"ה מס' 5656</w:t>
        </w:r>
      </w:hyperlink>
      <w:r w:rsidRPr="002E31D2">
        <w:rPr>
          <w:rFonts w:hint="cs"/>
          <w:vanish/>
          <w:szCs w:val="20"/>
          <w:shd w:val="clear" w:color="auto" w:fill="FFFF99"/>
          <w:rtl/>
        </w:rPr>
        <w:t xml:space="preserve"> מיום 26.1.1995 עמ' 640</w:t>
      </w:r>
    </w:p>
    <w:p w:rsidR="00CD3CE6" w:rsidRPr="002E31D2" w:rsidRDefault="00CD3CE6">
      <w:pPr>
        <w:pStyle w:val="P00"/>
        <w:spacing w:before="0"/>
        <w:ind w:left="0" w:right="1134"/>
        <w:rPr>
          <w:rFonts w:hint="cs"/>
          <w:b/>
          <w:bCs/>
          <w:vanish/>
          <w:szCs w:val="20"/>
          <w:shd w:val="clear" w:color="auto" w:fill="FFFF99"/>
          <w:rtl/>
        </w:rPr>
      </w:pPr>
      <w:r w:rsidRPr="002E31D2">
        <w:rPr>
          <w:rFonts w:hint="cs"/>
          <w:b/>
          <w:bCs/>
          <w:vanish/>
          <w:szCs w:val="20"/>
          <w:shd w:val="clear" w:color="auto" w:fill="FFFF99"/>
          <w:rtl/>
        </w:rPr>
        <w:t>תק' תשנ"ה-1995 (תיקון) תשנ"ו-1995</w:t>
      </w:r>
    </w:p>
    <w:p w:rsidR="00CD3CE6" w:rsidRPr="002E31D2" w:rsidRDefault="00CD3CE6">
      <w:pPr>
        <w:pStyle w:val="P00"/>
        <w:tabs>
          <w:tab w:val="clear" w:pos="6259"/>
        </w:tabs>
        <w:spacing w:before="0"/>
        <w:ind w:left="0" w:right="1134"/>
        <w:rPr>
          <w:rFonts w:hint="cs"/>
          <w:vanish/>
          <w:szCs w:val="20"/>
          <w:shd w:val="clear" w:color="auto" w:fill="FFFF99"/>
          <w:rtl/>
        </w:rPr>
      </w:pPr>
      <w:hyperlink r:id="rId13" w:history="1">
        <w:r w:rsidRPr="002E31D2">
          <w:rPr>
            <w:rStyle w:val="Hyperlink"/>
            <w:rFonts w:hint="cs"/>
            <w:vanish/>
            <w:szCs w:val="20"/>
            <w:shd w:val="clear" w:color="auto" w:fill="FFFF99"/>
            <w:rtl/>
          </w:rPr>
          <w:t>ק"ת תשנ"ו מס' 5725</w:t>
        </w:r>
      </w:hyperlink>
      <w:r w:rsidRPr="002E31D2">
        <w:rPr>
          <w:rFonts w:hint="cs"/>
          <w:vanish/>
          <w:szCs w:val="20"/>
          <w:shd w:val="clear" w:color="auto" w:fill="FFFF99"/>
          <w:rtl/>
        </w:rPr>
        <w:t xml:space="preserve"> מיום 28.12.1995 עמ' 311</w:t>
      </w:r>
    </w:p>
    <w:p w:rsidR="00CD3CE6" w:rsidRDefault="00CD3CE6">
      <w:pPr>
        <w:pStyle w:val="P00"/>
        <w:tabs>
          <w:tab w:val="clear" w:pos="6259"/>
        </w:tabs>
        <w:spacing w:before="0"/>
        <w:ind w:left="0" w:right="1134"/>
        <w:rPr>
          <w:rFonts w:hint="cs"/>
          <w:b/>
          <w:bCs/>
          <w:sz w:val="2"/>
          <w:szCs w:val="2"/>
          <w:rtl/>
        </w:rPr>
      </w:pPr>
      <w:r w:rsidRPr="002E31D2">
        <w:rPr>
          <w:rFonts w:hint="cs"/>
          <w:b/>
          <w:bCs/>
          <w:vanish/>
          <w:szCs w:val="20"/>
          <w:shd w:val="clear" w:color="auto" w:fill="FFFF99"/>
          <w:rtl/>
        </w:rPr>
        <w:t xml:space="preserve">הוספת הגדרת "מוליך </w:t>
      </w:r>
      <w:r w:rsidRPr="002E31D2">
        <w:rPr>
          <w:rFonts w:hint="cs"/>
          <w:b/>
          <w:bCs/>
          <w:vanish/>
          <w:sz w:val="18"/>
          <w:szCs w:val="18"/>
          <w:shd w:val="clear" w:color="auto" w:fill="FFFF99"/>
        </w:rPr>
        <w:t>PEN</w:t>
      </w:r>
      <w:r w:rsidRPr="002E31D2">
        <w:rPr>
          <w:rFonts w:hint="cs"/>
          <w:b/>
          <w:bCs/>
          <w:vanish/>
          <w:szCs w:val="20"/>
          <w:shd w:val="clear" w:color="auto" w:fill="FFFF99"/>
          <w:rtl/>
        </w:rPr>
        <w:t>"</w:t>
      </w:r>
      <w:bookmarkEnd w:id="5"/>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מוליך חשוף"- מוליך שחסר בידוד בחלק כלשהו ממנו;</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מוליך מבודד" - מוליך יחיד או שזור בעל בידוד לכל ארכו;</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מיתקן" או "מיתקן חשמלי" - מיתקן חשמלי המשמש לייצור חשמל, הולכתו, הפצתו, צריכתו, צבירתו או שינויו (טרנספורמציה), לרבות מכ</w:t>
      </w:r>
      <w:r>
        <w:rPr>
          <w:rStyle w:val="default"/>
          <w:rFonts w:cs="FrankRuehl"/>
          <w:rtl/>
        </w:rPr>
        <w:t>ו</w:t>
      </w:r>
      <w:r>
        <w:rPr>
          <w:rStyle w:val="default"/>
          <w:rFonts w:cs="FrankRuehl" w:hint="cs"/>
          <w:rtl/>
        </w:rPr>
        <w:t>נות, מצברים, אבזרים וציוד חשמלי קבוע או מיטלטל הקשורים במיתקן, לפי הענין;</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מיתקן ביתי" או "מעגל ביתי" - מיתקן או מעגל במבנה המיועד למגורים, למסחר או למשרדים או במבנה שבו תנאי המקום והשימוש במיתקן החשמלי דומים לאלה של דירת מגורים ורמת הבטיחות הנדרשת מהמי</w:t>
      </w:r>
      <w:r>
        <w:rPr>
          <w:rStyle w:val="default"/>
          <w:rFonts w:cs="FrankRuehl"/>
          <w:rtl/>
        </w:rPr>
        <w:t>ת</w:t>
      </w:r>
      <w:r>
        <w:rPr>
          <w:rStyle w:val="default"/>
          <w:rFonts w:cs="FrankRuehl" w:hint="cs"/>
          <w:rtl/>
        </w:rPr>
        <w:t>קן החשמלי שווה לזו הנדרשת ממיתקן חשמלי בדירת מגורים;</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מנהל" - מנהל עניני החשמל;</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מעגל" - או "מעגל חשמלי" - סדרה של מוליכים המחוברים ביניהם, שדרכם יכול לעבור זרם חשמלי;</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מעגל סופי" - מעגל הניזון דרך מבטח המיועד להולכת זרם חשמלי במישרין למכשירים, לגו</w:t>
      </w:r>
      <w:r>
        <w:rPr>
          <w:rStyle w:val="default"/>
          <w:rFonts w:cs="FrankRuehl"/>
          <w:rtl/>
        </w:rPr>
        <w:t>פ</w:t>
      </w:r>
      <w:r>
        <w:rPr>
          <w:rStyle w:val="default"/>
          <w:rFonts w:cs="FrankRuehl" w:hint="cs"/>
          <w:rtl/>
        </w:rPr>
        <w:t>ים צורכי זרם או לציוד חשמלי אחר המותקנים באותו מעגל;</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מקום" - מקום שבו מותקן מיתקן חשמלי או חלק ממנו על כל אבזריו וציודו;</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מקום לח" - מקום שלפי התנאים עלולים להימצא בו אדי מים, שאינם באים לידי עיבוי בדרך כלל או באים לידי עיבוי לזמן קצר בלבד ושאינם משפ</w:t>
      </w:r>
      <w:r>
        <w:rPr>
          <w:rStyle w:val="default"/>
          <w:rFonts w:cs="FrankRuehl"/>
          <w:rtl/>
        </w:rPr>
        <w:t>י</w:t>
      </w:r>
      <w:r>
        <w:rPr>
          <w:rStyle w:val="default"/>
          <w:rFonts w:cs="FrankRuehl" w:hint="cs"/>
          <w:rtl/>
        </w:rPr>
        <w:t>עים לרעה על המיתקן החשמלי;</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מקום רטוב" - מקום שבו שוררים תנאים הגורמים לעיבוי אדי מים, המצטברים לזמן ממושך והעלולים להשפיע לרעה על המיתקן</w:t>
      </w:r>
      <w:r>
        <w:rPr>
          <w:rtl/>
        </w:rPr>
        <w:t> </w:t>
      </w:r>
      <w:r>
        <w:rPr>
          <w:rStyle w:val="default"/>
          <w:rFonts w:cs="FrankRuehl"/>
          <w:rtl/>
        </w:rPr>
        <w:t xml:space="preserve"> </w:t>
      </w:r>
      <w:r>
        <w:rPr>
          <w:rStyle w:val="default"/>
          <w:rFonts w:cs="FrankRuehl" w:hint="cs"/>
          <w:rtl/>
        </w:rPr>
        <w:t>החשמלי;</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מקום של סכנה מוגברת" - מקום שבו התנאים או תהליכי העבודה מגדילים באופן ניכר את הסכנה של הלם חשמלי, שריפה</w:t>
      </w:r>
      <w:r>
        <w:rPr>
          <w:rStyle w:val="default"/>
          <w:rFonts w:cs="FrankRuehl"/>
          <w:rtl/>
        </w:rPr>
        <w:t xml:space="preserve"> </w:t>
      </w:r>
      <w:r>
        <w:rPr>
          <w:rStyle w:val="default"/>
          <w:rFonts w:cs="FrankRuehl" w:hint="cs"/>
          <w:rtl/>
        </w:rPr>
        <w:t>או התפוצצות או של פגיעות מיכניות או כימיות למיתקן חשמלי;</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מתח" - השיעור האפקטיבי של המתח בין שני מוליכי השיטה או בין מוליך השיטה לבין האדמה;</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מתח גבוה" - מתח ששיעורו בפעולה עולה על אלף וולט בין המוליכים;</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מתח נמוך" - מתח ששיעורו בפעולה עולה על מתח נ</w:t>
      </w:r>
      <w:r>
        <w:rPr>
          <w:rStyle w:val="default"/>
          <w:rFonts w:cs="FrankRuehl"/>
          <w:rtl/>
        </w:rPr>
        <w:t>מ</w:t>
      </w:r>
      <w:r>
        <w:rPr>
          <w:rStyle w:val="default"/>
          <w:rFonts w:cs="FrankRuehl" w:hint="cs"/>
          <w:rtl/>
        </w:rPr>
        <w:t>וך מאוד אולם אינו עולה על אלף וולט בין המוליכים;</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מתח נמוך מאוד" - מתח ששיעורו בפעולה אינו עולה על 50 וולט בין המוליכים;</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נומינלי" - שיעור נקוב אשר לו נבנה המיתקן וחלקיו;</w:t>
      </w:r>
    </w:p>
    <w:p w:rsidR="00CD3CE6" w:rsidRDefault="00CD3CE6">
      <w:pPr>
        <w:pStyle w:val="P00"/>
        <w:spacing w:before="72"/>
        <w:ind w:left="0" w:right="1134"/>
        <w:rPr>
          <w:rStyle w:val="default"/>
          <w:rFonts w:cs="FrankRuehl" w:hint="cs"/>
          <w:rtl/>
        </w:rPr>
      </w:pPr>
      <w:r>
        <w:rPr>
          <w:lang w:val="he-IL"/>
        </w:rPr>
        <w:pict>
          <v:rect id="_x0000_s1031" style="position:absolute;left:0;text-align:left;margin-left:464.5pt;margin-top:8.05pt;width:75.05pt;height:10pt;z-index:251682816"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ת</w:t>
                  </w:r>
                  <w:r>
                    <w:rPr>
                      <w:rFonts w:cs="Miriam" w:hint="cs"/>
                      <w:szCs w:val="18"/>
                      <w:rtl/>
                    </w:rPr>
                    <w:t xml:space="preserve">ק' תש"ם-1980 </w:t>
                  </w:r>
                </w:p>
              </w:txbxContent>
            </v:textbox>
            <w10:anchorlock/>
          </v:rect>
        </w:pict>
      </w:r>
      <w:r>
        <w:rPr>
          <w:rtl/>
        </w:rPr>
        <w:tab/>
      </w:r>
      <w:r>
        <w:rPr>
          <w:rStyle w:val="default"/>
          <w:rFonts w:cs="FrankRuehl"/>
          <w:rtl/>
        </w:rPr>
        <w:t>"</w:t>
      </w:r>
      <w:r>
        <w:rPr>
          <w:rStyle w:val="default"/>
          <w:rFonts w:cs="FrankRuehl" w:hint="cs"/>
          <w:rtl/>
        </w:rPr>
        <w:t>פס השוואת הפוטנציאלים" - פס שאל</w:t>
      </w:r>
      <w:r>
        <w:rPr>
          <w:rStyle w:val="default"/>
          <w:rFonts w:cs="FrankRuehl"/>
          <w:rtl/>
        </w:rPr>
        <w:t>י</w:t>
      </w:r>
      <w:r>
        <w:rPr>
          <w:rStyle w:val="default"/>
          <w:rFonts w:cs="FrankRuehl" w:hint="cs"/>
          <w:rtl/>
        </w:rPr>
        <w:t>ו מתחברים מוליכי הארקה ומוליכי החיבור;</w:t>
      </w:r>
    </w:p>
    <w:p w:rsidR="00CD3CE6" w:rsidRPr="002E31D2" w:rsidRDefault="00CD3CE6">
      <w:pPr>
        <w:pStyle w:val="P00"/>
        <w:spacing w:before="0"/>
        <w:ind w:left="0" w:right="1134"/>
        <w:rPr>
          <w:rFonts w:hint="cs"/>
          <w:b/>
          <w:bCs/>
          <w:vanish/>
          <w:szCs w:val="20"/>
          <w:shd w:val="clear" w:color="auto" w:fill="FFFF99"/>
          <w:rtl/>
        </w:rPr>
      </w:pPr>
      <w:bookmarkStart w:id="6" w:name="Rov82"/>
      <w:r w:rsidRPr="002E31D2">
        <w:rPr>
          <w:rFonts w:hint="cs"/>
          <w:vanish/>
          <w:color w:val="FF0000"/>
          <w:szCs w:val="20"/>
          <w:shd w:val="clear" w:color="auto" w:fill="FFFF99"/>
          <w:rtl/>
        </w:rPr>
        <w:t>מיום 5.2.1981</w:t>
      </w:r>
    </w:p>
    <w:p w:rsidR="00CD3CE6" w:rsidRPr="002E31D2" w:rsidRDefault="00CD3CE6">
      <w:pPr>
        <w:pStyle w:val="P00"/>
        <w:spacing w:before="0"/>
        <w:ind w:left="0" w:right="1134"/>
        <w:rPr>
          <w:rFonts w:hint="cs"/>
          <w:b/>
          <w:bCs/>
          <w:vanish/>
          <w:szCs w:val="20"/>
          <w:shd w:val="clear" w:color="auto" w:fill="FFFF99"/>
          <w:rtl/>
        </w:rPr>
      </w:pPr>
      <w:r w:rsidRPr="002E31D2">
        <w:rPr>
          <w:rFonts w:hint="cs"/>
          <w:b/>
          <w:bCs/>
          <w:vanish/>
          <w:szCs w:val="20"/>
          <w:shd w:val="clear" w:color="auto" w:fill="FFFF99"/>
          <w:rtl/>
        </w:rPr>
        <w:t>תק' תש"ם-1980</w:t>
      </w:r>
    </w:p>
    <w:p w:rsidR="00CD3CE6" w:rsidRPr="002E31D2" w:rsidRDefault="00CD3CE6">
      <w:pPr>
        <w:pStyle w:val="P00"/>
        <w:tabs>
          <w:tab w:val="clear" w:pos="6259"/>
        </w:tabs>
        <w:spacing w:before="0"/>
        <w:ind w:left="0" w:right="1134"/>
        <w:rPr>
          <w:rFonts w:hint="cs"/>
          <w:vanish/>
          <w:szCs w:val="20"/>
          <w:shd w:val="clear" w:color="auto" w:fill="FFFF99"/>
          <w:rtl/>
        </w:rPr>
      </w:pPr>
      <w:hyperlink r:id="rId14" w:history="1">
        <w:r w:rsidRPr="002E31D2">
          <w:rPr>
            <w:rStyle w:val="Hyperlink"/>
            <w:rFonts w:hint="cs"/>
            <w:vanish/>
            <w:szCs w:val="20"/>
            <w:shd w:val="clear" w:color="auto" w:fill="FFFF99"/>
            <w:rtl/>
          </w:rPr>
          <w:t>ק"ת תש"ם מס' 4151</w:t>
        </w:r>
      </w:hyperlink>
      <w:r w:rsidRPr="002E31D2">
        <w:rPr>
          <w:rFonts w:hint="cs"/>
          <w:vanish/>
          <w:szCs w:val="20"/>
          <w:shd w:val="clear" w:color="auto" w:fill="FFFF99"/>
          <w:rtl/>
        </w:rPr>
        <w:t xml:space="preserve"> מיום 5.8.1980 עמ' 2162</w:t>
      </w:r>
    </w:p>
    <w:p w:rsidR="00CD3CE6" w:rsidRDefault="00CD3CE6">
      <w:pPr>
        <w:pStyle w:val="P00"/>
        <w:tabs>
          <w:tab w:val="clear" w:pos="6259"/>
        </w:tabs>
        <w:spacing w:before="0"/>
        <w:ind w:left="0" w:right="1134"/>
        <w:rPr>
          <w:rFonts w:hint="cs"/>
          <w:b/>
          <w:bCs/>
          <w:sz w:val="2"/>
          <w:szCs w:val="2"/>
          <w:rtl/>
        </w:rPr>
      </w:pPr>
      <w:r w:rsidRPr="002E31D2">
        <w:rPr>
          <w:rFonts w:hint="cs"/>
          <w:b/>
          <w:bCs/>
          <w:vanish/>
          <w:szCs w:val="20"/>
          <w:shd w:val="clear" w:color="auto" w:fill="FFFF99"/>
          <w:rtl/>
        </w:rPr>
        <w:t>הוספת הגדרת "פס השוואת הפוטנציאלים"</w:t>
      </w:r>
      <w:bookmarkEnd w:id="6"/>
    </w:p>
    <w:p w:rsidR="00CD3CE6" w:rsidRDefault="00CD3CE6">
      <w:pPr>
        <w:pStyle w:val="P00"/>
        <w:spacing w:before="72"/>
        <w:ind w:left="0" w:right="1134"/>
        <w:rPr>
          <w:rStyle w:val="default"/>
          <w:rFonts w:cs="FrankRuehl" w:hint="cs"/>
          <w:rtl/>
        </w:rPr>
      </w:pPr>
      <w:r>
        <w:rPr>
          <w:lang w:val="he-IL"/>
        </w:rPr>
        <w:pict>
          <v:rect id="_x0000_s1032" style="position:absolute;left:0;text-align:left;margin-left:464.5pt;margin-top:8.05pt;width:75.05pt;height:10pt;z-index:251683840"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tl/>
        </w:rPr>
        <w:tab/>
      </w:r>
      <w:r>
        <w:rPr>
          <w:rStyle w:val="default"/>
          <w:rFonts w:cs="FrankRuehl"/>
          <w:rtl/>
        </w:rPr>
        <w:t>"</w:t>
      </w:r>
      <w:r>
        <w:rPr>
          <w:rStyle w:val="default"/>
          <w:rFonts w:cs="FrankRuehl" w:hint="cs"/>
          <w:rtl/>
        </w:rPr>
        <w:t>צרור" - מספר מוליכים מבודדים של רשת אווירית, מפותלים ביניהם ומיועדים להתקנה משותפת ברשת אווירית מבודדת; יכול שבאותו צרור יהיו מוליכים השייכים לקווים או למעגלים שונים;</w:t>
      </w:r>
    </w:p>
    <w:p w:rsidR="00CD3CE6" w:rsidRPr="002E31D2" w:rsidRDefault="00CD3CE6">
      <w:pPr>
        <w:pStyle w:val="P00"/>
        <w:spacing w:before="0"/>
        <w:ind w:left="0" w:right="1134"/>
        <w:rPr>
          <w:rFonts w:hint="cs"/>
          <w:b/>
          <w:bCs/>
          <w:vanish/>
          <w:szCs w:val="20"/>
          <w:shd w:val="clear" w:color="auto" w:fill="FFFF99"/>
          <w:rtl/>
        </w:rPr>
      </w:pPr>
      <w:bookmarkStart w:id="7" w:name="Rov81"/>
      <w:r w:rsidRPr="002E31D2">
        <w:rPr>
          <w:rFonts w:hint="cs"/>
          <w:vanish/>
          <w:color w:val="FF0000"/>
          <w:szCs w:val="20"/>
          <w:shd w:val="clear" w:color="auto" w:fill="FFFF99"/>
          <w:rtl/>
        </w:rPr>
        <w:t>מיום 26.7.1996</w:t>
      </w:r>
    </w:p>
    <w:p w:rsidR="00CD3CE6" w:rsidRPr="002E31D2" w:rsidRDefault="00CD3CE6">
      <w:pPr>
        <w:pStyle w:val="P00"/>
        <w:spacing w:before="0"/>
        <w:ind w:left="0" w:right="1134"/>
        <w:rPr>
          <w:rFonts w:hint="cs"/>
          <w:b/>
          <w:bCs/>
          <w:vanish/>
          <w:szCs w:val="20"/>
          <w:shd w:val="clear" w:color="auto" w:fill="FFFF99"/>
          <w:rtl/>
        </w:rPr>
      </w:pPr>
      <w:r w:rsidRPr="002E31D2">
        <w:rPr>
          <w:rFonts w:hint="cs"/>
          <w:b/>
          <w:bCs/>
          <w:vanish/>
          <w:szCs w:val="20"/>
          <w:shd w:val="clear" w:color="auto" w:fill="FFFF99"/>
          <w:rtl/>
        </w:rPr>
        <w:t>תק' תשנ"ה-1995</w:t>
      </w:r>
    </w:p>
    <w:p w:rsidR="00CD3CE6" w:rsidRPr="002E31D2" w:rsidRDefault="00CD3CE6">
      <w:pPr>
        <w:pStyle w:val="P00"/>
        <w:tabs>
          <w:tab w:val="clear" w:pos="6259"/>
        </w:tabs>
        <w:spacing w:before="0"/>
        <w:ind w:left="0" w:right="1134"/>
        <w:rPr>
          <w:rFonts w:hint="cs"/>
          <w:vanish/>
          <w:szCs w:val="20"/>
          <w:shd w:val="clear" w:color="auto" w:fill="FFFF99"/>
          <w:rtl/>
        </w:rPr>
      </w:pPr>
      <w:hyperlink r:id="rId15" w:history="1">
        <w:r w:rsidRPr="002E31D2">
          <w:rPr>
            <w:rStyle w:val="Hyperlink"/>
            <w:rFonts w:hint="cs"/>
            <w:vanish/>
            <w:szCs w:val="20"/>
            <w:shd w:val="clear" w:color="auto" w:fill="FFFF99"/>
            <w:rtl/>
          </w:rPr>
          <w:t>ק"ת תשנ"ה מס' 5656</w:t>
        </w:r>
      </w:hyperlink>
      <w:r w:rsidRPr="002E31D2">
        <w:rPr>
          <w:rFonts w:hint="cs"/>
          <w:vanish/>
          <w:szCs w:val="20"/>
          <w:shd w:val="clear" w:color="auto" w:fill="FFFF99"/>
          <w:rtl/>
        </w:rPr>
        <w:t xml:space="preserve"> מיום 26.1.1995 עמ' 640</w:t>
      </w:r>
    </w:p>
    <w:p w:rsidR="00CD3CE6" w:rsidRPr="002E31D2" w:rsidRDefault="00CD3CE6">
      <w:pPr>
        <w:pStyle w:val="P00"/>
        <w:spacing w:before="0"/>
        <w:ind w:left="0" w:right="1134"/>
        <w:rPr>
          <w:rFonts w:hint="cs"/>
          <w:b/>
          <w:bCs/>
          <w:vanish/>
          <w:szCs w:val="20"/>
          <w:shd w:val="clear" w:color="auto" w:fill="FFFF99"/>
          <w:rtl/>
        </w:rPr>
      </w:pPr>
      <w:r w:rsidRPr="002E31D2">
        <w:rPr>
          <w:rFonts w:hint="cs"/>
          <w:b/>
          <w:bCs/>
          <w:vanish/>
          <w:szCs w:val="20"/>
          <w:shd w:val="clear" w:color="auto" w:fill="FFFF99"/>
          <w:rtl/>
        </w:rPr>
        <w:t>תק' תשנ"ה-1995 (תיקון) תשנ"ו-1995</w:t>
      </w:r>
    </w:p>
    <w:p w:rsidR="00CD3CE6" w:rsidRPr="002E31D2" w:rsidRDefault="00CD3CE6">
      <w:pPr>
        <w:pStyle w:val="P00"/>
        <w:tabs>
          <w:tab w:val="clear" w:pos="6259"/>
        </w:tabs>
        <w:spacing w:before="0"/>
        <w:ind w:left="0" w:right="1134"/>
        <w:rPr>
          <w:rFonts w:hint="cs"/>
          <w:vanish/>
          <w:szCs w:val="20"/>
          <w:shd w:val="clear" w:color="auto" w:fill="FFFF99"/>
          <w:rtl/>
        </w:rPr>
      </w:pPr>
      <w:hyperlink r:id="rId16" w:history="1">
        <w:r w:rsidRPr="002E31D2">
          <w:rPr>
            <w:rStyle w:val="Hyperlink"/>
            <w:rFonts w:hint="cs"/>
            <w:vanish/>
            <w:szCs w:val="20"/>
            <w:shd w:val="clear" w:color="auto" w:fill="FFFF99"/>
            <w:rtl/>
          </w:rPr>
          <w:t>ק"ת תשנ"ו מס' 5725</w:t>
        </w:r>
      </w:hyperlink>
      <w:r w:rsidRPr="002E31D2">
        <w:rPr>
          <w:rFonts w:hint="cs"/>
          <w:vanish/>
          <w:szCs w:val="20"/>
          <w:shd w:val="clear" w:color="auto" w:fill="FFFF99"/>
          <w:rtl/>
        </w:rPr>
        <w:t xml:space="preserve"> מיום 28.12.1995 עמ' 311</w:t>
      </w:r>
    </w:p>
    <w:p w:rsidR="00CD3CE6" w:rsidRDefault="00CD3CE6">
      <w:pPr>
        <w:pStyle w:val="P00"/>
        <w:tabs>
          <w:tab w:val="clear" w:pos="6259"/>
        </w:tabs>
        <w:spacing w:before="0"/>
        <w:ind w:left="0" w:right="1134"/>
        <w:rPr>
          <w:rFonts w:hint="cs"/>
          <w:b/>
          <w:bCs/>
          <w:sz w:val="2"/>
          <w:szCs w:val="2"/>
          <w:rtl/>
        </w:rPr>
      </w:pPr>
      <w:r w:rsidRPr="002E31D2">
        <w:rPr>
          <w:rFonts w:hint="cs"/>
          <w:b/>
          <w:bCs/>
          <w:vanish/>
          <w:szCs w:val="20"/>
          <w:shd w:val="clear" w:color="auto" w:fill="FFFF99"/>
          <w:rtl/>
        </w:rPr>
        <w:t>הוספת הגדרת "צרור"</w:t>
      </w:r>
      <w:bookmarkEnd w:id="7"/>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קו" - מעגל המחבר מקור אס</w:t>
      </w:r>
      <w:r>
        <w:rPr>
          <w:rStyle w:val="default"/>
          <w:rFonts w:cs="FrankRuehl"/>
          <w:rtl/>
        </w:rPr>
        <w:t>פ</w:t>
      </w:r>
      <w:r>
        <w:rPr>
          <w:rStyle w:val="default"/>
          <w:rFonts w:cs="FrankRuehl" w:hint="cs"/>
          <w:rtl/>
        </w:rPr>
        <w:t>קה או מקור זינה ישירות או דרך מבטח עם לוח חלוקה אחד או יותר;</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קצר" - חיבור בעל התנגדות חשמלית נמוכה יחסית, אשר נעשה באקראי או במתכוון בין נקודות שביניהן קיים מתח;</w:t>
      </w:r>
    </w:p>
    <w:p w:rsidR="00CD3CE6" w:rsidRDefault="00CD3CE6">
      <w:pPr>
        <w:pStyle w:val="P00"/>
        <w:spacing w:before="72"/>
        <w:ind w:left="0" w:right="1134"/>
        <w:rPr>
          <w:rStyle w:val="default"/>
          <w:rFonts w:cs="FrankRuehl" w:hint="cs"/>
          <w:rtl/>
        </w:rPr>
      </w:pPr>
      <w:r>
        <w:rPr>
          <w:lang w:val="he-IL"/>
        </w:rPr>
        <w:pict>
          <v:rect id="_x0000_s1033" style="position:absolute;left:0;text-align:left;margin-left:464.5pt;margin-top:8.05pt;width:75.05pt;height:10pt;z-index:251684864"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ת</w:t>
                  </w:r>
                  <w:r>
                    <w:rPr>
                      <w:rFonts w:cs="Miriam" w:hint="cs"/>
                      <w:szCs w:val="18"/>
                      <w:rtl/>
                    </w:rPr>
                    <w:t>ק' תשס"ב-2001</w:t>
                  </w:r>
                </w:p>
              </w:txbxContent>
            </v:textbox>
            <w10:anchorlock/>
          </v:rect>
        </w:pict>
      </w:r>
      <w:r>
        <w:rPr>
          <w:rtl/>
        </w:rPr>
        <w:tab/>
      </w:r>
      <w:r>
        <w:rPr>
          <w:rStyle w:val="default"/>
          <w:rFonts w:cs="FrankRuehl"/>
          <w:rtl/>
        </w:rPr>
        <w:t>"</w:t>
      </w:r>
      <w:r>
        <w:rPr>
          <w:rStyle w:val="default"/>
          <w:rFonts w:cs="FrankRuehl" w:hint="cs"/>
          <w:rtl/>
        </w:rPr>
        <w:t>רשת עילית" - מערך מוליכים המיועדים להעברת אנרגיה</w:t>
      </w:r>
      <w:r>
        <w:rPr>
          <w:rStyle w:val="default"/>
          <w:rFonts w:cs="FrankRuehl"/>
          <w:rtl/>
        </w:rPr>
        <w:t xml:space="preserve"> </w:t>
      </w:r>
      <w:r>
        <w:rPr>
          <w:rStyle w:val="default"/>
          <w:rFonts w:cs="FrankRuehl" w:hint="cs"/>
          <w:rtl/>
        </w:rPr>
        <w:t>חשמלית או הארקת הג</w:t>
      </w:r>
      <w:r>
        <w:rPr>
          <w:rStyle w:val="default"/>
          <w:rFonts w:cs="FrankRuehl"/>
          <w:rtl/>
        </w:rPr>
        <w:t>נ</w:t>
      </w:r>
      <w:r>
        <w:rPr>
          <w:rStyle w:val="default"/>
          <w:rFonts w:cs="FrankRuehl" w:hint="cs"/>
          <w:rtl/>
        </w:rPr>
        <w:t xml:space="preserve">ה </w:t>
      </w:r>
      <w:r>
        <w:rPr>
          <w:rStyle w:val="default"/>
          <w:rFonts w:cs="FrankRuehl"/>
        </w:rPr>
        <w:t>(PE)</w:t>
      </w:r>
      <w:r>
        <w:rPr>
          <w:rStyle w:val="default"/>
          <w:rFonts w:cs="FrankRuehl"/>
          <w:rtl/>
        </w:rPr>
        <w:t xml:space="preserve">, </w:t>
      </w:r>
      <w:r>
        <w:rPr>
          <w:rStyle w:val="default"/>
          <w:rFonts w:cs="FrankRuehl" w:hint="cs"/>
          <w:rtl/>
        </w:rPr>
        <w:t>המתוחים באוויר בין עמודים, סמכים, חלקי קונסטרוקציה וכדומה;</w:t>
      </w:r>
    </w:p>
    <w:p w:rsidR="00CD3CE6" w:rsidRPr="002E31D2" w:rsidRDefault="00CD3CE6">
      <w:pPr>
        <w:pStyle w:val="P00"/>
        <w:spacing w:before="0"/>
        <w:ind w:left="0" w:right="1134"/>
        <w:rPr>
          <w:rFonts w:hint="cs"/>
          <w:b/>
          <w:bCs/>
          <w:vanish/>
          <w:szCs w:val="20"/>
          <w:shd w:val="clear" w:color="auto" w:fill="FFFF99"/>
          <w:rtl/>
        </w:rPr>
      </w:pPr>
      <w:bookmarkStart w:id="8" w:name="Rov80"/>
      <w:r w:rsidRPr="002E31D2">
        <w:rPr>
          <w:rFonts w:hint="cs"/>
          <w:vanish/>
          <w:color w:val="FF0000"/>
          <w:szCs w:val="20"/>
          <w:shd w:val="clear" w:color="auto" w:fill="FFFF99"/>
          <w:rtl/>
        </w:rPr>
        <w:t>מיום 6.12.2001</w:t>
      </w:r>
    </w:p>
    <w:p w:rsidR="00CD3CE6" w:rsidRPr="002E31D2" w:rsidRDefault="00CD3CE6">
      <w:pPr>
        <w:pStyle w:val="P00"/>
        <w:spacing w:before="0"/>
        <w:ind w:left="0" w:right="1134"/>
        <w:rPr>
          <w:rFonts w:hint="cs"/>
          <w:b/>
          <w:bCs/>
          <w:vanish/>
          <w:szCs w:val="20"/>
          <w:shd w:val="clear" w:color="auto" w:fill="FFFF99"/>
          <w:rtl/>
        </w:rPr>
      </w:pPr>
      <w:r w:rsidRPr="002E31D2">
        <w:rPr>
          <w:rFonts w:hint="cs"/>
          <w:b/>
          <w:bCs/>
          <w:vanish/>
          <w:szCs w:val="20"/>
          <w:shd w:val="clear" w:color="auto" w:fill="FFFF99"/>
          <w:rtl/>
        </w:rPr>
        <w:t>תק' תשס"ב-2001</w:t>
      </w:r>
    </w:p>
    <w:p w:rsidR="00CD3CE6" w:rsidRPr="002E31D2" w:rsidRDefault="00CD3CE6">
      <w:pPr>
        <w:pStyle w:val="P00"/>
        <w:tabs>
          <w:tab w:val="clear" w:pos="6259"/>
        </w:tabs>
        <w:spacing w:before="0"/>
        <w:ind w:left="0" w:right="1134"/>
        <w:rPr>
          <w:rFonts w:hint="cs"/>
          <w:vanish/>
          <w:szCs w:val="20"/>
          <w:shd w:val="clear" w:color="auto" w:fill="FFFF99"/>
          <w:rtl/>
        </w:rPr>
      </w:pPr>
      <w:hyperlink r:id="rId17" w:history="1">
        <w:r w:rsidRPr="002E31D2">
          <w:rPr>
            <w:rStyle w:val="Hyperlink"/>
            <w:rFonts w:hint="cs"/>
            <w:vanish/>
            <w:szCs w:val="20"/>
            <w:shd w:val="clear" w:color="auto" w:fill="FFFF99"/>
            <w:rtl/>
          </w:rPr>
          <w:t>ק"ת תשס"ב מס' 6131</w:t>
        </w:r>
      </w:hyperlink>
      <w:r w:rsidRPr="002E31D2">
        <w:rPr>
          <w:rFonts w:hint="cs"/>
          <w:vanish/>
          <w:szCs w:val="20"/>
          <w:shd w:val="clear" w:color="auto" w:fill="FFFF99"/>
          <w:rtl/>
        </w:rPr>
        <w:t xml:space="preserve"> מיום 6.11.2001 עמ' 71</w:t>
      </w:r>
    </w:p>
    <w:p w:rsidR="00CD3CE6" w:rsidRDefault="00CD3CE6">
      <w:pPr>
        <w:pStyle w:val="P00"/>
        <w:tabs>
          <w:tab w:val="clear" w:pos="6259"/>
        </w:tabs>
        <w:spacing w:before="0"/>
        <w:ind w:left="0" w:right="1134"/>
        <w:rPr>
          <w:rFonts w:hint="cs"/>
          <w:b/>
          <w:bCs/>
          <w:sz w:val="2"/>
          <w:szCs w:val="2"/>
          <w:rtl/>
        </w:rPr>
      </w:pPr>
      <w:r w:rsidRPr="002E31D2">
        <w:rPr>
          <w:rFonts w:hint="cs"/>
          <w:b/>
          <w:bCs/>
          <w:vanish/>
          <w:szCs w:val="20"/>
          <w:shd w:val="clear" w:color="auto" w:fill="FFFF99"/>
          <w:rtl/>
        </w:rPr>
        <w:t>הוספת הגדרת "רשת עילית"</w:t>
      </w:r>
      <w:bookmarkEnd w:id="8"/>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שיטה" - שיטה לאספקת חשמל המאופיינת בשיעורי המתחים, התדירות, סוג הזרם, מספר המוליכים והחיבור ביניהם;</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תיבה" - אבזר תקני ממתכת, מחומר פלסטי או מחומר אחר, שנועד לשמש מקום לטיפול במוליכים</w:t>
      </w:r>
      <w:r>
        <w:rPr>
          <w:rStyle w:val="default"/>
          <w:rFonts w:cs="FrankRuehl"/>
          <w:rtl/>
        </w:rPr>
        <w:t xml:space="preserve"> </w:t>
      </w:r>
      <w:r>
        <w:rPr>
          <w:rStyle w:val="default"/>
          <w:rFonts w:cs="FrankRuehl" w:hint="cs"/>
          <w:rtl/>
        </w:rPr>
        <w:t>וכיסוי מגן על המוליכים ועל הציוד החשמלי המותקן בו;</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תיבת מעבר" - תיבה שאין קיימים בה חיבורים בין המוליכים;</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תיבת חיבור" או "תיבת הסתעפות" - תיבה המיועדת לחיבורים בין המוליכים;</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תיל" - מוליך מתכתי יחיד או שזור, עשוי בצורת חוט או חבל או בדומה;</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תכנית</w:t>
      </w:r>
      <w:r>
        <w:rPr>
          <w:rStyle w:val="default"/>
          <w:rFonts w:cs="FrankRuehl"/>
          <w:rtl/>
        </w:rPr>
        <w:t xml:space="preserve"> </w:t>
      </w:r>
      <w:r>
        <w:rPr>
          <w:rStyle w:val="default"/>
          <w:rFonts w:cs="FrankRuehl" w:hint="cs"/>
          <w:rtl/>
        </w:rPr>
        <w:t>טכנית" - תכנית של מיתקן חשמלי, לרבות סכימה</w:t>
      </w:r>
      <w:r>
        <w:rPr>
          <w:rStyle w:val="default"/>
          <w:rFonts w:cs="FrankRuehl"/>
          <w:rtl/>
        </w:rPr>
        <w:t xml:space="preserve"> </w:t>
      </w:r>
      <w:r>
        <w:rPr>
          <w:rStyle w:val="default"/>
          <w:rFonts w:cs="FrankRuehl" w:hint="cs"/>
          <w:rtl/>
        </w:rPr>
        <w:t>חשמלית של לוח, קו או מעגל, חתומה ביד חשמלאי;</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תקן" - תקן ישראלי שנקבע לפי חוק התקנים, תשי"ג-1953, ובהעדר תקן ישראלי - תקן או מיפרט כפי שהורה המנהל בכל מקרה או סוגי מקרים;</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תקני" - חומר או מוצר מתאים לדריש</w:t>
      </w:r>
      <w:r>
        <w:rPr>
          <w:rStyle w:val="default"/>
          <w:rFonts w:cs="FrankRuehl"/>
          <w:rtl/>
        </w:rPr>
        <w:t>ו</w:t>
      </w:r>
      <w:r>
        <w:rPr>
          <w:rStyle w:val="default"/>
          <w:rFonts w:cs="FrankRuehl" w:hint="cs"/>
          <w:rtl/>
        </w:rPr>
        <w:t>ת שבתקן;</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תקנות ההארקות" - תקנות החשמל (הארקות או הגנות אחרות), תשכ"ב-1962;</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תקנות המובילים" - תקנות החשמל (התקנת מובילים), תשכ"ו-1965;</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תקנות הכבלים" - תקנות החשמל (התקנת כבלים), תשכ"ז-1966.</w:t>
      </w:r>
    </w:p>
    <w:p w:rsidR="00CD3CE6" w:rsidRDefault="00CD3CE6">
      <w:pPr>
        <w:pStyle w:val="medium2-header"/>
        <w:keepLines w:val="0"/>
        <w:spacing w:before="72"/>
        <w:ind w:left="0" w:right="1134"/>
        <w:rPr>
          <w:noProof/>
          <w:sz w:val="20"/>
          <w:rtl/>
        </w:rPr>
      </w:pPr>
      <w:bookmarkStart w:id="9" w:name="med1"/>
      <w:bookmarkEnd w:id="9"/>
      <w:r>
        <w:rPr>
          <w:noProof/>
          <w:sz w:val="20"/>
          <w:rtl/>
        </w:rPr>
        <w:t>פ</w:t>
      </w:r>
      <w:r>
        <w:rPr>
          <w:rFonts w:hint="cs"/>
          <w:noProof/>
          <w:sz w:val="20"/>
          <w:rtl/>
        </w:rPr>
        <w:t>רק ב': מבנה מוליך מתכתי וה</w:t>
      </w:r>
      <w:r>
        <w:rPr>
          <w:noProof/>
          <w:sz w:val="20"/>
          <w:rtl/>
        </w:rPr>
        <w:t>ת</w:t>
      </w:r>
      <w:r>
        <w:rPr>
          <w:rFonts w:hint="cs"/>
          <w:noProof/>
          <w:sz w:val="20"/>
          <w:rtl/>
        </w:rPr>
        <w:t>קנתו</w:t>
      </w:r>
    </w:p>
    <w:p w:rsidR="00CD3CE6" w:rsidRDefault="00CD3CE6">
      <w:pPr>
        <w:pStyle w:val="P00"/>
        <w:spacing w:before="72"/>
        <w:ind w:left="0" w:right="1134"/>
        <w:rPr>
          <w:rStyle w:val="default"/>
          <w:rFonts w:cs="FrankRuehl"/>
          <w:rtl/>
        </w:rPr>
      </w:pPr>
      <w:bookmarkStart w:id="10" w:name="Seif1"/>
      <w:bookmarkEnd w:id="10"/>
      <w:r>
        <w:rPr>
          <w:lang w:val="he-IL"/>
        </w:rPr>
        <w:pict>
          <v:rect id="_x0000_s1034" style="position:absolute;left:0;text-align:left;margin-left:464.5pt;margin-top:8.05pt;width:75.05pt;height:16pt;z-index:251619328"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ה</w:t>
                  </w:r>
                  <w:r>
                    <w:rPr>
                      <w:rFonts w:cs="Miriam" w:hint="cs"/>
                      <w:szCs w:val="18"/>
                      <w:rtl/>
                    </w:rPr>
                    <w:t xml:space="preserve">תקנת </w:t>
                  </w:r>
                  <w:r>
                    <w:rPr>
                      <w:rFonts w:cs="Miriam"/>
                      <w:szCs w:val="18"/>
                      <w:rtl/>
                    </w:rPr>
                    <w:t>מ</w:t>
                  </w:r>
                  <w:r>
                    <w:rPr>
                      <w:rFonts w:cs="Miriam" w:hint="cs"/>
                      <w:szCs w:val="18"/>
                      <w:rtl/>
                    </w:rPr>
                    <w:t>וליכים</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יתקין אדם, לא ישנה, לא יתקן ולא יבדוק מוליך ואבזריו במיתקן חשמלי אלא אם הוא חשמלאי.</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מוליכים ואבזריהם לא יותקנו אלא בהתאם להוראות תקנות אלה ולפי תכנית טכנית של מיתקן חשמלי.</w:t>
      </w:r>
    </w:p>
    <w:p w:rsidR="00CD3CE6" w:rsidRDefault="00CD3CE6">
      <w:pPr>
        <w:pStyle w:val="P00"/>
        <w:spacing w:before="72"/>
        <w:ind w:left="0" w:right="1134"/>
        <w:rPr>
          <w:rStyle w:val="default"/>
          <w:rFonts w:cs="FrankRuehl"/>
          <w:rtl/>
        </w:rPr>
      </w:pPr>
      <w:bookmarkStart w:id="11" w:name="Seif2"/>
      <w:bookmarkEnd w:id="11"/>
      <w:r>
        <w:rPr>
          <w:lang w:val="he-IL"/>
        </w:rPr>
        <w:pict>
          <v:rect id="_x0000_s1035" style="position:absolute;left:0;text-align:left;margin-left:464.5pt;margin-top:8.05pt;width:75.05pt;height:16pt;z-index:251620352"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א</w:t>
                  </w:r>
                  <w:r>
                    <w:rPr>
                      <w:rFonts w:cs="Miriam" w:hint="cs"/>
                      <w:szCs w:val="18"/>
                      <w:rtl/>
                    </w:rPr>
                    <w:t>ופן ההתקנה</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מוליך של מיתקן חשמלי י</w:t>
      </w:r>
      <w:r>
        <w:rPr>
          <w:rStyle w:val="default"/>
          <w:rFonts w:cs="FrankRuehl"/>
          <w:rtl/>
        </w:rPr>
        <w:t>ו</w:t>
      </w:r>
      <w:r>
        <w:rPr>
          <w:rStyle w:val="default"/>
          <w:rFonts w:cs="FrankRuehl" w:hint="cs"/>
          <w:rtl/>
        </w:rPr>
        <w:t>תקן באופן המבטיח את קיומו של המיתקן החשמלי לאורך ימים. סידורי ההגנה של המוליך יהיו נאותים ויעילים.</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מוליך יותקן באופן שלא ישפיע השפעה מזיקה על מערכות של שירותים אחרים ולא יושפע מהם לרעה.</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מוליך יותקן באופן שזיהויו יהיה נוח וקל.</w:t>
      </w:r>
    </w:p>
    <w:p w:rsidR="00CD3CE6" w:rsidRDefault="00CD3CE6">
      <w:pPr>
        <w:pStyle w:val="P00"/>
        <w:spacing w:before="72"/>
        <w:ind w:left="0" w:right="1134"/>
        <w:rPr>
          <w:rStyle w:val="default"/>
          <w:rFonts w:cs="FrankRuehl"/>
          <w:rtl/>
        </w:rPr>
      </w:pPr>
      <w:bookmarkStart w:id="12" w:name="Seif3"/>
      <w:bookmarkEnd w:id="12"/>
      <w:r>
        <w:rPr>
          <w:lang w:val="he-IL"/>
        </w:rPr>
        <w:pict>
          <v:rect id="_x0000_s1036" style="position:absolute;left:0;text-align:left;margin-left:464.5pt;margin-top:8.05pt;width:75.05pt;height:16pt;z-index:251621376"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ח</w:t>
                  </w:r>
                  <w:r>
                    <w:rPr>
                      <w:rFonts w:cs="Miriam" w:hint="cs"/>
                      <w:szCs w:val="18"/>
                      <w:rtl/>
                    </w:rPr>
                    <w:t>ומר המוליך</w:t>
                  </w:r>
                </w:p>
              </w:txbxContent>
            </v:textbox>
            <w10:anchorlock/>
          </v:rect>
        </w:pict>
      </w:r>
      <w:r>
        <w:rPr>
          <w:rStyle w:val="big-number"/>
          <w:rFonts w:cs="Miriam"/>
          <w:rtl/>
        </w:rPr>
        <w:t>4.</w:t>
      </w:r>
      <w:r>
        <w:rPr>
          <w:rStyle w:val="big-number"/>
          <w:rFonts w:cs="Miriam"/>
          <w:rtl/>
        </w:rPr>
        <w:tab/>
      </w:r>
      <w:r>
        <w:rPr>
          <w:rStyle w:val="default"/>
          <w:rFonts w:cs="FrankRuehl"/>
          <w:rtl/>
        </w:rPr>
        <w:t>מ</w:t>
      </w:r>
      <w:r>
        <w:rPr>
          <w:rStyle w:val="default"/>
          <w:rFonts w:cs="FrankRuehl" w:hint="cs"/>
          <w:rtl/>
        </w:rPr>
        <w:t>וליך יהיה ממתכת, מצירוף מתכות או מסגסוגת של מתכת.</w:t>
      </w:r>
    </w:p>
    <w:p w:rsidR="00CD3CE6" w:rsidRDefault="00CD3CE6">
      <w:pPr>
        <w:pStyle w:val="P00"/>
        <w:spacing w:before="72"/>
        <w:ind w:left="0" w:right="1134"/>
        <w:rPr>
          <w:rStyle w:val="default"/>
          <w:rFonts w:cs="FrankRuehl"/>
          <w:rtl/>
        </w:rPr>
      </w:pPr>
      <w:bookmarkStart w:id="13" w:name="Seif4"/>
      <w:bookmarkEnd w:id="13"/>
      <w:r>
        <w:rPr>
          <w:lang w:val="he-IL"/>
        </w:rPr>
        <w:pict>
          <v:rect id="_x0000_s1037" style="position:absolute;left:0;text-align:left;margin-left:464.5pt;margin-top:8.05pt;width:75.05pt;height:16pt;z-index:251622400"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ה</w:t>
                  </w:r>
                  <w:r>
                    <w:rPr>
                      <w:rFonts w:cs="Miriam" w:hint="cs"/>
                      <w:szCs w:val="18"/>
                      <w:rtl/>
                    </w:rPr>
                    <w:t>תאמת המוליך</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מבנה המוליך יענה על הדרישות הטכניות, הפיזיקליות</w:t>
      </w:r>
      <w:r>
        <w:rPr>
          <w:rStyle w:val="default"/>
          <w:rFonts w:cs="FrankRuehl"/>
          <w:rtl/>
        </w:rPr>
        <w:t xml:space="preserve"> </w:t>
      </w:r>
      <w:r>
        <w:rPr>
          <w:rStyle w:val="default"/>
          <w:rFonts w:cs="FrankRuehl" w:hint="cs"/>
          <w:rtl/>
        </w:rPr>
        <w:t>והכימיות של מקום ההתקנה.</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סוג המוליך יותאם לתנאי המקום ולדרישות החשמליות של המיתקן החשמלי.</w:t>
      </w:r>
    </w:p>
    <w:p w:rsidR="00CD3CE6" w:rsidRDefault="00CD3CE6">
      <w:pPr>
        <w:pStyle w:val="P00"/>
        <w:spacing w:before="72"/>
        <w:ind w:left="0" w:right="1134"/>
        <w:rPr>
          <w:rStyle w:val="default"/>
          <w:rFonts w:cs="FrankRuehl"/>
          <w:rtl/>
        </w:rPr>
      </w:pPr>
      <w:bookmarkStart w:id="14" w:name="Seif5"/>
      <w:bookmarkEnd w:id="14"/>
      <w:r>
        <w:rPr>
          <w:lang w:val="he-IL"/>
        </w:rPr>
        <w:pict>
          <v:rect id="_x0000_s1038" style="position:absolute;left:0;text-align:left;margin-left:464.5pt;margin-top:8.05pt;width:75.05pt;height:16pt;z-index:251623424"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ת</w:t>
                  </w:r>
                  <w:r>
                    <w:rPr>
                      <w:rFonts w:cs="Miriam" w:hint="cs"/>
                      <w:szCs w:val="18"/>
                      <w:rtl/>
                    </w:rPr>
                    <w:t>קניות המוליך</w:t>
                  </w:r>
                </w:p>
              </w:txbxContent>
            </v:textbox>
            <w10:anchorlock/>
          </v:rect>
        </w:pict>
      </w:r>
      <w:r>
        <w:rPr>
          <w:rStyle w:val="big-number"/>
          <w:rFonts w:cs="Miriam"/>
          <w:rtl/>
        </w:rPr>
        <w:t>6.</w:t>
      </w:r>
      <w:r>
        <w:rPr>
          <w:rStyle w:val="big-number"/>
          <w:rFonts w:cs="Miriam"/>
          <w:rtl/>
        </w:rPr>
        <w:tab/>
      </w:r>
      <w:r>
        <w:rPr>
          <w:rStyle w:val="default"/>
          <w:rFonts w:cs="FrankRuehl"/>
          <w:rtl/>
        </w:rPr>
        <w:t>מ</w:t>
      </w:r>
      <w:r>
        <w:rPr>
          <w:rStyle w:val="default"/>
          <w:rFonts w:cs="FrankRuehl" w:hint="cs"/>
          <w:rtl/>
        </w:rPr>
        <w:t>וליך במיתקן חשמ</w:t>
      </w:r>
      <w:r>
        <w:rPr>
          <w:rStyle w:val="default"/>
          <w:rFonts w:cs="FrankRuehl"/>
          <w:rtl/>
        </w:rPr>
        <w:t>ל</w:t>
      </w:r>
      <w:r>
        <w:rPr>
          <w:rStyle w:val="default"/>
          <w:rFonts w:cs="FrankRuehl" w:hint="cs"/>
          <w:rtl/>
        </w:rPr>
        <w:t>י יהיה תקני.</w:t>
      </w:r>
    </w:p>
    <w:p w:rsidR="00CD3CE6" w:rsidRDefault="00CD3CE6">
      <w:pPr>
        <w:pStyle w:val="P00"/>
        <w:spacing w:before="72"/>
        <w:ind w:left="0" w:right="1134"/>
        <w:rPr>
          <w:rStyle w:val="default"/>
          <w:rFonts w:cs="FrankRuehl"/>
          <w:rtl/>
        </w:rPr>
      </w:pPr>
      <w:bookmarkStart w:id="15" w:name="Seif6"/>
      <w:bookmarkEnd w:id="15"/>
      <w:r>
        <w:rPr>
          <w:lang w:val="he-IL"/>
        </w:rPr>
        <w:pict>
          <v:rect id="_x0000_s1039" style="position:absolute;left:0;text-align:left;margin-left:464.5pt;margin-top:8.05pt;width:75.05pt;height:16pt;z-index:251624448"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ח</w:t>
                  </w:r>
                  <w:r>
                    <w:rPr>
                      <w:rFonts w:cs="Miriam" w:hint="cs"/>
                      <w:szCs w:val="18"/>
                      <w:rtl/>
                    </w:rPr>
                    <w:t>תכי המוליך</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תיל בעל חתך עגול או גזרתי (סקטורלי), יהיה ככל האפשר בעל חתך בממ"ר של אחד מאלה:</w:t>
      </w:r>
    </w:p>
    <w:p w:rsidR="00CD3CE6" w:rsidRDefault="00CD3CE6">
      <w:pPr>
        <w:pStyle w:val="P22"/>
        <w:spacing w:before="72"/>
        <w:ind w:left="1021" w:right="1134"/>
        <w:rPr>
          <w:rStyle w:val="default"/>
          <w:rFonts w:cs="FrankRuehl"/>
          <w:rtl/>
        </w:rPr>
      </w:pPr>
      <w:r>
        <w:rPr>
          <w:rStyle w:val="default"/>
          <w:rFonts w:cs="FrankRuehl"/>
          <w:rtl/>
        </w:rPr>
        <w:t>0.5; 0.75; 1; 1.5; 2.5; 4; 6; 10; 16; 25; 35; 50; 70; 95; 120; 150; 185; 240; 300; 400; 500; 600.</w:t>
      </w:r>
    </w:p>
    <w:p w:rsidR="00CD3CE6" w:rsidRDefault="00CD3CE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תיל יהיה שזור כאשר </w:t>
      </w:r>
      <w:r>
        <w:rPr>
          <w:rStyle w:val="default"/>
          <w:rFonts w:cs="FrankRuehl"/>
          <w:rtl/>
        </w:rPr>
        <w:t>–</w:t>
      </w:r>
    </w:p>
    <w:p w:rsidR="00CD3CE6" w:rsidRDefault="00CD3CE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חשוף, וח</w:t>
      </w:r>
      <w:r>
        <w:rPr>
          <w:rStyle w:val="default"/>
          <w:rFonts w:cs="FrankRuehl"/>
          <w:rtl/>
        </w:rPr>
        <w:t>ת</w:t>
      </w:r>
      <w:r>
        <w:rPr>
          <w:rStyle w:val="default"/>
          <w:rFonts w:cs="FrankRuehl" w:hint="cs"/>
          <w:rtl/>
        </w:rPr>
        <w:t>כו הוא 25 ממ"ר או יותר;</w:t>
      </w:r>
    </w:p>
    <w:p w:rsidR="00CD3CE6" w:rsidRDefault="00CD3CE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מבודד ומושחל בצינור, וחתכו 10 ממ"ר או יותר.</w:t>
      </w:r>
    </w:p>
    <w:p w:rsidR="00CD3CE6" w:rsidRDefault="00CD3CE6">
      <w:pPr>
        <w:pStyle w:val="P00"/>
        <w:spacing w:before="72"/>
        <w:ind w:left="0" w:right="1134"/>
        <w:rPr>
          <w:rStyle w:val="default"/>
          <w:rFonts w:cs="FrankRuehl"/>
          <w:rtl/>
        </w:rPr>
      </w:pPr>
      <w:bookmarkStart w:id="16" w:name="Seif7"/>
      <w:bookmarkEnd w:id="16"/>
      <w:r>
        <w:rPr>
          <w:lang w:val="he-IL"/>
        </w:rPr>
        <w:pict>
          <v:rect id="_x0000_s1040" style="position:absolute;left:0;text-align:left;margin-left:464.5pt;margin-top:8.05pt;width:75.05pt;height:21.75pt;z-index:251625472"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ה</w:t>
                  </w:r>
                  <w:r>
                    <w:rPr>
                      <w:rFonts w:cs="Miriam" w:hint="cs"/>
                      <w:szCs w:val="18"/>
                      <w:rtl/>
                    </w:rPr>
                    <w:t xml:space="preserve">תאמת חתך </w:t>
                  </w:r>
                  <w:r>
                    <w:rPr>
                      <w:rFonts w:cs="Miriam"/>
                      <w:szCs w:val="18"/>
                      <w:rtl/>
                    </w:rPr>
                    <w:t>ה</w:t>
                  </w:r>
                  <w:r>
                    <w:rPr>
                      <w:rFonts w:cs="Miriam" w:hint="cs"/>
                      <w:szCs w:val="18"/>
                      <w:rtl/>
                    </w:rPr>
                    <w:t xml:space="preserve">מוליך </w:t>
                  </w:r>
                  <w:r>
                    <w:rPr>
                      <w:rFonts w:cs="Miriam"/>
                      <w:szCs w:val="18"/>
                      <w:rtl/>
                    </w:rPr>
                    <w:t>ל</w:t>
                  </w:r>
                  <w:r>
                    <w:rPr>
                      <w:rFonts w:cs="Miriam" w:hint="cs"/>
                      <w:szCs w:val="18"/>
                      <w:rtl/>
                    </w:rPr>
                    <w:t>עצמת הזרם</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מוליך יהיה בעל חתך מתאים לעצמת הזרם המיועד לעבור בו, לתנאי המקום ולאופן התקנתו.</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מוליך הארקה יהיה בעל חתך כנדרש בתקנות ההארקות.</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מול</w:t>
      </w:r>
      <w:r>
        <w:rPr>
          <w:rStyle w:val="default"/>
          <w:rFonts w:cs="FrankRuehl"/>
          <w:rtl/>
        </w:rPr>
        <w:t>י</w:t>
      </w:r>
      <w:r>
        <w:rPr>
          <w:rStyle w:val="default"/>
          <w:rFonts w:cs="FrankRuehl" w:hint="cs"/>
          <w:rtl/>
        </w:rPr>
        <w:t>ך ברשת עילית, או מוליך המותקן מחוץ למבנה על פני קיר מלבר, יהיה בעל חתך בהתאם לדין.</w:t>
      </w:r>
    </w:p>
    <w:p w:rsidR="00CD3CE6" w:rsidRDefault="00CD3CE6">
      <w:pPr>
        <w:pStyle w:val="P00"/>
        <w:spacing w:before="72"/>
        <w:ind w:left="0" w:right="1134"/>
        <w:rPr>
          <w:rStyle w:val="default"/>
          <w:rFonts w:cs="FrankRuehl"/>
          <w:rtl/>
        </w:rPr>
      </w:pPr>
      <w:bookmarkStart w:id="17" w:name="Seif8"/>
      <w:bookmarkEnd w:id="17"/>
      <w:r>
        <w:rPr>
          <w:lang w:val="he-IL"/>
        </w:rPr>
        <w:pict>
          <v:rect id="_x0000_s1041" style="position:absolute;left:0;text-align:left;margin-left:464.5pt;margin-top:8.05pt;width:75.05pt;height:25.2pt;z-index:251626496"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ח</w:t>
                  </w:r>
                  <w:r>
                    <w:rPr>
                      <w:rFonts w:cs="Miriam" w:hint="cs"/>
                      <w:szCs w:val="18"/>
                      <w:rtl/>
                    </w:rPr>
                    <w:t xml:space="preserve">תך מינימלי </w:t>
                  </w:r>
                  <w:r>
                    <w:rPr>
                      <w:rFonts w:cs="Miriam"/>
                      <w:szCs w:val="18"/>
                      <w:rtl/>
                    </w:rPr>
                    <w:t>ש</w:t>
                  </w:r>
                  <w:r>
                    <w:rPr>
                      <w:rFonts w:cs="Miriam" w:hint="cs"/>
                      <w:szCs w:val="18"/>
                      <w:rtl/>
                    </w:rPr>
                    <w:t xml:space="preserve">ל מוליך </w:t>
                  </w:r>
                  <w:r>
                    <w:rPr>
                      <w:rFonts w:cs="Miriam"/>
                      <w:szCs w:val="18"/>
                      <w:rtl/>
                    </w:rPr>
                    <w:t>ב</w:t>
                  </w:r>
                  <w:r>
                    <w:rPr>
                      <w:rFonts w:cs="Miriam" w:hint="cs"/>
                      <w:szCs w:val="18"/>
                      <w:rtl/>
                    </w:rPr>
                    <w:t xml:space="preserve">מיתקן מתח </w:t>
                  </w:r>
                  <w:r>
                    <w:rPr>
                      <w:rFonts w:cs="Miriam"/>
                      <w:szCs w:val="18"/>
                      <w:rtl/>
                    </w:rPr>
                    <w:t>נ</w:t>
                  </w:r>
                  <w:r>
                    <w:rPr>
                      <w:rFonts w:cs="Miriam" w:hint="cs"/>
                      <w:szCs w:val="18"/>
                      <w:rtl/>
                    </w:rPr>
                    <w:t>מוך</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מוליך מנחושת המותקן במיתקן חשמלי למתח נמוך, יהיה בעל חתך מינימלי בהתאם לייעודו, כמפורט להלן:</w:t>
      </w:r>
    </w:p>
    <w:p w:rsidR="00CD3CE6" w:rsidRDefault="00CD3CE6">
      <w:pPr>
        <w:pStyle w:val="P22"/>
        <w:tabs>
          <w:tab w:val="clear" w:pos="2381"/>
          <w:tab w:val="clear" w:pos="2835"/>
          <w:tab w:val="clear" w:pos="6259"/>
          <w:tab w:val="left" w:pos="6804"/>
        </w:tabs>
        <w:spacing w:before="72"/>
        <w:ind w:left="1475" w:right="2552" w:hanging="45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מעגלים ביתיים סופיים למאור ללא בתי תקע - </w:t>
      </w:r>
      <w:r>
        <w:rPr>
          <w:rStyle w:val="default"/>
          <w:rFonts w:cs="FrankRuehl"/>
          <w:rtl/>
        </w:rPr>
        <w:tab/>
      </w:r>
      <w:r>
        <w:rPr>
          <w:rStyle w:val="default"/>
          <w:rFonts w:cs="FrankRuehl" w:hint="cs"/>
          <w:rtl/>
        </w:rPr>
        <w:t>1.0 ממ"ר;</w:t>
      </w:r>
    </w:p>
    <w:p w:rsidR="00CD3CE6" w:rsidRDefault="00CD3CE6">
      <w:pPr>
        <w:pStyle w:val="P22"/>
        <w:tabs>
          <w:tab w:val="clear" w:pos="2381"/>
          <w:tab w:val="clear" w:pos="2835"/>
          <w:tab w:val="clear" w:pos="6259"/>
          <w:tab w:val="left" w:pos="6804"/>
        </w:tabs>
        <w:spacing w:before="72"/>
        <w:ind w:left="1475" w:right="2552" w:hanging="454"/>
        <w:rPr>
          <w:rStyle w:val="default"/>
          <w:rFonts w:cs="FrankRuehl"/>
          <w:rtl/>
        </w:rPr>
      </w:pPr>
      <w:r>
        <w:rPr>
          <w:rStyle w:val="default"/>
          <w:rFonts w:cs="FrankRuehl"/>
          <w:rtl/>
        </w:rPr>
        <w:t>(2)</w:t>
      </w:r>
      <w:r>
        <w:rPr>
          <w:rStyle w:val="default"/>
          <w:rFonts w:cs="FrankRuehl"/>
          <w:rtl/>
        </w:rPr>
        <w:tab/>
      </w:r>
      <w:r>
        <w:rPr>
          <w:rStyle w:val="default"/>
          <w:rFonts w:cs="FrankRuehl" w:hint="cs"/>
          <w:rtl/>
        </w:rPr>
        <w:t>במעגלים ביתיים סופיים למאור</w:t>
      </w:r>
      <w:r>
        <w:rPr>
          <w:rFonts w:hint="cs"/>
          <w:rtl/>
        </w:rPr>
        <w:t xml:space="preserve"> </w:t>
      </w:r>
      <w:r>
        <w:rPr>
          <w:rStyle w:val="default"/>
          <w:rFonts w:cs="FrankRuehl" w:hint="cs"/>
          <w:rtl/>
        </w:rPr>
        <w:t>ולמכשירים או למכשירים בלבד -</w:t>
      </w:r>
      <w:r>
        <w:rPr>
          <w:rStyle w:val="default"/>
          <w:rFonts w:cs="FrankRuehl" w:hint="cs"/>
          <w:rtl/>
        </w:rPr>
        <w:tab/>
        <w:t>1.5 ממ"ר;</w:t>
      </w:r>
    </w:p>
    <w:p w:rsidR="00CD3CE6" w:rsidRDefault="00CD3CE6">
      <w:pPr>
        <w:pStyle w:val="P22"/>
        <w:tabs>
          <w:tab w:val="clear" w:pos="2381"/>
          <w:tab w:val="clear" w:pos="2835"/>
          <w:tab w:val="clear" w:pos="6259"/>
          <w:tab w:val="left" w:pos="6804"/>
        </w:tabs>
        <w:spacing w:before="72"/>
        <w:ind w:left="1475" w:right="2552" w:hanging="454"/>
        <w:rPr>
          <w:rStyle w:val="default"/>
          <w:rFonts w:cs="FrankRuehl"/>
          <w:rtl/>
        </w:rPr>
      </w:pPr>
      <w:r>
        <w:rPr>
          <w:rStyle w:val="default"/>
          <w:rFonts w:cs="FrankRuehl"/>
          <w:rtl/>
        </w:rPr>
        <w:t>(3)</w:t>
      </w:r>
      <w:r>
        <w:rPr>
          <w:rStyle w:val="default"/>
          <w:rFonts w:cs="FrankRuehl"/>
          <w:rtl/>
        </w:rPr>
        <w:tab/>
      </w:r>
      <w:r>
        <w:rPr>
          <w:rStyle w:val="default"/>
          <w:rFonts w:cs="FrankRuehl" w:hint="cs"/>
          <w:rtl/>
        </w:rPr>
        <w:t>במעגלים סופיים למנועים או לציוד אחר -</w:t>
      </w:r>
      <w:r>
        <w:rPr>
          <w:rStyle w:val="default"/>
          <w:rFonts w:cs="FrankRuehl"/>
          <w:rtl/>
        </w:rPr>
        <w:tab/>
      </w:r>
      <w:r>
        <w:rPr>
          <w:rStyle w:val="default"/>
          <w:rFonts w:cs="FrankRuehl" w:hint="cs"/>
          <w:rtl/>
        </w:rPr>
        <w:t>1.5 ממ"ר;</w:t>
      </w:r>
    </w:p>
    <w:p w:rsidR="00CD3CE6" w:rsidRDefault="00CD3CE6">
      <w:pPr>
        <w:pStyle w:val="P22"/>
        <w:tabs>
          <w:tab w:val="clear" w:pos="2381"/>
          <w:tab w:val="clear" w:pos="2835"/>
          <w:tab w:val="clear" w:pos="6259"/>
          <w:tab w:val="left" w:pos="6804"/>
        </w:tabs>
        <w:spacing w:before="72"/>
        <w:ind w:left="1475" w:right="2552" w:hanging="454"/>
        <w:rPr>
          <w:rStyle w:val="default"/>
          <w:rFonts w:cs="FrankRuehl"/>
          <w:rtl/>
        </w:rPr>
      </w:pPr>
      <w:r>
        <w:rPr>
          <w:rStyle w:val="default"/>
          <w:rFonts w:cs="FrankRuehl"/>
          <w:rtl/>
        </w:rPr>
        <w:t>(4)</w:t>
      </w:r>
      <w:r>
        <w:rPr>
          <w:rStyle w:val="default"/>
          <w:rFonts w:cs="FrankRuehl"/>
          <w:rtl/>
        </w:rPr>
        <w:tab/>
      </w:r>
      <w:r>
        <w:rPr>
          <w:rStyle w:val="default"/>
          <w:rFonts w:cs="FrankRuehl" w:hint="cs"/>
          <w:rtl/>
        </w:rPr>
        <w:t>במעגלי הארקה -</w:t>
      </w:r>
      <w:r>
        <w:rPr>
          <w:rStyle w:val="default"/>
          <w:rFonts w:cs="FrankRuehl"/>
          <w:rtl/>
        </w:rPr>
        <w:tab/>
      </w:r>
      <w:r>
        <w:rPr>
          <w:rStyle w:val="default"/>
          <w:rFonts w:cs="FrankRuehl" w:hint="cs"/>
          <w:rtl/>
        </w:rPr>
        <w:t>1.5 ממ"ר.</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מוליך עשוי מתכת שאינה נחושת</w:t>
      </w:r>
      <w:r>
        <w:rPr>
          <w:rStyle w:val="default"/>
          <w:rFonts w:cs="FrankRuehl"/>
          <w:rtl/>
        </w:rPr>
        <w:t xml:space="preserve"> </w:t>
      </w:r>
      <w:r>
        <w:rPr>
          <w:rStyle w:val="default"/>
          <w:rFonts w:cs="FrankRuehl" w:hint="cs"/>
          <w:rtl/>
        </w:rPr>
        <w:t>יהיה בעל חתך מותאם ליחס בין ערכי ההתנגדות הסגולית של הנחושת ושל המתכת האחרת, ובלבד שחתכו של מוליך עשוי אלומיניום לא יפחת מ-2.5 ממ"ר.</w:t>
      </w:r>
    </w:p>
    <w:p w:rsidR="00CD3CE6" w:rsidRDefault="00CD3CE6">
      <w:pPr>
        <w:pStyle w:val="P00"/>
        <w:spacing w:before="72"/>
        <w:ind w:left="0" w:right="1134"/>
        <w:rPr>
          <w:rStyle w:val="default"/>
          <w:rFonts w:cs="FrankRuehl"/>
          <w:rtl/>
        </w:rPr>
      </w:pPr>
      <w:bookmarkStart w:id="18" w:name="Seif9"/>
      <w:bookmarkEnd w:id="18"/>
      <w:r>
        <w:rPr>
          <w:lang w:val="he-IL"/>
        </w:rPr>
        <w:pict>
          <v:rect id="_x0000_s1042" style="position:absolute;left:0;text-align:left;margin-left:464.5pt;margin-top:8.05pt;width:75.05pt;height:16pt;z-index:251627520"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ב</w:t>
                  </w:r>
                  <w:r>
                    <w:rPr>
                      <w:rFonts w:cs="Miriam" w:hint="cs"/>
                      <w:szCs w:val="18"/>
                      <w:rtl/>
                    </w:rPr>
                    <w:t>ידוד המוליך</w:t>
                  </w:r>
                </w:p>
              </w:txbxContent>
            </v:textbox>
            <w10:anchorlock/>
          </v:rect>
        </w:pict>
      </w:r>
      <w:r>
        <w:rPr>
          <w:rStyle w:val="big-number"/>
          <w:rFonts w:cs="Miriam"/>
          <w:rtl/>
        </w:rPr>
        <w:t>10.</w:t>
      </w:r>
      <w:r>
        <w:rPr>
          <w:rStyle w:val="big-number"/>
          <w:rFonts w:cs="Miriam"/>
          <w:rtl/>
        </w:rPr>
        <w:tab/>
      </w:r>
      <w:r>
        <w:rPr>
          <w:rStyle w:val="default"/>
          <w:rFonts w:cs="FrankRuehl"/>
          <w:rtl/>
        </w:rPr>
        <w:t>מ</w:t>
      </w:r>
      <w:r>
        <w:rPr>
          <w:rStyle w:val="default"/>
          <w:rFonts w:cs="FrankRuehl" w:hint="cs"/>
          <w:rtl/>
        </w:rPr>
        <w:t>וליך יהיה בעל בידוד תקני או יבודד מבחינה חשמלית מסביבתו בהתאם למתח המיתקן שבו הותקן ולמקום התקנתו.</w:t>
      </w:r>
    </w:p>
    <w:p w:rsidR="00CD3CE6" w:rsidRDefault="00CD3CE6">
      <w:pPr>
        <w:pStyle w:val="P00"/>
        <w:spacing w:before="72"/>
        <w:ind w:left="0" w:right="1134"/>
        <w:rPr>
          <w:rStyle w:val="default"/>
          <w:rFonts w:cs="FrankRuehl"/>
          <w:rtl/>
        </w:rPr>
      </w:pPr>
      <w:bookmarkStart w:id="19" w:name="Seif10"/>
      <w:bookmarkEnd w:id="19"/>
      <w:r>
        <w:rPr>
          <w:lang w:val="he-IL"/>
        </w:rPr>
        <w:pict>
          <v:rect id="_x0000_s1043" style="position:absolute;left:0;text-align:left;margin-left:464.5pt;margin-top:8.05pt;width:75.05pt;height:24pt;z-index:251628544"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סי</w:t>
                  </w:r>
                  <w:r>
                    <w:rPr>
                      <w:rFonts w:cs="Miriam" w:hint="cs"/>
                      <w:szCs w:val="18"/>
                      <w:rtl/>
                    </w:rPr>
                    <w:t>מון מוליכים</w:t>
                  </w:r>
                </w:p>
                <w:p w:rsidR="00CD3CE6" w:rsidRDefault="00CD3CE6">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Style w:val="big-number"/>
          <w:rFonts w:cs="Miriam"/>
          <w:rtl/>
        </w:rPr>
        <w:t>11.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בידוד של מוליך במיתקן יהיה בעל צבע מיוחד בהתאם לייעודו ויסומן לפי הצורך; הצבע והסימון יהיו בני קיימא ונוחים לזיהוי;</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הבידוד יהיה בעל צבע כמפורט להלן:</w:t>
      </w:r>
    </w:p>
    <w:p w:rsidR="00CD3CE6" w:rsidRDefault="00CD3CE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לזרם חילופין:</w:t>
      </w:r>
    </w:p>
    <w:p w:rsidR="00CD3CE6" w:rsidRDefault="00CD3CE6">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מופע - חום; במעגלים תלת מופעיים יוסף סימ</w:t>
      </w:r>
      <w:r>
        <w:rPr>
          <w:rStyle w:val="default"/>
          <w:rFonts w:cs="FrankRuehl"/>
          <w:rtl/>
        </w:rPr>
        <w:t>ן</w:t>
      </w:r>
      <w:r>
        <w:rPr>
          <w:rStyle w:val="default"/>
          <w:rFonts w:cs="FrankRuehl" w:hint="cs"/>
          <w:rtl/>
        </w:rPr>
        <w:t>, כגון שרוול או טבעת סימון, המציין את שייכותו של כל מוליך למופע מסוים;</w:t>
      </w:r>
    </w:p>
    <w:p w:rsidR="00CD3CE6" w:rsidRDefault="00CD3CE6">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אפס (</w:t>
      </w:r>
      <w:r>
        <w:rPr>
          <w:rStyle w:val="default"/>
          <w:rFonts w:cs="FrankRuehl"/>
        </w:rPr>
        <w:t>N</w:t>
      </w:r>
      <w:r>
        <w:rPr>
          <w:rStyle w:val="default"/>
          <w:rFonts w:cs="FrankRuehl"/>
          <w:rtl/>
        </w:rPr>
        <w:t xml:space="preserve">) </w:t>
      </w:r>
      <w:r>
        <w:rPr>
          <w:rStyle w:val="default"/>
          <w:rFonts w:cs="FrankRuehl" w:hint="cs"/>
          <w:rtl/>
        </w:rPr>
        <w:t>- כחול;</w:t>
      </w:r>
    </w:p>
    <w:p w:rsidR="00CD3CE6" w:rsidRDefault="00CD3CE6">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rPr>
        <w:t>PEN</w:t>
      </w:r>
      <w:r>
        <w:rPr>
          <w:rStyle w:val="default"/>
          <w:rFonts w:cs="FrankRuehl"/>
          <w:rtl/>
        </w:rPr>
        <w:t xml:space="preserve"> </w:t>
      </w:r>
      <w:r>
        <w:rPr>
          <w:rStyle w:val="default"/>
          <w:rFonts w:cs="FrankRuehl" w:hint="cs"/>
          <w:rtl/>
        </w:rPr>
        <w:t>- כחול עם סימון באמצעות שרוול או כיוצא באלה, בצבע צהוב/ירוק בכל קצה;</w:t>
      </w:r>
    </w:p>
    <w:p w:rsidR="00CD3CE6" w:rsidRDefault="00CD3CE6">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הארקה (</w:t>
      </w:r>
      <w:r>
        <w:rPr>
          <w:rStyle w:val="default"/>
          <w:rFonts w:cs="FrankRuehl"/>
        </w:rPr>
        <w:t>PE</w:t>
      </w:r>
      <w:r>
        <w:rPr>
          <w:rStyle w:val="default"/>
          <w:rFonts w:cs="FrankRuehl"/>
          <w:rtl/>
        </w:rPr>
        <w:t xml:space="preserve">) </w:t>
      </w:r>
      <w:r>
        <w:rPr>
          <w:rStyle w:val="default"/>
          <w:rFonts w:cs="FrankRuehl" w:hint="cs"/>
          <w:rtl/>
        </w:rPr>
        <w:t>- שילוב של הצבעים צהוב/ירוק;</w:t>
      </w:r>
    </w:p>
    <w:p w:rsidR="00CD3CE6" w:rsidRDefault="00CD3CE6">
      <w:pPr>
        <w:pStyle w:val="P33"/>
        <w:spacing w:before="72"/>
        <w:ind w:left="147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מוליך המחבר בין מוליך </w:t>
      </w:r>
      <w:r>
        <w:rPr>
          <w:rStyle w:val="default"/>
          <w:rFonts w:cs="FrankRuehl"/>
        </w:rPr>
        <w:t>PEN</w:t>
      </w:r>
      <w:r>
        <w:rPr>
          <w:rStyle w:val="default"/>
          <w:rFonts w:cs="FrankRuehl"/>
          <w:rtl/>
        </w:rPr>
        <w:t xml:space="preserve"> </w:t>
      </w:r>
      <w:r>
        <w:rPr>
          <w:rStyle w:val="default"/>
          <w:rFonts w:cs="FrankRuehl" w:hint="cs"/>
          <w:rtl/>
        </w:rPr>
        <w:t>שבכניסת קו הז</w:t>
      </w:r>
      <w:r>
        <w:rPr>
          <w:rStyle w:val="default"/>
          <w:rFonts w:cs="FrankRuehl"/>
          <w:rtl/>
        </w:rPr>
        <w:t>י</w:t>
      </w:r>
      <w:r>
        <w:rPr>
          <w:rStyle w:val="default"/>
          <w:rFonts w:cs="FrankRuehl" w:hint="cs"/>
          <w:rtl/>
        </w:rPr>
        <w:t>נה למבנה ובין פס השוואת הפוטנציאלים של המבנה, יהיה בצבע כחול עם סימון, כגון שרוול, בצבע צהוב/ירוק בכל קצה;</w:t>
      </w:r>
    </w:p>
    <w:p w:rsidR="00CD3CE6" w:rsidRDefault="00CD3CE6">
      <w:pPr>
        <w:pStyle w:val="P33"/>
        <w:spacing w:before="72"/>
        <w:ind w:left="147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מוליכי מופע, אפס</w:t>
      </w:r>
      <w:r>
        <w:rPr>
          <w:rStyle w:val="default"/>
          <w:rFonts w:cs="FrankRuehl"/>
          <w:rtl/>
        </w:rPr>
        <w:t xml:space="preserve"> (</w:t>
      </w:r>
      <w:r>
        <w:rPr>
          <w:rStyle w:val="default"/>
          <w:rFonts w:cs="FrankRuehl"/>
        </w:rPr>
        <w:t>N</w:t>
      </w:r>
      <w:r>
        <w:rPr>
          <w:rStyle w:val="default"/>
          <w:rFonts w:cs="FrankRuehl"/>
          <w:rtl/>
        </w:rPr>
        <w:t xml:space="preserve">) </w:t>
      </w:r>
      <w:r>
        <w:rPr>
          <w:rStyle w:val="default"/>
          <w:rFonts w:cs="FrankRuehl" w:hint="cs"/>
          <w:rtl/>
        </w:rPr>
        <w:t>ו-</w:t>
      </w:r>
      <w:r>
        <w:rPr>
          <w:rStyle w:val="default"/>
          <w:rFonts w:cs="FrankRuehl"/>
        </w:rPr>
        <w:t>PEN</w:t>
      </w:r>
      <w:r>
        <w:rPr>
          <w:rStyle w:val="default"/>
          <w:rFonts w:cs="FrankRuehl"/>
          <w:rtl/>
        </w:rPr>
        <w:t xml:space="preserve"> </w:t>
      </w:r>
      <w:r>
        <w:rPr>
          <w:rStyle w:val="default"/>
          <w:rFonts w:cs="FrankRuehl" w:hint="cs"/>
          <w:rtl/>
        </w:rPr>
        <w:t>המשמשים בצרור יהיו בצבע שחור ויסומנו בהתאם לייעודם;</w:t>
      </w:r>
    </w:p>
    <w:p w:rsidR="00CD3CE6" w:rsidRDefault="00CD3CE6">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לזרם ישר </w:t>
      </w:r>
      <w:r>
        <w:rPr>
          <w:rStyle w:val="default"/>
          <w:rFonts w:cs="FrankRuehl"/>
          <w:rtl/>
        </w:rPr>
        <w:t>–</w:t>
      </w:r>
    </w:p>
    <w:p w:rsidR="00CD3CE6" w:rsidRDefault="00CD3CE6">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מוליכי הקטבים - צבע כלשהו למעט צהוב, ירוק ושילוב צהוב/ירוק;</w:t>
      </w:r>
    </w:p>
    <w:p w:rsidR="00CD3CE6" w:rsidRDefault="00CD3CE6">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מוליך הארקה (</w:t>
      </w:r>
      <w:r>
        <w:rPr>
          <w:rStyle w:val="default"/>
          <w:rFonts w:cs="FrankRuehl"/>
        </w:rPr>
        <w:t>PE</w:t>
      </w:r>
      <w:r>
        <w:rPr>
          <w:rStyle w:val="default"/>
          <w:rFonts w:cs="FrankRuehl"/>
          <w:rtl/>
        </w:rPr>
        <w:t xml:space="preserve">) </w:t>
      </w:r>
      <w:r>
        <w:rPr>
          <w:rStyle w:val="default"/>
          <w:rFonts w:cs="FrankRuehl" w:hint="cs"/>
          <w:rtl/>
        </w:rPr>
        <w:t>- שילוב של הצבעים צהוב/ ירוק;</w:t>
      </w:r>
    </w:p>
    <w:p w:rsidR="00CD3CE6" w:rsidRDefault="00CD3CE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לפיקוד ובקרה - צבע כלשהו למעט צהוב,ירוק ושילוב צהוב/ירוק.</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אם אין צבע הבידוד של המוליך או הסימון הנדרש עבורו בקצהו החופשי מאפשר זיהוי חד משמעי, יותקן בקצה האמור שרוול המסומן בהתאם לייעודו.</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במיתקן קיים שבו הוחלפו מוליכים יותקנו שלטי אזהרה בנוסח: "זהירות - הצבע הכחול של בידוד מוליך במיתקן יכול שיסמן מוליך א</w:t>
      </w:r>
      <w:r>
        <w:rPr>
          <w:rStyle w:val="default"/>
          <w:rFonts w:cs="FrankRuehl"/>
          <w:rtl/>
        </w:rPr>
        <w:t>פ</w:t>
      </w:r>
      <w:r>
        <w:rPr>
          <w:rStyle w:val="default"/>
          <w:rFonts w:cs="FrankRuehl" w:hint="cs"/>
          <w:rtl/>
        </w:rPr>
        <w:t>ס (</w:t>
      </w:r>
      <w:r>
        <w:rPr>
          <w:rStyle w:val="default"/>
          <w:rFonts w:cs="FrankRuehl"/>
        </w:rPr>
        <w:t>N</w:t>
      </w:r>
      <w:r>
        <w:rPr>
          <w:rStyle w:val="default"/>
          <w:rFonts w:cs="FrankRuehl"/>
          <w:rtl/>
        </w:rPr>
        <w:t xml:space="preserve">) </w:t>
      </w:r>
      <w:r>
        <w:rPr>
          <w:rStyle w:val="default"/>
          <w:rFonts w:cs="FrankRuehl" w:hint="cs"/>
          <w:rtl/>
        </w:rPr>
        <w:t>או מוליך מופע".</w:t>
      </w:r>
    </w:p>
    <w:p w:rsidR="00CD3CE6" w:rsidRDefault="00CD3CE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שילוט כאמור יותקן הן בלוח הראשי והן בכל לוח משנה שבקו הניזון ממנו ואשר בוצע בו שינוי כאמור.</w:t>
      </w:r>
    </w:p>
    <w:p w:rsidR="00CD3CE6" w:rsidRPr="002E31D2" w:rsidRDefault="00CD3CE6">
      <w:pPr>
        <w:pStyle w:val="P00"/>
        <w:spacing w:before="0"/>
        <w:ind w:left="0" w:right="1134"/>
        <w:rPr>
          <w:rFonts w:hint="cs"/>
          <w:b/>
          <w:bCs/>
          <w:vanish/>
          <w:szCs w:val="20"/>
          <w:shd w:val="clear" w:color="auto" w:fill="FFFF99"/>
          <w:rtl/>
        </w:rPr>
      </w:pPr>
      <w:bookmarkStart w:id="20" w:name="Rov79"/>
      <w:r w:rsidRPr="002E31D2">
        <w:rPr>
          <w:rFonts w:hint="cs"/>
          <w:vanish/>
          <w:color w:val="FF0000"/>
          <w:szCs w:val="20"/>
          <w:shd w:val="clear" w:color="auto" w:fill="FFFF99"/>
          <w:rtl/>
        </w:rPr>
        <w:t>מיום 5.2.1981</w:t>
      </w:r>
    </w:p>
    <w:p w:rsidR="00CD3CE6" w:rsidRPr="002E31D2" w:rsidRDefault="00CD3CE6">
      <w:pPr>
        <w:pStyle w:val="P00"/>
        <w:spacing w:before="0"/>
        <w:ind w:left="0" w:right="1134"/>
        <w:rPr>
          <w:rFonts w:hint="cs"/>
          <w:b/>
          <w:bCs/>
          <w:vanish/>
          <w:szCs w:val="20"/>
          <w:shd w:val="clear" w:color="auto" w:fill="FFFF99"/>
          <w:rtl/>
        </w:rPr>
      </w:pPr>
      <w:r w:rsidRPr="002E31D2">
        <w:rPr>
          <w:rFonts w:hint="cs"/>
          <w:b/>
          <w:bCs/>
          <w:vanish/>
          <w:szCs w:val="20"/>
          <w:shd w:val="clear" w:color="auto" w:fill="FFFF99"/>
          <w:rtl/>
        </w:rPr>
        <w:t>תק' תש"ם-1980</w:t>
      </w:r>
    </w:p>
    <w:p w:rsidR="00CD3CE6" w:rsidRPr="002E31D2" w:rsidRDefault="00CD3CE6">
      <w:pPr>
        <w:pStyle w:val="P00"/>
        <w:tabs>
          <w:tab w:val="clear" w:pos="6259"/>
        </w:tabs>
        <w:spacing w:before="0"/>
        <w:ind w:left="0" w:right="1134"/>
        <w:rPr>
          <w:rFonts w:hint="cs"/>
          <w:vanish/>
          <w:szCs w:val="20"/>
          <w:shd w:val="clear" w:color="auto" w:fill="FFFF99"/>
          <w:rtl/>
        </w:rPr>
      </w:pPr>
      <w:hyperlink r:id="rId18" w:history="1">
        <w:r w:rsidRPr="002E31D2">
          <w:rPr>
            <w:rStyle w:val="Hyperlink"/>
            <w:rFonts w:hint="cs"/>
            <w:vanish/>
            <w:szCs w:val="20"/>
            <w:shd w:val="clear" w:color="auto" w:fill="FFFF99"/>
            <w:rtl/>
          </w:rPr>
          <w:t>ק"ת תש"ם מס' 4151</w:t>
        </w:r>
      </w:hyperlink>
      <w:r w:rsidRPr="002E31D2">
        <w:rPr>
          <w:rFonts w:hint="cs"/>
          <w:vanish/>
          <w:szCs w:val="20"/>
          <w:shd w:val="clear" w:color="auto" w:fill="FFFF99"/>
          <w:rtl/>
        </w:rPr>
        <w:t xml:space="preserve"> מיום 5.8.1980 עמ' 2162</w:t>
      </w:r>
    </w:p>
    <w:p w:rsidR="00CD3CE6" w:rsidRPr="002E31D2" w:rsidRDefault="00CD3CE6">
      <w:pPr>
        <w:pStyle w:val="P00"/>
        <w:tabs>
          <w:tab w:val="clear" w:pos="6259"/>
        </w:tabs>
        <w:spacing w:before="0"/>
        <w:ind w:left="0" w:right="1134"/>
        <w:rPr>
          <w:rFonts w:hint="cs"/>
          <w:b/>
          <w:bCs/>
          <w:vanish/>
          <w:szCs w:val="20"/>
          <w:shd w:val="clear" w:color="auto" w:fill="FFFF99"/>
          <w:rtl/>
        </w:rPr>
      </w:pPr>
      <w:r w:rsidRPr="002E31D2">
        <w:rPr>
          <w:rFonts w:hint="cs"/>
          <w:b/>
          <w:bCs/>
          <w:vanish/>
          <w:szCs w:val="20"/>
          <w:shd w:val="clear" w:color="auto" w:fill="FFFF99"/>
          <w:rtl/>
        </w:rPr>
        <w:t>החלפת תקנה 11</w:t>
      </w:r>
    </w:p>
    <w:p w:rsidR="00CD3CE6" w:rsidRPr="002E31D2" w:rsidRDefault="00CD3CE6">
      <w:pPr>
        <w:pStyle w:val="P00"/>
        <w:tabs>
          <w:tab w:val="clear" w:pos="6259"/>
        </w:tabs>
        <w:ind w:left="0" w:right="1134"/>
        <w:rPr>
          <w:rFonts w:hint="cs"/>
          <w:vanish/>
          <w:szCs w:val="20"/>
          <w:shd w:val="clear" w:color="auto" w:fill="FFFF99"/>
          <w:rtl/>
        </w:rPr>
      </w:pPr>
      <w:r w:rsidRPr="002E31D2">
        <w:rPr>
          <w:rFonts w:hint="cs"/>
          <w:vanish/>
          <w:szCs w:val="20"/>
          <w:shd w:val="clear" w:color="auto" w:fill="FFFF99"/>
          <w:rtl/>
        </w:rPr>
        <w:t>הנוסח הקודם:</w:t>
      </w:r>
    </w:p>
    <w:p w:rsidR="00CD3CE6" w:rsidRPr="002E31D2" w:rsidRDefault="00CD3CE6">
      <w:pPr>
        <w:pStyle w:val="P00"/>
        <w:tabs>
          <w:tab w:val="clear" w:pos="6259"/>
        </w:tabs>
        <w:spacing w:before="0"/>
        <w:ind w:left="0" w:right="1134"/>
        <w:rPr>
          <w:rStyle w:val="default"/>
          <w:rFonts w:cs="FrankRuehl" w:hint="cs"/>
          <w:strike/>
          <w:vanish/>
          <w:sz w:val="22"/>
          <w:szCs w:val="22"/>
          <w:shd w:val="clear" w:color="auto" w:fill="FFFF99"/>
          <w:rtl/>
        </w:rPr>
      </w:pPr>
      <w:r w:rsidRPr="002E31D2">
        <w:rPr>
          <w:rFonts w:hint="cs"/>
          <w:strike/>
          <w:vanish/>
          <w:sz w:val="22"/>
          <w:szCs w:val="22"/>
          <w:shd w:val="clear" w:color="auto" w:fill="FFFF99"/>
          <w:rtl/>
        </w:rPr>
        <w:t>11.</w:t>
      </w:r>
      <w:r w:rsidRPr="002E31D2">
        <w:rPr>
          <w:rFonts w:hint="cs"/>
          <w:strike/>
          <w:vanish/>
          <w:sz w:val="22"/>
          <w:szCs w:val="22"/>
          <w:shd w:val="clear" w:color="auto" w:fill="FFFF99"/>
          <w:rtl/>
        </w:rPr>
        <w:tab/>
      </w:r>
      <w:r w:rsidRPr="002E31D2">
        <w:rPr>
          <w:rStyle w:val="default"/>
          <w:rFonts w:cs="FrankRuehl" w:hint="cs"/>
          <w:strike/>
          <w:vanish/>
          <w:sz w:val="22"/>
          <w:szCs w:val="22"/>
          <w:shd w:val="clear" w:color="auto" w:fill="FFFF99"/>
          <w:rtl/>
        </w:rPr>
        <w:t>מוליך או בידודו יהיה בעל גוון או סימון מיוחד בהתאם לייעודו במיתקן, במעגל או בקו; הצבע או הסימון יהיה יעיל, בר קיימא ונוח לזיהוי וימלא אחר התנאים האלה:</w:t>
      </w:r>
    </w:p>
    <w:p w:rsidR="00CD3CE6" w:rsidRPr="002E31D2" w:rsidRDefault="00CD3CE6">
      <w:pPr>
        <w:pStyle w:val="P00"/>
        <w:tabs>
          <w:tab w:val="clear" w:pos="6259"/>
        </w:tabs>
        <w:spacing w:before="0"/>
        <w:ind w:left="624" w:right="1134"/>
        <w:rPr>
          <w:rStyle w:val="default"/>
          <w:rFonts w:cs="FrankRuehl" w:hint="cs"/>
          <w:strike/>
          <w:vanish/>
          <w:sz w:val="22"/>
          <w:szCs w:val="22"/>
          <w:shd w:val="clear" w:color="auto" w:fill="FFFF99"/>
          <w:rtl/>
        </w:rPr>
      </w:pPr>
      <w:r w:rsidRPr="002E31D2">
        <w:rPr>
          <w:rStyle w:val="default"/>
          <w:rFonts w:cs="FrankRuehl" w:hint="cs"/>
          <w:strike/>
          <w:vanish/>
          <w:sz w:val="22"/>
          <w:szCs w:val="22"/>
          <w:shd w:val="clear" w:color="auto" w:fill="FFFF99"/>
          <w:rtl/>
        </w:rPr>
        <w:t>(1)</w:t>
      </w:r>
      <w:r w:rsidRPr="002E31D2">
        <w:rPr>
          <w:rStyle w:val="default"/>
          <w:rFonts w:cs="FrankRuehl" w:hint="cs"/>
          <w:strike/>
          <w:vanish/>
          <w:sz w:val="22"/>
          <w:szCs w:val="22"/>
          <w:shd w:val="clear" w:color="auto" w:fill="FFFF99"/>
          <w:rtl/>
        </w:rPr>
        <w:tab/>
        <w:t>המוליך או בידודו יהיה בעל גוון כמפורט בזה:</w:t>
      </w:r>
    </w:p>
    <w:p w:rsidR="00CD3CE6" w:rsidRPr="002E31D2" w:rsidRDefault="00CD3CE6">
      <w:pPr>
        <w:pStyle w:val="P00"/>
        <w:tabs>
          <w:tab w:val="clear" w:pos="6259"/>
          <w:tab w:val="left" w:pos="4782"/>
          <w:tab w:val="left" w:pos="5112"/>
        </w:tabs>
        <w:spacing w:before="0"/>
        <w:ind w:left="1474" w:right="1134"/>
        <w:rPr>
          <w:rStyle w:val="default"/>
          <w:rFonts w:cs="FrankRuehl" w:hint="cs"/>
          <w:strike/>
          <w:vanish/>
          <w:sz w:val="22"/>
          <w:szCs w:val="22"/>
          <w:shd w:val="clear" w:color="auto" w:fill="FFFF99"/>
          <w:rtl/>
        </w:rPr>
      </w:pPr>
      <w:r w:rsidRPr="002E31D2">
        <w:rPr>
          <w:rStyle w:val="default"/>
          <w:rFonts w:cs="FrankRuehl" w:hint="cs"/>
          <w:vanish/>
          <w:sz w:val="22"/>
          <w:szCs w:val="22"/>
          <w:shd w:val="clear" w:color="auto" w:fill="FFFF99"/>
          <w:rtl/>
        </w:rPr>
        <w:tab/>
      </w:r>
      <w:r w:rsidRPr="002E31D2">
        <w:rPr>
          <w:rStyle w:val="default"/>
          <w:rFonts w:cs="FrankRuehl" w:hint="cs"/>
          <w:strike/>
          <w:vanish/>
          <w:sz w:val="22"/>
          <w:szCs w:val="22"/>
          <w:shd w:val="clear" w:color="auto" w:fill="FFFF99"/>
          <w:rtl/>
        </w:rPr>
        <w:t>(א) לזרם חילופין</w:t>
      </w:r>
      <w:r w:rsidRPr="002E31D2">
        <w:rPr>
          <w:rStyle w:val="default"/>
          <w:rFonts w:cs="FrankRuehl" w:hint="cs"/>
          <w:vanish/>
          <w:sz w:val="22"/>
          <w:szCs w:val="22"/>
          <w:shd w:val="clear" w:color="auto" w:fill="FFFF99"/>
          <w:rtl/>
        </w:rPr>
        <w:tab/>
      </w:r>
      <w:r w:rsidRPr="002E31D2">
        <w:rPr>
          <w:rStyle w:val="default"/>
          <w:rFonts w:cs="FrankRuehl" w:hint="cs"/>
          <w:vanish/>
          <w:sz w:val="22"/>
          <w:szCs w:val="22"/>
          <w:shd w:val="clear" w:color="auto" w:fill="FFFF99"/>
          <w:rtl/>
        </w:rPr>
        <w:tab/>
      </w:r>
      <w:r w:rsidRPr="002E31D2">
        <w:rPr>
          <w:rStyle w:val="default"/>
          <w:rFonts w:cs="FrankRuehl" w:hint="cs"/>
          <w:strike/>
          <w:vanish/>
          <w:sz w:val="22"/>
          <w:szCs w:val="22"/>
          <w:shd w:val="clear" w:color="auto" w:fill="FFFF99"/>
          <w:rtl/>
        </w:rPr>
        <w:t>(ב) לזרם ישר</w:t>
      </w:r>
    </w:p>
    <w:p w:rsidR="00CD3CE6" w:rsidRPr="002E31D2" w:rsidRDefault="00CD3CE6">
      <w:pPr>
        <w:pStyle w:val="P00"/>
        <w:tabs>
          <w:tab w:val="clear" w:pos="2381"/>
          <w:tab w:val="clear" w:pos="2835"/>
          <w:tab w:val="clear" w:pos="6259"/>
          <w:tab w:val="left" w:pos="2637"/>
          <w:tab w:val="left" w:pos="4782"/>
          <w:tab w:val="left" w:pos="5112"/>
          <w:tab w:val="left" w:pos="5937"/>
        </w:tabs>
        <w:spacing w:before="0"/>
        <w:ind w:left="1440" w:right="1134"/>
        <w:rPr>
          <w:rStyle w:val="default"/>
          <w:rFonts w:cs="FrankRuehl" w:hint="cs"/>
          <w:strike/>
          <w:vanish/>
          <w:szCs w:val="20"/>
          <w:u w:val="single"/>
          <w:shd w:val="clear" w:color="auto" w:fill="FFFF99"/>
          <w:rtl/>
        </w:rPr>
      </w:pPr>
      <w:r w:rsidRPr="002E31D2">
        <w:rPr>
          <w:rStyle w:val="default"/>
          <w:rFonts w:cs="FrankRuehl" w:hint="cs"/>
          <w:strike/>
          <w:vanish/>
          <w:szCs w:val="20"/>
          <w:u w:val="single"/>
          <w:shd w:val="clear" w:color="auto" w:fill="FFFF99"/>
          <w:rtl/>
        </w:rPr>
        <w:t>ייעוד המוליך</w:t>
      </w:r>
      <w:r w:rsidRPr="002E31D2">
        <w:rPr>
          <w:rStyle w:val="default"/>
          <w:rFonts w:cs="FrankRuehl" w:hint="cs"/>
          <w:vanish/>
          <w:szCs w:val="20"/>
          <w:shd w:val="clear" w:color="auto" w:fill="FFFF99"/>
          <w:rtl/>
        </w:rPr>
        <w:tab/>
      </w:r>
      <w:r w:rsidRPr="002E31D2">
        <w:rPr>
          <w:rStyle w:val="default"/>
          <w:rFonts w:cs="FrankRuehl" w:hint="cs"/>
          <w:strike/>
          <w:vanish/>
          <w:szCs w:val="20"/>
          <w:u w:val="single"/>
          <w:shd w:val="clear" w:color="auto" w:fill="FFFF99"/>
          <w:rtl/>
        </w:rPr>
        <w:t>גוון</w:t>
      </w:r>
      <w:r w:rsidRPr="002E31D2">
        <w:rPr>
          <w:rStyle w:val="default"/>
          <w:rFonts w:cs="FrankRuehl" w:hint="cs"/>
          <w:vanish/>
          <w:szCs w:val="20"/>
          <w:shd w:val="clear" w:color="auto" w:fill="FFFF99"/>
          <w:rtl/>
        </w:rPr>
        <w:tab/>
      </w:r>
      <w:r w:rsidRPr="002E31D2">
        <w:rPr>
          <w:rStyle w:val="default"/>
          <w:rFonts w:cs="FrankRuehl" w:hint="cs"/>
          <w:strike/>
          <w:vanish/>
          <w:szCs w:val="20"/>
          <w:u w:val="single"/>
          <w:shd w:val="clear" w:color="auto" w:fill="FFFF99"/>
          <w:rtl/>
        </w:rPr>
        <w:t>ייעוד המוליך</w:t>
      </w:r>
      <w:r w:rsidRPr="002E31D2">
        <w:rPr>
          <w:rStyle w:val="default"/>
          <w:rFonts w:cs="FrankRuehl" w:hint="cs"/>
          <w:vanish/>
          <w:szCs w:val="20"/>
          <w:shd w:val="clear" w:color="auto" w:fill="FFFF99"/>
          <w:rtl/>
        </w:rPr>
        <w:tab/>
      </w:r>
      <w:r w:rsidRPr="002E31D2">
        <w:rPr>
          <w:rStyle w:val="default"/>
          <w:rFonts w:cs="FrankRuehl" w:hint="cs"/>
          <w:strike/>
          <w:vanish/>
          <w:szCs w:val="20"/>
          <w:u w:val="single"/>
          <w:shd w:val="clear" w:color="auto" w:fill="FFFF99"/>
          <w:rtl/>
        </w:rPr>
        <w:t>גוון</w:t>
      </w:r>
    </w:p>
    <w:p w:rsidR="00CD3CE6" w:rsidRPr="002E31D2" w:rsidRDefault="00CD3CE6">
      <w:pPr>
        <w:pStyle w:val="P00"/>
        <w:tabs>
          <w:tab w:val="clear" w:pos="1474"/>
          <w:tab w:val="clear" w:pos="2381"/>
          <w:tab w:val="clear" w:pos="6259"/>
          <w:tab w:val="left" w:pos="1482"/>
          <w:tab w:val="left" w:pos="2637"/>
          <w:tab w:val="left" w:pos="4617"/>
          <w:tab w:val="left" w:pos="5112"/>
          <w:tab w:val="left" w:pos="5937"/>
        </w:tabs>
        <w:spacing w:before="0"/>
        <w:ind w:left="1152" w:right="1134"/>
        <w:rPr>
          <w:rStyle w:val="default"/>
          <w:rFonts w:cs="FrankRuehl" w:hint="cs"/>
          <w:strike/>
          <w:vanish/>
          <w:sz w:val="22"/>
          <w:szCs w:val="22"/>
          <w:shd w:val="clear" w:color="auto" w:fill="FFFF99"/>
          <w:rtl/>
        </w:rPr>
      </w:pPr>
      <w:r w:rsidRPr="002E31D2">
        <w:rPr>
          <w:rStyle w:val="default"/>
          <w:rFonts w:cs="FrankRuehl" w:hint="cs"/>
          <w:strike/>
          <w:vanish/>
          <w:sz w:val="22"/>
          <w:szCs w:val="22"/>
          <w:shd w:val="clear" w:color="auto" w:fill="FFFF99"/>
          <w:rtl/>
        </w:rPr>
        <w:t>(1)</w:t>
      </w:r>
      <w:r w:rsidRPr="002E31D2">
        <w:rPr>
          <w:rStyle w:val="default"/>
          <w:rFonts w:cs="FrankRuehl" w:hint="cs"/>
          <w:strike/>
          <w:vanish/>
          <w:sz w:val="22"/>
          <w:szCs w:val="22"/>
          <w:shd w:val="clear" w:color="auto" w:fill="FFFF99"/>
          <w:rtl/>
        </w:rPr>
        <w:tab/>
        <w:t>פזה</w:t>
      </w:r>
      <w:r w:rsidRPr="002E31D2">
        <w:rPr>
          <w:rStyle w:val="default"/>
          <w:rFonts w:cs="FrankRuehl" w:hint="cs"/>
          <w:vanish/>
          <w:sz w:val="22"/>
          <w:szCs w:val="22"/>
          <w:shd w:val="clear" w:color="auto" w:fill="FFFF99"/>
          <w:rtl/>
        </w:rPr>
        <w:tab/>
      </w:r>
      <w:r w:rsidRPr="002E31D2">
        <w:rPr>
          <w:rStyle w:val="default"/>
          <w:rFonts w:cs="FrankRuehl" w:hint="cs"/>
          <w:vanish/>
          <w:sz w:val="22"/>
          <w:szCs w:val="22"/>
          <w:shd w:val="clear" w:color="auto" w:fill="FFFF99"/>
          <w:rtl/>
        </w:rPr>
        <w:tab/>
      </w:r>
      <w:r w:rsidRPr="002E31D2">
        <w:rPr>
          <w:rStyle w:val="default"/>
          <w:rFonts w:cs="FrankRuehl" w:hint="cs"/>
          <w:strike/>
          <w:vanish/>
          <w:sz w:val="22"/>
          <w:szCs w:val="22"/>
          <w:shd w:val="clear" w:color="auto" w:fill="FFFF99"/>
          <w:rtl/>
        </w:rPr>
        <w:t>חום</w:t>
      </w:r>
      <w:r w:rsidRPr="002E31D2">
        <w:rPr>
          <w:rStyle w:val="default"/>
          <w:rFonts w:cs="FrankRuehl" w:hint="cs"/>
          <w:vanish/>
          <w:sz w:val="22"/>
          <w:szCs w:val="22"/>
          <w:shd w:val="clear" w:color="auto" w:fill="FFFF99"/>
          <w:rtl/>
        </w:rPr>
        <w:tab/>
      </w:r>
      <w:r w:rsidRPr="002E31D2">
        <w:rPr>
          <w:rStyle w:val="default"/>
          <w:rFonts w:cs="FrankRuehl" w:hint="cs"/>
          <w:strike/>
          <w:vanish/>
          <w:sz w:val="22"/>
          <w:szCs w:val="22"/>
          <w:shd w:val="clear" w:color="auto" w:fill="FFFF99"/>
          <w:rtl/>
        </w:rPr>
        <w:t>(1) פוזיטיבי</w:t>
      </w:r>
      <w:r w:rsidRPr="002E31D2">
        <w:rPr>
          <w:rStyle w:val="default"/>
          <w:rFonts w:cs="FrankRuehl" w:hint="cs"/>
          <w:vanish/>
          <w:sz w:val="22"/>
          <w:szCs w:val="22"/>
          <w:shd w:val="clear" w:color="auto" w:fill="FFFF99"/>
          <w:rtl/>
        </w:rPr>
        <w:tab/>
      </w:r>
      <w:r w:rsidRPr="002E31D2">
        <w:rPr>
          <w:rStyle w:val="default"/>
          <w:rFonts w:cs="FrankRuehl" w:hint="cs"/>
          <w:strike/>
          <w:vanish/>
          <w:sz w:val="22"/>
          <w:szCs w:val="22"/>
          <w:shd w:val="clear" w:color="auto" w:fill="FFFF99"/>
          <w:rtl/>
        </w:rPr>
        <w:t>אדום</w:t>
      </w:r>
    </w:p>
    <w:p w:rsidR="00CD3CE6" w:rsidRPr="002E31D2" w:rsidRDefault="00CD3CE6">
      <w:pPr>
        <w:pStyle w:val="P00"/>
        <w:tabs>
          <w:tab w:val="clear" w:pos="1474"/>
          <w:tab w:val="clear" w:pos="2381"/>
          <w:tab w:val="clear" w:pos="6259"/>
          <w:tab w:val="left" w:pos="1482"/>
          <w:tab w:val="left" w:pos="2637"/>
          <w:tab w:val="left" w:pos="4617"/>
          <w:tab w:val="left" w:pos="5112"/>
          <w:tab w:val="left" w:pos="5937"/>
        </w:tabs>
        <w:spacing w:before="0"/>
        <w:ind w:left="1152" w:right="1134"/>
        <w:rPr>
          <w:rStyle w:val="default"/>
          <w:rFonts w:cs="FrankRuehl" w:hint="cs"/>
          <w:strike/>
          <w:vanish/>
          <w:sz w:val="22"/>
          <w:szCs w:val="22"/>
          <w:shd w:val="clear" w:color="auto" w:fill="FFFF99"/>
          <w:rtl/>
        </w:rPr>
      </w:pPr>
      <w:r w:rsidRPr="002E31D2">
        <w:rPr>
          <w:rStyle w:val="default"/>
          <w:rFonts w:cs="FrankRuehl" w:hint="cs"/>
          <w:strike/>
          <w:vanish/>
          <w:sz w:val="22"/>
          <w:szCs w:val="22"/>
          <w:shd w:val="clear" w:color="auto" w:fill="FFFF99"/>
          <w:rtl/>
        </w:rPr>
        <w:t>(2)</w:t>
      </w:r>
      <w:r w:rsidRPr="002E31D2">
        <w:rPr>
          <w:rStyle w:val="default"/>
          <w:rFonts w:cs="FrankRuehl" w:hint="cs"/>
          <w:strike/>
          <w:vanish/>
          <w:sz w:val="22"/>
          <w:szCs w:val="22"/>
          <w:shd w:val="clear" w:color="auto" w:fill="FFFF99"/>
          <w:rtl/>
        </w:rPr>
        <w:tab/>
        <w:t>אפס</w:t>
      </w:r>
      <w:r w:rsidRPr="002E31D2">
        <w:rPr>
          <w:rStyle w:val="default"/>
          <w:rFonts w:cs="FrankRuehl" w:hint="cs"/>
          <w:vanish/>
          <w:sz w:val="22"/>
          <w:szCs w:val="22"/>
          <w:shd w:val="clear" w:color="auto" w:fill="FFFF99"/>
          <w:rtl/>
        </w:rPr>
        <w:tab/>
      </w:r>
      <w:r w:rsidRPr="002E31D2">
        <w:rPr>
          <w:rStyle w:val="default"/>
          <w:rFonts w:cs="FrankRuehl" w:hint="cs"/>
          <w:vanish/>
          <w:sz w:val="22"/>
          <w:szCs w:val="22"/>
          <w:shd w:val="clear" w:color="auto" w:fill="FFFF99"/>
          <w:rtl/>
        </w:rPr>
        <w:tab/>
      </w:r>
      <w:r w:rsidRPr="002E31D2">
        <w:rPr>
          <w:rStyle w:val="default"/>
          <w:rFonts w:cs="FrankRuehl" w:hint="cs"/>
          <w:strike/>
          <w:vanish/>
          <w:sz w:val="22"/>
          <w:szCs w:val="22"/>
          <w:shd w:val="clear" w:color="auto" w:fill="FFFF99"/>
          <w:rtl/>
        </w:rPr>
        <w:t>שחור</w:t>
      </w:r>
      <w:r w:rsidRPr="002E31D2">
        <w:rPr>
          <w:rStyle w:val="default"/>
          <w:rFonts w:cs="FrankRuehl" w:hint="cs"/>
          <w:vanish/>
          <w:sz w:val="22"/>
          <w:szCs w:val="22"/>
          <w:shd w:val="clear" w:color="auto" w:fill="FFFF99"/>
          <w:rtl/>
        </w:rPr>
        <w:tab/>
      </w:r>
      <w:r w:rsidRPr="002E31D2">
        <w:rPr>
          <w:rStyle w:val="default"/>
          <w:rFonts w:cs="FrankRuehl" w:hint="cs"/>
          <w:strike/>
          <w:vanish/>
          <w:sz w:val="22"/>
          <w:szCs w:val="22"/>
          <w:shd w:val="clear" w:color="auto" w:fill="FFFF99"/>
          <w:rtl/>
        </w:rPr>
        <w:t>(2) נגטיבי</w:t>
      </w:r>
      <w:r w:rsidRPr="002E31D2">
        <w:rPr>
          <w:rStyle w:val="default"/>
          <w:rFonts w:cs="FrankRuehl" w:hint="cs"/>
          <w:vanish/>
          <w:sz w:val="22"/>
          <w:szCs w:val="22"/>
          <w:shd w:val="clear" w:color="auto" w:fill="FFFF99"/>
          <w:rtl/>
        </w:rPr>
        <w:tab/>
      </w:r>
      <w:r w:rsidRPr="002E31D2">
        <w:rPr>
          <w:rStyle w:val="default"/>
          <w:rFonts w:cs="FrankRuehl" w:hint="cs"/>
          <w:strike/>
          <w:vanish/>
          <w:sz w:val="22"/>
          <w:szCs w:val="22"/>
          <w:shd w:val="clear" w:color="auto" w:fill="FFFF99"/>
          <w:rtl/>
        </w:rPr>
        <w:t>שחור</w:t>
      </w:r>
    </w:p>
    <w:p w:rsidR="00CD3CE6" w:rsidRPr="002E31D2" w:rsidRDefault="00CD3CE6">
      <w:pPr>
        <w:pStyle w:val="P00"/>
        <w:tabs>
          <w:tab w:val="clear" w:pos="1474"/>
          <w:tab w:val="clear" w:pos="2381"/>
          <w:tab w:val="clear" w:pos="6259"/>
          <w:tab w:val="left" w:pos="1482"/>
          <w:tab w:val="left" w:pos="2637"/>
          <w:tab w:val="left" w:pos="4617"/>
          <w:tab w:val="left" w:pos="5112"/>
          <w:tab w:val="left" w:pos="5937"/>
        </w:tabs>
        <w:spacing w:before="0"/>
        <w:ind w:left="1152" w:right="1134"/>
        <w:rPr>
          <w:rStyle w:val="default"/>
          <w:rFonts w:cs="FrankRuehl" w:hint="cs"/>
          <w:strike/>
          <w:vanish/>
          <w:sz w:val="22"/>
          <w:szCs w:val="22"/>
          <w:shd w:val="clear" w:color="auto" w:fill="FFFF99"/>
          <w:rtl/>
        </w:rPr>
      </w:pPr>
      <w:r w:rsidRPr="002E31D2">
        <w:rPr>
          <w:rStyle w:val="default"/>
          <w:rFonts w:cs="FrankRuehl" w:hint="cs"/>
          <w:strike/>
          <w:vanish/>
          <w:sz w:val="22"/>
          <w:szCs w:val="22"/>
          <w:shd w:val="clear" w:color="auto" w:fill="FFFF99"/>
          <w:rtl/>
        </w:rPr>
        <w:t>(3)</w:t>
      </w:r>
      <w:r w:rsidRPr="002E31D2">
        <w:rPr>
          <w:rStyle w:val="default"/>
          <w:rFonts w:cs="FrankRuehl" w:hint="cs"/>
          <w:strike/>
          <w:vanish/>
          <w:sz w:val="22"/>
          <w:szCs w:val="22"/>
          <w:shd w:val="clear" w:color="auto" w:fill="FFFF99"/>
          <w:rtl/>
        </w:rPr>
        <w:tab/>
        <w:t>הארקה</w:t>
      </w:r>
      <w:r w:rsidRPr="002E31D2">
        <w:rPr>
          <w:rStyle w:val="default"/>
          <w:rFonts w:cs="FrankRuehl" w:hint="cs"/>
          <w:vanish/>
          <w:sz w:val="22"/>
          <w:szCs w:val="22"/>
          <w:shd w:val="clear" w:color="auto" w:fill="FFFF99"/>
          <w:rtl/>
        </w:rPr>
        <w:tab/>
      </w:r>
      <w:r w:rsidRPr="002E31D2">
        <w:rPr>
          <w:rStyle w:val="default"/>
          <w:rFonts w:cs="FrankRuehl" w:hint="cs"/>
          <w:strike/>
          <w:vanish/>
          <w:sz w:val="22"/>
          <w:szCs w:val="22"/>
          <w:shd w:val="clear" w:color="auto" w:fill="FFFF99"/>
          <w:rtl/>
        </w:rPr>
        <w:t>צהוב-ירוק</w:t>
      </w:r>
      <w:r w:rsidRPr="002E31D2">
        <w:rPr>
          <w:rStyle w:val="default"/>
          <w:rFonts w:cs="FrankRuehl" w:hint="cs"/>
          <w:vanish/>
          <w:sz w:val="22"/>
          <w:szCs w:val="22"/>
          <w:shd w:val="clear" w:color="auto" w:fill="FFFF99"/>
          <w:rtl/>
        </w:rPr>
        <w:tab/>
      </w:r>
      <w:r w:rsidRPr="002E31D2">
        <w:rPr>
          <w:rStyle w:val="default"/>
          <w:rFonts w:cs="FrankRuehl" w:hint="cs"/>
          <w:strike/>
          <w:vanish/>
          <w:sz w:val="22"/>
          <w:szCs w:val="22"/>
          <w:shd w:val="clear" w:color="auto" w:fill="FFFF99"/>
          <w:rtl/>
        </w:rPr>
        <w:t>(3) תווך</w:t>
      </w:r>
      <w:r w:rsidRPr="002E31D2">
        <w:rPr>
          <w:rStyle w:val="default"/>
          <w:rFonts w:cs="FrankRuehl" w:hint="cs"/>
          <w:vanish/>
          <w:sz w:val="22"/>
          <w:szCs w:val="22"/>
          <w:shd w:val="clear" w:color="auto" w:fill="FFFF99"/>
          <w:rtl/>
        </w:rPr>
        <w:tab/>
      </w:r>
      <w:r w:rsidRPr="002E31D2">
        <w:rPr>
          <w:rStyle w:val="default"/>
          <w:rFonts w:cs="FrankRuehl" w:hint="cs"/>
          <w:strike/>
          <w:vanish/>
          <w:sz w:val="22"/>
          <w:szCs w:val="22"/>
          <w:shd w:val="clear" w:color="auto" w:fill="FFFF99"/>
          <w:rtl/>
        </w:rPr>
        <w:t>כחול;</w:t>
      </w:r>
    </w:p>
    <w:p w:rsidR="00CD3CE6" w:rsidRPr="002E31D2" w:rsidRDefault="00CD3CE6">
      <w:pPr>
        <w:pStyle w:val="P00"/>
        <w:tabs>
          <w:tab w:val="clear" w:pos="6259"/>
        </w:tabs>
        <w:spacing w:before="0"/>
        <w:ind w:left="624" w:right="1134"/>
        <w:rPr>
          <w:rStyle w:val="default"/>
          <w:rFonts w:cs="FrankRuehl" w:hint="cs"/>
          <w:strike/>
          <w:vanish/>
          <w:sz w:val="22"/>
          <w:szCs w:val="22"/>
          <w:shd w:val="clear" w:color="auto" w:fill="FFFF99"/>
          <w:rtl/>
        </w:rPr>
      </w:pPr>
      <w:r w:rsidRPr="002E31D2">
        <w:rPr>
          <w:rStyle w:val="default"/>
          <w:rFonts w:cs="FrankRuehl" w:hint="cs"/>
          <w:strike/>
          <w:vanish/>
          <w:sz w:val="22"/>
          <w:szCs w:val="22"/>
          <w:shd w:val="clear" w:color="auto" w:fill="FFFF99"/>
          <w:rtl/>
        </w:rPr>
        <w:t>(2)</w:t>
      </w:r>
      <w:r w:rsidRPr="002E31D2">
        <w:rPr>
          <w:rStyle w:val="default"/>
          <w:rFonts w:cs="FrankRuehl" w:hint="cs"/>
          <w:strike/>
          <w:vanish/>
          <w:sz w:val="22"/>
          <w:szCs w:val="22"/>
          <w:shd w:val="clear" w:color="auto" w:fill="FFFF99"/>
          <w:rtl/>
        </w:rPr>
        <w:tab/>
        <w:t>הותקן מיתקן חשמלי לזרם חילופין תלת-פזי עם מוליך אפס או בלעדיו, יהיה כל מוליך פזה או בידודו מאותו מעגל או מאותו קו שבמיתקן התלת-פזי בעל גוון חום, ובנוסף לכך יכול מוליך הפזה או בידודו להיות מסומן בסימן זיהוי מיוחד לו באחד המספרים 1, 2, או 3;</w:t>
      </w:r>
    </w:p>
    <w:p w:rsidR="00CD3CE6" w:rsidRPr="002E31D2" w:rsidRDefault="00CD3CE6">
      <w:pPr>
        <w:pStyle w:val="P00"/>
        <w:tabs>
          <w:tab w:val="clear" w:pos="6259"/>
        </w:tabs>
        <w:spacing w:before="0"/>
        <w:ind w:left="624" w:right="1134"/>
        <w:rPr>
          <w:rStyle w:val="default"/>
          <w:rFonts w:cs="FrankRuehl" w:hint="cs"/>
          <w:strike/>
          <w:vanish/>
          <w:sz w:val="22"/>
          <w:szCs w:val="22"/>
          <w:shd w:val="clear" w:color="auto" w:fill="FFFF99"/>
          <w:rtl/>
        </w:rPr>
      </w:pPr>
      <w:r w:rsidRPr="002E31D2">
        <w:rPr>
          <w:rStyle w:val="default"/>
          <w:rFonts w:cs="FrankRuehl" w:hint="cs"/>
          <w:strike/>
          <w:vanish/>
          <w:sz w:val="22"/>
          <w:szCs w:val="22"/>
          <w:shd w:val="clear" w:color="auto" w:fill="FFFF99"/>
          <w:rtl/>
        </w:rPr>
        <w:t>(3)</w:t>
      </w:r>
      <w:r w:rsidRPr="002E31D2">
        <w:rPr>
          <w:rStyle w:val="default"/>
          <w:rFonts w:cs="FrankRuehl" w:hint="cs"/>
          <w:strike/>
          <w:vanish/>
          <w:sz w:val="22"/>
          <w:szCs w:val="22"/>
          <w:shd w:val="clear" w:color="auto" w:fill="FFFF99"/>
          <w:rtl/>
        </w:rPr>
        <w:tab/>
        <w:t>על אף האמור בפסקאות (1) ו-(2), יכול מוליך פזה או בידודו במעגל בקרה או ויסות של מיתקן חשמלי להיות בעל גוון שונה מהנקוב בפסקה (1)(א)(1);</w:t>
      </w:r>
    </w:p>
    <w:p w:rsidR="00CD3CE6" w:rsidRPr="002E31D2" w:rsidRDefault="00CD3CE6">
      <w:pPr>
        <w:pStyle w:val="P00"/>
        <w:tabs>
          <w:tab w:val="clear" w:pos="6259"/>
        </w:tabs>
        <w:spacing w:before="0"/>
        <w:ind w:left="624" w:right="1134"/>
        <w:rPr>
          <w:rStyle w:val="default"/>
          <w:rFonts w:cs="FrankRuehl" w:hint="cs"/>
          <w:strike/>
          <w:vanish/>
          <w:sz w:val="22"/>
          <w:szCs w:val="22"/>
          <w:shd w:val="clear" w:color="auto" w:fill="FFFF99"/>
          <w:rtl/>
        </w:rPr>
      </w:pPr>
      <w:r w:rsidRPr="002E31D2">
        <w:rPr>
          <w:rStyle w:val="default"/>
          <w:rFonts w:cs="FrankRuehl" w:hint="cs"/>
          <w:strike/>
          <w:vanish/>
          <w:sz w:val="22"/>
          <w:szCs w:val="22"/>
          <w:shd w:val="clear" w:color="auto" w:fill="FFFF99"/>
          <w:rtl/>
        </w:rPr>
        <w:t>(4)</w:t>
      </w:r>
      <w:r w:rsidRPr="002E31D2">
        <w:rPr>
          <w:rStyle w:val="default"/>
          <w:rFonts w:cs="FrankRuehl" w:hint="cs"/>
          <w:strike/>
          <w:vanish/>
          <w:sz w:val="22"/>
          <w:szCs w:val="22"/>
          <w:shd w:val="clear" w:color="auto" w:fill="FFFF99"/>
          <w:rtl/>
        </w:rPr>
        <w:tab/>
        <w:t xml:space="preserve">חשמלאי רשאי לסמן מוליך בעזרת תווית, שעליה מוטבע אחד הסימנים 1, 2, או 3 לכל מוליך פזה בהתאם לייעודו, סימן "0" למוליך האפס וסימון </w:t>
      </w:r>
      <w:r w:rsidRPr="002E31D2">
        <w:rPr>
          <w:rStyle w:val="default"/>
          <w:rFonts w:cs="FrankRuehl" w:hint="cs"/>
          <w:strike/>
          <w:vanish/>
          <w:sz w:val="22"/>
          <w:szCs w:val="22"/>
          <w:u w:val="single"/>
          <w:shd w:val="clear" w:color="auto" w:fill="FFFF99"/>
          <w:rtl/>
        </w:rPr>
        <w:t>===</w:t>
      </w:r>
      <w:r w:rsidRPr="002E31D2">
        <w:rPr>
          <w:rStyle w:val="default"/>
          <w:rFonts w:cs="FrankRuehl" w:hint="cs"/>
          <w:strike/>
          <w:vanish/>
          <w:sz w:val="22"/>
          <w:szCs w:val="22"/>
          <w:shd w:val="clear" w:color="auto" w:fill="FFFF99"/>
          <w:rtl/>
        </w:rPr>
        <w:t xml:space="preserve"> למוליך ההארקה;</w:t>
      </w:r>
    </w:p>
    <w:p w:rsidR="00CD3CE6" w:rsidRPr="002E31D2" w:rsidRDefault="00CD3CE6">
      <w:pPr>
        <w:pStyle w:val="P00"/>
        <w:tabs>
          <w:tab w:val="clear" w:pos="6259"/>
        </w:tabs>
        <w:spacing w:before="0"/>
        <w:ind w:left="624" w:right="1134"/>
        <w:rPr>
          <w:rStyle w:val="default"/>
          <w:rFonts w:cs="FrankRuehl" w:hint="cs"/>
          <w:strike/>
          <w:vanish/>
          <w:sz w:val="22"/>
          <w:szCs w:val="22"/>
          <w:shd w:val="clear" w:color="auto" w:fill="FFFF99"/>
          <w:rtl/>
        </w:rPr>
      </w:pPr>
      <w:r w:rsidRPr="002E31D2">
        <w:rPr>
          <w:rStyle w:val="default"/>
          <w:rFonts w:cs="FrankRuehl" w:hint="cs"/>
          <w:strike/>
          <w:vanish/>
          <w:sz w:val="22"/>
          <w:szCs w:val="22"/>
          <w:shd w:val="clear" w:color="auto" w:fill="FFFF99"/>
          <w:rtl/>
        </w:rPr>
        <w:t>(5)</w:t>
      </w:r>
      <w:r w:rsidRPr="002E31D2">
        <w:rPr>
          <w:rStyle w:val="default"/>
          <w:rFonts w:cs="FrankRuehl" w:hint="cs"/>
          <w:strike/>
          <w:vanish/>
          <w:sz w:val="22"/>
          <w:szCs w:val="22"/>
          <w:shd w:val="clear" w:color="auto" w:fill="FFFF99"/>
          <w:rtl/>
        </w:rPr>
        <w:tab/>
        <w:t>הותקן מיתקן חשמלי, מעגל או קו מקטעי מוליכים, תישמר רציפות הגוונים או הסימון של המוליכים או בידודם לאורך המיתקן, המעגל או הקו;</w:t>
      </w:r>
    </w:p>
    <w:p w:rsidR="00CD3CE6" w:rsidRPr="002E31D2" w:rsidRDefault="00CD3CE6">
      <w:pPr>
        <w:pStyle w:val="P00"/>
        <w:tabs>
          <w:tab w:val="clear" w:pos="6259"/>
        </w:tabs>
        <w:spacing w:before="0"/>
        <w:ind w:left="624" w:right="1134"/>
        <w:rPr>
          <w:rStyle w:val="default"/>
          <w:rFonts w:cs="FrankRuehl" w:hint="cs"/>
          <w:strike/>
          <w:vanish/>
          <w:sz w:val="22"/>
          <w:szCs w:val="22"/>
          <w:shd w:val="clear" w:color="auto" w:fill="FFFF99"/>
          <w:rtl/>
        </w:rPr>
      </w:pPr>
      <w:r w:rsidRPr="002E31D2">
        <w:rPr>
          <w:rStyle w:val="default"/>
          <w:rFonts w:cs="FrankRuehl" w:hint="cs"/>
          <w:strike/>
          <w:vanish/>
          <w:sz w:val="22"/>
          <w:szCs w:val="22"/>
          <w:shd w:val="clear" w:color="auto" w:fill="FFFF99"/>
          <w:rtl/>
        </w:rPr>
        <w:t>(6)</w:t>
      </w:r>
      <w:r w:rsidRPr="002E31D2">
        <w:rPr>
          <w:rStyle w:val="default"/>
          <w:rFonts w:cs="FrankRuehl" w:hint="cs"/>
          <w:strike/>
          <w:vanish/>
          <w:sz w:val="22"/>
          <w:szCs w:val="22"/>
          <w:shd w:val="clear" w:color="auto" w:fill="FFFF99"/>
          <w:rtl/>
        </w:rPr>
        <w:tab/>
        <w:t>על אף האמור בפסקה (1)(א)(1) יכולים מוליכי פזות או בידודם המותקנים במיתקנים חשמליים למתח גבוה להיות בגוונים שאינם חום, לרבות הצבעים אדום, צהוב וכחול.</w:t>
      </w:r>
    </w:p>
    <w:p w:rsidR="00CD3CE6" w:rsidRPr="002E31D2" w:rsidRDefault="00CD3CE6">
      <w:pPr>
        <w:pStyle w:val="P00"/>
        <w:spacing w:before="0"/>
        <w:ind w:left="0" w:right="1134"/>
        <w:rPr>
          <w:rFonts w:hint="cs"/>
          <w:vanish/>
          <w:color w:val="FF0000"/>
          <w:szCs w:val="20"/>
          <w:shd w:val="clear" w:color="auto" w:fill="FFFF99"/>
          <w:rtl/>
        </w:rPr>
      </w:pPr>
    </w:p>
    <w:p w:rsidR="00CD3CE6" w:rsidRPr="002E31D2" w:rsidRDefault="00CD3CE6">
      <w:pPr>
        <w:pStyle w:val="P00"/>
        <w:spacing w:before="0"/>
        <w:ind w:left="0" w:right="1134"/>
        <w:rPr>
          <w:rFonts w:hint="cs"/>
          <w:b/>
          <w:bCs/>
          <w:vanish/>
          <w:szCs w:val="20"/>
          <w:shd w:val="clear" w:color="auto" w:fill="FFFF99"/>
          <w:rtl/>
        </w:rPr>
      </w:pPr>
      <w:r w:rsidRPr="002E31D2">
        <w:rPr>
          <w:rFonts w:hint="cs"/>
          <w:vanish/>
          <w:color w:val="FF0000"/>
          <w:szCs w:val="20"/>
          <w:shd w:val="clear" w:color="auto" w:fill="FFFF99"/>
          <w:rtl/>
        </w:rPr>
        <w:t>מיום 26.7.1996</w:t>
      </w:r>
    </w:p>
    <w:p w:rsidR="00CD3CE6" w:rsidRPr="002E31D2" w:rsidRDefault="00CD3CE6">
      <w:pPr>
        <w:pStyle w:val="P00"/>
        <w:spacing w:before="0"/>
        <w:ind w:left="0" w:right="1134"/>
        <w:rPr>
          <w:rFonts w:hint="cs"/>
          <w:b/>
          <w:bCs/>
          <w:vanish/>
          <w:szCs w:val="20"/>
          <w:shd w:val="clear" w:color="auto" w:fill="FFFF99"/>
          <w:rtl/>
        </w:rPr>
      </w:pPr>
      <w:r w:rsidRPr="002E31D2">
        <w:rPr>
          <w:rFonts w:hint="cs"/>
          <w:b/>
          <w:bCs/>
          <w:vanish/>
          <w:szCs w:val="20"/>
          <w:shd w:val="clear" w:color="auto" w:fill="FFFF99"/>
          <w:rtl/>
        </w:rPr>
        <w:t>תק' תשנ"ה-1995</w:t>
      </w:r>
    </w:p>
    <w:p w:rsidR="00CD3CE6" w:rsidRPr="002E31D2" w:rsidRDefault="00CD3CE6">
      <w:pPr>
        <w:pStyle w:val="P00"/>
        <w:tabs>
          <w:tab w:val="clear" w:pos="6259"/>
        </w:tabs>
        <w:spacing w:before="0"/>
        <w:ind w:left="0" w:right="1134"/>
        <w:rPr>
          <w:rFonts w:hint="cs"/>
          <w:vanish/>
          <w:szCs w:val="20"/>
          <w:shd w:val="clear" w:color="auto" w:fill="FFFF99"/>
          <w:rtl/>
        </w:rPr>
      </w:pPr>
      <w:hyperlink r:id="rId19" w:history="1">
        <w:r w:rsidRPr="002E31D2">
          <w:rPr>
            <w:rStyle w:val="Hyperlink"/>
            <w:rFonts w:hint="cs"/>
            <w:vanish/>
            <w:szCs w:val="20"/>
            <w:shd w:val="clear" w:color="auto" w:fill="FFFF99"/>
            <w:rtl/>
          </w:rPr>
          <w:t>ק"ת תשנ"ה מס' 5656</w:t>
        </w:r>
      </w:hyperlink>
      <w:r w:rsidRPr="002E31D2">
        <w:rPr>
          <w:rFonts w:hint="cs"/>
          <w:vanish/>
          <w:szCs w:val="20"/>
          <w:shd w:val="clear" w:color="auto" w:fill="FFFF99"/>
          <w:rtl/>
        </w:rPr>
        <w:t xml:space="preserve"> מיום 26.1.1995 עמ' 640</w:t>
      </w:r>
    </w:p>
    <w:p w:rsidR="00CD3CE6" w:rsidRPr="002E31D2" w:rsidRDefault="00CD3CE6">
      <w:pPr>
        <w:pStyle w:val="P00"/>
        <w:spacing w:before="0"/>
        <w:ind w:left="0" w:right="1134"/>
        <w:rPr>
          <w:rFonts w:hint="cs"/>
          <w:b/>
          <w:bCs/>
          <w:vanish/>
          <w:szCs w:val="20"/>
          <w:shd w:val="clear" w:color="auto" w:fill="FFFF99"/>
          <w:rtl/>
        </w:rPr>
      </w:pPr>
      <w:r w:rsidRPr="002E31D2">
        <w:rPr>
          <w:rFonts w:hint="cs"/>
          <w:b/>
          <w:bCs/>
          <w:vanish/>
          <w:szCs w:val="20"/>
          <w:shd w:val="clear" w:color="auto" w:fill="FFFF99"/>
          <w:rtl/>
        </w:rPr>
        <w:t>תק' תשנ"ה-1995 (תיקון) תשנ"ו-1995</w:t>
      </w:r>
    </w:p>
    <w:p w:rsidR="00CD3CE6" w:rsidRPr="002E31D2" w:rsidRDefault="00CD3CE6">
      <w:pPr>
        <w:pStyle w:val="P00"/>
        <w:tabs>
          <w:tab w:val="clear" w:pos="6259"/>
        </w:tabs>
        <w:spacing w:before="0"/>
        <w:ind w:left="0" w:right="1134"/>
        <w:rPr>
          <w:rFonts w:hint="cs"/>
          <w:vanish/>
          <w:szCs w:val="20"/>
          <w:shd w:val="clear" w:color="auto" w:fill="FFFF99"/>
          <w:rtl/>
        </w:rPr>
      </w:pPr>
      <w:hyperlink r:id="rId20" w:history="1">
        <w:r w:rsidRPr="002E31D2">
          <w:rPr>
            <w:rStyle w:val="Hyperlink"/>
            <w:rFonts w:hint="cs"/>
            <w:vanish/>
            <w:szCs w:val="20"/>
            <w:shd w:val="clear" w:color="auto" w:fill="FFFF99"/>
            <w:rtl/>
          </w:rPr>
          <w:t>ק"ת תשנ"ו מס' 5725</w:t>
        </w:r>
      </w:hyperlink>
      <w:r w:rsidRPr="002E31D2">
        <w:rPr>
          <w:rFonts w:hint="cs"/>
          <w:vanish/>
          <w:szCs w:val="20"/>
          <w:shd w:val="clear" w:color="auto" w:fill="FFFF99"/>
          <w:rtl/>
        </w:rPr>
        <w:t xml:space="preserve"> מיום 28.12.1995 עמ' 311</w:t>
      </w:r>
    </w:p>
    <w:p w:rsidR="00CD3CE6" w:rsidRPr="002E31D2" w:rsidRDefault="00CD3CE6">
      <w:pPr>
        <w:pStyle w:val="P00"/>
        <w:tabs>
          <w:tab w:val="clear" w:pos="6259"/>
        </w:tabs>
        <w:spacing w:before="0"/>
        <w:ind w:left="0" w:right="1134"/>
        <w:rPr>
          <w:rFonts w:hint="cs"/>
          <w:b/>
          <w:bCs/>
          <w:vanish/>
          <w:szCs w:val="20"/>
          <w:shd w:val="clear" w:color="auto" w:fill="FFFF99"/>
          <w:rtl/>
        </w:rPr>
      </w:pPr>
      <w:r w:rsidRPr="002E31D2">
        <w:rPr>
          <w:rFonts w:hint="cs"/>
          <w:b/>
          <w:bCs/>
          <w:vanish/>
          <w:szCs w:val="20"/>
          <w:shd w:val="clear" w:color="auto" w:fill="FFFF99"/>
          <w:rtl/>
        </w:rPr>
        <w:t>החלפת תקנה 11</w:t>
      </w:r>
    </w:p>
    <w:p w:rsidR="00CD3CE6" w:rsidRPr="002E31D2" w:rsidRDefault="00CD3CE6">
      <w:pPr>
        <w:pStyle w:val="P00"/>
        <w:tabs>
          <w:tab w:val="clear" w:pos="6259"/>
        </w:tabs>
        <w:ind w:left="0" w:right="1134"/>
        <w:rPr>
          <w:rFonts w:hint="cs"/>
          <w:vanish/>
          <w:szCs w:val="20"/>
          <w:shd w:val="clear" w:color="auto" w:fill="FFFF99"/>
          <w:rtl/>
        </w:rPr>
      </w:pPr>
      <w:r w:rsidRPr="002E31D2">
        <w:rPr>
          <w:rFonts w:hint="cs"/>
          <w:vanish/>
          <w:szCs w:val="20"/>
          <w:shd w:val="clear" w:color="auto" w:fill="FFFF99"/>
          <w:rtl/>
        </w:rPr>
        <w:t>הנוסח הקודם:</w:t>
      </w:r>
    </w:p>
    <w:p w:rsidR="00CD3CE6" w:rsidRPr="002E31D2" w:rsidRDefault="00CD3CE6">
      <w:pPr>
        <w:pStyle w:val="P00"/>
        <w:tabs>
          <w:tab w:val="clear" w:pos="6259"/>
        </w:tabs>
        <w:spacing w:before="0"/>
        <w:ind w:left="0" w:right="1134"/>
        <w:rPr>
          <w:rFonts w:hint="cs"/>
          <w:strike/>
          <w:vanish/>
          <w:sz w:val="22"/>
          <w:szCs w:val="22"/>
          <w:shd w:val="clear" w:color="auto" w:fill="FFFF99"/>
          <w:rtl/>
        </w:rPr>
      </w:pPr>
      <w:r w:rsidRPr="002E31D2">
        <w:rPr>
          <w:rFonts w:hint="cs"/>
          <w:strike/>
          <w:vanish/>
          <w:sz w:val="22"/>
          <w:szCs w:val="22"/>
          <w:shd w:val="clear" w:color="auto" w:fill="FFFF99"/>
          <w:rtl/>
        </w:rPr>
        <w:t>11.</w:t>
      </w:r>
      <w:r w:rsidRPr="002E31D2">
        <w:rPr>
          <w:rFonts w:hint="cs"/>
          <w:strike/>
          <w:vanish/>
          <w:sz w:val="22"/>
          <w:szCs w:val="22"/>
          <w:shd w:val="clear" w:color="auto" w:fill="FFFF99"/>
          <w:rtl/>
        </w:rPr>
        <w:tab/>
        <w:t>בידודו של מוליך יהיה בעל צבע מיוחד בהתאם לייעודו במיתקן, במעגל או בקו; הצבע יהיה יעיל, בר קיימא ונוח לזיהוי וימלא אחר התנאים האלה:</w:t>
      </w:r>
    </w:p>
    <w:p w:rsidR="00CD3CE6" w:rsidRPr="002E31D2" w:rsidRDefault="00CD3CE6">
      <w:pPr>
        <w:pStyle w:val="P00"/>
        <w:tabs>
          <w:tab w:val="clear" w:pos="6259"/>
        </w:tabs>
        <w:spacing w:before="0"/>
        <w:ind w:left="0" w:right="1134"/>
        <w:rPr>
          <w:rFonts w:hint="cs"/>
          <w:strike/>
          <w:vanish/>
          <w:sz w:val="22"/>
          <w:szCs w:val="22"/>
          <w:shd w:val="clear" w:color="auto" w:fill="FFFF99"/>
          <w:rtl/>
        </w:rPr>
      </w:pPr>
      <w:r w:rsidRPr="002E31D2">
        <w:rPr>
          <w:rFonts w:hint="cs"/>
          <w:vanish/>
          <w:sz w:val="22"/>
          <w:szCs w:val="22"/>
          <w:shd w:val="clear" w:color="auto" w:fill="FFFF99"/>
          <w:rtl/>
        </w:rPr>
        <w:tab/>
      </w:r>
      <w:r w:rsidRPr="002E31D2">
        <w:rPr>
          <w:rFonts w:hint="cs"/>
          <w:strike/>
          <w:vanish/>
          <w:sz w:val="22"/>
          <w:szCs w:val="22"/>
          <w:shd w:val="clear" w:color="auto" w:fill="FFFF99"/>
          <w:rtl/>
        </w:rPr>
        <w:t>(א)</w:t>
      </w:r>
      <w:r w:rsidRPr="002E31D2">
        <w:rPr>
          <w:rFonts w:hint="cs"/>
          <w:strike/>
          <w:vanish/>
          <w:sz w:val="22"/>
          <w:szCs w:val="22"/>
          <w:shd w:val="clear" w:color="auto" w:fill="FFFF99"/>
          <w:rtl/>
        </w:rPr>
        <w:tab/>
        <w:t xml:space="preserve">בידוד יהיה בעל צבע במפורט בזה </w:t>
      </w:r>
      <w:r w:rsidRPr="002E31D2">
        <w:rPr>
          <w:strike/>
          <w:vanish/>
          <w:sz w:val="22"/>
          <w:szCs w:val="22"/>
          <w:shd w:val="clear" w:color="auto" w:fill="FFFF99"/>
          <w:rtl/>
        </w:rPr>
        <w:t>–</w:t>
      </w:r>
    </w:p>
    <w:p w:rsidR="00CD3CE6" w:rsidRPr="002E31D2" w:rsidRDefault="00CD3CE6">
      <w:pPr>
        <w:pStyle w:val="P00"/>
        <w:tabs>
          <w:tab w:val="clear" w:pos="6259"/>
        </w:tabs>
        <w:spacing w:before="0"/>
        <w:ind w:left="1021" w:right="1134"/>
        <w:rPr>
          <w:rFonts w:hint="cs"/>
          <w:strike/>
          <w:vanish/>
          <w:sz w:val="22"/>
          <w:szCs w:val="22"/>
          <w:shd w:val="clear" w:color="auto" w:fill="FFFF99"/>
          <w:rtl/>
        </w:rPr>
      </w:pPr>
      <w:r w:rsidRPr="002E31D2">
        <w:rPr>
          <w:rFonts w:hint="cs"/>
          <w:strike/>
          <w:vanish/>
          <w:sz w:val="22"/>
          <w:szCs w:val="22"/>
          <w:shd w:val="clear" w:color="auto" w:fill="FFFF99"/>
          <w:rtl/>
        </w:rPr>
        <w:t>(1)</w:t>
      </w:r>
      <w:r w:rsidRPr="002E31D2">
        <w:rPr>
          <w:rFonts w:hint="cs"/>
          <w:strike/>
          <w:vanish/>
          <w:sz w:val="22"/>
          <w:szCs w:val="22"/>
          <w:shd w:val="clear" w:color="auto" w:fill="FFFF99"/>
          <w:rtl/>
        </w:rPr>
        <w:tab/>
        <w:t>לזרם חילופין:</w:t>
      </w:r>
    </w:p>
    <w:p w:rsidR="00CD3CE6" w:rsidRPr="002E31D2" w:rsidRDefault="00CD3CE6">
      <w:pPr>
        <w:pStyle w:val="P00"/>
        <w:tabs>
          <w:tab w:val="clear" w:pos="6259"/>
        </w:tabs>
        <w:spacing w:before="0"/>
        <w:ind w:left="1474" w:right="1134"/>
        <w:rPr>
          <w:rFonts w:hint="cs"/>
          <w:strike/>
          <w:vanish/>
          <w:sz w:val="22"/>
          <w:szCs w:val="22"/>
          <w:shd w:val="clear" w:color="auto" w:fill="FFFF99"/>
          <w:rtl/>
        </w:rPr>
      </w:pPr>
      <w:r w:rsidRPr="002E31D2">
        <w:rPr>
          <w:rFonts w:hint="cs"/>
          <w:strike/>
          <w:vanish/>
          <w:sz w:val="22"/>
          <w:szCs w:val="22"/>
          <w:shd w:val="clear" w:color="auto" w:fill="FFFF99"/>
          <w:rtl/>
        </w:rPr>
        <w:t>(א)</w:t>
      </w:r>
      <w:r w:rsidRPr="002E31D2">
        <w:rPr>
          <w:rFonts w:hint="cs"/>
          <w:strike/>
          <w:vanish/>
          <w:sz w:val="22"/>
          <w:szCs w:val="22"/>
          <w:shd w:val="clear" w:color="auto" w:fill="FFFF99"/>
          <w:rtl/>
        </w:rPr>
        <w:tab/>
        <w:t xml:space="preserve">מופע (פזה) פרט למוליך מופע שהותקן לבקרה או לויסות במעגל חשמל </w:t>
      </w:r>
      <w:r w:rsidRPr="002E31D2">
        <w:rPr>
          <w:strike/>
          <w:vanish/>
          <w:sz w:val="22"/>
          <w:szCs w:val="22"/>
          <w:shd w:val="clear" w:color="auto" w:fill="FFFF99"/>
          <w:rtl/>
        </w:rPr>
        <w:t>–</w:t>
      </w:r>
      <w:r w:rsidRPr="002E31D2">
        <w:rPr>
          <w:rFonts w:hint="cs"/>
          <w:strike/>
          <w:vanish/>
          <w:sz w:val="22"/>
          <w:szCs w:val="22"/>
          <w:shd w:val="clear" w:color="auto" w:fill="FFFF99"/>
          <w:rtl/>
        </w:rPr>
        <w:t xml:space="preserve"> חום, כחול או סגול.</w:t>
      </w:r>
    </w:p>
    <w:p w:rsidR="00CD3CE6" w:rsidRPr="002E31D2" w:rsidRDefault="00CD3CE6">
      <w:pPr>
        <w:pStyle w:val="P00"/>
        <w:tabs>
          <w:tab w:val="clear" w:pos="6259"/>
        </w:tabs>
        <w:spacing w:before="0"/>
        <w:ind w:left="1474" w:right="1134"/>
        <w:rPr>
          <w:rFonts w:hint="cs"/>
          <w:strike/>
          <w:vanish/>
          <w:sz w:val="22"/>
          <w:szCs w:val="22"/>
          <w:shd w:val="clear" w:color="auto" w:fill="FFFF99"/>
          <w:rtl/>
        </w:rPr>
      </w:pPr>
      <w:r w:rsidRPr="002E31D2">
        <w:rPr>
          <w:rFonts w:hint="cs"/>
          <w:strike/>
          <w:vanish/>
          <w:sz w:val="22"/>
          <w:szCs w:val="22"/>
          <w:shd w:val="clear" w:color="auto" w:fill="FFFF99"/>
          <w:rtl/>
        </w:rPr>
        <w:t>(ב)</w:t>
      </w:r>
      <w:r w:rsidRPr="002E31D2">
        <w:rPr>
          <w:rFonts w:hint="cs"/>
          <w:strike/>
          <w:vanish/>
          <w:sz w:val="22"/>
          <w:szCs w:val="22"/>
          <w:shd w:val="clear" w:color="auto" w:fill="FFFF99"/>
          <w:rtl/>
        </w:rPr>
        <w:tab/>
        <w:t xml:space="preserve">מוליך מופע שהותקן לבקרה או לויסות במעגל חשמלי </w:t>
      </w:r>
      <w:r w:rsidRPr="002E31D2">
        <w:rPr>
          <w:strike/>
          <w:vanish/>
          <w:sz w:val="22"/>
          <w:szCs w:val="22"/>
          <w:shd w:val="clear" w:color="auto" w:fill="FFFF99"/>
          <w:rtl/>
        </w:rPr>
        <w:t>–</w:t>
      </w:r>
      <w:r w:rsidRPr="002E31D2">
        <w:rPr>
          <w:rFonts w:hint="cs"/>
          <w:strike/>
          <w:vanish/>
          <w:sz w:val="22"/>
          <w:szCs w:val="22"/>
          <w:shd w:val="clear" w:color="auto" w:fill="FFFF99"/>
          <w:rtl/>
        </w:rPr>
        <w:t xml:space="preserve"> כל צבע, למעט ירוק או צהוב או שילובם.</w:t>
      </w:r>
    </w:p>
    <w:p w:rsidR="00CD3CE6" w:rsidRPr="002E31D2" w:rsidRDefault="00CD3CE6">
      <w:pPr>
        <w:pStyle w:val="P00"/>
        <w:tabs>
          <w:tab w:val="clear" w:pos="6259"/>
        </w:tabs>
        <w:spacing w:before="0"/>
        <w:ind w:left="1474" w:right="1134"/>
        <w:rPr>
          <w:rFonts w:hint="cs"/>
          <w:strike/>
          <w:vanish/>
          <w:sz w:val="22"/>
          <w:szCs w:val="22"/>
          <w:shd w:val="clear" w:color="auto" w:fill="FFFF99"/>
          <w:rtl/>
        </w:rPr>
      </w:pPr>
      <w:r w:rsidRPr="002E31D2">
        <w:rPr>
          <w:rFonts w:hint="cs"/>
          <w:strike/>
          <w:vanish/>
          <w:sz w:val="22"/>
          <w:szCs w:val="22"/>
          <w:shd w:val="clear" w:color="auto" w:fill="FFFF99"/>
          <w:rtl/>
        </w:rPr>
        <w:t>(ג)</w:t>
      </w:r>
      <w:r w:rsidRPr="002E31D2">
        <w:rPr>
          <w:rFonts w:hint="cs"/>
          <w:strike/>
          <w:vanish/>
          <w:sz w:val="22"/>
          <w:szCs w:val="22"/>
          <w:shd w:val="clear" w:color="auto" w:fill="FFFF99"/>
          <w:rtl/>
        </w:rPr>
        <w:tab/>
        <w:t xml:space="preserve">אפס </w:t>
      </w:r>
      <w:r w:rsidRPr="002E31D2">
        <w:rPr>
          <w:strike/>
          <w:vanish/>
          <w:sz w:val="22"/>
          <w:szCs w:val="22"/>
          <w:shd w:val="clear" w:color="auto" w:fill="FFFF99"/>
          <w:rtl/>
        </w:rPr>
        <w:t>–</w:t>
      </w:r>
      <w:r w:rsidRPr="002E31D2">
        <w:rPr>
          <w:rFonts w:hint="cs"/>
          <w:strike/>
          <w:vanish/>
          <w:sz w:val="22"/>
          <w:szCs w:val="22"/>
          <w:shd w:val="clear" w:color="auto" w:fill="FFFF99"/>
          <w:rtl/>
        </w:rPr>
        <w:t xml:space="preserve"> שחור.</w:t>
      </w:r>
    </w:p>
    <w:p w:rsidR="00CD3CE6" w:rsidRPr="002E31D2" w:rsidRDefault="00CD3CE6">
      <w:pPr>
        <w:pStyle w:val="P00"/>
        <w:tabs>
          <w:tab w:val="clear" w:pos="6259"/>
        </w:tabs>
        <w:spacing w:before="0"/>
        <w:ind w:left="1474" w:right="1134"/>
        <w:rPr>
          <w:rFonts w:hint="cs"/>
          <w:strike/>
          <w:vanish/>
          <w:sz w:val="22"/>
          <w:szCs w:val="22"/>
          <w:shd w:val="clear" w:color="auto" w:fill="FFFF99"/>
          <w:rtl/>
        </w:rPr>
      </w:pPr>
      <w:r w:rsidRPr="002E31D2">
        <w:rPr>
          <w:rFonts w:hint="cs"/>
          <w:strike/>
          <w:vanish/>
          <w:sz w:val="22"/>
          <w:szCs w:val="22"/>
          <w:shd w:val="clear" w:color="auto" w:fill="FFFF99"/>
          <w:rtl/>
        </w:rPr>
        <w:t>(ד)</w:t>
      </w:r>
      <w:r w:rsidRPr="002E31D2">
        <w:rPr>
          <w:rFonts w:hint="cs"/>
          <w:strike/>
          <w:vanish/>
          <w:sz w:val="22"/>
          <w:szCs w:val="22"/>
          <w:shd w:val="clear" w:color="auto" w:fill="FFFF99"/>
          <w:rtl/>
        </w:rPr>
        <w:tab/>
        <w:t xml:space="preserve">הארקה </w:t>
      </w:r>
      <w:r w:rsidRPr="002E31D2">
        <w:rPr>
          <w:strike/>
          <w:vanish/>
          <w:sz w:val="22"/>
          <w:szCs w:val="22"/>
          <w:shd w:val="clear" w:color="auto" w:fill="FFFF99"/>
          <w:rtl/>
        </w:rPr>
        <w:t>–</w:t>
      </w:r>
      <w:r w:rsidRPr="002E31D2">
        <w:rPr>
          <w:rFonts w:hint="cs"/>
          <w:strike/>
          <w:vanish/>
          <w:sz w:val="22"/>
          <w:szCs w:val="22"/>
          <w:shd w:val="clear" w:color="auto" w:fill="FFFF99"/>
          <w:rtl/>
        </w:rPr>
        <w:t xml:space="preserve"> צהוב וירוק לסירוגין בהתאם לתקן.</w:t>
      </w:r>
    </w:p>
    <w:p w:rsidR="00CD3CE6" w:rsidRPr="002E31D2" w:rsidRDefault="00CD3CE6">
      <w:pPr>
        <w:pStyle w:val="P00"/>
        <w:tabs>
          <w:tab w:val="clear" w:pos="6259"/>
        </w:tabs>
        <w:spacing w:before="0"/>
        <w:ind w:left="1474" w:right="1134"/>
        <w:rPr>
          <w:rFonts w:hint="cs"/>
          <w:strike/>
          <w:vanish/>
          <w:sz w:val="22"/>
          <w:szCs w:val="22"/>
          <w:shd w:val="clear" w:color="auto" w:fill="FFFF99"/>
          <w:rtl/>
        </w:rPr>
      </w:pPr>
      <w:r w:rsidRPr="002E31D2">
        <w:rPr>
          <w:rFonts w:hint="cs"/>
          <w:strike/>
          <w:vanish/>
          <w:sz w:val="22"/>
          <w:szCs w:val="22"/>
          <w:shd w:val="clear" w:color="auto" w:fill="FFFF99"/>
          <w:rtl/>
        </w:rPr>
        <w:t>הוראות אלה לא יחולו על מוליכים המותקנים בלוח חשמל, אלא אם אלה מוליכי הארקה.</w:t>
      </w:r>
    </w:p>
    <w:p w:rsidR="00CD3CE6" w:rsidRPr="002E31D2" w:rsidRDefault="00CD3CE6">
      <w:pPr>
        <w:pStyle w:val="P00"/>
        <w:tabs>
          <w:tab w:val="clear" w:pos="6259"/>
        </w:tabs>
        <w:spacing w:before="0"/>
        <w:ind w:left="1021" w:right="1134"/>
        <w:rPr>
          <w:rFonts w:hint="cs"/>
          <w:strike/>
          <w:vanish/>
          <w:sz w:val="22"/>
          <w:szCs w:val="22"/>
          <w:shd w:val="clear" w:color="auto" w:fill="FFFF99"/>
          <w:rtl/>
        </w:rPr>
      </w:pPr>
      <w:r w:rsidRPr="002E31D2">
        <w:rPr>
          <w:rFonts w:hint="cs"/>
          <w:strike/>
          <w:vanish/>
          <w:sz w:val="22"/>
          <w:szCs w:val="22"/>
          <w:shd w:val="clear" w:color="auto" w:fill="FFFF99"/>
          <w:rtl/>
        </w:rPr>
        <w:t>(2)</w:t>
      </w:r>
      <w:r w:rsidRPr="002E31D2">
        <w:rPr>
          <w:rFonts w:hint="cs"/>
          <w:strike/>
          <w:vanish/>
          <w:sz w:val="22"/>
          <w:szCs w:val="22"/>
          <w:shd w:val="clear" w:color="auto" w:fill="FFFF99"/>
          <w:rtl/>
        </w:rPr>
        <w:tab/>
        <w:t>לזרם ישיר:</w:t>
      </w:r>
    </w:p>
    <w:p w:rsidR="00CD3CE6" w:rsidRPr="002E31D2" w:rsidRDefault="00CD3CE6">
      <w:pPr>
        <w:pStyle w:val="P00"/>
        <w:tabs>
          <w:tab w:val="clear" w:pos="6259"/>
        </w:tabs>
        <w:spacing w:before="0"/>
        <w:ind w:left="1440" w:right="1134"/>
        <w:rPr>
          <w:rFonts w:hint="cs"/>
          <w:strike/>
          <w:vanish/>
          <w:sz w:val="22"/>
          <w:szCs w:val="22"/>
          <w:shd w:val="clear" w:color="auto" w:fill="FFFF99"/>
          <w:rtl/>
        </w:rPr>
      </w:pPr>
      <w:r w:rsidRPr="002E31D2">
        <w:rPr>
          <w:rFonts w:hint="cs"/>
          <w:strike/>
          <w:vanish/>
          <w:sz w:val="22"/>
          <w:szCs w:val="22"/>
          <w:shd w:val="clear" w:color="auto" w:fill="FFFF99"/>
          <w:rtl/>
        </w:rPr>
        <w:t>(א)</w:t>
      </w:r>
      <w:r w:rsidRPr="002E31D2">
        <w:rPr>
          <w:rFonts w:hint="cs"/>
          <w:strike/>
          <w:vanish/>
          <w:sz w:val="22"/>
          <w:szCs w:val="22"/>
          <w:shd w:val="clear" w:color="auto" w:fill="FFFF99"/>
          <w:rtl/>
        </w:rPr>
        <w:tab/>
        <w:t xml:space="preserve">חיובי </w:t>
      </w:r>
      <w:r w:rsidRPr="002E31D2">
        <w:rPr>
          <w:strike/>
          <w:vanish/>
          <w:sz w:val="22"/>
          <w:szCs w:val="22"/>
          <w:shd w:val="clear" w:color="auto" w:fill="FFFF99"/>
          <w:rtl/>
        </w:rPr>
        <w:t>–</w:t>
      </w:r>
      <w:r w:rsidRPr="002E31D2">
        <w:rPr>
          <w:rFonts w:hint="cs"/>
          <w:strike/>
          <w:vanish/>
          <w:sz w:val="22"/>
          <w:szCs w:val="22"/>
          <w:shd w:val="clear" w:color="auto" w:fill="FFFF99"/>
          <w:rtl/>
        </w:rPr>
        <w:t xml:space="preserve"> חום.</w:t>
      </w:r>
    </w:p>
    <w:p w:rsidR="00CD3CE6" w:rsidRPr="002E31D2" w:rsidRDefault="00CD3CE6">
      <w:pPr>
        <w:pStyle w:val="P00"/>
        <w:tabs>
          <w:tab w:val="clear" w:pos="6259"/>
        </w:tabs>
        <w:spacing w:before="0"/>
        <w:ind w:left="1440" w:right="1134"/>
        <w:rPr>
          <w:rFonts w:hint="cs"/>
          <w:strike/>
          <w:vanish/>
          <w:sz w:val="22"/>
          <w:szCs w:val="22"/>
          <w:shd w:val="clear" w:color="auto" w:fill="FFFF99"/>
          <w:rtl/>
        </w:rPr>
      </w:pPr>
      <w:r w:rsidRPr="002E31D2">
        <w:rPr>
          <w:rFonts w:hint="cs"/>
          <w:strike/>
          <w:vanish/>
          <w:sz w:val="22"/>
          <w:szCs w:val="22"/>
          <w:shd w:val="clear" w:color="auto" w:fill="FFFF99"/>
          <w:rtl/>
        </w:rPr>
        <w:t>(ב)</w:t>
      </w:r>
      <w:r w:rsidRPr="002E31D2">
        <w:rPr>
          <w:rFonts w:hint="cs"/>
          <w:strike/>
          <w:vanish/>
          <w:sz w:val="22"/>
          <w:szCs w:val="22"/>
          <w:shd w:val="clear" w:color="auto" w:fill="FFFF99"/>
          <w:rtl/>
        </w:rPr>
        <w:tab/>
        <w:t xml:space="preserve">שלילי </w:t>
      </w:r>
      <w:r w:rsidRPr="002E31D2">
        <w:rPr>
          <w:strike/>
          <w:vanish/>
          <w:sz w:val="22"/>
          <w:szCs w:val="22"/>
          <w:shd w:val="clear" w:color="auto" w:fill="FFFF99"/>
          <w:rtl/>
        </w:rPr>
        <w:t>–</w:t>
      </w:r>
      <w:r w:rsidRPr="002E31D2">
        <w:rPr>
          <w:rFonts w:hint="cs"/>
          <w:strike/>
          <w:vanish/>
          <w:sz w:val="22"/>
          <w:szCs w:val="22"/>
          <w:shd w:val="clear" w:color="auto" w:fill="FFFF99"/>
          <w:rtl/>
        </w:rPr>
        <w:t xml:space="preserve"> שחור.</w:t>
      </w:r>
    </w:p>
    <w:p w:rsidR="00CD3CE6" w:rsidRPr="002E31D2" w:rsidRDefault="00CD3CE6">
      <w:pPr>
        <w:pStyle w:val="P00"/>
        <w:tabs>
          <w:tab w:val="clear" w:pos="6259"/>
        </w:tabs>
        <w:spacing w:before="0"/>
        <w:ind w:left="1440" w:right="1134"/>
        <w:rPr>
          <w:rFonts w:hint="cs"/>
          <w:strike/>
          <w:vanish/>
          <w:sz w:val="22"/>
          <w:szCs w:val="22"/>
          <w:shd w:val="clear" w:color="auto" w:fill="FFFF99"/>
          <w:rtl/>
        </w:rPr>
      </w:pPr>
      <w:r w:rsidRPr="002E31D2">
        <w:rPr>
          <w:rFonts w:hint="cs"/>
          <w:strike/>
          <w:vanish/>
          <w:sz w:val="22"/>
          <w:szCs w:val="22"/>
          <w:shd w:val="clear" w:color="auto" w:fill="FFFF99"/>
          <w:rtl/>
        </w:rPr>
        <w:t>(ג)</w:t>
      </w:r>
      <w:r w:rsidRPr="002E31D2">
        <w:rPr>
          <w:rFonts w:hint="cs"/>
          <w:strike/>
          <w:vanish/>
          <w:sz w:val="22"/>
          <w:szCs w:val="22"/>
          <w:shd w:val="clear" w:color="auto" w:fill="FFFF99"/>
          <w:rtl/>
        </w:rPr>
        <w:tab/>
        <w:t xml:space="preserve">תווך </w:t>
      </w:r>
      <w:r w:rsidRPr="002E31D2">
        <w:rPr>
          <w:strike/>
          <w:vanish/>
          <w:sz w:val="22"/>
          <w:szCs w:val="22"/>
          <w:shd w:val="clear" w:color="auto" w:fill="FFFF99"/>
          <w:rtl/>
        </w:rPr>
        <w:t>–</w:t>
      </w:r>
      <w:r w:rsidRPr="002E31D2">
        <w:rPr>
          <w:rFonts w:hint="cs"/>
          <w:strike/>
          <w:vanish/>
          <w:sz w:val="22"/>
          <w:szCs w:val="22"/>
          <w:shd w:val="clear" w:color="auto" w:fill="FFFF99"/>
          <w:rtl/>
        </w:rPr>
        <w:t xml:space="preserve"> כחול.</w:t>
      </w:r>
    </w:p>
    <w:p w:rsidR="00CD3CE6" w:rsidRPr="002E31D2" w:rsidRDefault="00CD3CE6">
      <w:pPr>
        <w:pStyle w:val="P00"/>
        <w:tabs>
          <w:tab w:val="clear" w:pos="6259"/>
        </w:tabs>
        <w:spacing w:before="0"/>
        <w:ind w:left="0" w:right="1134"/>
        <w:rPr>
          <w:rFonts w:hint="cs"/>
          <w:strike/>
          <w:vanish/>
          <w:sz w:val="22"/>
          <w:szCs w:val="22"/>
          <w:shd w:val="clear" w:color="auto" w:fill="FFFF99"/>
          <w:rtl/>
        </w:rPr>
      </w:pPr>
      <w:r w:rsidRPr="002E31D2">
        <w:rPr>
          <w:rFonts w:hint="cs"/>
          <w:vanish/>
          <w:sz w:val="22"/>
          <w:szCs w:val="22"/>
          <w:shd w:val="clear" w:color="auto" w:fill="FFFF99"/>
          <w:rtl/>
        </w:rPr>
        <w:tab/>
      </w:r>
      <w:r w:rsidRPr="002E31D2">
        <w:rPr>
          <w:rFonts w:hint="cs"/>
          <w:strike/>
          <w:vanish/>
          <w:sz w:val="22"/>
          <w:szCs w:val="22"/>
          <w:shd w:val="clear" w:color="auto" w:fill="FFFF99"/>
          <w:rtl/>
        </w:rPr>
        <w:t>(ב)</w:t>
      </w:r>
      <w:r w:rsidRPr="002E31D2">
        <w:rPr>
          <w:rFonts w:hint="cs"/>
          <w:strike/>
          <w:vanish/>
          <w:sz w:val="22"/>
          <w:szCs w:val="22"/>
          <w:shd w:val="clear" w:color="auto" w:fill="FFFF99"/>
          <w:rtl/>
        </w:rPr>
        <w:tab/>
        <w:t>בידודו של מוליך החיבור המוגן בשיטת איפוס, צהוב וירוק לסירוגין, בהתאם לתקן.</w:t>
      </w:r>
    </w:p>
    <w:p w:rsidR="00CD3CE6" w:rsidRPr="002E31D2" w:rsidRDefault="00CD3CE6">
      <w:pPr>
        <w:pStyle w:val="P00"/>
        <w:tabs>
          <w:tab w:val="clear" w:pos="6259"/>
        </w:tabs>
        <w:spacing w:before="0"/>
        <w:ind w:left="0" w:right="1134"/>
        <w:rPr>
          <w:rFonts w:hint="cs"/>
          <w:strike/>
          <w:vanish/>
          <w:sz w:val="22"/>
          <w:szCs w:val="22"/>
          <w:shd w:val="clear" w:color="auto" w:fill="FFFF99"/>
          <w:rtl/>
        </w:rPr>
      </w:pPr>
      <w:r w:rsidRPr="002E31D2">
        <w:rPr>
          <w:rFonts w:hint="cs"/>
          <w:vanish/>
          <w:sz w:val="22"/>
          <w:szCs w:val="22"/>
          <w:shd w:val="clear" w:color="auto" w:fill="FFFF99"/>
          <w:rtl/>
        </w:rPr>
        <w:tab/>
      </w:r>
      <w:r w:rsidRPr="002E31D2">
        <w:rPr>
          <w:rFonts w:hint="cs"/>
          <w:strike/>
          <w:vanish/>
          <w:sz w:val="22"/>
          <w:szCs w:val="22"/>
          <w:shd w:val="clear" w:color="auto" w:fill="FFFF99"/>
          <w:rtl/>
        </w:rPr>
        <w:t>(ג)</w:t>
      </w:r>
      <w:r w:rsidRPr="002E31D2">
        <w:rPr>
          <w:rFonts w:hint="cs"/>
          <w:strike/>
          <w:vanish/>
          <w:sz w:val="22"/>
          <w:szCs w:val="22"/>
          <w:shd w:val="clear" w:color="auto" w:fill="FFFF99"/>
          <w:rtl/>
        </w:rPr>
        <w:tab/>
        <w:t xml:space="preserve">בידודו של מוליך המחבר את מוליך האפס של קו הזינה של מיתקן חשמלי עם פס השוואת הפוטנציאלים במיתקן המוגן בשיטת איפוס </w:t>
      </w:r>
      <w:r w:rsidRPr="002E31D2">
        <w:rPr>
          <w:strike/>
          <w:vanish/>
          <w:sz w:val="22"/>
          <w:szCs w:val="22"/>
          <w:shd w:val="clear" w:color="auto" w:fill="FFFF99"/>
          <w:rtl/>
        </w:rPr>
        <w:t>–</w:t>
      </w:r>
      <w:r w:rsidRPr="002E31D2">
        <w:rPr>
          <w:rFonts w:hint="cs"/>
          <w:strike/>
          <w:vanish/>
          <w:sz w:val="22"/>
          <w:szCs w:val="22"/>
          <w:shd w:val="clear" w:color="auto" w:fill="FFFF99"/>
          <w:rtl/>
        </w:rPr>
        <w:t xml:space="preserve"> שחור.</w:t>
      </w:r>
    </w:p>
    <w:p w:rsidR="00CD3CE6" w:rsidRPr="002E31D2" w:rsidRDefault="00CD3CE6">
      <w:pPr>
        <w:pStyle w:val="P00"/>
        <w:tabs>
          <w:tab w:val="clear" w:pos="6259"/>
        </w:tabs>
        <w:spacing w:before="0"/>
        <w:ind w:left="0" w:right="1134"/>
        <w:rPr>
          <w:rFonts w:hint="cs"/>
          <w:strike/>
          <w:vanish/>
          <w:sz w:val="22"/>
          <w:szCs w:val="22"/>
          <w:shd w:val="clear" w:color="auto" w:fill="FFFF99"/>
          <w:rtl/>
        </w:rPr>
      </w:pPr>
      <w:r w:rsidRPr="002E31D2">
        <w:rPr>
          <w:rFonts w:hint="cs"/>
          <w:vanish/>
          <w:sz w:val="22"/>
          <w:szCs w:val="22"/>
          <w:shd w:val="clear" w:color="auto" w:fill="FFFF99"/>
          <w:rtl/>
        </w:rPr>
        <w:tab/>
      </w:r>
      <w:r w:rsidRPr="002E31D2">
        <w:rPr>
          <w:rFonts w:hint="cs"/>
          <w:strike/>
          <w:vanish/>
          <w:sz w:val="22"/>
          <w:szCs w:val="22"/>
          <w:shd w:val="clear" w:color="auto" w:fill="FFFF99"/>
          <w:rtl/>
        </w:rPr>
        <w:t>(ד)</w:t>
      </w:r>
      <w:r w:rsidRPr="002E31D2">
        <w:rPr>
          <w:rFonts w:hint="cs"/>
          <w:strike/>
          <w:vanish/>
          <w:sz w:val="22"/>
          <w:szCs w:val="22"/>
          <w:shd w:val="clear" w:color="auto" w:fill="FFFF99"/>
          <w:rtl/>
        </w:rPr>
        <w:tab/>
        <w:t>בידודו של מוליך בכבל המובא לתיבה, מכשיר, לוח או כל אביזר חשמלי אחר יהיה בעל צבע או בעל סימון המאפשר זיהוי קל.</w:t>
      </w:r>
    </w:p>
    <w:p w:rsidR="00CD3CE6" w:rsidRPr="002E31D2" w:rsidRDefault="00CD3CE6">
      <w:pPr>
        <w:pStyle w:val="P00"/>
        <w:tabs>
          <w:tab w:val="clear" w:pos="6259"/>
        </w:tabs>
        <w:spacing w:before="0"/>
        <w:ind w:left="0" w:right="1134"/>
        <w:rPr>
          <w:rFonts w:hint="cs"/>
          <w:strike/>
          <w:vanish/>
          <w:sz w:val="22"/>
          <w:szCs w:val="22"/>
          <w:shd w:val="clear" w:color="auto" w:fill="FFFF99"/>
          <w:rtl/>
        </w:rPr>
      </w:pPr>
      <w:r w:rsidRPr="002E31D2">
        <w:rPr>
          <w:rFonts w:hint="cs"/>
          <w:vanish/>
          <w:sz w:val="22"/>
          <w:szCs w:val="22"/>
          <w:shd w:val="clear" w:color="auto" w:fill="FFFF99"/>
          <w:rtl/>
        </w:rPr>
        <w:tab/>
      </w:r>
      <w:r w:rsidRPr="002E31D2">
        <w:rPr>
          <w:rFonts w:hint="cs"/>
          <w:strike/>
          <w:vanish/>
          <w:sz w:val="22"/>
          <w:szCs w:val="22"/>
          <w:shd w:val="clear" w:color="auto" w:fill="FFFF99"/>
          <w:rtl/>
        </w:rPr>
        <w:t>(ה)</w:t>
      </w:r>
      <w:r w:rsidRPr="002E31D2">
        <w:rPr>
          <w:rFonts w:hint="cs"/>
          <w:strike/>
          <w:vanish/>
          <w:sz w:val="22"/>
          <w:szCs w:val="22"/>
          <w:shd w:val="clear" w:color="auto" w:fill="FFFF99"/>
          <w:rtl/>
        </w:rPr>
        <w:tab/>
        <w:t>שרוול מבדד המותקן על קצה מוליך יסומן בהתאם לייעודו, אלא אם צבע הבידוד של המוליך או הסימון בקצהו החופשי של השרוול מאפשר זיהוי קל.</w:t>
      </w:r>
    </w:p>
    <w:p w:rsidR="00CD3CE6" w:rsidRPr="002E31D2" w:rsidRDefault="00CD3CE6">
      <w:pPr>
        <w:pStyle w:val="P00"/>
        <w:tabs>
          <w:tab w:val="clear" w:pos="6259"/>
        </w:tabs>
        <w:spacing w:before="0"/>
        <w:ind w:left="0" w:right="1134"/>
        <w:rPr>
          <w:rFonts w:hint="cs"/>
          <w:strike/>
          <w:vanish/>
          <w:sz w:val="22"/>
          <w:szCs w:val="22"/>
          <w:shd w:val="clear" w:color="auto" w:fill="FFFF99"/>
          <w:rtl/>
        </w:rPr>
      </w:pPr>
      <w:r w:rsidRPr="002E31D2">
        <w:rPr>
          <w:rFonts w:hint="cs"/>
          <w:vanish/>
          <w:sz w:val="22"/>
          <w:szCs w:val="22"/>
          <w:shd w:val="clear" w:color="auto" w:fill="FFFF99"/>
          <w:rtl/>
        </w:rPr>
        <w:tab/>
      </w:r>
      <w:r w:rsidRPr="002E31D2">
        <w:rPr>
          <w:rFonts w:hint="cs"/>
          <w:strike/>
          <w:vanish/>
          <w:sz w:val="22"/>
          <w:szCs w:val="22"/>
          <w:shd w:val="clear" w:color="auto" w:fill="FFFF99"/>
          <w:rtl/>
        </w:rPr>
        <w:t>(ו)</w:t>
      </w:r>
      <w:r w:rsidRPr="002E31D2">
        <w:rPr>
          <w:rFonts w:hint="cs"/>
          <w:strike/>
          <w:vanish/>
          <w:sz w:val="22"/>
          <w:szCs w:val="22"/>
          <w:shd w:val="clear" w:color="auto" w:fill="FFFF99"/>
          <w:rtl/>
        </w:rPr>
        <w:tab/>
        <w:t>בידודם של פסי צבירה בלוחות חשמל יהא כל צבע למעט ירוק או צהוב או שילובם.</w:t>
      </w:r>
    </w:p>
    <w:p w:rsidR="00CD3CE6" w:rsidRDefault="00CD3CE6">
      <w:pPr>
        <w:pStyle w:val="P00"/>
        <w:tabs>
          <w:tab w:val="clear" w:pos="6259"/>
        </w:tabs>
        <w:spacing w:before="0"/>
        <w:ind w:left="0" w:right="1134"/>
        <w:rPr>
          <w:rFonts w:hint="cs"/>
          <w:strike/>
          <w:sz w:val="2"/>
          <w:szCs w:val="2"/>
          <w:rtl/>
        </w:rPr>
      </w:pPr>
      <w:r w:rsidRPr="002E31D2">
        <w:rPr>
          <w:rFonts w:hint="cs"/>
          <w:vanish/>
          <w:sz w:val="22"/>
          <w:szCs w:val="22"/>
          <w:shd w:val="clear" w:color="auto" w:fill="FFFF99"/>
          <w:rtl/>
        </w:rPr>
        <w:tab/>
      </w:r>
      <w:r w:rsidRPr="002E31D2">
        <w:rPr>
          <w:rFonts w:hint="cs"/>
          <w:strike/>
          <w:vanish/>
          <w:sz w:val="22"/>
          <w:szCs w:val="22"/>
          <w:shd w:val="clear" w:color="auto" w:fill="FFFF99"/>
          <w:rtl/>
        </w:rPr>
        <w:t>(ז)</w:t>
      </w:r>
      <w:r w:rsidRPr="002E31D2">
        <w:rPr>
          <w:rFonts w:hint="cs"/>
          <w:strike/>
          <w:vanish/>
          <w:sz w:val="22"/>
          <w:szCs w:val="22"/>
          <w:shd w:val="clear" w:color="auto" w:fill="FFFF99"/>
          <w:rtl/>
        </w:rPr>
        <w:tab/>
        <w:t>פסי צבירה גלויים בלוחות חשמל יסומנו בצורה בר-קיימא בהתאם לייעודם.</w:t>
      </w:r>
      <w:bookmarkEnd w:id="20"/>
    </w:p>
    <w:p w:rsidR="00CD3CE6" w:rsidRDefault="00CD3CE6">
      <w:pPr>
        <w:pStyle w:val="medium2-header"/>
        <w:keepLines w:val="0"/>
        <w:spacing w:before="72"/>
        <w:ind w:left="0" w:right="1134"/>
        <w:rPr>
          <w:noProof/>
          <w:sz w:val="20"/>
          <w:rtl/>
        </w:rPr>
      </w:pPr>
      <w:bookmarkStart w:id="21" w:name="med2"/>
      <w:bookmarkEnd w:id="21"/>
      <w:r>
        <w:rPr>
          <w:noProof/>
          <w:sz w:val="20"/>
          <w:rtl/>
        </w:rPr>
        <w:t>פ</w:t>
      </w:r>
      <w:r>
        <w:rPr>
          <w:rFonts w:hint="cs"/>
          <w:noProof/>
          <w:sz w:val="20"/>
          <w:rtl/>
        </w:rPr>
        <w:t>רק ג': התקנה סמויה או חשיפה של מוליך</w:t>
      </w:r>
    </w:p>
    <w:p w:rsidR="00CD3CE6" w:rsidRDefault="00CD3CE6">
      <w:pPr>
        <w:pStyle w:val="P00"/>
        <w:spacing w:before="72"/>
        <w:ind w:left="0" w:right="1134"/>
        <w:rPr>
          <w:rStyle w:val="default"/>
          <w:rFonts w:cs="FrankRuehl"/>
          <w:rtl/>
        </w:rPr>
      </w:pPr>
      <w:bookmarkStart w:id="22" w:name="Seif11"/>
      <w:bookmarkEnd w:id="22"/>
      <w:r>
        <w:rPr>
          <w:lang w:val="he-IL"/>
        </w:rPr>
        <w:pict>
          <v:rect id="_x0000_s1044" style="position:absolute;left:0;text-align:left;margin-left:464.5pt;margin-top:8.05pt;width:75.05pt;height:16pt;z-index:251629568"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ת</w:t>
                  </w:r>
                  <w:r>
                    <w:rPr>
                      <w:rFonts w:cs="Miriam" w:hint="cs"/>
                      <w:szCs w:val="18"/>
                      <w:rtl/>
                    </w:rPr>
                    <w:t>נאי התקנה</w:t>
                  </w:r>
                </w:p>
              </w:txbxContent>
            </v:textbox>
            <w10:anchorlock/>
          </v:rect>
        </w:pict>
      </w:r>
      <w:r>
        <w:rPr>
          <w:rStyle w:val="big-number"/>
          <w:rFonts w:cs="Miriam"/>
          <w:rtl/>
        </w:rPr>
        <w:t>12.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יותקן מוליך בהתקנה סמויה או חשיפה אלא במוביל ובהתאם להוראות תקנות המוביל</w:t>
      </w:r>
      <w:r>
        <w:rPr>
          <w:rStyle w:val="default"/>
          <w:rFonts w:cs="FrankRuehl"/>
          <w:rtl/>
        </w:rPr>
        <w:t>י</w:t>
      </w:r>
      <w:r>
        <w:rPr>
          <w:rStyle w:val="default"/>
          <w:rFonts w:cs="FrankRuehl" w:hint="cs"/>
          <w:rtl/>
        </w:rPr>
        <w:t>ם והוראות תקנות אלה.</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ניתן להתקין מוליך הארקה או אלקטרודת הארקה בהתקנה סמויה ללא מוביל, ובלבד שנתמלאו הוראות תקנות הארקות.</w:t>
      </w:r>
    </w:p>
    <w:p w:rsidR="00CD3CE6" w:rsidRDefault="00CD3CE6">
      <w:pPr>
        <w:pStyle w:val="P00"/>
        <w:spacing w:before="72"/>
        <w:ind w:left="0" w:right="1134"/>
        <w:rPr>
          <w:rStyle w:val="default"/>
          <w:rFonts w:cs="FrankRuehl"/>
          <w:rtl/>
        </w:rPr>
      </w:pPr>
      <w:bookmarkStart w:id="23" w:name="Seif12"/>
      <w:bookmarkEnd w:id="23"/>
      <w:r>
        <w:rPr>
          <w:lang w:val="he-IL"/>
        </w:rPr>
        <w:pict>
          <v:rect id="_x0000_s1045" style="position:absolute;left:0;text-align:left;margin-left:464.5pt;margin-top:8.05pt;width:75.05pt;height:18.05pt;z-index:251630592"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ה</w:t>
                  </w:r>
                  <w:r>
                    <w:rPr>
                      <w:rFonts w:cs="Miriam" w:hint="cs"/>
                      <w:szCs w:val="18"/>
                      <w:rtl/>
                    </w:rPr>
                    <w:t xml:space="preserve">פרדת קווים </w:t>
                  </w:r>
                  <w:r>
                    <w:rPr>
                      <w:rFonts w:cs="Miriam"/>
                      <w:szCs w:val="18"/>
                      <w:rtl/>
                    </w:rPr>
                    <w:t>א</w:t>
                  </w:r>
                  <w:r>
                    <w:rPr>
                      <w:rFonts w:cs="Miriam" w:hint="cs"/>
                      <w:szCs w:val="18"/>
                      <w:rtl/>
                    </w:rPr>
                    <w:t xml:space="preserve">ו מעגלים </w:t>
                  </w:r>
                  <w:r>
                    <w:rPr>
                      <w:rFonts w:cs="Miriam"/>
                      <w:szCs w:val="18"/>
                      <w:rtl/>
                    </w:rPr>
                    <w:t>ב</w:t>
                  </w:r>
                  <w:r>
                    <w:rPr>
                      <w:rFonts w:cs="Miriam" w:hint="cs"/>
                      <w:szCs w:val="18"/>
                      <w:rtl/>
                    </w:rPr>
                    <w:t>צינור</w:t>
                  </w:r>
                </w:p>
              </w:txbxContent>
            </v:textbox>
            <w10:anchorlock/>
          </v:rect>
        </w:pict>
      </w:r>
      <w:r>
        <w:rPr>
          <w:rStyle w:val="big-number"/>
          <w:rFonts w:cs="Miriam"/>
          <w:rtl/>
        </w:rPr>
        <w:t>13.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יותקנו בצינור אחד מוליכים מבודדים המשמשים קווים או מעגלי</w:t>
      </w:r>
      <w:r>
        <w:rPr>
          <w:rStyle w:val="default"/>
          <w:rFonts w:cs="FrankRuehl"/>
          <w:rtl/>
        </w:rPr>
        <w:t>ם</w:t>
      </w:r>
      <w:r>
        <w:rPr>
          <w:rStyle w:val="default"/>
          <w:rFonts w:cs="FrankRuehl" w:hint="cs"/>
          <w:rtl/>
        </w:rPr>
        <w:t xml:space="preserve"> שונים.</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ניתן להתקין בצינור אחד מוליכים המשמשים קווים או מעגלים שונים המשולבים בפעולתם ובפיקוד שלהם, ובלבד שהקווים או המעגלים מיועדים למערכות מיוחדות, לתאורה במקומות ציבוריים או למנועים ולציודם החשמלי.</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לענין תקנת משנה </w:t>
      </w:r>
      <w:r>
        <w:rPr>
          <w:rStyle w:val="default"/>
          <w:rFonts w:cs="FrankRuehl"/>
          <w:rtl/>
        </w:rPr>
        <w:t>(</w:t>
      </w:r>
      <w:r>
        <w:rPr>
          <w:rStyle w:val="default"/>
          <w:rFonts w:cs="FrankRuehl" w:hint="cs"/>
          <w:rtl/>
        </w:rPr>
        <w:t>ב) יראו חיבורי חשמל של חברת החשמל מן הרשת עד למקום המונים החשמליים של צרכניה כקווים או כמעגלים המשולבים בפעולתם ובפיקוד שלהם.</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הותקנו מוליכים מבודדים בצינור אחד בהתאם להוראות תקנת משנה (ב), יהיה בידוד המוליכים מותאם למתח הגב</w:t>
      </w:r>
      <w:r>
        <w:rPr>
          <w:rStyle w:val="default"/>
          <w:rFonts w:cs="FrankRuehl"/>
          <w:rtl/>
        </w:rPr>
        <w:t>ו</w:t>
      </w:r>
      <w:r>
        <w:rPr>
          <w:rStyle w:val="default"/>
          <w:rFonts w:cs="FrankRuehl" w:hint="cs"/>
          <w:rtl/>
        </w:rPr>
        <w:t>ה ביותר של הקו או המעגל שבצינור המשותף.</w:t>
      </w:r>
    </w:p>
    <w:p w:rsidR="00CD3CE6" w:rsidRDefault="00CD3CE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על אף האמור בתקנת משנה (א), כאשר לא קיימת אפשרות סבירה להוספת צינור במיתקן חשמלי קיים, ניתן להתקין בצינור אחד מוליכים מבודדים המשמשים קווים שונים ובלבד שהצינור הוא בעל קוטר שאינו קטן מהמתקבל מחישוב המשוואה </w:t>
      </w:r>
    </w:p>
    <w:p w:rsidR="00CD3CE6" w:rsidRDefault="00CD3CE6">
      <w:pPr>
        <w:pStyle w:val="P00"/>
        <w:spacing w:before="72"/>
        <w:ind w:left="0" w:right="1134"/>
        <w:rPr>
          <w:rStyle w:val="default"/>
          <w:rFonts w:cs="FrankRuehl" w:hint="cs"/>
          <w:rtl/>
        </w:rPr>
      </w:pPr>
      <w:r>
        <w:rPr>
          <w:rStyle w:val="default"/>
          <w:position w:val="-16"/>
          <w:rtl/>
        </w:rPr>
        <w:object w:dxaOrig="154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1pt;height:24pt" o:ole="">
            <v:imagedata r:id="rId21" o:title=""/>
          </v:shape>
          <o:OLEObject Type="Embed" ProgID="Equation.3" ShapeID="_x0000_i1025" DrawAspect="Content" ObjectID="_1747513009" r:id="rId22"/>
        </w:object>
      </w:r>
    </w:p>
    <w:p w:rsidR="00CD3CE6" w:rsidRDefault="00CD3CE6">
      <w:pPr>
        <w:pStyle w:val="P00"/>
        <w:spacing w:before="72"/>
        <w:ind w:left="0" w:right="1134"/>
        <w:rPr>
          <w:rStyle w:val="default"/>
          <w:rFonts w:cs="FrankRuehl"/>
          <w:rtl/>
        </w:rPr>
      </w:pPr>
      <w:r>
        <w:rPr>
          <w:rStyle w:val="default"/>
          <w:rFonts w:cs="FrankRuehl" w:hint="cs"/>
          <w:rtl/>
        </w:rPr>
        <w:t>ואם קיימת בתוואי הצינור תיבה, תותקן בה מחיצה המפרידה בין הקווים השונים.</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לצורך המשוואה שבתקנת משנה (ה) משמעות הסימנים היא:</w:t>
      </w:r>
    </w:p>
    <w:p w:rsidR="00CD3CE6" w:rsidRDefault="00CD3CE6">
      <w:pPr>
        <w:pStyle w:val="P22"/>
        <w:spacing w:before="72"/>
        <w:ind w:left="1021" w:right="1134"/>
        <w:rPr>
          <w:rtl/>
        </w:rPr>
      </w:pPr>
      <w:r>
        <w:t>D</w:t>
      </w:r>
      <w:r>
        <w:rPr>
          <w:rtl/>
        </w:rPr>
        <w:t xml:space="preserve"> </w:t>
      </w:r>
      <w:r>
        <w:rPr>
          <w:rFonts w:hint="cs"/>
          <w:rtl/>
        </w:rPr>
        <w:t>- קוטר פנימי של הצינור, במילימטרים;</w:t>
      </w:r>
    </w:p>
    <w:p w:rsidR="00CD3CE6" w:rsidRDefault="00CD3CE6">
      <w:pPr>
        <w:pStyle w:val="P22"/>
        <w:spacing w:before="72"/>
        <w:ind w:left="1021" w:right="1134"/>
        <w:rPr>
          <w:rtl/>
        </w:rPr>
      </w:pPr>
      <w:r>
        <w:t>di</w:t>
      </w:r>
      <w:r>
        <w:rPr>
          <w:rtl/>
        </w:rPr>
        <w:t xml:space="preserve"> </w:t>
      </w:r>
      <w:r>
        <w:rPr>
          <w:rFonts w:hint="cs"/>
          <w:rtl/>
        </w:rPr>
        <w:t>- קוטר חיצוני של כל מוליך מבודד המושחל,</w:t>
      </w:r>
      <w:r>
        <w:rPr>
          <w:rtl/>
        </w:rPr>
        <w:t xml:space="preserve"> </w:t>
      </w:r>
      <w:r>
        <w:rPr>
          <w:rFonts w:hint="cs"/>
          <w:rtl/>
        </w:rPr>
        <w:t>במילימטרים.</w:t>
      </w:r>
    </w:p>
    <w:p w:rsidR="00CD3CE6" w:rsidRDefault="00CD3CE6">
      <w:pPr>
        <w:pStyle w:val="P00"/>
        <w:spacing w:before="72"/>
        <w:ind w:left="0" w:right="1134"/>
        <w:rPr>
          <w:rStyle w:val="default"/>
          <w:rFonts w:cs="FrankRuehl" w:hint="cs"/>
          <w:rtl/>
        </w:rPr>
      </w:pPr>
      <w:r>
        <w:rPr>
          <w:lang w:val="he-IL"/>
        </w:rPr>
        <w:pict>
          <v:rect id="_x0000_s1046" style="position:absolute;left:0;text-align:left;margin-left:464.5pt;margin-top:8.05pt;width:75.05pt;height:16pt;z-index:251631616" o:allowincell="f" filled="f" stroked="f" strokecolor="lime" strokeweight=".25pt">
            <v:textbox style="mso-next-textbox:#_x0000_s1046" inset="0,0,0,0">
              <w:txbxContent>
                <w:p w:rsidR="00CD3CE6" w:rsidRDefault="00CD3CE6">
                  <w:pPr>
                    <w:spacing w:line="160" w:lineRule="exact"/>
                    <w:jc w:val="left"/>
                    <w:rPr>
                      <w:rFonts w:cs="Miriam"/>
                      <w:noProof/>
                      <w:szCs w:val="18"/>
                      <w:rtl/>
                    </w:rPr>
                  </w:pPr>
                  <w:r>
                    <w:rPr>
                      <w:rFonts w:cs="Miriam"/>
                      <w:szCs w:val="18"/>
                      <w:rtl/>
                    </w:rPr>
                    <w:t>ת</w:t>
                  </w:r>
                  <w:r>
                    <w:rPr>
                      <w:rFonts w:cs="Miriam" w:hint="cs"/>
                      <w:szCs w:val="18"/>
                      <w:rtl/>
                    </w:rPr>
                    <w:t>ק'</w:t>
                  </w:r>
                  <w:r>
                    <w:rPr>
                      <w:rFonts w:cs="Miriam" w:hint="cs"/>
                      <w:noProof/>
                      <w:szCs w:val="18"/>
                      <w:rtl/>
                    </w:rPr>
                    <w:t xml:space="preserve"> </w:t>
                  </w:r>
                  <w:r>
                    <w:rPr>
                      <w:rFonts w:cs="Miriam"/>
                      <w:szCs w:val="18"/>
                      <w:rtl/>
                    </w:rPr>
                    <w:t>ת</w:t>
                  </w:r>
                  <w:r>
                    <w:rPr>
                      <w:rFonts w:cs="Miriam" w:hint="cs"/>
                      <w:szCs w:val="18"/>
                      <w:rtl/>
                    </w:rPr>
                    <w:t>שמ"ט-1989</w:t>
                  </w:r>
                </w:p>
              </w:txbxContent>
            </v:textbox>
            <w10:anchorlock/>
          </v:rect>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בזמן הפרדת חיבור המשותף לצרכנים אחדים, והמוגן</w:t>
      </w:r>
      <w:r>
        <w:rPr>
          <w:rStyle w:val="default"/>
          <w:rFonts w:cs="FrankRuehl"/>
          <w:rtl/>
        </w:rPr>
        <w:t xml:space="preserve"> </w:t>
      </w:r>
      <w:r>
        <w:rPr>
          <w:rStyle w:val="default"/>
          <w:rFonts w:cs="FrankRuehl" w:hint="cs"/>
          <w:rtl/>
        </w:rPr>
        <w:t xml:space="preserve">באמצעות נתיך משותף, מותר לחברת החשמל </w:t>
      </w:r>
      <w:r>
        <w:rPr>
          <w:rStyle w:val="default"/>
          <w:rFonts w:cs="FrankRuehl"/>
          <w:rtl/>
        </w:rPr>
        <w:t>–</w:t>
      </w:r>
    </w:p>
    <w:p w:rsidR="00CD3CE6" w:rsidRDefault="00CD3CE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להתקין מוליך אפס משותף למעגלים או לקווים העוברים באותו צינור;</w:t>
      </w:r>
    </w:p>
    <w:p w:rsidR="00CD3CE6" w:rsidRDefault="00CD3CE6">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על אף האמור בתקנת משנה (ה), להתקין מוליכים מעל למותר לפי המשוואה, בתנאי שבזמן השחלתם לא ייגרם</w:t>
      </w:r>
      <w:r>
        <w:rPr>
          <w:rStyle w:val="default"/>
          <w:rFonts w:cs="FrankRuehl"/>
          <w:rtl/>
        </w:rPr>
        <w:t xml:space="preserve"> </w:t>
      </w:r>
      <w:r>
        <w:rPr>
          <w:rStyle w:val="default"/>
          <w:rFonts w:cs="FrankRuehl" w:hint="cs"/>
          <w:rtl/>
        </w:rPr>
        <w:t>להם נזק.</w:t>
      </w:r>
    </w:p>
    <w:p w:rsidR="00CD3CE6" w:rsidRPr="002E31D2" w:rsidRDefault="00CD3CE6">
      <w:pPr>
        <w:pStyle w:val="P00"/>
        <w:spacing w:before="0"/>
        <w:ind w:left="0" w:right="1134"/>
        <w:rPr>
          <w:rFonts w:hint="cs"/>
          <w:b/>
          <w:bCs/>
          <w:vanish/>
          <w:szCs w:val="20"/>
          <w:shd w:val="clear" w:color="auto" w:fill="FFFF99"/>
          <w:rtl/>
        </w:rPr>
      </w:pPr>
      <w:bookmarkStart w:id="24" w:name="Rov78"/>
      <w:r w:rsidRPr="002E31D2">
        <w:rPr>
          <w:rFonts w:hint="cs"/>
          <w:vanish/>
          <w:color w:val="FF0000"/>
          <w:szCs w:val="20"/>
          <w:shd w:val="clear" w:color="auto" w:fill="FFFF99"/>
          <w:rtl/>
        </w:rPr>
        <w:t>מיום 27.1.1989</w:t>
      </w:r>
    </w:p>
    <w:p w:rsidR="00CD3CE6" w:rsidRPr="002E31D2" w:rsidRDefault="00CD3CE6">
      <w:pPr>
        <w:pStyle w:val="P00"/>
        <w:spacing w:before="0"/>
        <w:ind w:left="0" w:right="1134"/>
        <w:rPr>
          <w:rFonts w:hint="cs"/>
          <w:b/>
          <w:bCs/>
          <w:vanish/>
          <w:szCs w:val="20"/>
          <w:shd w:val="clear" w:color="auto" w:fill="FFFF99"/>
          <w:rtl/>
        </w:rPr>
      </w:pPr>
      <w:r w:rsidRPr="002E31D2">
        <w:rPr>
          <w:rFonts w:hint="cs"/>
          <w:b/>
          <w:bCs/>
          <w:vanish/>
          <w:szCs w:val="20"/>
          <w:shd w:val="clear" w:color="auto" w:fill="FFFF99"/>
          <w:rtl/>
        </w:rPr>
        <w:t>תק' תשמ"ט-1989</w:t>
      </w:r>
    </w:p>
    <w:p w:rsidR="00CD3CE6" w:rsidRPr="002E31D2" w:rsidRDefault="00CD3CE6">
      <w:pPr>
        <w:pStyle w:val="P00"/>
        <w:tabs>
          <w:tab w:val="clear" w:pos="6259"/>
        </w:tabs>
        <w:spacing w:before="0"/>
        <w:ind w:left="0" w:right="1134"/>
        <w:rPr>
          <w:rFonts w:hint="cs"/>
          <w:vanish/>
          <w:szCs w:val="20"/>
          <w:shd w:val="clear" w:color="auto" w:fill="FFFF99"/>
          <w:rtl/>
        </w:rPr>
      </w:pPr>
      <w:hyperlink r:id="rId23" w:history="1">
        <w:r w:rsidRPr="002E31D2">
          <w:rPr>
            <w:rStyle w:val="Hyperlink"/>
            <w:rFonts w:hint="cs"/>
            <w:vanish/>
            <w:szCs w:val="20"/>
            <w:shd w:val="clear" w:color="auto" w:fill="FFFF99"/>
            <w:rtl/>
          </w:rPr>
          <w:t>ק"ת תשמ"ט מס' 5162</w:t>
        </w:r>
      </w:hyperlink>
      <w:r w:rsidRPr="002E31D2">
        <w:rPr>
          <w:rFonts w:hint="cs"/>
          <w:vanish/>
          <w:szCs w:val="20"/>
          <w:shd w:val="clear" w:color="auto" w:fill="FFFF99"/>
          <w:rtl/>
        </w:rPr>
        <w:t xml:space="preserve"> מיום 27.1.1989 עמ' 418</w:t>
      </w:r>
    </w:p>
    <w:p w:rsidR="00CD3CE6" w:rsidRDefault="00CD3CE6">
      <w:pPr>
        <w:pStyle w:val="P00"/>
        <w:tabs>
          <w:tab w:val="clear" w:pos="6259"/>
        </w:tabs>
        <w:spacing w:before="0"/>
        <w:ind w:left="0" w:right="1134"/>
        <w:rPr>
          <w:rFonts w:hint="cs"/>
          <w:b/>
          <w:bCs/>
          <w:sz w:val="2"/>
          <w:szCs w:val="2"/>
          <w:rtl/>
        </w:rPr>
      </w:pPr>
      <w:r w:rsidRPr="002E31D2">
        <w:rPr>
          <w:rFonts w:hint="cs"/>
          <w:b/>
          <w:bCs/>
          <w:vanish/>
          <w:szCs w:val="20"/>
          <w:shd w:val="clear" w:color="auto" w:fill="FFFF99"/>
          <w:rtl/>
        </w:rPr>
        <w:t>הוספת תקנת משנה 13(ז)</w:t>
      </w:r>
      <w:bookmarkEnd w:id="24"/>
    </w:p>
    <w:p w:rsidR="00CD3CE6" w:rsidRDefault="00CD3CE6">
      <w:pPr>
        <w:pStyle w:val="P00"/>
        <w:spacing w:before="72"/>
        <w:ind w:left="0" w:right="1134"/>
        <w:rPr>
          <w:rStyle w:val="default"/>
          <w:rFonts w:cs="FrankRuehl"/>
          <w:rtl/>
        </w:rPr>
      </w:pPr>
      <w:bookmarkStart w:id="25" w:name="Seif13"/>
      <w:bookmarkEnd w:id="25"/>
      <w:r>
        <w:rPr>
          <w:lang w:val="he-IL"/>
        </w:rPr>
        <w:pict>
          <v:rect id="_x0000_s1047" style="position:absolute;left:0;text-align:left;margin-left:464.5pt;margin-top:8.05pt;width:75.05pt;height:29.65pt;z-index:251632640"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ה</w:t>
                  </w:r>
                  <w:r>
                    <w:rPr>
                      <w:rFonts w:cs="Miriam" w:hint="cs"/>
                      <w:szCs w:val="18"/>
                      <w:rtl/>
                    </w:rPr>
                    <w:t xml:space="preserve">תקנת מוליך </w:t>
                  </w:r>
                  <w:r>
                    <w:rPr>
                      <w:rFonts w:cs="Miriam"/>
                      <w:szCs w:val="18"/>
                      <w:rtl/>
                    </w:rPr>
                    <w:t>מ</w:t>
                  </w:r>
                  <w:r>
                    <w:rPr>
                      <w:rFonts w:cs="Miriam" w:hint="cs"/>
                      <w:szCs w:val="18"/>
                      <w:rtl/>
                    </w:rPr>
                    <w:t xml:space="preserve">בודד במוביל </w:t>
                  </w:r>
                  <w:r>
                    <w:rPr>
                      <w:rFonts w:cs="Miriam"/>
                      <w:szCs w:val="18"/>
                      <w:rtl/>
                    </w:rPr>
                    <w:t>ה</w:t>
                  </w:r>
                  <w:r>
                    <w:rPr>
                      <w:rFonts w:cs="Miriam" w:hint="cs"/>
                      <w:szCs w:val="18"/>
                      <w:rtl/>
                    </w:rPr>
                    <w:t>מותקן בקרקע</w:t>
                  </w:r>
                </w:p>
              </w:txbxContent>
            </v:textbox>
            <w10:anchorlock/>
          </v:rect>
        </w:pict>
      </w:r>
      <w:r>
        <w:rPr>
          <w:rStyle w:val="big-number"/>
          <w:rFonts w:cs="Miriam"/>
          <w:rtl/>
        </w:rPr>
        <w:t>14.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יותקן מוליך מבודד במוביל הטמון באדמה אלא אם המוביל הוא מפלדה או פלסטי קשיח-כבד ואטום לכל ארכו; חובת האטימה אינה חלה על צינור המכיל מוליך הארקה בלבד.</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יותקן מוליך מבודד במוביל טמון ברצפה א</w:t>
      </w:r>
      <w:r>
        <w:rPr>
          <w:rStyle w:val="default"/>
          <w:rFonts w:cs="FrankRuehl"/>
          <w:rtl/>
        </w:rPr>
        <w:t>ל</w:t>
      </w:r>
      <w:r>
        <w:rPr>
          <w:rStyle w:val="default"/>
          <w:rFonts w:cs="FrankRuehl" w:hint="cs"/>
          <w:rtl/>
        </w:rPr>
        <w:t>א אם המוביל אטום לכל ארכו ומוגן בפני פגיעות מיכניות באמצעות כיסוי מגן.</w:t>
      </w:r>
    </w:p>
    <w:p w:rsidR="00CD3CE6" w:rsidRDefault="00CD3CE6">
      <w:pPr>
        <w:pStyle w:val="P00"/>
        <w:spacing w:before="72"/>
        <w:ind w:left="0" w:right="1134"/>
        <w:rPr>
          <w:rStyle w:val="default"/>
          <w:rFonts w:cs="FrankRuehl"/>
          <w:rtl/>
        </w:rPr>
      </w:pPr>
      <w:bookmarkStart w:id="26" w:name="Seif14"/>
      <w:bookmarkEnd w:id="26"/>
      <w:r>
        <w:rPr>
          <w:lang w:val="he-IL"/>
        </w:rPr>
        <w:pict>
          <v:rect id="_x0000_s1048" style="position:absolute;left:0;text-align:left;margin-left:464.5pt;margin-top:8.05pt;width:75.05pt;height:16pt;z-index:251633664"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ה</w:t>
                  </w:r>
                  <w:r>
                    <w:rPr>
                      <w:rFonts w:cs="Miriam" w:hint="cs"/>
                      <w:szCs w:val="18"/>
                      <w:rtl/>
                    </w:rPr>
                    <w:t>תקנת מוליך מבודד בתעלה</w:t>
                  </w:r>
                </w:p>
              </w:txbxContent>
            </v:textbox>
            <w10:anchorlock/>
          </v:rect>
        </w:pict>
      </w:r>
      <w:r>
        <w:rPr>
          <w:rStyle w:val="big-number"/>
          <w:rFonts w:cs="Miriam"/>
          <w:rtl/>
        </w:rPr>
        <w:t>15.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יותקן מוליך מבודד בתעלה אלא אם מבנה התעלה והתקנתה תואמים את הוראות הפרק השביעי של תקנות המובילים.</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יותקנו מוליכים מבודדים השייכים לקווים שו</w:t>
      </w:r>
      <w:r>
        <w:rPr>
          <w:rStyle w:val="default"/>
          <w:rFonts w:cs="FrankRuehl"/>
          <w:rtl/>
        </w:rPr>
        <w:t>נ</w:t>
      </w:r>
      <w:r>
        <w:rPr>
          <w:rStyle w:val="default"/>
          <w:rFonts w:cs="FrankRuehl" w:hint="cs"/>
          <w:rtl/>
        </w:rPr>
        <w:t>ים או</w:t>
      </w:r>
      <w:r>
        <w:rPr>
          <w:rStyle w:val="default"/>
          <w:rFonts w:cs="FrankRuehl"/>
          <w:rtl/>
        </w:rPr>
        <w:t xml:space="preserve"> </w:t>
      </w:r>
      <w:r>
        <w:rPr>
          <w:rStyle w:val="default"/>
          <w:rFonts w:cs="FrankRuehl" w:hint="cs"/>
          <w:rtl/>
        </w:rPr>
        <w:t>למעגלים שונים ביחד בתעלה פתוחה או בתעלה בעלת מכסים, אלא אם אוגדו המוליכים בהתאם להשתייכותם למעגל או לקו, או שהמעגלים והקווים יותקנו במרחק מתאים זה מזה או יפורדו באמצעות מחיצות קבועות.</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התקנת מוליכים כאמור בתקנת משנה (ב), תבוצע באופן שיבטיח מניע</w:t>
      </w:r>
      <w:r>
        <w:rPr>
          <w:rStyle w:val="default"/>
          <w:rFonts w:cs="FrankRuehl"/>
          <w:rtl/>
        </w:rPr>
        <w:t>ת</w:t>
      </w:r>
      <w:r>
        <w:rPr>
          <w:rStyle w:val="default"/>
          <w:rFonts w:cs="FrankRuehl" w:hint="cs"/>
          <w:rtl/>
        </w:rPr>
        <w:t xml:space="preserve"> נזק או תקלה לשאר המוליכים המבודדים השייכים לקווים או למעגלים אחרים שבתעלה, בשעת התהוות קשת באחד המוליכים</w:t>
      </w:r>
      <w:r>
        <w:rPr>
          <w:rtl/>
        </w:rPr>
        <w:t> </w:t>
      </w:r>
      <w:r>
        <w:rPr>
          <w:rStyle w:val="default"/>
          <w:rFonts w:cs="FrankRuehl"/>
          <w:rtl/>
        </w:rPr>
        <w:t xml:space="preserve"> </w:t>
      </w:r>
      <w:r>
        <w:rPr>
          <w:rStyle w:val="default"/>
          <w:rFonts w:cs="FrankRuehl" w:hint="cs"/>
          <w:rtl/>
        </w:rPr>
        <w:t>המבודדים שבתעלה.</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כל אגד של מוליכים מבודדים השייכים למעגל אחד או לקו אחד יצוייד בסימן בר-קיימא ונראה לעין, המאפשר זיה</w:t>
      </w:r>
      <w:r>
        <w:rPr>
          <w:rStyle w:val="default"/>
          <w:rFonts w:cs="FrankRuehl"/>
          <w:rtl/>
        </w:rPr>
        <w:t>ו</w:t>
      </w:r>
      <w:r>
        <w:rPr>
          <w:rStyle w:val="default"/>
          <w:rFonts w:cs="FrankRuehl" w:hint="cs"/>
          <w:rtl/>
        </w:rPr>
        <w:t>י המעגל או הקו בנקל.</w:t>
      </w:r>
    </w:p>
    <w:p w:rsidR="00CD3CE6" w:rsidRDefault="00CD3CE6">
      <w:pPr>
        <w:pStyle w:val="P00"/>
        <w:spacing w:before="72"/>
        <w:ind w:left="0" w:right="1134"/>
        <w:rPr>
          <w:rStyle w:val="default"/>
          <w:rFonts w:cs="FrankRuehl"/>
          <w:rtl/>
        </w:rPr>
      </w:pPr>
      <w:bookmarkStart w:id="27" w:name="Seif15"/>
      <w:bookmarkEnd w:id="27"/>
      <w:r>
        <w:rPr>
          <w:lang w:val="he-IL"/>
        </w:rPr>
        <w:pict>
          <v:rect id="_x0000_s1049" style="position:absolute;left:0;text-align:left;margin-left:464.5pt;margin-top:8.05pt;width:75.05pt;height:24pt;z-index:251634688"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ה</w:t>
                  </w:r>
                  <w:r>
                    <w:rPr>
                      <w:rFonts w:cs="Miriam" w:hint="cs"/>
                      <w:szCs w:val="18"/>
                      <w:rtl/>
                    </w:rPr>
                    <w:t xml:space="preserve">תקנת מוליך </w:t>
                  </w:r>
                  <w:r>
                    <w:rPr>
                      <w:rFonts w:cs="Miriam"/>
                      <w:szCs w:val="18"/>
                      <w:rtl/>
                    </w:rPr>
                    <w:t>ב</w:t>
                  </w:r>
                  <w:r>
                    <w:rPr>
                      <w:rFonts w:cs="Miriam" w:hint="cs"/>
                      <w:szCs w:val="18"/>
                      <w:rtl/>
                    </w:rPr>
                    <w:t xml:space="preserve">מוביל מתכתי </w:t>
                  </w:r>
                  <w:r>
                    <w:rPr>
                      <w:rFonts w:cs="Miriam"/>
                      <w:szCs w:val="18"/>
                      <w:rtl/>
                    </w:rPr>
                    <w:t>מ</w:t>
                  </w:r>
                  <w:r>
                    <w:rPr>
                      <w:rFonts w:cs="Miriam" w:hint="cs"/>
                      <w:szCs w:val="18"/>
                      <w:rtl/>
                    </w:rPr>
                    <w:t>גנטי</w:t>
                  </w:r>
                </w:p>
              </w:txbxContent>
            </v:textbox>
            <w10:anchorlock/>
          </v:rect>
        </w:pict>
      </w:r>
      <w:r>
        <w:rPr>
          <w:rStyle w:val="big-number"/>
          <w:rFonts w:cs="Miriam"/>
          <w:rtl/>
        </w:rPr>
        <w:t>16.</w:t>
      </w:r>
      <w:r>
        <w:rPr>
          <w:rStyle w:val="big-number"/>
          <w:rFonts w:cs="Miriam"/>
          <w:rtl/>
        </w:rPr>
        <w:tab/>
      </w:r>
      <w:r>
        <w:rPr>
          <w:rStyle w:val="default"/>
          <w:rFonts w:cs="FrankRuehl"/>
          <w:rtl/>
        </w:rPr>
        <w:t>ל</w:t>
      </w:r>
      <w:r>
        <w:rPr>
          <w:rStyle w:val="default"/>
          <w:rFonts w:cs="FrankRuehl" w:hint="cs"/>
          <w:rtl/>
        </w:rPr>
        <w:t>א יותקנו מוליכים במיתקן לזרם חילופין אם עצמת הזרם העוברת בהם היא מעל 25 אמפר והמוביל שבו הם מותקנים הוא בעל מוליכות מגנטית יחסית גבוהה מאוד, אלא אם אוגדו מוליכי כל מעגל וכל קו בנפרד והושחלו בצינו</w:t>
      </w:r>
      <w:r>
        <w:rPr>
          <w:rStyle w:val="default"/>
          <w:rFonts w:cs="FrankRuehl"/>
          <w:rtl/>
        </w:rPr>
        <w:t>ר</w:t>
      </w:r>
      <w:r>
        <w:rPr>
          <w:rStyle w:val="default"/>
          <w:rFonts w:cs="FrankRuehl" w:hint="cs"/>
          <w:rtl/>
        </w:rPr>
        <w:t xml:space="preserve"> המיוחד למעגל או לקו.</w:t>
      </w:r>
    </w:p>
    <w:p w:rsidR="00CD3CE6" w:rsidRDefault="00CD3CE6">
      <w:pPr>
        <w:pStyle w:val="P00"/>
        <w:spacing w:before="72"/>
        <w:ind w:left="0" w:right="1134"/>
        <w:rPr>
          <w:rStyle w:val="default"/>
          <w:rFonts w:cs="FrankRuehl"/>
          <w:rtl/>
        </w:rPr>
      </w:pPr>
      <w:bookmarkStart w:id="28" w:name="Seif16"/>
      <w:bookmarkEnd w:id="28"/>
      <w:r>
        <w:rPr>
          <w:lang w:val="he-IL"/>
        </w:rPr>
        <w:pict>
          <v:rect id="_x0000_s1050" style="position:absolute;left:0;text-align:left;margin-left:464.5pt;margin-top:8.05pt;width:75.05pt;height:24pt;z-index:251635712"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ה</w:t>
                  </w:r>
                  <w:r>
                    <w:rPr>
                      <w:rFonts w:cs="Miriam" w:hint="cs"/>
                      <w:szCs w:val="18"/>
                      <w:rtl/>
                    </w:rPr>
                    <w:t xml:space="preserve">תקנת מוליך </w:t>
                  </w:r>
                  <w:r>
                    <w:rPr>
                      <w:rFonts w:cs="Miriam"/>
                      <w:szCs w:val="18"/>
                      <w:rtl/>
                    </w:rPr>
                    <w:t>ה</w:t>
                  </w:r>
                  <w:r>
                    <w:rPr>
                      <w:rFonts w:cs="Miriam" w:hint="cs"/>
                      <w:szCs w:val="18"/>
                      <w:rtl/>
                    </w:rPr>
                    <w:t xml:space="preserve">ארקה חשוף </w:t>
                  </w:r>
                  <w:r>
                    <w:rPr>
                      <w:rFonts w:cs="Miriam"/>
                      <w:szCs w:val="18"/>
                      <w:rtl/>
                    </w:rPr>
                    <w:t>ב</w:t>
                  </w:r>
                  <w:r>
                    <w:rPr>
                      <w:rFonts w:cs="Miriam" w:hint="cs"/>
                      <w:szCs w:val="18"/>
                      <w:rtl/>
                    </w:rPr>
                    <w:t>מוביל אטום</w:t>
                  </w:r>
                </w:p>
              </w:txbxContent>
            </v:textbox>
            <w10:anchorlock/>
          </v:rect>
        </w:pict>
      </w:r>
      <w:r>
        <w:rPr>
          <w:rStyle w:val="big-number"/>
          <w:rFonts w:cs="Miriam"/>
          <w:rtl/>
        </w:rPr>
        <w:t>17.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יותקן מוליך הארקה חשוף במוביל אטום אלא באחד מן התנאים הבאים:</w:t>
      </w:r>
    </w:p>
    <w:p w:rsidR="00CD3CE6" w:rsidRDefault="00CD3CE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המוליך מותקן עם כבל משוריין או כבל בעל עטיפה מתכתית;</w:t>
      </w:r>
    </w:p>
    <w:p w:rsidR="00CD3CE6" w:rsidRDefault="00CD3CE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המוליך מותקן עם כבל בעל עטיפה אל-מתכתית והמוביל הוא אחד מאלה:</w:t>
      </w:r>
    </w:p>
    <w:p w:rsidR="00CD3CE6" w:rsidRDefault="00CD3CE6">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צינור עגול שקטרו הפנימי הוא לפחות 100 מילימטר;</w:t>
      </w:r>
    </w:p>
    <w:p w:rsidR="00CD3CE6" w:rsidRDefault="00CD3CE6">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מוביל אחר שצלעו לפחות 50 מילימטר.</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יותקן מוליך הארקה חשוף במוביל אטום כאשר מוליך אחר בו חסר עטיפה מתכתית.</w:t>
      </w:r>
    </w:p>
    <w:p w:rsidR="00CD3CE6" w:rsidRDefault="00CD3CE6">
      <w:pPr>
        <w:pStyle w:val="P00"/>
        <w:spacing w:before="72"/>
        <w:ind w:left="0" w:right="1134"/>
        <w:rPr>
          <w:rStyle w:val="default"/>
          <w:rFonts w:cs="FrankRuehl"/>
          <w:rtl/>
        </w:rPr>
      </w:pPr>
      <w:bookmarkStart w:id="29" w:name="Seif17"/>
      <w:bookmarkEnd w:id="29"/>
      <w:r>
        <w:rPr>
          <w:lang w:val="he-IL"/>
        </w:rPr>
        <w:pict>
          <v:rect id="_x0000_s1051" style="position:absolute;left:0;text-align:left;margin-left:464.5pt;margin-top:8.05pt;width:75.05pt;height:16pt;z-index:251636736"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ה</w:t>
                  </w:r>
                  <w:r>
                    <w:rPr>
                      <w:rFonts w:cs="Miriam" w:hint="cs"/>
                      <w:szCs w:val="18"/>
                      <w:rtl/>
                    </w:rPr>
                    <w:t xml:space="preserve">תקנת מוליך </w:t>
                  </w:r>
                  <w:r>
                    <w:rPr>
                      <w:rFonts w:cs="Miriam"/>
                      <w:szCs w:val="18"/>
                      <w:rtl/>
                    </w:rPr>
                    <w:t>ח</w:t>
                  </w:r>
                  <w:r>
                    <w:rPr>
                      <w:rFonts w:cs="Miriam" w:hint="cs"/>
                      <w:szCs w:val="18"/>
                      <w:rtl/>
                    </w:rPr>
                    <w:t>שוף במוביל</w:t>
                  </w:r>
                </w:p>
              </w:txbxContent>
            </v:textbox>
            <w10:anchorlock/>
          </v:rect>
        </w:pict>
      </w:r>
      <w:r>
        <w:rPr>
          <w:rStyle w:val="big-number"/>
          <w:rFonts w:cs="Miriam"/>
          <w:rtl/>
        </w:rPr>
        <w:t>18.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יותקן מוליך חשוף בתעלה אטומה, אלא אם הוא מוליך חשו</w:t>
      </w:r>
      <w:r>
        <w:rPr>
          <w:rStyle w:val="default"/>
          <w:rFonts w:cs="FrankRuehl"/>
          <w:rtl/>
        </w:rPr>
        <w:t>ף</w:t>
      </w:r>
      <w:r>
        <w:rPr>
          <w:rStyle w:val="default"/>
          <w:rFonts w:cs="FrankRuehl" w:hint="cs"/>
          <w:rtl/>
        </w:rPr>
        <w:t xml:space="preserve"> יחיד במוביל העשוי חומר מבדד מותאם למתח שבו עובד המוליך, או אם הוא מוליך הארקה ובכפוף לתקנה 17.</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יותקן מוליך חשוף, פרט למוליך הארקה, בתעלה פתוחה או בתעלה עם מכסים, אלא אם חוזק למבדדים תקניים, המותאמים למתח שבו עובד המוליך שהותקנו בתוך התעלה.</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w:t>
      </w:r>
      <w:r>
        <w:rPr>
          <w:rStyle w:val="default"/>
          <w:rFonts w:cs="FrankRuehl"/>
          <w:rtl/>
        </w:rPr>
        <w:t>ו</w:t>
      </w:r>
      <w:r>
        <w:rPr>
          <w:rStyle w:val="default"/>
          <w:rFonts w:cs="FrankRuehl" w:hint="cs"/>
          <w:rtl/>
        </w:rPr>
        <w:t>ליך הארקה יחוזק למבנה התעלה באופן יעיל ובר-קיימא.</w:t>
      </w:r>
    </w:p>
    <w:p w:rsidR="00CD3CE6" w:rsidRDefault="00CD3CE6">
      <w:pPr>
        <w:pStyle w:val="P00"/>
        <w:spacing w:before="72"/>
        <w:ind w:left="0" w:right="1134"/>
        <w:rPr>
          <w:rStyle w:val="default"/>
          <w:rFonts w:cs="FrankRuehl"/>
          <w:rtl/>
        </w:rPr>
      </w:pPr>
      <w:bookmarkStart w:id="30" w:name="Seif18"/>
      <w:bookmarkEnd w:id="30"/>
      <w:r>
        <w:rPr>
          <w:lang w:val="he-IL"/>
        </w:rPr>
        <w:pict>
          <v:rect id="_x0000_s1052" style="position:absolute;left:0;text-align:left;margin-left:464.5pt;margin-top:8.05pt;width:75.05pt;height:56pt;z-index:251637760"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מ</w:t>
                  </w:r>
                  <w:r>
                    <w:rPr>
                      <w:rFonts w:cs="Miriam" w:hint="cs"/>
                      <w:szCs w:val="18"/>
                      <w:rtl/>
                    </w:rPr>
                    <w:t xml:space="preserve">רחק בין </w:t>
                  </w:r>
                  <w:r>
                    <w:rPr>
                      <w:rFonts w:cs="Miriam"/>
                      <w:szCs w:val="18"/>
                      <w:rtl/>
                    </w:rPr>
                    <w:t>מ</w:t>
                  </w:r>
                  <w:r>
                    <w:rPr>
                      <w:rFonts w:cs="Miriam" w:hint="cs"/>
                      <w:szCs w:val="18"/>
                      <w:rtl/>
                    </w:rPr>
                    <w:t xml:space="preserve">וליכים חשופים ובין מוליך חשוף לבין גוף מוארק המותקנים בתעלה פתוחה או </w:t>
                  </w:r>
                  <w:r>
                    <w:rPr>
                      <w:rFonts w:cs="Miriam"/>
                      <w:szCs w:val="18"/>
                      <w:rtl/>
                    </w:rPr>
                    <w:t>ב</w:t>
                  </w:r>
                  <w:r>
                    <w:rPr>
                      <w:rFonts w:cs="Miriam" w:hint="cs"/>
                      <w:szCs w:val="18"/>
                      <w:rtl/>
                    </w:rPr>
                    <w:t>תעלה חשיפה</w:t>
                  </w:r>
                </w:p>
              </w:txbxContent>
            </v:textbox>
            <w10:anchorlock/>
          </v:rect>
        </w:pict>
      </w:r>
      <w:r>
        <w:rPr>
          <w:rStyle w:val="big-number"/>
          <w:rFonts w:cs="Miriam"/>
          <w:rtl/>
        </w:rPr>
        <w:t>19.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יותקנו מוליכים חשופים בתעלה פתוחה או בתעלה חשיפה אלא אם המרחק המינימלי בין המוליכים החשופים השייכים </w:t>
      </w:r>
      <w:r>
        <w:rPr>
          <w:rStyle w:val="default"/>
          <w:rFonts w:cs="FrankRuehl"/>
          <w:rtl/>
        </w:rPr>
        <w:t>ל</w:t>
      </w:r>
      <w:r>
        <w:rPr>
          <w:rStyle w:val="default"/>
          <w:rFonts w:cs="FrankRuehl" w:hint="cs"/>
          <w:rtl/>
        </w:rPr>
        <w:t>אותו מעגל או לאותו קו או בין המוליך החשוף לבין גוף מוארק הוא כמפורט להלן:</w:t>
      </w:r>
    </w:p>
    <w:p w:rsidR="00CD3CE6" w:rsidRDefault="00CD3CE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במיתקנים למתח נמוך - 30 מילימטר;</w:t>
      </w:r>
    </w:p>
    <w:p w:rsidR="00CD3CE6" w:rsidRDefault="00CD3CE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במיתקנים למתח גבוה - כמפורט בטור ב' להלן בהתאם למתח המצויין בטור א' שלצדו:</w:t>
      </w:r>
    </w:p>
    <w:p w:rsidR="00CD3CE6" w:rsidRDefault="00CD3CE6">
      <w:pPr>
        <w:pStyle w:val="P33"/>
        <w:tabs>
          <w:tab w:val="clear" w:pos="1928"/>
          <w:tab w:val="clear" w:pos="2381"/>
          <w:tab w:val="clear" w:pos="2835"/>
          <w:tab w:val="clear" w:pos="6259"/>
          <w:tab w:val="center" w:pos="2665"/>
          <w:tab w:val="center" w:pos="4933"/>
        </w:tabs>
        <w:spacing w:before="72"/>
        <w:ind w:left="1474" w:right="2835"/>
        <w:rPr>
          <w:rStyle w:val="default"/>
          <w:rFonts w:cs="FrankRuehl"/>
          <w:sz w:val="22"/>
          <w:szCs w:val="22"/>
          <w:rtl/>
        </w:rPr>
      </w:pPr>
      <w:r>
        <w:rPr>
          <w:rStyle w:val="default"/>
          <w:rFonts w:cs="FrankRuehl" w:hint="cs"/>
          <w:sz w:val="22"/>
          <w:szCs w:val="22"/>
          <w:rtl/>
        </w:rPr>
        <w:tab/>
      </w:r>
      <w:r>
        <w:rPr>
          <w:rStyle w:val="default"/>
          <w:rFonts w:cs="FrankRuehl"/>
          <w:sz w:val="22"/>
          <w:szCs w:val="22"/>
          <w:rtl/>
        </w:rPr>
        <w:t>ט</w:t>
      </w:r>
      <w:r>
        <w:rPr>
          <w:rStyle w:val="default"/>
          <w:rFonts w:cs="FrankRuehl" w:hint="cs"/>
          <w:sz w:val="22"/>
          <w:szCs w:val="22"/>
          <w:rtl/>
        </w:rPr>
        <w:t>ור א'</w:t>
      </w:r>
      <w:r>
        <w:rPr>
          <w:sz w:val="22"/>
          <w:szCs w:val="22"/>
          <w:rtl/>
        </w:rPr>
        <w:tab/>
      </w:r>
      <w:r>
        <w:rPr>
          <w:rStyle w:val="default"/>
          <w:rFonts w:cs="FrankRuehl"/>
          <w:sz w:val="22"/>
          <w:szCs w:val="22"/>
          <w:rtl/>
        </w:rPr>
        <w:t>ט</w:t>
      </w:r>
      <w:r>
        <w:rPr>
          <w:rStyle w:val="default"/>
          <w:rFonts w:cs="FrankRuehl" w:hint="cs"/>
          <w:sz w:val="22"/>
          <w:szCs w:val="22"/>
          <w:rtl/>
        </w:rPr>
        <w:t>ור ב'</w:t>
      </w:r>
    </w:p>
    <w:p w:rsidR="00CD3CE6" w:rsidRDefault="00CD3CE6">
      <w:pPr>
        <w:pStyle w:val="P22"/>
        <w:pBdr>
          <w:bottom w:val="single" w:sz="4" w:space="1" w:color="auto"/>
        </w:pBdr>
        <w:tabs>
          <w:tab w:val="clear" w:pos="1474"/>
          <w:tab w:val="clear" w:pos="1928"/>
          <w:tab w:val="clear" w:pos="2381"/>
          <w:tab w:val="clear" w:pos="2835"/>
          <w:tab w:val="clear" w:pos="6259"/>
          <w:tab w:val="center" w:pos="2665"/>
          <w:tab w:val="center" w:pos="4933"/>
        </w:tabs>
        <w:spacing w:before="0"/>
        <w:ind w:left="1474" w:right="2835"/>
        <w:rPr>
          <w:rStyle w:val="default"/>
          <w:rFonts w:cs="FrankRuehl"/>
          <w:sz w:val="22"/>
          <w:szCs w:val="22"/>
          <w:rtl/>
        </w:rPr>
      </w:pPr>
      <w:r>
        <w:rPr>
          <w:rStyle w:val="default"/>
          <w:rFonts w:cs="FrankRuehl" w:hint="cs"/>
          <w:sz w:val="22"/>
          <w:szCs w:val="22"/>
          <w:rtl/>
        </w:rPr>
        <w:tab/>
      </w:r>
      <w:r>
        <w:rPr>
          <w:rStyle w:val="default"/>
          <w:rFonts w:cs="FrankRuehl"/>
          <w:sz w:val="22"/>
          <w:szCs w:val="22"/>
          <w:rtl/>
        </w:rPr>
        <w:t>מ</w:t>
      </w:r>
      <w:r>
        <w:rPr>
          <w:rStyle w:val="default"/>
          <w:rFonts w:cs="FrankRuehl" w:hint="cs"/>
          <w:sz w:val="22"/>
          <w:szCs w:val="22"/>
          <w:rtl/>
        </w:rPr>
        <w:t>תח שלוב של המיתקן בקו</w:t>
      </w:r>
      <w:r>
        <w:rPr>
          <w:rStyle w:val="default"/>
          <w:rFonts w:cs="FrankRuehl"/>
          <w:sz w:val="22"/>
          <w:szCs w:val="22"/>
          <w:rtl/>
        </w:rPr>
        <w:t>"</w:t>
      </w:r>
      <w:r>
        <w:rPr>
          <w:rStyle w:val="default"/>
          <w:rFonts w:cs="FrankRuehl" w:hint="cs"/>
          <w:sz w:val="22"/>
          <w:szCs w:val="22"/>
          <w:rtl/>
        </w:rPr>
        <w:t>ק</w:t>
      </w:r>
      <w:r>
        <w:rPr>
          <w:rStyle w:val="default"/>
          <w:rFonts w:cs="FrankRuehl"/>
          <w:sz w:val="22"/>
          <w:szCs w:val="22"/>
          <w:rtl/>
        </w:rPr>
        <w:tab/>
        <w:t>מ</w:t>
      </w:r>
      <w:r>
        <w:rPr>
          <w:rStyle w:val="default"/>
          <w:rFonts w:cs="FrankRuehl" w:hint="cs"/>
          <w:sz w:val="22"/>
          <w:szCs w:val="22"/>
          <w:rtl/>
        </w:rPr>
        <w:t>רחק במילימטרים</w:t>
      </w:r>
    </w:p>
    <w:p w:rsidR="00CD3CE6" w:rsidRDefault="00CD3CE6">
      <w:pPr>
        <w:pStyle w:val="P44"/>
        <w:tabs>
          <w:tab w:val="clear" w:pos="2381"/>
          <w:tab w:val="clear" w:pos="2835"/>
          <w:tab w:val="clear" w:pos="6259"/>
          <w:tab w:val="left" w:pos="2552"/>
          <w:tab w:val="left" w:pos="4820"/>
        </w:tabs>
        <w:spacing w:before="72"/>
        <w:ind w:left="1474" w:right="2835"/>
        <w:rPr>
          <w:rStyle w:val="default"/>
          <w:rFonts w:cs="FrankRuehl"/>
          <w:rtl/>
        </w:rPr>
      </w:pPr>
      <w:r>
        <w:rPr>
          <w:rStyle w:val="default"/>
          <w:rFonts w:cs="FrankRuehl" w:hint="cs"/>
          <w:rtl/>
        </w:rPr>
        <w:tab/>
      </w:r>
      <w:r>
        <w:rPr>
          <w:rStyle w:val="default"/>
          <w:rFonts w:cs="FrankRuehl"/>
          <w:rtl/>
        </w:rPr>
        <w:t xml:space="preserve">1 </w:t>
      </w:r>
      <w:r>
        <w:rPr>
          <w:rStyle w:val="default"/>
          <w:rFonts w:cs="FrankRuehl" w:hint="cs"/>
          <w:rtl/>
        </w:rPr>
        <w:t>עד 3</w:t>
      </w:r>
      <w:r>
        <w:rPr>
          <w:rStyle w:val="default"/>
          <w:rFonts w:cs="FrankRuehl"/>
          <w:rtl/>
        </w:rPr>
        <w:tab/>
      </w:r>
      <w:r>
        <w:rPr>
          <w:rStyle w:val="default"/>
          <w:rFonts w:cs="FrankRuehl" w:hint="cs"/>
          <w:rtl/>
        </w:rPr>
        <w:t>75</w:t>
      </w:r>
    </w:p>
    <w:p w:rsidR="00CD3CE6" w:rsidRDefault="00CD3CE6">
      <w:pPr>
        <w:pStyle w:val="P44"/>
        <w:tabs>
          <w:tab w:val="clear" w:pos="2381"/>
          <w:tab w:val="clear" w:pos="2835"/>
          <w:tab w:val="clear" w:pos="6259"/>
          <w:tab w:val="left" w:pos="2552"/>
          <w:tab w:val="left" w:pos="4820"/>
        </w:tabs>
        <w:spacing w:before="72"/>
        <w:ind w:left="1474" w:right="2835"/>
        <w:rPr>
          <w:rStyle w:val="default"/>
          <w:rFonts w:cs="FrankRuehl"/>
          <w:rtl/>
        </w:rPr>
      </w:pPr>
      <w:r>
        <w:rPr>
          <w:rStyle w:val="default"/>
          <w:rFonts w:cs="FrankRuehl" w:hint="cs"/>
          <w:rtl/>
        </w:rPr>
        <w:tab/>
      </w:r>
      <w:r>
        <w:rPr>
          <w:rStyle w:val="default"/>
          <w:rFonts w:cs="FrankRuehl"/>
          <w:rtl/>
        </w:rPr>
        <w:t>6</w:t>
      </w:r>
      <w:r>
        <w:rPr>
          <w:rStyle w:val="default"/>
          <w:rFonts w:cs="FrankRuehl"/>
          <w:rtl/>
        </w:rPr>
        <w:tab/>
      </w:r>
      <w:r>
        <w:rPr>
          <w:rStyle w:val="default"/>
          <w:rFonts w:cs="FrankRuehl" w:hint="cs"/>
          <w:rtl/>
        </w:rPr>
        <w:t>100</w:t>
      </w:r>
    </w:p>
    <w:p w:rsidR="00CD3CE6" w:rsidRDefault="00CD3CE6">
      <w:pPr>
        <w:pStyle w:val="P44"/>
        <w:tabs>
          <w:tab w:val="clear" w:pos="2381"/>
          <w:tab w:val="clear" w:pos="2835"/>
          <w:tab w:val="clear" w:pos="6259"/>
          <w:tab w:val="left" w:pos="2552"/>
          <w:tab w:val="left" w:pos="4820"/>
        </w:tabs>
        <w:spacing w:before="72"/>
        <w:ind w:left="1474" w:right="2835"/>
        <w:rPr>
          <w:rStyle w:val="default"/>
          <w:rFonts w:cs="FrankRuehl"/>
          <w:rtl/>
        </w:rPr>
      </w:pPr>
      <w:r>
        <w:rPr>
          <w:rStyle w:val="default"/>
          <w:rFonts w:cs="FrankRuehl" w:hint="cs"/>
          <w:rtl/>
        </w:rPr>
        <w:tab/>
      </w:r>
      <w:r>
        <w:rPr>
          <w:rStyle w:val="default"/>
          <w:rFonts w:cs="FrankRuehl"/>
          <w:rtl/>
        </w:rPr>
        <w:t>10</w:t>
      </w:r>
      <w:r>
        <w:rPr>
          <w:rStyle w:val="default"/>
          <w:rFonts w:cs="FrankRuehl"/>
          <w:rtl/>
        </w:rPr>
        <w:tab/>
      </w:r>
      <w:r>
        <w:rPr>
          <w:rStyle w:val="default"/>
          <w:rFonts w:cs="FrankRuehl" w:hint="cs"/>
          <w:rtl/>
        </w:rPr>
        <w:t>125</w:t>
      </w:r>
    </w:p>
    <w:p w:rsidR="00CD3CE6" w:rsidRDefault="00CD3CE6">
      <w:pPr>
        <w:pStyle w:val="P44"/>
        <w:tabs>
          <w:tab w:val="clear" w:pos="2381"/>
          <w:tab w:val="clear" w:pos="2835"/>
          <w:tab w:val="clear" w:pos="6259"/>
          <w:tab w:val="left" w:pos="2552"/>
          <w:tab w:val="left" w:pos="4820"/>
        </w:tabs>
        <w:spacing w:before="72"/>
        <w:ind w:left="1474" w:right="2835"/>
        <w:rPr>
          <w:rStyle w:val="default"/>
          <w:rFonts w:cs="FrankRuehl"/>
          <w:rtl/>
        </w:rPr>
      </w:pPr>
      <w:r>
        <w:rPr>
          <w:rStyle w:val="default"/>
          <w:rFonts w:cs="FrankRuehl" w:hint="cs"/>
          <w:rtl/>
        </w:rPr>
        <w:tab/>
      </w:r>
      <w:r>
        <w:rPr>
          <w:rStyle w:val="default"/>
          <w:rFonts w:cs="FrankRuehl"/>
          <w:rtl/>
        </w:rPr>
        <w:t>15</w:t>
      </w:r>
      <w:r>
        <w:rPr>
          <w:rStyle w:val="default"/>
          <w:rFonts w:cs="FrankRuehl"/>
          <w:rtl/>
        </w:rPr>
        <w:tab/>
      </w:r>
      <w:r>
        <w:rPr>
          <w:rStyle w:val="default"/>
          <w:rFonts w:cs="FrankRuehl" w:hint="cs"/>
          <w:rtl/>
        </w:rPr>
        <w:t>160</w:t>
      </w:r>
    </w:p>
    <w:p w:rsidR="00CD3CE6" w:rsidRDefault="00CD3CE6">
      <w:pPr>
        <w:pStyle w:val="P44"/>
        <w:tabs>
          <w:tab w:val="clear" w:pos="2381"/>
          <w:tab w:val="clear" w:pos="2835"/>
          <w:tab w:val="clear" w:pos="6259"/>
          <w:tab w:val="left" w:pos="2552"/>
          <w:tab w:val="left" w:pos="4820"/>
        </w:tabs>
        <w:spacing w:before="72"/>
        <w:ind w:left="1474" w:right="2835"/>
        <w:rPr>
          <w:rStyle w:val="default"/>
          <w:rFonts w:cs="FrankRuehl"/>
          <w:rtl/>
        </w:rPr>
      </w:pPr>
      <w:r>
        <w:rPr>
          <w:rStyle w:val="default"/>
          <w:rFonts w:cs="FrankRuehl" w:hint="cs"/>
          <w:rtl/>
        </w:rPr>
        <w:tab/>
      </w:r>
      <w:r>
        <w:rPr>
          <w:rStyle w:val="default"/>
          <w:rFonts w:cs="FrankRuehl"/>
          <w:rtl/>
        </w:rPr>
        <w:t>20</w:t>
      </w:r>
      <w:r>
        <w:rPr>
          <w:rStyle w:val="default"/>
          <w:rFonts w:cs="FrankRuehl"/>
          <w:rtl/>
        </w:rPr>
        <w:tab/>
      </w:r>
      <w:r>
        <w:rPr>
          <w:rStyle w:val="default"/>
          <w:rFonts w:cs="FrankRuehl" w:hint="cs"/>
          <w:rtl/>
        </w:rPr>
        <w:t>190</w:t>
      </w:r>
    </w:p>
    <w:p w:rsidR="00CD3CE6" w:rsidRDefault="00CD3CE6">
      <w:pPr>
        <w:pStyle w:val="P44"/>
        <w:tabs>
          <w:tab w:val="clear" w:pos="2381"/>
          <w:tab w:val="clear" w:pos="2835"/>
          <w:tab w:val="clear" w:pos="6259"/>
          <w:tab w:val="left" w:pos="2552"/>
          <w:tab w:val="left" w:pos="4820"/>
        </w:tabs>
        <w:spacing w:before="72"/>
        <w:ind w:left="1474" w:right="2835"/>
        <w:rPr>
          <w:rStyle w:val="default"/>
          <w:rFonts w:cs="FrankRuehl"/>
          <w:rtl/>
        </w:rPr>
      </w:pPr>
      <w:r>
        <w:rPr>
          <w:rStyle w:val="default"/>
          <w:rFonts w:cs="FrankRuehl" w:hint="cs"/>
          <w:rtl/>
        </w:rPr>
        <w:tab/>
      </w:r>
      <w:r>
        <w:rPr>
          <w:rStyle w:val="default"/>
          <w:rFonts w:cs="FrankRuehl"/>
          <w:rtl/>
        </w:rPr>
        <w:t>30</w:t>
      </w:r>
      <w:r>
        <w:rPr>
          <w:rStyle w:val="default"/>
          <w:rFonts w:cs="FrankRuehl"/>
          <w:rtl/>
        </w:rPr>
        <w:tab/>
      </w:r>
      <w:r>
        <w:rPr>
          <w:rStyle w:val="default"/>
          <w:rFonts w:cs="FrankRuehl" w:hint="cs"/>
          <w:rtl/>
        </w:rPr>
        <w:t>260</w:t>
      </w:r>
    </w:p>
    <w:p w:rsidR="00CD3CE6" w:rsidRDefault="00CD3CE6">
      <w:pPr>
        <w:pStyle w:val="P44"/>
        <w:tabs>
          <w:tab w:val="clear" w:pos="2381"/>
          <w:tab w:val="clear" w:pos="2835"/>
          <w:tab w:val="clear" w:pos="6259"/>
          <w:tab w:val="left" w:pos="2552"/>
          <w:tab w:val="left" w:pos="4820"/>
        </w:tabs>
        <w:spacing w:before="72"/>
        <w:ind w:left="1474" w:right="2835"/>
        <w:rPr>
          <w:rStyle w:val="default"/>
          <w:rFonts w:cs="FrankRuehl"/>
          <w:rtl/>
        </w:rPr>
      </w:pPr>
      <w:r>
        <w:rPr>
          <w:rStyle w:val="default"/>
          <w:rFonts w:cs="FrankRuehl" w:hint="cs"/>
          <w:rtl/>
        </w:rPr>
        <w:tab/>
      </w:r>
      <w:r>
        <w:rPr>
          <w:rStyle w:val="default"/>
          <w:rFonts w:cs="FrankRuehl"/>
          <w:rtl/>
        </w:rPr>
        <w:t>40</w:t>
      </w:r>
      <w:r>
        <w:rPr>
          <w:rStyle w:val="default"/>
          <w:rFonts w:cs="FrankRuehl"/>
          <w:rtl/>
        </w:rPr>
        <w:tab/>
      </w:r>
      <w:r>
        <w:rPr>
          <w:rStyle w:val="default"/>
          <w:rFonts w:cs="FrankRuehl" w:hint="cs"/>
          <w:rtl/>
        </w:rPr>
        <w:t>360</w:t>
      </w:r>
    </w:p>
    <w:p w:rsidR="00CD3CE6" w:rsidRDefault="00CD3CE6">
      <w:pPr>
        <w:pStyle w:val="P44"/>
        <w:tabs>
          <w:tab w:val="clear" w:pos="2381"/>
          <w:tab w:val="clear" w:pos="2835"/>
          <w:tab w:val="clear" w:pos="6259"/>
          <w:tab w:val="left" w:pos="2552"/>
          <w:tab w:val="left" w:pos="4820"/>
        </w:tabs>
        <w:spacing w:before="72"/>
        <w:ind w:left="1474" w:right="2835"/>
        <w:rPr>
          <w:rStyle w:val="default"/>
          <w:rFonts w:cs="FrankRuehl"/>
          <w:rtl/>
        </w:rPr>
      </w:pPr>
      <w:r>
        <w:rPr>
          <w:rStyle w:val="default"/>
          <w:rFonts w:cs="FrankRuehl" w:hint="cs"/>
          <w:rtl/>
        </w:rPr>
        <w:tab/>
      </w:r>
      <w:r>
        <w:rPr>
          <w:rStyle w:val="default"/>
          <w:rFonts w:cs="FrankRuehl"/>
          <w:rtl/>
        </w:rPr>
        <w:t>60</w:t>
      </w:r>
      <w:r>
        <w:rPr>
          <w:rStyle w:val="default"/>
          <w:rFonts w:cs="FrankRuehl"/>
          <w:rtl/>
        </w:rPr>
        <w:tab/>
      </w:r>
      <w:r>
        <w:rPr>
          <w:rStyle w:val="default"/>
          <w:rFonts w:cs="FrankRuehl" w:hint="cs"/>
          <w:rtl/>
        </w:rPr>
        <w:t>470</w:t>
      </w:r>
    </w:p>
    <w:p w:rsidR="00CD3CE6" w:rsidRDefault="00CD3CE6">
      <w:pPr>
        <w:pStyle w:val="P44"/>
        <w:tabs>
          <w:tab w:val="clear" w:pos="2381"/>
          <w:tab w:val="clear" w:pos="2835"/>
          <w:tab w:val="clear" w:pos="6259"/>
          <w:tab w:val="left" w:pos="2552"/>
          <w:tab w:val="left" w:pos="4820"/>
        </w:tabs>
        <w:spacing w:before="72"/>
        <w:ind w:left="1474" w:right="2835"/>
        <w:rPr>
          <w:rStyle w:val="default"/>
          <w:rFonts w:cs="FrankRuehl"/>
          <w:rtl/>
        </w:rPr>
      </w:pPr>
      <w:r>
        <w:rPr>
          <w:rStyle w:val="default"/>
          <w:rFonts w:cs="FrankRuehl" w:hint="cs"/>
          <w:rtl/>
        </w:rPr>
        <w:tab/>
      </w:r>
      <w:r>
        <w:rPr>
          <w:rStyle w:val="default"/>
          <w:rFonts w:cs="FrankRuehl"/>
          <w:rtl/>
        </w:rPr>
        <w:t>110</w:t>
      </w:r>
      <w:r>
        <w:rPr>
          <w:rStyle w:val="default"/>
          <w:rFonts w:cs="FrankRuehl"/>
          <w:rtl/>
        </w:rPr>
        <w:tab/>
      </w:r>
      <w:r>
        <w:rPr>
          <w:rStyle w:val="default"/>
          <w:rFonts w:cs="FrankRuehl" w:hint="cs"/>
          <w:rtl/>
        </w:rPr>
        <w:t>800</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יותקנו מוליכים חשופים של מעגלים שונים בתעלה פתוחה או בתעלה חשיפה משותפת, אלא אם המרחק המינימלי בין מוליכים חשופים השייכים למעגלים שונים כפול בשיעורו מהנקוב בתקנת מ</w:t>
      </w:r>
      <w:r>
        <w:rPr>
          <w:rStyle w:val="default"/>
          <w:rFonts w:cs="FrankRuehl"/>
          <w:rtl/>
        </w:rPr>
        <w:t>ש</w:t>
      </w:r>
      <w:r>
        <w:rPr>
          <w:rStyle w:val="default"/>
          <w:rFonts w:cs="FrankRuehl" w:hint="cs"/>
          <w:rtl/>
        </w:rPr>
        <w:t>נה (א).</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האמור בתקנת משנה (א), יכול המרחק בין המוליכים החשופים, בין המוליך החשוף לבין גוף מוארק, להיות קטן מהאמור בתקנת משנה (א) אם הותקנה ביניהם מחיצה מבדדת או מוארקת המותאמת למתח שבו עובד המוליך החשוף.</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התקנת מוליכים בתעלה פתוחה או בתעלה ח</w:t>
      </w:r>
      <w:r>
        <w:rPr>
          <w:rStyle w:val="default"/>
          <w:rFonts w:cs="FrankRuehl"/>
          <w:rtl/>
        </w:rPr>
        <w:t>ש</w:t>
      </w:r>
      <w:r>
        <w:rPr>
          <w:rStyle w:val="default"/>
          <w:rFonts w:cs="FrankRuehl" w:hint="cs"/>
          <w:rtl/>
        </w:rPr>
        <w:t>יפה, הנמצאת היא ואבזריה בתוך תא מבנה או שטח גדור והם סגורים והגישה אליהם מותרת לחשמלאי או לאדם בפיקוחו ובהשגחתו בלבד, פטורה מהוראות תקנות משנה (א)(2) ו-(ב).</w:t>
      </w:r>
    </w:p>
    <w:p w:rsidR="00CD3CE6" w:rsidRDefault="00CD3CE6">
      <w:pPr>
        <w:pStyle w:val="P00"/>
        <w:spacing w:before="72"/>
        <w:ind w:left="0" w:right="1134"/>
        <w:rPr>
          <w:rStyle w:val="default"/>
          <w:rFonts w:cs="FrankRuehl"/>
          <w:rtl/>
        </w:rPr>
      </w:pPr>
      <w:bookmarkStart w:id="31" w:name="Seif19"/>
      <w:bookmarkEnd w:id="31"/>
      <w:r>
        <w:rPr>
          <w:lang w:val="he-IL"/>
        </w:rPr>
        <w:pict>
          <v:rect id="_x0000_s1053" style="position:absolute;left:0;text-align:left;margin-left:464.5pt;margin-top:8.05pt;width:75.05pt;height:24pt;z-index:251638784"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מ</w:t>
                  </w:r>
                  <w:r>
                    <w:rPr>
                      <w:rFonts w:cs="Miriam" w:hint="cs"/>
                      <w:szCs w:val="18"/>
                      <w:rtl/>
                    </w:rPr>
                    <w:t>וליך חשוף המשמש פס-צבירה והתקנתו בתעלה</w:t>
                  </w:r>
                </w:p>
              </w:txbxContent>
            </v:textbox>
            <w10:anchorlock/>
          </v:rect>
        </w:pict>
      </w:r>
      <w:r>
        <w:rPr>
          <w:rStyle w:val="big-number"/>
          <w:rFonts w:cs="Miriam"/>
          <w:rtl/>
        </w:rPr>
        <w:t>20.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יותקן מוליך חשוף בתעלה פתוחה או בתעלה עם מכס</w:t>
      </w:r>
      <w:r>
        <w:rPr>
          <w:rStyle w:val="default"/>
          <w:rFonts w:cs="FrankRuehl"/>
          <w:rtl/>
        </w:rPr>
        <w:t>י</w:t>
      </w:r>
      <w:r>
        <w:rPr>
          <w:rStyle w:val="default"/>
          <w:rFonts w:cs="FrankRuehl" w:hint="cs"/>
          <w:rtl/>
        </w:rPr>
        <w:t>ם כשהמוליך משמש מקור זינה או מקום חלוקה והסתעפות (להלן - פס-צבירה), אלא אם מבנהו וחתכו מותאמים לעצמת הזרם העובר בו כנקוב בתקן לפס-צבירה ובהתאם לדין.</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החתכים של קטעי פס-הצבירה וממדיהם יהיו אחידים ושווים לכל ארכם.</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חתך התקני החיבור להתפשטות אורכית ב</w:t>
      </w:r>
      <w:r>
        <w:rPr>
          <w:rStyle w:val="default"/>
          <w:rFonts w:cs="FrankRuehl"/>
          <w:rtl/>
        </w:rPr>
        <w:t>י</w:t>
      </w:r>
      <w:r>
        <w:rPr>
          <w:rStyle w:val="default"/>
          <w:rFonts w:cs="FrankRuehl" w:hint="cs"/>
          <w:rtl/>
        </w:rPr>
        <w:t>ן קטעי פס-צבירה לא יפחת מחתך פסי הצבירה.</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התקנתו וחיזוקו של פס-צבירה יותאמו לכוחות האלקטרודינמיים העלולים להופיע במיתקן.</w:t>
      </w:r>
    </w:p>
    <w:p w:rsidR="00CD3CE6" w:rsidRDefault="00CD3CE6">
      <w:pPr>
        <w:pStyle w:val="P00"/>
        <w:spacing w:before="72"/>
        <w:ind w:left="0" w:right="1134"/>
        <w:rPr>
          <w:rStyle w:val="default"/>
          <w:rFonts w:cs="FrankRuehl"/>
          <w:rtl/>
        </w:rPr>
      </w:pPr>
      <w:bookmarkStart w:id="32" w:name="Seif57"/>
      <w:bookmarkEnd w:id="32"/>
      <w:r>
        <w:rPr>
          <w:lang w:val="he-IL"/>
        </w:rPr>
        <w:pict>
          <v:rect id="_x0000_s1054" style="position:absolute;left:0;text-align:left;margin-left:464.5pt;margin-top:8.05pt;width:75.05pt;height:19.05pt;z-index:251685888"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ה</w:t>
                  </w:r>
                  <w:r>
                    <w:rPr>
                      <w:rFonts w:cs="Miriam" w:hint="cs"/>
                      <w:szCs w:val="18"/>
                      <w:rtl/>
                    </w:rPr>
                    <w:t xml:space="preserve">גנה בפני </w:t>
                  </w:r>
                  <w:r>
                    <w:rPr>
                      <w:rFonts w:cs="Miriam"/>
                      <w:szCs w:val="18"/>
                      <w:rtl/>
                    </w:rPr>
                    <w:t>ש</w:t>
                  </w:r>
                  <w:r>
                    <w:rPr>
                      <w:rFonts w:cs="Miriam" w:hint="cs"/>
                      <w:szCs w:val="18"/>
                      <w:rtl/>
                    </w:rPr>
                    <w:t xml:space="preserve">ריפה </w:t>
                  </w:r>
                  <w:r>
                    <w:rPr>
                      <w:rFonts w:cs="Miriam"/>
                      <w:szCs w:val="18"/>
                      <w:rtl/>
                    </w:rPr>
                    <w:t>ו</w:t>
                  </w:r>
                  <w:r>
                    <w:rPr>
                      <w:rFonts w:cs="Miriam" w:hint="cs"/>
                      <w:szCs w:val="18"/>
                      <w:rtl/>
                    </w:rPr>
                    <w:t>התפשטות אש</w:t>
                  </w:r>
                </w:p>
              </w:txbxContent>
            </v:textbox>
            <w10:anchorlock/>
          </v:rect>
        </w:pict>
      </w:r>
      <w:r>
        <w:rPr>
          <w:rStyle w:val="big-number"/>
          <w:rFonts w:cs="Miriam"/>
          <w:rtl/>
        </w:rPr>
        <w:t>21.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יותקן מוליך בארובות או בתעלות המשמשות מובילי עשן או אמצעי לה</w:t>
      </w:r>
      <w:r>
        <w:rPr>
          <w:rStyle w:val="default"/>
          <w:rFonts w:cs="FrankRuehl"/>
          <w:rtl/>
        </w:rPr>
        <w:t>ת</w:t>
      </w:r>
      <w:r>
        <w:rPr>
          <w:rStyle w:val="default"/>
          <w:rFonts w:cs="FrankRuehl" w:hint="cs"/>
          <w:rtl/>
        </w:rPr>
        <w:t>פשטות אש.</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במקומות שקיימת בהם סכנה מוגברת של שריפות או של התפשטות אש, לא יותקן מוליך אלא אם הוא חשוף או בעל עטיפה בלתי בעירה, וחוזק למבדדים בלתי בעירים ובלתי מתלקחים.</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יותקן מוליך בתעלה העלולה להוות מקום להתפשטות אש, אלא אם הותקנו בתעלה מחיצות </w:t>
      </w:r>
      <w:r>
        <w:rPr>
          <w:rStyle w:val="default"/>
          <w:rFonts w:cs="FrankRuehl"/>
          <w:rtl/>
        </w:rPr>
        <w:t>א</w:t>
      </w:r>
      <w:r>
        <w:rPr>
          <w:rStyle w:val="default"/>
          <w:rFonts w:cs="FrankRuehl" w:hint="cs"/>
          <w:rtl/>
        </w:rPr>
        <w:t>ו אמצעים אחרים המונעים התפשטות האש, בנוסף למילוי הוראות תקנת משנה (ב).</w:t>
      </w:r>
    </w:p>
    <w:p w:rsidR="00CD3CE6" w:rsidRDefault="00CD3CE6">
      <w:pPr>
        <w:pStyle w:val="medium2-header"/>
        <w:keepLines w:val="0"/>
        <w:spacing w:before="72"/>
        <w:ind w:left="0" w:right="1134"/>
        <w:rPr>
          <w:noProof/>
          <w:sz w:val="20"/>
          <w:rtl/>
        </w:rPr>
      </w:pPr>
      <w:bookmarkStart w:id="33" w:name="med3"/>
      <w:bookmarkEnd w:id="33"/>
      <w:r>
        <w:rPr>
          <w:noProof/>
          <w:sz w:val="20"/>
          <w:rtl/>
        </w:rPr>
        <w:t>פ</w:t>
      </w:r>
      <w:r>
        <w:rPr>
          <w:rFonts w:hint="cs"/>
          <w:noProof/>
          <w:sz w:val="20"/>
          <w:rtl/>
        </w:rPr>
        <w:t>רק ד': התקנה גלויה של מוליך</w:t>
      </w:r>
    </w:p>
    <w:p w:rsidR="00CD3CE6" w:rsidRDefault="00CD3CE6">
      <w:pPr>
        <w:pStyle w:val="P00"/>
        <w:spacing w:before="72"/>
        <w:ind w:left="0" w:right="1134"/>
        <w:rPr>
          <w:rStyle w:val="default"/>
          <w:rFonts w:cs="FrankRuehl"/>
          <w:rtl/>
        </w:rPr>
      </w:pPr>
      <w:bookmarkStart w:id="34" w:name="Seif58"/>
      <w:bookmarkEnd w:id="34"/>
      <w:r>
        <w:rPr>
          <w:lang w:val="he-IL"/>
        </w:rPr>
        <w:pict>
          <v:rect id="_x0000_s1055" style="position:absolute;left:0;text-align:left;margin-left:464.5pt;margin-top:8.05pt;width:75.05pt;height:20pt;z-index:251686912"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ה</w:t>
                  </w:r>
                  <w:r>
                    <w:rPr>
                      <w:rFonts w:cs="Miriam" w:hint="cs"/>
                      <w:szCs w:val="18"/>
                      <w:rtl/>
                    </w:rPr>
                    <w:t>תקנת מוליך חשוף</w:t>
                  </w:r>
                </w:p>
                <w:p w:rsidR="00CD3CE6" w:rsidRDefault="00CD3CE6">
                  <w:pPr>
                    <w:spacing w:line="160" w:lineRule="exact"/>
                    <w:jc w:val="left"/>
                    <w:rPr>
                      <w:rFonts w:cs="Miriam"/>
                      <w:noProof/>
                      <w:szCs w:val="18"/>
                      <w:rtl/>
                    </w:rPr>
                  </w:pPr>
                  <w:r>
                    <w:rPr>
                      <w:rFonts w:cs="Miriam"/>
                      <w:szCs w:val="18"/>
                      <w:rtl/>
                    </w:rPr>
                    <w:t>ת</w:t>
                  </w:r>
                  <w:r>
                    <w:rPr>
                      <w:rFonts w:cs="Miriam" w:hint="cs"/>
                      <w:szCs w:val="18"/>
                      <w:rtl/>
                    </w:rPr>
                    <w:t>ק' תשס"ב-2001</w:t>
                  </w:r>
                </w:p>
              </w:txbxContent>
            </v:textbox>
            <w10:anchorlock/>
          </v:rect>
        </w:pict>
      </w:r>
      <w:r>
        <w:rPr>
          <w:rStyle w:val="big-number"/>
          <w:rFonts w:cs="Miriam"/>
          <w:rtl/>
        </w:rPr>
        <w:t>22.</w:t>
      </w:r>
      <w:r>
        <w:rPr>
          <w:rStyle w:val="big-number"/>
          <w:rFonts w:cs="Miriam"/>
          <w:rtl/>
        </w:rPr>
        <w:tab/>
      </w:r>
      <w:r>
        <w:rPr>
          <w:rStyle w:val="default"/>
          <w:rFonts w:cs="FrankRuehl"/>
          <w:rtl/>
        </w:rPr>
        <w:t>מ</w:t>
      </w:r>
      <w:r>
        <w:rPr>
          <w:rStyle w:val="default"/>
          <w:rFonts w:cs="FrankRuehl" w:hint="cs"/>
          <w:rtl/>
        </w:rPr>
        <w:t>וליך חשוף ניתן להתקין בהתקנה גלויה במקומות המפורטים להלן:</w:t>
      </w:r>
    </w:p>
    <w:p w:rsidR="00CD3CE6" w:rsidRDefault="00CD3CE6">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במקום שבו תנאי הסביבה עלולים לגרום לקלקול או לבלאי מ</w:t>
      </w:r>
      <w:r>
        <w:rPr>
          <w:rStyle w:val="default"/>
          <w:rFonts w:cs="FrankRuehl"/>
          <w:rtl/>
        </w:rPr>
        <w:t>ו</w:t>
      </w:r>
      <w:r>
        <w:rPr>
          <w:rStyle w:val="default"/>
          <w:rFonts w:cs="FrankRuehl" w:hint="cs"/>
          <w:rtl/>
        </w:rPr>
        <w:t>אץ של הבידוד, או אם אין אפשרות אחרת לתת זינה למיתקן; הגישה למוליך חשוף כאמור תתאפשר לחשמלאי בלבד והתקנתו תמנע גישה באקראי אליו או נגיעה בו;</w:t>
      </w:r>
    </w:p>
    <w:p w:rsidR="00CD3CE6" w:rsidRDefault="00CD3CE6">
      <w:pPr>
        <w:pStyle w:val="P11"/>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ברשת עילית בכל מתח שהוא.</w:t>
      </w:r>
    </w:p>
    <w:p w:rsidR="00CD3CE6" w:rsidRPr="002E31D2" w:rsidRDefault="00CD3CE6">
      <w:pPr>
        <w:pStyle w:val="P00"/>
        <w:spacing w:before="0"/>
        <w:ind w:left="0" w:right="1134"/>
        <w:rPr>
          <w:rFonts w:hint="cs"/>
          <w:b/>
          <w:bCs/>
          <w:vanish/>
          <w:szCs w:val="20"/>
          <w:shd w:val="clear" w:color="auto" w:fill="FFFF99"/>
          <w:rtl/>
        </w:rPr>
      </w:pPr>
      <w:bookmarkStart w:id="35" w:name="Rov77"/>
      <w:r w:rsidRPr="002E31D2">
        <w:rPr>
          <w:rFonts w:hint="cs"/>
          <w:vanish/>
          <w:color w:val="FF0000"/>
          <w:szCs w:val="20"/>
          <w:shd w:val="clear" w:color="auto" w:fill="FFFF99"/>
          <w:rtl/>
        </w:rPr>
        <w:t>מיום 6.12.2001</w:t>
      </w:r>
    </w:p>
    <w:p w:rsidR="00CD3CE6" w:rsidRPr="002E31D2" w:rsidRDefault="00CD3CE6">
      <w:pPr>
        <w:pStyle w:val="P00"/>
        <w:spacing w:before="0"/>
        <w:ind w:left="0" w:right="1134"/>
        <w:rPr>
          <w:rFonts w:hint="cs"/>
          <w:b/>
          <w:bCs/>
          <w:vanish/>
          <w:szCs w:val="20"/>
          <w:shd w:val="clear" w:color="auto" w:fill="FFFF99"/>
          <w:rtl/>
        </w:rPr>
      </w:pPr>
      <w:r w:rsidRPr="002E31D2">
        <w:rPr>
          <w:rFonts w:hint="cs"/>
          <w:b/>
          <w:bCs/>
          <w:vanish/>
          <w:szCs w:val="20"/>
          <w:shd w:val="clear" w:color="auto" w:fill="FFFF99"/>
          <w:rtl/>
        </w:rPr>
        <w:t>תק' תשס"ב-2001</w:t>
      </w:r>
    </w:p>
    <w:p w:rsidR="00CD3CE6" w:rsidRPr="002E31D2" w:rsidRDefault="00CD3CE6">
      <w:pPr>
        <w:pStyle w:val="P00"/>
        <w:tabs>
          <w:tab w:val="clear" w:pos="6259"/>
        </w:tabs>
        <w:spacing w:before="0"/>
        <w:ind w:left="0" w:right="1134"/>
        <w:rPr>
          <w:rFonts w:hint="cs"/>
          <w:vanish/>
          <w:szCs w:val="20"/>
          <w:shd w:val="clear" w:color="auto" w:fill="FFFF99"/>
          <w:rtl/>
        </w:rPr>
      </w:pPr>
      <w:hyperlink r:id="rId24" w:history="1">
        <w:r w:rsidRPr="002E31D2">
          <w:rPr>
            <w:rStyle w:val="Hyperlink"/>
            <w:rFonts w:hint="cs"/>
            <w:vanish/>
            <w:szCs w:val="20"/>
            <w:shd w:val="clear" w:color="auto" w:fill="FFFF99"/>
            <w:rtl/>
          </w:rPr>
          <w:t>ק"ת תשס"ב מס' 6131</w:t>
        </w:r>
      </w:hyperlink>
      <w:r w:rsidRPr="002E31D2">
        <w:rPr>
          <w:rFonts w:hint="cs"/>
          <w:vanish/>
          <w:szCs w:val="20"/>
          <w:shd w:val="clear" w:color="auto" w:fill="FFFF99"/>
          <w:rtl/>
        </w:rPr>
        <w:t xml:space="preserve"> מיום 6.11.2001 עמ' 71</w:t>
      </w:r>
    </w:p>
    <w:p w:rsidR="00CD3CE6" w:rsidRPr="002E31D2" w:rsidRDefault="00CD3CE6">
      <w:pPr>
        <w:pStyle w:val="P00"/>
        <w:tabs>
          <w:tab w:val="clear" w:pos="6259"/>
        </w:tabs>
        <w:spacing w:before="0"/>
        <w:ind w:left="0" w:right="1134"/>
        <w:rPr>
          <w:rFonts w:hint="cs"/>
          <w:b/>
          <w:bCs/>
          <w:vanish/>
          <w:szCs w:val="20"/>
          <w:shd w:val="clear" w:color="auto" w:fill="FFFF99"/>
          <w:rtl/>
        </w:rPr>
      </w:pPr>
      <w:r w:rsidRPr="002E31D2">
        <w:rPr>
          <w:rFonts w:hint="cs"/>
          <w:b/>
          <w:bCs/>
          <w:vanish/>
          <w:szCs w:val="20"/>
          <w:shd w:val="clear" w:color="auto" w:fill="FFFF99"/>
          <w:rtl/>
        </w:rPr>
        <w:t>החלפת תקנה 22</w:t>
      </w:r>
    </w:p>
    <w:p w:rsidR="00CD3CE6" w:rsidRPr="002E31D2" w:rsidRDefault="00CD3CE6">
      <w:pPr>
        <w:pStyle w:val="P00"/>
        <w:tabs>
          <w:tab w:val="clear" w:pos="6259"/>
        </w:tabs>
        <w:ind w:left="0" w:right="1134"/>
        <w:rPr>
          <w:rFonts w:hint="cs"/>
          <w:vanish/>
          <w:szCs w:val="20"/>
          <w:shd w:val="clear" w:color="auto" w:fill="FFFF99"/>
          <w:rtl/>
        </w:rPr>
      </w:pPr>
      <w:r w:rsidRPr="002E31D2">
        <w:rPr>
          <w:rFonts w:hint="cs"/>
          <w:vanish/>
          <w:szCs w:val="20"/>
          <w:shd w:val="clear" w:color="auto" w:fill="FFFF99"/>
          <w:rtl/>
        </w:rPr>
        <w:t>הנוסח הקודם:</w:t>
      </w:r>
    </w:p>
    <w:p w:rsidR="00CD3CE6" w:rsidRPr="002E31D2" w:rsidRDefault="00CD3CE6">
      <w:pPr>
        <w:pStyle w:val="P00"/>
        <w:tabs>
          <w:tab w:val="clear" w:pos="6259"/>
        </w:tabs>
        <w:spacing w:before="20"/>
        <w:ind w:left="0" w:right="1134"/>
        <w:rPr>
          <w:rFonts w:cs="Miriam" w:hint="cs"/>
          <w:strike/>
          <w:vanish/>
          <w:sz w:val="16"/>
          <w:szCs w:val="16"/>
          <w:shd w:val="clear" w:color="auto" w:fill="FFFF99"/>
          <w:rtl/>
        </w:rPr>
      </w:pPr>
      <w:r w:rsidRPr="002E31D2">
        <w:rPr>
          <w:rFonts w:cs="Miriam" w:hint="cs"/>
          <w:strike/>
          <w:vanish/>
          <w:sz w:val="16"/>
          <w:szCs w:val="16"/>
          <w:shd w:val="clear" w:color="auto" w:fill="FFFF99"/>
          <w:rtl/>
        </w:rPr>
        <w:t>מוליך חשוף בהתקנה גלויה</w:t>
      </w:r>
    </w:p>
    <w:p w:rsidR="00CD3CE6" w:rsidRDefault="00CD3CE6" w:rsidP="00B60E50">
      <w:pPr>
        <w:pStyle w:val="P00"/>
        <w:tabs>
          <w:tab w:val="clear" w:pos="6259"/>
        </w:tabs>
        <w:spacing w:before="0"/>
        <w:ind w:left="0" w:right="1134"/>
        <w:rPr>
          <w:rFonts w:hint="cs"/>
          <w:strike/>
          <w:sz w:val="2"/>
          <w:szCs w:val="2"/>
          <w:rtl/>
        </w:rPr>
      </w:pPr>
      <w:r w:rsidRPr="002E31D2">
        <w:rPr>
          <w:rFonts w:hint="cs"/>
          <w:strike/>
          <w:vanish/>
          <w:sz w:val="22"/>
          <w:szCs w:val="22"/>
          <w:shd w:val="clear" w:color="auto" w:fill="FFFF99"/>
          <w:rtl/>
        </w:rPr>
        <w:t>22.</w:t>
      </w:r>
      <w:r w:rsidRPr="002E31D2">
        <w:rPr>
          <w:rFonts w:hint="cs"/>
          <w:strike/>
          <w:vanish/>
          <w:sz w:val="22"/>
          <w:szCs w:val="22"/>
          <w:shd w:val="clear" w:color="auto" w:fill="FFFF99"/>
          <w:rtl/>
        </w:rPr>
        <w:tab/>
        <w:t>ניתו להתקין מוליך חשוף בהתקנה גלויה רק במקום שבו תנאי הסביבה מביאים לידי קלקול או לבלאי מהיר של בידוד, או אם אין אפשרות אחרת לתת זינה למתקן, ולא יותקן מוליך חשוף בהתקנה גלויה אלא אם הגישה אליו היא לחשמלאית בלבד, והתקנת המוליך מונעת גישה באקראי אליו או נגיעה בו.</w:t>
      </w:r>
      <w:bookmarkEnd w:id="35"/>
    </w:p>
    <w:p w:rsidR="00CD3CE6" w:rsidRDefault="00CD3CE6">
      <w:pPr>
        <w:pStyle w:val="P00"/>
        <w:spacing w:before="72"/>
        <w:ind w:left="0" w:right="1134"/>
        <w:rPr>
          <w:rStyle w:val="default"/>
          <w:rFonts w:cs="FrankRuehl"/>
          <w:rtl/>
        </w:rPr>
      </w:pPr>
      <w:bookmarkStart w:id="36" w:name="Seif59"/>
      <w:bookmarkEnd w:id="36"/>
      <w:r>
        <w:rPr>
          <w:lang w:val="he-IL"/>
        </w:rPr>
        <w:pict>
          <v:rect id="_x0000_s1056" style="position:absolute;left:0;text-align:left;margin-left:464.5pt;margin-top:8.05pt;width:75.05pt;height:20pt;z-index:251687936" o:allowincell="f" filled="f" stroked="f" strokecolor="lime" strokeweight=".25pt">
            <v:textbox style="mso-next-textbox:#_x0000_s1056" inset="0,0,0,0">
              <w:txbxContent>
                <w:p w:rsidR="00CD3CE6" w:rsidRDefault="00CD3CE6">
                  <w:pPr>
                    <w:spacing w:line="160" w:lineRule="exact"/>
                    <w:jc w:val="left"/>
                    <w:rPr>
                      <w:rFonts w:cs="Miriam"/>
                      <w:noProof/>
                      <w:szCs w:val="18"/>
                      <w:rtl/>
                    </w:rPr>
                  </w:pPr>
                  <w:r>
                    <w:rPr>
                      <w:rFonts w:cs="Miriam"/>
                      <w:szCs w:val="18"/>
                      <w:rtl/>
                    </w:rPr>
                    <w:t>מ</w:t>
                  </w:r>
                  <w:r>
                    <w:rPr>
                      <w:rFonts w:cs="Miriam" w:hint="cs"/>
                      <w:szCs w:val="18"/>
                      <w:rtl/>
                    </w:rPr>
                    <w:t xml:space="preserve">יקום התקנה </w:t>
                  </w:r>
                  <w:r>
                    <w:rPr>
                      <w:rFonts w:cs="Miriam"/>
                      <w:szCs w:val="18"/>
                      <w:rtl/>
                    </w:rPr>
                    <w:t>ג</w:t>
                  </w:r>
                  <w:r>
                    <w:rPr>
                      <w:rFonts w:cs="Miriam" w:hint="cs"/>
                      <w:szCs w:val="18"/>
                      <w:rtl/>
                    </w:rPr>
                    <w:t>לויה</w:t>
                  </w:r>
                </w:p>
              </w:txbxContent>
            </v:textbox>
            <w10:anchorlock/>
          </v:rect>
        </w:pict>
      </w:r>
      <w:r>
        <w:rPr>
          <w:rStyle w:val="big-number"/>
          <w:rFonts w:cs="Miriam"/>
          <w:rtl/>
        </w:rPr>
        <w:t>23.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יותקן מוליך בהתקנה גלויה במקומות בהם קיימת סכנה מוגברת</w:t>
      </w:r>
      <w:r>
        <w:rPr>
          <w:rStyle w:val="default"/>
          <w:rFonts w:cs="FrankRuehl"/>
          <w:rtl/>
        </w:rPr>
        <w:t xml:space="preserve"> </w:t>
      </w:r>
      <w:r>
        <w:rPr>
          <w:rStyle w:val="default"/>
          <w:rFonts w:cs="FrankRuehl" w:hint="cs"/>
          <w:rtl/>
        </w:rPr>
        <w:t>של שריפה, התפשטות אש, התפוצצות או פגיעות מיכניות.</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ניתן להתקין מוליך בהתקנה גלויה בחדרי מצברים נפרדים ומאווררים המיועדים לאספקת חשמל.</w:t>
      </w:r>
    </w:p>
    <w:p w:rsidR="00CD3CE6" w:rsidRDefault="00CD3CE6">
      <w:pPr>
        <w:pStyle w:val="P00"/>
        <w:spacing w:before="72"/>
        <w:ind w:left="0" w:right="1134"/>
        <w:rPr>
          <w:rStyle w:val="default"/>
          <w:rFonts w:cs="FrankRuehl"/>
          <w:rtl/>
        </w:rPr>
      </w:pPr>
      <w:bookmarkStart w:id="37" w:name="Seif60"/>
      <w:bookmarkEnd w:id="37"/>
      <w:r>
        <w:rPr>
          <w:lang w:val="he-IL"/>
        </w:rPr>
        <w:pict>
          <v:rect id="_x0000_s1057" style="position:absolute;left:0;text-align:left;margin-left:464.5pt;margin-top:8.05pt;width:75.05pt;height:16.7pt;z-index:251688960"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א</w:t>
                  </w:r>
                  <w:r>
                    <w:rPr>
                      <w:rFonts w:cs="Miriam" w:hint="cs"/>
                      <w:szCs w:val="18"/>
                      <w:rtl/>
                    </w:rPr>
                    <w:t xml:space="preserve">יסור התקנה </w:t>
                  </w:r>
                  <w:r>
                    <w:rPr>
                      <w:rFonts w:cs="Miriam"/>
                      <w:szCs w:val="18"/>
                      <w:rtl/>
                    </w:rPr>
                    <w:t>ג</w:t>
                  </w:r>
                  <w:r>
                    <w:rPr>
                      <w:rFonts w:cs="Miriam" w:hint="cs"/>
                      <w:szCs w:val="18"/>
                      <w:rtl/>
                    </w:rPr>
                    <w:t xml:space="preserve">לויה במקומות </w:t>
                  </w:r>
                  <w:r>
                    <w:rPr>
                      <w:rFonts w:cs="Miriam"/>
                      <w:szCs w:val="18"/>
                      <w:rtl/>
                    </w:rPr>
                    <w:t>צ</w:t>
                  </w:r>
                  <w:r>
                    <w:rPr>
                      <w:rFonts w:cs="Miriam" w:hint="cs"/>
                      <w:szCs w:val="18"/>
                      <w:rtl/>
                    </w:rPr>
                    <w:t>יבוריים</w:t>
                  </w:r>
                </w:p>
              </w:txbxContent>
            </v:textbox>
            <w10:anchorlock/>
          </v:rect>
        </w:pict>
      </w:r>
      <w:r>
        <w:rPr>
          <w:rStyle w:val="big-number"/>
          <w:rFonts w:cs="Miriam"/>
          <w:rtl/>
        </w:rPr>
        <w:t>24.</w:t>
      </w:r>
      <w:r>
        <w:rPr>
          <w:rStyle w:val="big-number"/>
          <w:rFonts w:cs="Miriam"/>
          <w:rtl/>
        </w:rPr>
        <w:tab/>
      </w:r>
      <w:r>
        <w:rPr>
          <w:rStyle w:val="default"/>
          <w:rFonts w:cs="FrankRuehl"/>
          <w:rtl/>
        </w:rPr>
        <w:t>ל</w:t>
      </w:r>
      <w:r>
        <w:rPr>
          <w:rStyle w:val="default"/>
          <w:rFonts w:cs="FrankRuehl" w:hint="cs"/>
          <w:rtl/>
        </w:rPr>
        <w:t>א יותקן מוליך בהתקנה גלויה בתיאטרון, בבית קולנ</w:t>
      </w:r>
      <w:r>
        <w:rPr>
          <w:rStyle w:val="default"/>
          <w:rFonts w:cs="FrankRuehl"/>
          <w:rtl/>
        </w:rPr>
        <w:t>ו</w:t>
      </w:r>
      <w:r>
        <w:rPr>
          <w:rStyle w:val="default"/>
          <w:rFonts w:cs="FrankRuehl" w:hint="cs"/>
          <w:rtl/>
        </w:rPr>
        <w:t>ע או במקומות ציבוריים סגורים ומקורים.</w:t>
      </w:r>
    </w:p>
    <w:p w:rsidR="00CD3CE6" w:rsidRDefault="00CD3CE6">
      <w:pPr>
        <w:pStyle w:val="P00"/>
        <w:spacing w:before="72"/>
        <w:ind w:left="0" w:right="1134"/>
        <w:rPr>
          <w:rStyle w:val="default"/>
          <w:rFonts w:cs="FrankRuehl"/>
          <w:rtl/>
        </w:rPr>
      </w:pPr>
      <w:bookmarkStart w:id="38" w:name="Seif61"/>
      <w:bookmarkEnd w:id="38"/>
      <w:r>
        <w:rPr>
          <w:lang w:val="he-IL"/>
        </w:rPr>
        <w:pict>
          <v:rect id="_x0000_s1058" style="position:absolute;left:0;text-align:left;margin-left:464.5pt;margin-top:8.05pt;width:75.05pt;height:10pt;z-index:251689984"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א</w:t>
                  </w:r>
                  <w:r>
                    <w:rPr>
                      <w:rFonts w:cs="Miriam" w:hint="cs"/>
                      <w:szCs w:val="18"/>
                      <w:rtl/>
                    </w:rPr>
                    <w:t>ופן ההתקנה הגלויה</w:t>
                  </w:r>
                </w:p>
              </w:txbxContent>
            </v:textbox>
            <w10:anchorlock/>
          </v:rect>
        </w:pict>
      </w:r>
      <w:r>
        <w:rPr>
          <w:rStyle w:val="big-number"/>
          <w:rFonts w:cs="Miriam"/>
          <w:rtl/>
        </w:rPr>
        <w:t>25.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מוליך בהתקנה גלויה יותקן במידת האפשר בקווים אפקיים או אנכיים, לפי הענין.</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מוליך בהתקנה גלויה יוגן בפני פגיעות מיכניות ובפני נגיעה מקרית בו עד לגובה של 2.0 מטר לפחות מהרצפה, כאשר מתח ה</w:t>
      </w:r>
      <w:r>
        <w:rPr>
          <w:rStyle w:val="default"/>
          <w:rFonts w:cs="FrankRuehl"/>
          <w:rtl/>
        </w:rPr>
        <w:t>ע</w:t>
      </w:r>
      <w:r>
        <w:rPr>
          <w:rStyle w:val="default"/>
          <w:rFonts w:cs="FrankRuehl" w:hint="cs"/>
          <w:rtl/>
        </w:rPr>
        <w:t>בודה של המוליך הוא מתח נמוך ועד לגובה של 2.5 מטר לפחות, כאשר מתח העבודה של המוליך הוא מתח גבוה.</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התקנת מוליך בהתקנה גלויה בתוך תא, מבנה או שטח גדור שהוא סגור והגישה אליו מותרת לחשמלאי או לאדם בפיקוחו ובהשגחתו בלבד, פטורה מהוראות תקנות משנה (א) ו-(ב).</w:t>
      </w:r>
    </w:p>
    <w:p w:rsidR="00CD3CE6" w:rsidRDefault="00CD3CE6">
      <w:pPr>
        <w:pStyle w:val="P00"/>
        <w:spacing w:before="72"/>
        <w:ind w:left="0" w:right="1134"/>
        <w:rPr>
          <w:rStyle w:val="default"/>
          <w:rFonts w:cs="FrankRuehl"/>
          <w:rtl/>
        </w:rPr>
      </w:pPr>
      <w:bookmarkStart w:id="39" w:name="Seif62"/>
      <w:bookmarkEnd w:id="39"/>
      <w:r>
        <w:rPr>
          <w:lang w:val="he-IL"/>
        </w:rPr>
        <w:pict>
          <v:rect id="_x0000_s1059" style="position:absolute;left:0;text-align:left;margin-left:464.5pt;margin-top:8.05pt;width:75.05pt;height:20pt;z-index:251691008"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ה</w:t>
                  </w:r>
                  <w:r>
                    <w:rPr>
                      <w:rFonts w:cs="Miriam" w:hint="cs"/>
                      <w:szCs w:val="18"/>
                      <w:rtl/>
                    </w:rPr>
                    <w:t xml:space="preserve">תקנה גלויה </w:t>
                  </w:r>
                  <w:r>
                    <w:rPr>
                      <w:rFonts w:cs="Miriam"/>
                      <w:szCs w:val="18"/>
                      <w:rtl/>
                    </w:rPr>
                    <w:t>ע</w:t>
                  </w:r>
                  <w:r>
                    <w:rPr>
                      <w:rFonts w:cs="Miriam" w:hint="cs"/>
                      <w:szCs w:val="18"/>
                      <w:rtl/>
                    </w:rPr>
                    <w:t>ל פני מבנה</w:t>
                  </w:r>
                </w:p>
              </w:txbxContent>
            </v:textbox>
            <w10:anchorlock/>
          </v:rect>
        </w:pict>
      </w:r>
      <w:r>
        <w:rPr>
          <w:rStyle w:val="big-number"/>
          <w:rFonts w:cs="Miriam"/>
          <w:rtl/>
        </w:rPr>
        <w:t>26.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יותקן מוליך בהתקנה גלויה על פני מבנה אלא על מבדדים המחוזקים למבנה קבוע והמותאמים למתח שבו עובד המוליך, למקום התקנתו, ולהוראות תקנות אלה.</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ניתן להתקין מוליך האר</w:t>
      </w:r>
      <w:r>
        <w:rPr>
          <w:rStyle w:val="default"/>
          <w:rFonts w:cs="FrankRuehl"/>
          <w:rtl/>
        </w:rPr>
        <w:t>ק</w:t>
      </w:r>
      <w:r>
        <w:rPr>
          <w:rStyle w:val="default"/>
          <w:rFonts w:cs="FrankRuehl" w:hint="cs"/>
          <w:rtl/>
        </w:rPr>
        <w:t>ה באופן ישיר על פני מבנה אם חלק המבנה שעליו מותקן מוליך ההארקה אינו עשוי מחומר מתלקח ובכפיפות להוראות תקנות ההארקות.</w:t>
      </w:r>
    </w:p>
    <w:p w:rsidR="00CD3CE6" w:rsidRDefault="00CD3CE6">
      <w:pPr>
        <w:pStyle w:val="P00"/>
        <w:spacing w:before="72"/>
        <w:ind w:left="0" w:right="1134"/>
        <w:rPr>
          <w:rStyle w:val="default"/>
          <w:rFonts w:cs="FrankRuehl"/>
          <w:rtl/>
        </w:rPr>
      </w:pPr>
      <w:bookmarkStart w:id="40" w:name="Seif63"/>
      <w:bookmarkEnd w:id="40"/>
      <w:r>
        <w:rPr>
          <w:lang w:val="he-IL"/>
        </w:rPr>
        <w:pict>
          <v:rect id="_x0000_s1060" style="position:absolute;left:0;text-align:left;margin-left:464.5pt;margin-top:8.05pt;width:75.05pt;height:40pt;z-index:251692032"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ה</w:t>
                  </w:r>
                  <w:r>
                    <w:rPr>
                      <w:rFonts w:cs="Miriam" w:hint="cs"/>
                      <w:szCs w:val="18"/>
                      <w:rtl/>
                    </w:rPr>
                    <w:t xml:space="preserve">תקנת מוליך </w:t>
                  </w:r>
                  <w:r>
                    <w:rPr>
                      <w:rFonts w:cs="Miriam"/>
                      <w:szCs w:val="18"/>
                      <w:rtl/>
                    </w:rPr>
                    <w:t>ב</w:t>
                  </w:r>
                  <w:r>
                    <w:rPr>
                      <w:rFonts w:cs="Miriam" w:hint="cs"/>
                      <w:szCs w:val="18"/>
                      <w:rtl/>
                    </w:rPr>
                    <w:t xml:space="preserve">קרבת מערכת </w:t>
                  </w:r>
                  <w:r>
                    <w:rPr>
                      <w:rFonts w:cs="Miriam"/>
                      <w:szCs w:val="18"/>
                      <w:rtl/>
                    </w:rPr>
                    <w:t>ש</w:t>
                  </w:r>
                  <w:r>
                    <w:rPr>
                      <w:rFonts w:cs="Miriam" w:hint="cs"/>
                      <w:szCs w:val="18"/>
                      <w:rtl/>
                    </w:rPr>
                    <w:t xml:space="preserve">ל שירות אחר </w:t>
                  </w:r>
                  <w:r>
                    <w:rPr>
                      <w:rFonts w:cs="Miriam"/>
                      <w:szCs w:val="18"/>
                      <w:rtl/>
                    </w:rPr>
                    <w:t>ו</w:t>
                  </w:r>
                  <w:r>
                    <w:rPr>
                      <w:rFonts w:cs="Miriam" w:hint="cs"/>
                      <w:szCs w:val="18"/>
                      <w:rtl/>
                    </w:rPr>
                    <w:t>בהצטלבות עמה</w:t>
                  </w:r>
                </w:p>
              </w:txbxContent>
            </v:textbox>
            <w10:anchorlock/>
          </v:rect>
        </w:pict>
      </w:r>
      <w:r>
        <w:rPr>
          <w:rStyle w:val="big-number"/>
          <w:rFonts w:cs="Miriam"/>
          <w:rtl/>
        </w:rPr>
        <w:t>27.</w:t>
      </w:r>
      <w:r>
        <w:rPr>
          <w:rStyle w:val="big-number"/>
          <w:rFonts w:cs="Miriam"/>
          <w:rtl/>
        </w:rPr>
        <w:tab/>
      </w:r>
      <w:r>
        <w:rPr>
          <w:rStyle w:val="default"/>
          <w:rFonts w:cs="FrankRuehl"/>
          <w:rtl/>
        </w:rPr>
        <w:t>ל</w:t>
      </w:r>
      <w:r>
        <w:rPr>
          <w:rStyle w:val="default"/>
          <w:rFonts w:cs="FrankRuehl" w:hint="cs"/>
          <w:rtl/>
        </w:rPr>
        <w:t>א יותקן מוליך בהתקנה גלויה בקרבת מערכת שירות אחר או בהצטלבות עמה, אלא אם המוליך</w:t>
      </w:r>
      <w:r>
        <w:rPr>
          <w:rStyle w:val="default"/>
          <w:rFonts w:cs="FrankRuehl"/>
          <w:rtl/>
        </w:rPr>
        <w:t xml:space="preserve"> </w:t>
      </w:r>
      <w:r>
        <w:rPr>
          <w:rStyle w:val="default"/>
          <w:rFonts w:cs="FrankRuehl" w:hint="cs"/>
          <w:rtl/>
        </w:rPr>
        <w:t>חוזק למבדדים או למחזיקים אחרים המונעים התקרבות המוליך למערכת המתכתית של השירות האחר, והמרחק המינימלי בין המוליך לבין מערכת השירות האחר הוא כמפורט בתקנות 33 או 34.</w:t>
      </w:r>
    </w:p>
    <w:p w:rsidR="00CD3CE6" w:rsidRDefault="00CD3CE6">
      <w:pPr>
        <w:pStyle w:val="P00"/>
        <w:spacing w:before="72"/>
        <w:ind w:left="0" w:right="1134"/>
        <w:rPr>
          <w:rStyle w:val="default"/>
          <w:rFonts w:cs="FrankRuehl"/>
          <w:rtl/>
        </w:rPr>
      </w:pPr>
      <w:bookmarkStart w:id="41" w:name="Seif64"/>
      <w:bookmarkEnd w:id="41"/>
      <w:r>
        <w:rPr>
          <w:lang w:val="he-IL"/>
        </w:rPr>
        <w:pict>
          <v:rect id="_x0000_s1061" style="position:absolute;left:0;text-align:left;margin-left:464.5pt;margin-top:8.05pt;width:75.05pt;height:27.55pt;z-index:251693056"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ח</w:t>
                  </w:r>
                  <w:r>
                    <w:rPr>
                      <w:rFonts w:cs="Miriam" w:hint="cs"/>
                      <w:szCs w:val="18"/>
                      <w:rtl/>
                    </w:rPr>
                    <w:t>יזוק פס-צבירה למבדד</w:t>
                  </w:r>
                </w:p>
              </w:txbxContent>
            </v:textbox>
            <w10:anchorlock/>
          </v:rect>
        </w:pict>
      </w:r>
      <w:r>
        <w:rPr>
          <w:rStyle w:val="big-number"/>
          <w:rFonts w:cs="Miriam"/>
          <w:rtl/>
        </w:rPr>
        <w:t>28.</w:t>
      </w:r>
      <w:r>
        <w:rPr>
          <w:rStyle w:val="big-number"/>
          <w:rFonts w:cs="Miriam"/>
          <w:rtl/>
        </w:rPr>
        <w:tab/>
      </w:r>
      <w:r>
        <w:rPr>
          <w:rStyle w:val="default"/>
          <w:rFonts w:cs="FrankRuehl"/>
          <w:rtl/>
        </w:rPr>
        <w:t>פ</w:t>
      </w:r>
      <w:r>
        <w:rPr>
          <w:rStyle w:val="default"/>
          <w:rFonts w:cs="FrankRuehl" w:hint="cs"/>
          <w:rtl/>
        </w:rPr>
        <w:t>ס צבירה יחוזק למבדד באופן שהמוליך יהיה חפשי בהתפשטותו ובהתכווצו</w:t>
      </w:r>
      <w:r>
        <w:rPr>
          <w:rStyle w:val="default"/>
          <w:rFonts w:cs="FrankRuehl"/>
          <w:rtl/>
        </w:rPr>
        <w:t>ת</w:t>
      </w:r>
      <w:r>
        <w:rPr>
          <w:rStyle w:val="default"/>
          <w:rFonts w:cs="FrankRuehl" w:hint="cs"/>
          <w:rtl/>
        </w:rPr>
        <w:t>ו עקב השפעת הטמפרטורה של הסביבה שבה מותקן המוליך או מפאת החום הנוצר במוליך כאשר עובר בו זרם חשמלי.</w:t>
      </w:r>
    </w:p>
    <w:p w:rsidR="00CD3CE6" w:rsidRDefault="00CD3CE6">
      <w:pPr>
        <w:pStyle w:val="P00"/>
        <w:spacing w:before="72"/>
        <w:ind w:left="0" w:right="1134"/>
        <w:rPr>
          <w:rStyle w:val="default"/>
          <w:rFonts w:cs="FrankRuehl"/>
          <w:rtl/>
        </w:rPr>
      </w:pPr>
      <w:bookmarkStart w:id="42" w:name="Seif65"/>
      <w:bookmarkEnd w:id="42"/>
      <w:r>
        <w:rPr>
          <w:lang w:val="he-IL"/>
        </w:rPr>
        <w:pict>
          <v:rect id="_x0000_s1062" style="position:absolute;left:0;text-align:left;margin-left:464.5pt;margin-top:8.05pt;width:75.05pt;height:10pt;z-index:251694080"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ה</w:t>
                  </w:r>
                  <w:r>
                    <w:rPr>
                      <w:rFonts w:cs="Miriam" w:hint="cs"/>
                      <w:szCs w:val="18"/>
                      <w:rtl/>
                    </w:rPr>
                    <w:t>גנה על מוליך חשוף</w:t>
                  </w:r>
                </w:p>
              </w:txbxContent>
            </v:textbox>
            <w10:anchorlock/>
          </v:rect>
        </w:pict>
      </w:r>
      <w:r>
        <w:rPr>
          <w:rStyle w:val="big-number"/>
          <w:rFonts w:cs="Miriam"/>
          <w:rtl/>
        </w:rPr>
        <w:t>29.</w:t>
      </w:r>
      <w:r>
        <w:rPr>
          <w:rStyle w:val="big-number"/>
          <w:rFonts w:cs="Miriam"/>
          <w:rtl/>
        </w:rPr>
        <w:tab/>
      </w:r>
      <w:r>
        <w:rPr>
          <w:rStyle w:val="default"/>
          <w:rFonts w:cs="FrankRuehl"/>
          <w:rtl/>
        </w:rPr>
        <w:t>ה</w:t>
      </w:r>
      <w:r>
        <w:rPr>
          <w:rStyle w:val="default"/>
          <w:rFonts w:cs="FrankRuehl" w:hint="cs"/>
          <w:rtl/>
        </w:rPr>
        <w:t>גנה על מוליך חשוף תיעשה באמצעות אחד מאלה:</w:t>
      </w:r>
    </w:p>
    <w:p w:rsidR="00CD3CE6" w:rsidRDefault="00CD3CE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רישות, גידור או כיסוי מגן סביב המוליכים השייכים לאותו מיתקן חשמלי;</w:t>
      </w:r>
    </w:p>
    <w:p w:rsidR="00CD3CE6" w:rsidRDefault="00CD3CE6">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התקנה נפרדת </w:t>
      </w:r>
      <w:r>
        <w:rPr>
          <w:rStyle w:val="default"/>
          <w:rFonts w:cs="FrankRuehl"/>
          <w:rtl/>
        </w:rPr>
        <w:t>ש</w:t>
      </w:r>
      <w:r>
        <w:rPr>
          <w:rStyle w:val="default"/>
          <w:rFonts w:cs="FrankRuehl" w:hint="cs"/>
          <w:rtl/>
        </w:rPr>
        <w:t>ל כל מוליך חשוף במוביל העשוי מחומר מבדד המותאם למתח שבו עובד המוליך החשוף, ובלבד שהמוליך יהיה בעל חוזק מיכני מספיק לעמידה בפני הפגיעות המיכניות שבמקום ההתקנה.</w:t>
      </w:r>
    </w:p>
    <w:p w:rsidR="00CD3CE6" w:rsidRDefault="00CD3CE6">
      <w:pPr>
        <w:pStyle w:val="P00"/>
        <w:spacing w:before="72"/>
        <w:ind w:left="0" w:right="1134"/>
        <w:rPr>
          <w:rStyle w:val="default"/>
          <w:rFonts w:cs="FrankRuehl"/>
          <w:rtl/>
        </w:rPr>
      </w:pPr>
      <w:bookmarkStart w:id="43" w:name="Seif66"/>
      <w:bookmarkEnd w:id="43"/>
      <w:r>
        <w:rPr>
          <w:lang w:val="he-IL"/>
        </w:rPr>
        <w:pict>
          <v:rect id="_x0000_s1063" style="position:absolute;left:0;text-align:left;margin-left:464.5pt;margin-top:8.05pt;width:75.05pt;height:21.15pt;z-index:251695104"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ה</w:t>
                  </w:r>
                  <w:r>
                    <w:rPr>
                      <w:rFonts w:cs="Miriam" w:hint="cs"/>
                      <w:szCs w:val="18"/>
                      <w:rtl/>
                    </w:rPr>
                    <w:t>גנה על מוליך מבודד</w:t>
                  </w:r>
                </w:p>
              </w:txbxContent>
            </v:textbox>
            <w10:anchorlock/>
          </v:rect>
        </w:pict>
      </w:r>
      <w:r>
        <w:rPr>
          <w:rStyle w:val="big-number"/>
          <w:rFonts w:cs="Miriam"/>
          <w:rtl/>
        </w:rPr>
        <w:t>30.</w:t>
      </w:r>
      <w:r>
        <w:rPr>
          <w:rStyle w:val="big-number"/>
          <w:rFonts w:cs="Miriam"/>
          <w:rtl/>
        </w:rPr>
        <w:tab/>
      </w:r>
      <w:r>
        <w:rPr>
          <w:rStyle w:val="default"/>
          <w:rFonts w:cs="FrankRuehl"/>
          <w:rtl/>
        </w:rPr>
        <w:t>ה</w:t>
      </w:r>
      <w:r>
        <w:rPr>
          <w:rStyle w:val="default"/>
          <w:rFonts w:cs="FrankRuehl" w:hint="cs"/>
          <w:rtl/>
        </w:rPr>
        <w:t>גנה על מוליך מבודד תיעשה באמצעות אחד מאלה:</w:t>
      </w:r>
    </w:p>
    <w:p w:rsidR="00CD3CE6" w:rsidRDefault="00CD3CE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רישות, גידור או כיסוי</w:t>
      </w:r>
      <w:r>
        <w:rPr>
          <w:rStyle w:val="default"/>
          <w:rFonts w:cs="FrankRuehl"/>
          <w:rtl/>
        </w:rPr>
        <w:t xml:space="preserve"> </w:t>
      </w:r>
      <w:r>
        <w:rPr>
          <w:rStyle w:val="default"/>
          <w:rFonts w:cs="FrankRuehl" w:hint="cs"/>
          <w:rtl/>
        </w:rPr>
        <w:t>מגן סביב המוליך או המוליכים השייכים לאותו מיתקן חשמלי;</w:t>
      </w:r>
    </w:p>
    <w:p w:rsidR="00CD3CE6" w:rsidRDefault="00CD3CE6">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התקנת המוליך המבודד או המוליכים המבודדים מאותו מעגל חשמלי במוביל בעל חוזק מיכני מספיק לעמידה בפני פגיעות מיכניות שבמקום ההתקנה.</w:t>
      </w:r>
    </w:p>
    <w:p w:rsidR="00CD3CE6" w:rsidRDefault="00CD3CE6">
      <w:pPr>
        <w:pStyle w:val="P00"/>
        <w:spacing w:before="72"/>
        <w:ind w:left="0" w:right="1134"/>
        <w:rPr>
          <w:rStyle w:val="default"/>
          <w:rFonts w:cs="FrankRuehl"/>
          <w:rtl/>
        </w:rPr>
      </w:pPr>
      <w:bookmarkStart w:id="44" w:name="Seif67"/>
      <w:bookmarkEnd w:id="44"/>
      <w:r>
        <w:rPr>
          <w:lang w:val="he-IL"/>
        </w:rPr>
        <w:pict>
          <v:rect id="_x0000_s1064" style="position:absolute;left:0;text-align:left;margin-left:464.5pt;margin-top:8.05pt;width:75.05pt;height:30pt;z-index:251696128"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מ</w:t>
                  </w:r>
                  <w:r>
                    <w:rPr>
                      <w:rFonts w:cs="Miriam" w:hint="cs"/>
                      <w:szCs w:val="18"/>
                      <w:rtl/>
                    </w:rPr>
                    <w:t>רחקי חיזוק של מבודדים לאורך המוליכים במתח נמוך</w:t>
                  </w:r>
                </w:p>
              </w:txbxContent>
            </v:textbox>
            <w10:anchorlock/>
          </v:rect>
        </w:pict>
      </w:r>
      <w:r>
        <w:rPr>
          <w:rStyle w:val="big-number"/>
          <w:rFonts w:cs="Miriam"/>
          <w:rtl/>
        </w:rPr>
        <w:t>31.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המרחק בין</w:t>
      </w:r>
      <w:r>
        <w:rPr>
          <w:rStyle w:val="default"/>
          <w:rFonts w:cs="FrankRuehl"/>
          <w:rtl/>
        </w:rPr>
        <w:t xml:space="preserve"> </w:t>
      </w:r>
      <w:r>
        <w:rPr>
          <w:rStyle w:val="default"/>
          <w:rFonts w:cs="FrankRuehl" w:hint="cs"/>
          <w:rtl/>
        </w:rPr>
        <w:t>שתי נקודות חיזוק של מוליך בהתקנה גלויה ובמתח נמוך, יהיה מותאם לתנאים המיכניים שבהם יימצא המוליך בזמן שירותו.</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בכפוף לתקנת משנה (א), המרחק המירבי בין שתי נקודות חיזוק של מבדדים לאורך מוליך כשהוא מותקן על פני מבנה מלגו יהיה כמ</w:t>
      </w:r>
      <w:r>
        <w:rPr>
          <w:rStyle w:val="default"/>
          <w:rFonts w:cs="FrankRuehl"/>
          <w:rtl/>
        </w:rPr>
        <w:t>פ</w:t>
      </w:r>
      <w:r>
        <w:rPr>
          <w:rStyle w:val="default"/>
          <w:rFonts w:cs="FrankRuehl" w:hint="cs"/>
          <w:rtl/>
        </w:rPr>
        <w:t>ורט בטבלה להלן:</w:t>
      </w:r>
    </w:p>
    <w:p w:rsidR="00CD3CE6" w:rsidRDefault="00CD3CE6">
      <w:pPr>
        <w:pStyle w:val="P00"/>
        <w:tabs>
          <w:tab w:val="clear" w:pos="624"/>
          <w:tab w:val="clear" w:pos="1021"/>
          <w:tab w:val="clear" w:pos="1474"/>
          <w:tab w:val="clear" w:pos="1928"/>
          <w:tab w:val="clear" w:pos="2381"/>
          <w:tab w:val="clear" w:pos="2835"/>
          <w:tab w:val="clear" w:pos="6259"/>
          <w:tab w:val="center" w:pos="4139"/>
        </w:tabs>
        <w:spacing w:before="72"/>
        <w:ind w:left="850" w:right="1134"/>
        <w:jc w:val="left"/>
        <w:rPr>
          <w:rStyle w:val="default"/>
          <w:rFonts w:cs="FrankRuehl"/>
          <w:szCs w:val="20"/>
          <w:u w:val="single"/>
          <w:rtl/>
        </w:rPr>
      </w:pPr>
      <w:r>
        <w:rPr>
          <w:rStyle w:val="default"/>
          <w:rFonts w:cs="FrankRuehl"/>
          <w:szCs w:val="20"/>
          <w:rtl/>
        </w:rPr>
        <w:tab/>
      </w:r>
      <w:r>
        <w:rPr>
          <w:rStyle w:val="default"/>
          <w:rFonts w:cs="FrankRuehl"/>
          <w:szCs w:val="20"/>
          <w:u w:val="single"/>
          <w:rtl/>
        </w:rPr>
        <w:t>מ</w:t>
      </w:r>
      <w:r>
        <w:rPr>
          <w:rStyle w:val="default"/>
          <w:rFonts w:cs="FrankRuehl" w:hint="cs"/>
          <w:szCs w:val="20"/>
          <w:u w:val="single"/>
          <w:rtl/>
        </w:rPr>
        <w:t>רחק קביעה מירבי בס"מ</w:t>
      </w:r>
    </w:p>
    <w:p w:rsidR="00CD3CE6" w:rsidRDefault="00CD3CE6">
      <w:pPr>
        <w:pStyle w:val="P00"/>
        <w:tabs>
          <w:tab w:val="clear" w:pos="624"/>
          <w:tab w:val="clear" w:pos="1021"/>
          <w:tab w:val="clear" w:pos="1474"/>
          <w:tab w:val="clear" w:pos="1928"/>
          <w:tab w:val="clear" w:pos="2381"/>
          <w:tab w:val="clear" w:pos="2835"/>
          <w:tab w:val="clear" w:pos="6259"/>
          <w:tab w:val="center" w:pos="1985"/>
          <w:tab w:val="center" w:pos="3572"/>
          <w:tab w:val="center" w:pos="4706"/>
        </w:tabs>
        <w:spacing w:before="0"/>
        <w:ind w:left="851" w:right="1134"/>
        <w:rPr>
          <w:rStyle w:val="default"/>
          <w:rFonts w:cs="FrankRuehl"/>
          <w:szCs w:val="20"/>
          <w:rtl/>
        </w:rPr>
      </w:pPr>
      <w:r>
        <w:rPr>
          <w:rStyle w:val="default"/>
          <w:rFonts w:cs="FrankRuehl" w:hint="cs"/>
          <w:szCs w:val="20"/>
          <w:rtl/>
        </w:rPr>
        <w:tab/>
      </w:r>
      <w:r>
        <w:rPr>
          <w:rStyle w:val="default"/>
          <w:rFonts w:cs="FrankRuehl"/>
          <w:szCs w:val="20"/>
          <w:rtl/>
        </w:rPr>
        <w:t>ח</w:t>
      </w:r>
      <w:r>
        <w:rPr>
          <w:rStyle w:val="default"/>
          <w:rFonts w:cs="FrankRuehl" w:hint="cs"/>
          <w:szCs w:val="20"/>
          <w:rtl/>
        </w:rPr>
        <w:t>תך המוליך</w:t>
      </w:r>
      <w:r>
        <w:rPr>
          <w:rStyle w:val="default"/>
          <w:rFonts w:cs="FrankRuehl"/>
          <w:szCs w:val="20"/>
          <w:rtl/>
        </w:rPr>
        <w:tab/>
        <w:t>ב</w:t>
      </w:r>
      <w:r>
        <w:rPr>
          <w:rStyle w:val="default"/>
          <w:rFonts w:cs="FrankRuehl" w:hint="cs"/>
          <w:szCs w:val="20"/>
          <w:rtl/>
        </w:rPr>
        <w:t>חיזוק</w:t>
      </w:r>
      <w:r>
        <w:rPr>
          <w:szCs w:val="20"/>
          <w:rtl/>
        </w:rPr>
        <w:tab/>
      </w:r>
      <w:r>
        <w:rPr>
          <w:rStyle w:val="default"/>
          <w:rFonts w:cs="FrankRuehl"/>
          <w:szCs w:val="20"/>
          <w:rtl/>
        </w:rPr>
        <w:t>ב</w:t>
      </w:r>
      <w:r>
        <w:rPr>
          <w:rStyle w:val="default"/>
          <w:rFonts w:cs="FrankRuehl" w:hint="cs"/>
          <w:szCs w:val="20"/>
          <w:rtl/>
        </w:rPr>
        <w:t>חיזוק</w:t>
      </w:r>
    </w:p>
    <w:p w:rsidR="00CD3CE6" w:rsidRDefault="00CD3CE6">
      <w:pPr>
        <w:pStyle w:val="P05"/>
        <w:tabs>
          <w:tab w:val="clear" w:pos="624"/>
          <w:tab w:val="clear" w:pos="1021"/>
          <w:tab w:val="clear" w:pos="1474"/>
          <w:tab w:val="clear" w:pos="1928"/>
          <w:tab w:val="clear" w:pos="2381"/>
          <w:tab w:val="clear" w:pos="2835"/>
          <w:tab w:val="clear" w:pos="6259"/>
          <w:tab w:val="center" w:pos="1985"/>
          <w:tab w:val="center" w:pos="3572"/>
          <w:tab w:val="center" w:pos="4706"/>
        </w:tabs>
        <w:spacing w:before="0"/>
        <w:ind w:left="851" w:right="1134" w:firstLine="0"/>
        <w:rPr>
          <w:rtl/>
        </w:rPr>
      </w:pPr>
      <w:r>
        <w:rPr>
          <w:rFonts w:hint="cs"/>
          <w:szCs w:val="20"/>
          <w:rtl/>
        </w:rPr>
        <w:tab/>
      </w:r>
      <w:r>
        <w:rPr>
          <w:szCs w:val="20"/>
          <w:u w:val="single"/>
          <w:rtl/>
        </w:rPr>
        <w:t>ב</w:t>
      </w:r>
      <w:r>
        <w:rPr>
          <w:rFonts w:hint="cs"/>
          <w:szCs w:val="20"/>
          <w:u w:val="single"/>
          <w:rtl/>
        </w:rPr>
        <w:t>ממ"ר</w:t>
      </w:r>
      <w:r>
        <w:rPr>
          <w:szCs w:val="20"/>
          <w:rtl/>
        </w:rPr>
        <w:tab/>
      </w:r>
      <w:r>
        <w:rPr>
          <w:szCs w:val="20"/>
          <w:u w:val="single"/>
          <w:rtl/>
        </w:rPr>
        <w:t>ע</w:t>
      </w:r>
      <w:r>
        <w:rPr>
          <w:rFonts w:hint="cs"/>
          <w:szCs w:val="20"/>
          <w:u w:val="single"/>
          <w:rtl/>
        </w:rPr>
        <w:t>ל מבדדי הדק</w:t>
      </w:r>
      <w:r>
        <w:rPr>
          <w:rFonts w:hint="cs"/>
          <w:szCs w:val="20"/>
          <w:rtl/>
        </w:rPr>
        <w:tab/>
      </w:r>
      <w:r>
        <w:rPr>
          <w:szCs w:val="20"/>
          <w:u w:val="single"/>
          <w:rtl/>
        </w:rPr>
        <w:t>ע</w:t>
      </w:r>
      <w:r>
        <w:rPr>
          <w:rFonts w:hint="cs"/>
          <w:szCs w:val="20"/>
          <w:u w:val="single"/>
          <w:rtl/>
        </w:rPr>
        <w:t>ל מבדדים</w:t>
      </w:r>
    </w:p>
    <w:p w:rsidR="00CD3CE6" w:rsidRDefault="00CD3CE6">
      <w:pPr>
        <w:pStyle w:val="P22"/>
        <w:tabs>
          <w:tab w:val="left" w:pos="3402"/>
          <w:tab w:val="left" w:pos="4536"/>
        </w:tabs>
        <w:spacing w:before="72"/>
        <w:ind w:left="1021" w:right="1134"/>
        <w:rPr>
          <w:rtl/>
        </w:rPr>
      </w:pPr>
      <w:r>
        <w:rPr>
          <w:rtl/>
        </w:rPr>
        <w:t>(1)</w:t>
      </w:r>
      <w:r>
        <w:rPr>
          <w:rtl/>
        </w:rPr>
        <w:tab/>
      </w:r>
      <w:r>
        <w:rPr>
          <w:rFonts w:hint="cs"/>
          <w:rtl/>
        </w:rPr>
        <w:t>מ-1 עד 1.5</w:t>
      </w:r>
      <w:r>
        <w:rPr>
          <w:rtl/>
        </w:rPr>
        <w:tab/>
      </w:r>
      <w:r>
        <w:rPr>
          <w:rtl/>
        </w:rPr>
        <w:tab/>
      </w:r>
      <w:r>
        <w:rPr>
          <w:rFonts w:hint="cs"/>
          <w:rtl/>
        </w:rPr>
        <w:t>50</w:t>
      </w:r>
      <w:r>
        <w:rPr>
          <w:rtl/>
        </w:rPr>
        <w:tab/>
      </w:r>
      <w:r>
        <w:rPr>
          <w:rFonts w:hint="cs"/>
          <w:rtl/>
        </w:rPr>
        <w:t>100</w:t>
      </w:r>
    </w:p>
    <w:p w:rsidR="00CD3CE6" w:rsidRDefault="00CD3CE6">
      <w:pPr>
        <w:pStyle w:val="P22"/>
        <w:tabs>
          <w:tab w:val="left" w:pos="3402"/>
          <w:tab w:val="left" w:pos="4536"/>
        </w:tabs>
        <w:spacing w:before="72"/>
        <w:ind w:left="1021" w:right="1134"/>
        <w:rPr>
          <w:rtl/>
        </w:rPr>
      </w:pPr>
      <w:r>
        <w:rPr>
          <w:rtl/>
        </w:rPr>
        <w:t>(2)</w:t>
      </w:r>
      <w:r>
        <w:rPr>
          <w:rtl/>
        </w:rPr>
        <w:tab/>
      </w:r>
      <w:r>
        <w:rPr>
          <w:rFonts w:hint="cs"/>
          <w:rtl/>
        </w:rPr>
        <w:t>מ-2.5 עד 10</w:t>
      </w:r>
      <w:r>
        <w:rPr>
          <w:rtl/>
        </w:rPr>
        <w:tab/>
      </w:r>
      <w:r>
        <w:rPr>
          <w:rtl/>
        </w:rPr>
        <w:tab/>
      </w:r>
      <w:r>
        <w:rPr>
          <w:rFonts w:hint="cs"/>
          <w:rtl/>
        </w:rPr>
        <w:t>100</w:t>
      </w:r>
      <w:r>
        <w:rPr>
          <w:rtl/>
        </w:rPr>
        <w:tab/>
      </w:r>
      <w:r>
        <w:rPr>
          <w:rFonts w:hint="cs"/>
          <w:rtl/>
        </w:rPr>
        <w:t>250</w:t>
      </w:r>
    </w:p>
    <w:p w:rsidR="00CD3CE6" w:rsidRDefault="00CD3CE6">
      <w:pPr>
        <w:pStyle w:val="P22"/>
        <w:tabs>
          <w:tab w:val="left" w:pos="3402"/>
          <w:tab w:val="left" w:pos="4536"/>
        </w:tabs>
        <w:spacing w:before="72"/>
        <w:ind w:left="1021" w:right="1134"/>
        <w:rPr>
          <w:rtl/>
        </w:rPr>
      </w:pPr>
      <w:r>
        <w:rPr>
          <w:rtl/>
        </w:rPr>
        <w:t>(3)</w:t>
      </w:r>
      <w:r>
        <w:rPr>
          <w:rtl/>
        </w:rPr>
        <w:tab/>
      </w:r>
      <w:r>
        <w:rPr>
          <w:rFonts w:hint="cs"/>
          <w:rtl/>
        </w:rPr>
        <w:t>מ-16 עד 70</w:t>
      </w:r>
      <w:r>
        <w:rPr>
          <w:rtl/>
        </w:rPr>
        <w:tab/>
      </w:r>
      <w:r>
        <w:rPr>
          <w:rtl/>
        </w:rPr>
        <w:tab/>
      </w:r>
      <w:r>
        <w:rPr>
          <w:rFonts w:hint="cs"/>
          <w:rtl/>
        </w:rPr>
        <w:t>120</w:t>
      </w:r>
      <w:r>
        <w:rPr>
          <w:rtl/>
        </w:rPr>
        <w:tab/>
      </w:r>
      <w:r>
        <w:rPr>
          <w:rFonts w:hint="cs"/>
          <w:rtl/>
        </w:rPr>
        <w:t>300</w:t>
      </w:r>
    </w:p>
    <w:p w:rsidR="00CD3CE6" w:rsidRDefault="00CD3CE6">
      <w:pPr>
        <w:pStyle w:val="P22"/>
        <w:tabs>
          <w:tab w:val="left" w:pos="3402"/>
          <w:tab w:val="left" w:pos="4536"/>
        </w:tabs>
        <w:spacing w:before="72"/>
        <w:ind w:left="1021" w:right="1134"/>
        <w:rPr>
          <w:rtl/>
        </w:rPr>
      </w:pPr>
      <w:r>
        <w:rPr>
          <w:rtl/>
        </w:rPr>
        <w:t>(4)</w:t>
      </w:r>
      <w:r>
        <w:rPr>
          <w:rtl/>
        </w:rPr>
        <w:tab/>
      </w:r>
      <w:r>
        <w:rPr>
          <w:rFonts w:hint="cs"/>
          <w:rtl/>
        </w:rPr>
        <w:t>מ-95 עד 120</w:t>
      </w:r>
      <w:r>
        <w:rPr>
          <w:rtl/>
        </w:rPr>
        <w:tab/>
      </w:r>
      <w:r>
        <w:rPr>
          <w:rtl/>
        </w:rPr>
        <w:tab/>
      </w:r>
      <w:r>
        <w:rPr>
          <w:rFonts w:hint="cs"/>
          <w:rtl/>
        </w:rPr>
        <w:t>120</w:t>
      </w:r>
      <w:r>
        <w:rPr>
          <w:rtl/>
        </w:rPr>
        <w:tab/>
      </w:r>
      <w:r>
        <w:rPr>
          <w:rFonts w:hint="cs"/>
          <w:rtl/>
        </w:rPr>
        <w:t>600.</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המרחק בין החיזוק לבין הכניסה של המוליך למובי</w:t>
      </w:r>
      <w:r>
        <w:rPr>
          <w:rStyle w:val="default"/>
          <w:rFonts w:cs="FrankRuehl"/>
          <w:rtl/>
        </w:rPr>
        <w:t>ל</w:t>
      </w:r>
      <w:r>
        <w:rPr>
          <w:rStyle w:val="default"/>
          <w:rFonts w:cs="FrankRuehl" w:hint="cs"/>
          <w:rtl/>
        </w:rPr>
        <w:t>, לאבזר או למבנה אחר לא יעלה על המרחקים הנקובים בתקנת משנה (ב) לגבי חיזוק על מבדדי הדק.</w:t>
      </w:r>
    </w:p>
    <w:p w:rsidR="00CD3CE6" w:rsidRDefault="00CD3CE6">
      <w:pPr>
        <w:pStyle w:val="P00"/>
        <w:spacing w:before="72"/>
        <w:ind w:left="0" w:right="1134"/>
        <w:rPr>
          <w:rStyle w:val="default"/>
          <w:rFonts w:cs="FrankRuehl"/>
          <w:rtl/>
        </w:rPr>
      </w:pPr>
      <w:bookmarkStart w:id="45" w:name="Seif20"/>
      <w:bookmarkEnd w:id="45"/>
      <w:r>
        <w:rPr>
          <w:lang w:val="he-IL"/>
        </w:rPr>
        <w:pict>
          <v:rect id="_x0000_s1065" style="position:absolute;left:0;text-align:left;margin-left:464.5pt;margin-top:8.05pt;width:75.05pt;height:24pt;z-index:251639808"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מ</w:t>
                  </w:r>
                  <w:r>
                    <w:rPr>
                      <w:rFonts w:cs="Miriam" w:hint="cs"/>
                      <w:szCs w:val="18"/>
                      <w:rtl/>
                    </w:rPr>
                    <w:t xml:space="preserve">רחק בין </w:t>
                  </w:r>
                  <w:r>
                    <w:rPr>
                      <w:rFonts w:cs="Miriam"/>
                      <w:szCs w:val="18"/>
                      <w:rtl/>
                    </w:rPr>
                    <w:t>מ</w:t>
                  </w:r>
                  <w:r>
                    <w:rPr>
                      <w:rFonts w:cs="Miriam" w:hint="cs"/>
                      <w:szCs w:val="18"/>
                      <w:rtl/>
                    </w:rPr>
                    <w:t>וליכים מבודדים במתח נמוך</w:t>
                  </w:r>
                </w:p>
              </w:txbxContent>
            </v:textbox>
            <w10:anchorlock/>
          </v:rect>
        </w:pict>
      </w:r>
      <w:r>
        <w:rPr>
          <w:rStyle w:val="big-number"/>
          <w:rFonts w:cs="Miriam"/>
          <w:rtl/>
        </w:rPr>
        <w:t>32.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המרחק בין מוליכים מבודדים במתח נמוך השייכים למעגל אחד, יהיה מותאם לכוחות האלקטרודינמיים העלולים לפעול עליהם בזמן שירותו ש</w:t>
      </w:r>
      <w:r>
        <w:rPr>
          <w:rStyle w:val="default"/>
          <w:rFonts w:cs="FrankRuehl"/>
          <w:rtl/>
        </w:rPr>
        <w:t>ל</w:t>
      </w:r>
      <w:r>
        <w:rPr>
          <w:rStyle w:val="default"/>
          <w:rFonts w:cs="FrankRuehl" w:hint="cs"/>
          <w:rtl/>
        </w:rPr>
        <w:t xml:space="preserve"> המעגל.</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המרחק המירבי בין שני מוליכים מבודדים במעגל אחד במתח נמוך כשהם מותקנים על פני מבנה מלגו, יהיה כמפורט בטבלה שלהלן:</w:t>
      </w:r>
    </w:p>
    <w:p w:rsidR="00CD3CE6" w:rsidRDefault="00CD3CE6">
      <w:pPr>
        <w:pStyle w:val="P00"/>
        <w:tabs>
          <w:tab w:val="clear" w:pos="624"/>
          <w:tab w:val="clear" w:pos="1021"/>
          <w:tab w:val="clear" w:pos="1474"/>
          <w:tab w:val="clear" w:pos="1928"/>
          <w:tab w:val="clear" w:pos="2381"/>
          <w:tab w:val="clear" w:pos="2835"/>
          <w:tab w:val="clear" w:pos="6259"/>
          <w:tab w:val="center" w:pos="4139"/>
        </w:tabs>
        <w:spacing w:before="72"/>
        <w:ind w:left="850" w:right="1134"/>
        <w:jc w:val="left"/>
        <w:rPr>
          <w:rStyle w:val="default"/>
          <w:rFonts w:cs="FrankRuehl"/>
          <w:szCs w:val="20"/>
          <w:u w:val="single"/>
          <w:rtl/>
        </w:rPr>
      </w:pPr>
      <w:r>
        <w:rPr>
          <w:rStyle w:val="default"/>
          <w:rFonts w:cs="FrankRuehl"/>
          <w:szCs w:val="20"/>
          <w:rtl/>
        </w:rPr>
        <w:tab/>
      </w:r>
      <w:r>
        <w:rPr>
          <w:rStyle w:val="default"/>
          <w:rFonts w:cs="FrankRuehl"/>
          <w:szCs w:val="20"/>
          <w:u w:val="single"/>
          <w:rtl/>
        </w:rPr>
        <w:t>מ</w:t>
      </w:r>
      <w:r>
        <w:rPr>
          <w:rStyle w:val="default"/>
          <w:rFonts w:cs="FrankRuehl" w:hint="cs"/>
          <w:szCs w:val="20"/>
          <w:u w:val="single"/>
          <w:rtl/>
        </w:rPr>
        <w:t>רחק מירבי בין מוליכים בס"מ</w:t>
      </w:r>
    </w:p>
    <w:p w:rsidR="00CD3CE6" w:rsidRDefault="00CD3CE6">
      <w:pPr>
        <w:pStyle w:val="P00"/>
        <w:tabs>
          <w:tab w:val="clear" w:pos="624"/>
          <w:tab w:val="clear" w:pos="1021"/>
          <w:tab w:val="clear" w:pos="1474"/>
          <w:tab w:val="clear" w:pos="1928"/>
          <w:tab w:val="clear" w:pos="2381"/>
          <w:tab w:val="clear" w:pos="2835"/>
          <w:tab w:val="clear" w:pos="6259"/>
          <w:tab w:val="center" w:pos="1985"/>
          <w:tab w:val="center" w:pos="3572"/>
          <w:tab w:val="center" w:pos="4706"/>
        </w:tabs>
        <w:spacing w:before="0"/>
        <w:ind w:left="851" w:right="1134"/>
        <w:rPr>
          <w:rStyle w:val="default"/>
          <w:rFonts w:cs="FrankRuehl"/>
          <w:szCs w:val="20"/>
          <w:rtl/>
        </w:rPr>
      </w:pPr>
      <w:r>
        <w:rPr>
          <w:rStyle w:val="default"/>
          <w:rFonts w:cs="FrankRuehl" w:hint="cs"/>
          <w:szCs w:val="20"/>
          <w:rtl/>
        </w:rPr>
        <w:tab/>
        <w:t>חתך המוליך</w:t>
      </w:r>
      <w:r>
        <w:rPr>
          <w:rStyle w:val="default"/>
          <w:rFonts w:cs="FrankRuehl"/>
          <w:szCs w:val="20"/>
          <w:rtl/>
        </w:rPr>
        <w:tab/>
        <w:t>ב</w:t>
      </w:r>
      <w:r>
        <w:rPr>
          <w:rStyle w:val="default"/>
          <w:rFonts w:cs="FrankRuehl" w:hint="cs"/>
          <w:szCs w:val="20"/>
          <w:rtl/>
        </w:rPr>
        <w:t>חיזוק המוליך</w:t>
      </w:r>
      <w:r>
        <w:rPr>
          <w:rStyle w:val="default"/>
          <w:rFonts w:cs="FrankRuehl"/>
          <w:szCs w:val="20"/>
          <w:rtl/>
        </w:rPr>
        <w:tab/>
        <w:t>ב</w:t>
      </w:r>
      <w:r>
        <w:rPr>
          <w:rStyle w:val="default"/>
          <w:rFonts w:cs="FrankRuehl" w:hint="cs"/>
          <w:szCs w:val="20"/>
          <w:rtl/>
        </w:rPr>
        <w:t>חיזוק המוליך</w:t>
      </w:r>
    </w:p>
    <w:p w:rsidR="00CD3CE6" w:rsidRDefault="00CD3CE6">
      <w:pPr>
        <w:pStyle w:val="P05"/>
        <w:tabs>
          <w:tab w:val="clear" w:pos="624"/>
          <w:tab w:val="clear" w:pos="1021"/>
          <w:tab w:val="clear" w:pos="1474"/>
          <w:tab w:val="clear" w:pos="1928"/>
          <w:tab w:val="clear" w:pos="2381"/>
          <w:tab w:val="clear" w:pos="2835"/>
          <w:tab w:val="clear" w:pos="6259"/>
          <w:tab w:val="center" w:pos="1985"/>
          <w:tab w:val="center" w:pos="3572"/>
          <w:tab w:val="center" w:pos="4706"/>
        </w:tabs>
        <w:spacing w:before="0"/>
        <w:ind w:left="851" w:right="1134" w:firstLine="0"/>
        <w:rPr>
          <w:szCs w:val="20"/>
          <w:u w:val="single"/>
          <w:rtl/>
        </w:rPr>
      </w:pPr>
      <w:r>
        <w:rPr>
          <w:rFonts w:hint="cs"/>
          <w:szCs w:val="20"/>
          <w:rtl/>
        </w:rPr>
        <w:tab/>
      </w:r>
      <w:r>
        <w:rPr>
          <w:rFonts w:hint="cs"/>
          <w:szCs w:val="20"/>
          <w:u w:val="single"/>
          <w:rtl/>
        </w:rPr>
        <w:t>בממ"ר</w:t>
      </w:r>
      <w:r>
        <w:rPr>
          <w:szCs w:val="20"/>
          <w:rtl/>
        </w:rPr>
        <w:tab/>
      </w:r>
      <w:r>
        <w:rPr>
          <w:szCs w:val="20"/>
          <w:u w:val="single"/>
          <w:rtl/>
        </w:rPr>
        <w:t>ע</w:t>
      </w:r>
      <w:r>
        <w:rPr>
          <w:rFonts w:hint="cs"/>
          <w:szCs w:val="20"/>
          <w:u w:val="single"/>
          <w:rtl/>
        </w:rPr>
        <w:t>ל</w:t>
      </w:r>
      <w:r>
        <w:rPr>
          <w:szCs w:val="20"/>
          <w:u w:val="single"/>
          <w:rtl/>
        </w:rPr>
        <w:t xml:space="preserve"> </w:t>
      </w:r>
      <w:r>
        <w:rPr>
          <w:rFonts w:hint="cs"/>
          <w:szCs w:val="20"/>
          <w:u w:val="single"/>
          <w:rtl/>
        </w:rPr>
        <w:t>מבדדי הדק</w:t>
      </w:r>
      <w:r>
        <w:rPr>
          <w:rFonts w:hint="cs"/>
          <w:szCs w:val="20"/>
          <w:rtl/>
        </w:rPr>
        <w:tab/>
      </w:r>
      <w:r>
        <w:rPr>
          <w:szCs w:val="20"/>
          <w:u w:val="single"/>
          <w:rtl/>
        </w:rPr>
        <w:t>ע</w:t>
      </w:r>
      <w:r>
        <w:rPr>
          <w:rFonts w:hint="cs"/>
          <w:szCs w:val="20"/>
          <w:u w:val="single"/>
          <w:rtl/>
        </w:rPr>
        <w:t>ל מבדדים</w:t>
      </w:r>
    </w:p>
    <w:p w:rsidR="00CD3CE6" w:rsidRDefault="00CD3CE6">
      <w:pPr>
        <w:pStyle w:val="P22"/>
        <w:tabs>
          <w:tab w:val="left" w:pos="3402"/>
          <w:tab w:val="left" w:pos="4536"/>
        </w:tabs>
        <w:spacing w:before="72"/>
        <w:ind w:left="1021" w:right="1134"/>
        <w:rPr>
          <w:rtl/>
        </w:rPr>
      </w:pPr>
      <w:r>
        <w:rPr>
          <w:rtl/>
        </w:rPr>
        <w:t>(1)</w:t>
      </w:r>
      <w:r>
        <w:rPr>
          <w:rtl/>
        </w:rPr>
        <w:tab/>
      </w:r>
      <w:r>
        <w:rPr>
          <w:rFonts w:hint="cs"/>
          <w:rtl/>
        </w:rPr>
        <w:t>מ-1 עד 10</w:t>
      </w:r>
      <w:r>
        <w:rPr>
          <w:rtl/>
        </w:rPr>
        <w:tab/>
      </w:r>
      <w:r>
        <w:rPr>
          <w:rtl/>
        </w:rPr>
        <w:tab/>
      </w:r>
      <w:r>
        <w:rPr>
          <w:rtl/>
        </w:rPr>
        <w:tab/>
      </w:r>
      <w:r>
        <w:rPr>
          <w:rFonts w:hint="cs"/>
          <w:rtl/>
        </w:rPr>
        <w:t>3.5</w:t>
      </w:r>
      <w:r>
        <w:rPr>
          <w:rtl/>
        </w:rPr>
        <w:tab/>
      </w:r>
      <w:r>
        <w:rPr>
          <w:rFonts w:hint="cs"/>
          <w:rtl/>
        </w:rPr>
        <w:t>7.0</w:t>
      </w:r>
    </w:p>
    <w:p w:rsidR="00CD3CE6" w:rsidRDefault="00CD3CE6">
      <w:pPr>
        <w:pStyle w:val="P22"/>
        <w:tabs>
          <w:tab w:val="left" w:pos="3402"/>
          <w:tab w:val="left" w:pos="4536"/>
        </w:tabs>
        <w:spacing w:before="72"/>
        <w:ind w:left="1021" w:right="1134"/>
        <w:rPr>
          <w:rtl/>
        </w:rPr>
      </w:pPr>
      <w:r>
        <w:rPr>
          <w:rtl/>
        </w:rPr>
        <w:t>(2)</w:t>
      </w:r>
      <w:r>
        <w:rPr>
          <w:rtl/>
        </w:rPr>
        <w:tab/>
      </w:r>
      <w:r>
        <w:rPr>
          <w:rFonts w:hint="cs"/>
          <w:rtl/>
        </w:rPr>
        <w:t>מ-16 עד 25</w:t>
      </w:r>
      <w:r>
        <w:rPr>
          <w:rtl/>
        </w:rPr>
        <w:tab/>
      </w:r>
      <w:r>
        <w:rPr>
          <w:rtl/>
        </w:rPr>
        <w:tab/>
      </w:r>
      <w:r>
        <w:rPr>
          <w:rFonts w:hint="cs"/>
          <w:rtl/>
        </w:rPr>
        <w:t>5.0</w:t>
      </w:r>
      <w:r>
        <w:rPr>
          <w:rtl/>
        </w:rPr>
        <w:tab/>
      </w:r>
      <w:r>
        <w:rPr>
          <w:rFonts w:hint="cs"/>
          <w:rtl/>
        </w:rPr>
        <w:t>10.0</w:t>
      </w:r>
    </w:p>
    <w:p w:rsidR="00CD3CE6" w:rsidRDefault="00CD3CE6">
      <w:pPr>
        <w:pStyle w:val="P22"/>
        <w:tabs>
          <w:tab w:val="left" w:pos="3402"/>
          <w:tab w:val="left" w:pos="4536"/>
        </w:tabs>
        <w:spacing w:before="72"/>
        <w:ind w:left="1021" w:right="1134"/>
        <w:rPr>
          <w:rtl/>
        </w:rPr>
      </w:pPr>
      <w:r>
        <w:rPr>
          <w:rtl/>
        </w:rPr>
        <w:t>(3)</w:t>
      </w:r>
      <w:r>
        <w:rPr>
          <w:rtl/>
        </w:rPr>
        <w:tab/>
      </w:r>
      <w:r>
        <w:rPr>
          <w:rFonts w:hint="cs"/>
          <w:rtl/>
        </w:rPr>
        <w:t>מ-35 עד 120</w:t>
      </w:r>
      <w:r>
        <w:rPr>
          <w:rtl/>
        </w:rPr>
        <w:tab/>
      </w:r>
      <w:r>
        <w:rPr>
          <w:rtl/>
        </w:rPr>
        <w:tab/>
      </w:r>
      <w:r>
        <w:rPr>
          <w:rFonts w:hint="cs"/>
          <w:rtl/>
        </w:rPr>
        <w:t>7.0</w:t>
      </w:r>
      <w:r>
        <w:rPr>
          <w:rtl/>
        </w:rPr>
        <w:tab/>
      </w:r>
      <w:r>
        <w:rPr>
          <w:rFonts w:hint="cs"/>
          <w:rtl/>
        </w:rPr>
        <w:t>20.0.</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בין קבוצות מוליכים מבודדים השייכים למעגלים שונים במתח נמוך המותקנים על צד אחד של מבנה מלגו, תותקן הפרדה חזותית באמצעות מחיצה או סימון, או יישמר מרחק בין </w:t>
      </w:r>
      <w:r>
        <w:rPr>
          <w:rStyle w:val="default"/>
          <w:rFonts w:cs="FrankRuehl"/>
          <w:rtl/>
        </w:rPr>
        <w:t>ה</w:t>
      </w:r>
      <w:r>
        <w:rPr>
          <w:rStyle w:val="default"/>
          <w:rFonts w:cs="FrankRuehl" w:hint="cs"/>
          <w:rtl/>
        </w:rPr>
        <w:t>מוליכים ממעגלים שונים בשיעור פי 1.5 מהמפורט בטבלה שבתקנת משנה (ב).</w:t>
      </w:r>
    </w:p>
    <w:p w:rsidR="00CD3CE6" w:rsidRDefault="00CD3CE6">
      <w:pPr>
        <w:pStyle w:val="P00"/>
        <w:spacing w:before="72"/>
        <w:ind w:left="0" w:right="1134"/>
        <w:rPr>
          <w:rStyle w:val="default"/>
          <w:rFonts w:cs="FrankRuehl"/>
          <w:rtl/>
        </w:rPr>
      </w:pPr>
      <w:bookmarkStart w:id="46" w:name="Seif21"/>
      <w:bookmarkEnd w:id="46"/>
      <w:r>
        <w:rPr>
          <w:lang w:val="he-IL"/>
        </w:rPr>
        <w:pict>
          <v:rect id="_x0000_s1066" style="position:absolute;left:0;text-align:left;margin-left:464.5pt;margin-top:8.05pt;width:75.05pt;height:41.05pt;z-index:251640832"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מ</w:t>
                  </w:r>
                  <w:r>
                    <w:rPr>
                      <w:rFonts w:cs="Miriam" w:hint="cs"/>
                      <w:szCs w:val="18"/>
                      <w:rtl/>
                    </w:rPr>
                    <w:t xml:space="preserve">רחקים מינימליים בין מוליכים מבודדים במתח נמוך המותקנים על </w:t>
                  </w:r>
                  <w:r>
                    <w:rPr>
                      <w:rFonts w:cs="Miriam"/>
                      <w:szCs w:val="18"/>
                      <w:rtl/>
                    </w:rPr>
                    <w:t>פ</w:t>
                  </w:r>
                  <w:r>
                    <w:rPr>
                      <w:rFonts w:cs="Miriam" w:hint="cs"/>
                      <w:szCs w:val="18"/>
                      <w:rtl/>
                    </w:rPr>
                    <w:t>ני מבנה מלגו</w:t>
                  </w:r>
                </w:p>
              </w:txbxContent>
            </v:textbox>
            <w10:anchorlock/>
          </v:rect>
        </w:pict>
      </w:r>
      <w:r>
        <w:rPr>
          <w:rStyle w:val="big-number"/>
          <w:rFonts w:cs="Miriam"/>
          <w:rtl/>
        </w:rPr>
        <w:t>33.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המרחק המינימלי בין מוליכים מבודדים השייכים למעגל אחד במתח נמוך המותקנים על פני מבנה מלגו, וכן בין מוליך </w:t>
      </w:r>
      <w:r>
        <w:rPr>
          <w:rStyle w:val="default"/>
          <w:rFonts w:cs="FrankRuehl"/>
          <w:rtl/>
        </w:rPr>
        <w:t>מ</w:t>
      </w:r>
      <w:r>
        <w:rPr>
          <w:rStyle w:val="default"/>
          <w:rFonts w:cs="FrankRuehl" w:hint="cs"/>
          <w:rtl/>
        </w:rPr>
        <w:t>המעגל לבין פני המבנה, יהיה כמפורט בטור ב' להלן המתייחס לתנאי מקום ההתקנה כמפורט בטור א' שלצדו:</w:t>
      </w:r>
    </w:p>
    <w:p w:rsidR="00CD3CE6" w:rsidRDefault="00CD3CE6">
      <w:pPr>
        <w:pStyle w:val="P33"/>
        <w:tabs>
          <w:tab w:val="clear" w:pos="1928"/>
          <w:tab w:val="clear" w:pos="2381"/>
          <w:tab w:val="clear" w:pos="2835"/>
          <w:tab w:val="clear" w:pos="6259"/>
          <w:tab w:val="center" w:pos="1985"/>
          <w:tab w:val="center" w:pos="5103"/>
        </w:tabs>
        <w:spacing w:before="72"/>
        <w:ind w:left="1474" w:right="1134"/>
        <w:rPr>
          <w:rStyle w:val="default"/>
          <w:rFonts w:cs="FrankRuehl"/>
          <w:szCs w:val="20"/>
          <w:rtl/>
        </w:rPr>
      </w:pPr>
      <w:r>
        <w:rPr>
          <w:rStyle w:val="default"/>
          <w:rFonts w:cs="FrankRuehl" w:hint="cs"/>
          <w:szCs w:val="20"/>
          <w:rtl/>
        </w:rPr>
        <w:tab/>
      </w:r>
      <w:r>
        <w:rPr>
          <w:rStyle w:val="default"/>
          <w:rFonts w:cs="FrankRuehl"/>
          <w:szCs w:val="20"/>
          <w:rtl/>
        </w:rPr>
        <w:t>ט</w:t>
      </w:r>
      <w:r>
        <w:rPr>
          <w:rStyle w:val="default"/>
          <w:rFonts w:cs="FrankRuehl" w:hint="cs"/>
          <w:szCs w:val="20"/>
          <w:rtl/>
        </w:rPr>
        <w:t>ור א'</w:t>
      </w:r>
      <w:r>
        <w:rPr>
          <w:szCs w:val="20"/>
          <w:rtl/>
        </w:rPr>
        <w:tab/>
      </w:r>
      <w:r>
        <w:rPr>
          <w:rStyle w:val="default"/>
          <w:rFonts w:cs="FrankRuehl"/>
          <w:szCs w:val="20"/>
          <w:rtl/>
        </w:rPr>
        <w:t>ט</w:t>
      </w:r>
      <w:r>
        <w:rPr>
          <w:rStyle w:val="default"/>
          <w:rFonts w:cs="FrankRuehl" w:hint="cs"/>
          <w:szCs w:val="20"/>
          <w:rtl/>
        </w:rPr>
        <w:t>ור ב'</w:t>
      </w:r>
    </w:p>
    <w:p w:rsidR="00CD3CE6" w:rsidRDefault="00CD3CE6">
      <w:pPr>
        <w:pStyle w:val="P33"/>
        <w:tabs>
          <w:tab w:val="clear" w:pos="1928"/>
          <w:tab w:val="clear" w:pos="2381"/>
          <w:tab w:val="clear" w:pos="2835"/>
          <w:tab w:val="clear" w:pos="6259"/>
          <w:tab w:val="center" w:pos="1985"/>
          <w:tab w:val="center" w:pos="5103"/>
        </w:tabs>
        <w:spacing w:before="0"/>
        <w:ind w:left="1474" w:right="1134"/>
        <w:rPr>
          <w:rStyle w:val="default"/>
          <w:rFonts w:cs="FrankRuehl"/>
          <w:szCs w:val="20"/>
          <w:u w:val="single"/>
          <w:rtl/>
        </w:rPr>
      </w:pPr>
      <w:r>
        <w:rPr>
          <w:rStyle w:val="default"/>
          <w:rFonts w:cs="FrankRuehl" w:hint="cs"/>
          <w:szCs w:val="20"/>
          <w:rtl/>
        </w:rPr>
        <w:tab/>
      </w:r>
      <w:r>
        <w:rPr>
          <w:rStyle w:val="default"/>
          <w:rFonts w:cs="FrankRuehl"/>
          <w:szCs w:val="20"/>
          <w:u w:val="single"/>
          <w:rtl/>
        </w:rPr>
        <w:t>מ</w:t>
      </w:r>
      <w:r>
        <w:rPr>
          <w:rStyle w:val="default"/>
          <w:rFonts w:cs="FrankRuehl" w:hint="cs"/>
          <w:szCs w:val="20"/>
          <w:u w:val="single"/>
          <w:rtl/>
        </w:rPr>
        <w:t>קום ההתקנה</w:t>
      </w:r>
      <w:r>
        <w:rPr>
          <w:rStyle w:val="default"/>
          <w:rFonts w:cs="FrankRuehl"/>
          <w:szCs w:val="20"/>
          <w:rtl/>
        </w:rPr>
        <w:tab/>
      </w:r>
      <w:r>
        <w:rPr>
          <w:rStyle w:val="default"/>
          <w:rFonts w:cs="FrankRuehl"/>
          <w:szCs w:val="20"/>
          <w:u w:val="single"/>
          <w:rtl/>
        </w:rPr>
        <w:t>מ</w:t>
      </w:r>
      <w:r>
        <w:rPr>
          <w:rStyle w:val="default"/>
          <w:rFonts w:cs="FrankRuehl" w:hint="cs"/>
          <w:szCs w:val="20"/>
          <w:u w:val="single"/>
          <w:rtl/>
        </w:rPr>
        <w:t>רחק בס"מ</w:t>
      </w:r>
    </w:p>
    <w:p w:rsidR="00CD3CE6" w:rsidRDefault="00CD3CE6">
      <w:pPr>
        <w:pStyle w:val="P05"/>
        <w:tabs>
          <w:tab w:val="clear" w:pos="2835"/>
          <w:tab w:val="left" w:pos="2976"/>
          <w:tab w:val="left" w:pos="5103"/>
        </w:tabs>
        <w:spacing w:before="72"/>
        <w:ind w:left="2381" w:right="1134"/>
        <w:rPr>
          <w:rStyle w:val="default"/>
          <w:rFonts w:cs="FrankRuehl"/>
          <w:rtl/>
        </w:rPr>
      </w:pPr>
      <w:r>
        <w:rPr>
          <w:rtl/>
        </w:rPr>
        <w:tab/>
      </w:r>
      <w:r>
        <w:rPr>
          <w:rtl/>
        </w:rPr>
        <w:tab/>
      </w:r>
      <w:r>
        <w:rPr>
          <w:rStyle w:val="default"/>
          <w:rFonts w:cs="FrankRuehl"/>
          <w:rtl/>
        </w:rPr>
        <w:t>(1)</w:t>
      </w:r>
      <w:r>
        <w:rPr>
          <w:rStyle w:val="default"/>
          <w:rFonts w:cs="FrankRuehl"/>
          <w:rtl/>
        </w:rPr>
        <w:tab/>
      </w:r>
      <w:r>
        <w:rPr>
          <w:rStyle w:val="default"/>
          <w:rFonts w:cs="FrankRuehl" w:hint="cs"/>
          <w:rtl/>
        </w:rPr>
        <w:t>מקום יבש</w:t>
      </w:r>
      <w:r>
        <w:rPr>
          <w:rStyle w:val="default"/>
          <w:rFonts w:cs="FrankRuehl"/>
          <w:rtl/>
        </w:rPr>
        <w:tab/>
      </w:r>
      <w:r>
        <w:rPr>
          <w:rStyle w:val="default"/>
          <w:rFonts w:cs="FrankRuehl"/>
          <w:rtl/>
        </w:rPr>
        <w:tab/>
      </w:r>
      <w:r>
        <w:rPr>
          <w:rStyle w:val="default"/>
          <w:rFonts w:cs="FrankRuehl" w:hint="cs"/>
          <w:rtl/>
        </w:rPr>
        <w:t>בין מוליכים</w:t>
      </w:r>
      <w:r>
        <w:rPr>
          <w:rtl/>
        </w:rPr>
        <w:tab/>
      </w:r>
      <w:r>
        <w:rPr>
          <w:rStyle w:val="default"/>
          <w:rFonts w:cs="FrankRuehl"/>
          <w:rtl/>
        </w:rPr>
        <w:t>2</w:t>
      </w:r>
    </w:p>
    <w:p w:rsidR="00CD3CE6" w:rsidRDefault="00CD3CE6">
      <w:pPr>
        <w:pStyle w:val="P55"/>
        <w:tabs>
          <w:tab w:val="clear" w:pos="2835"/>
          <w:tab w:val="left" w:pos="2976"/>
          <w:tab w:val="left" w:pos="5103"/>
        </w:tabs>
        <w:spacing w:before="72"/>
        <w:ind w:left="2381" w:right="1134"/>
        <w:rPr>
          <w:rStyle w:val="default"/>
          <w:rFonts w:cs="FrankRuehl"/>
          <w:rtl/>
        </w:rPr>
      </w:pPr>
      <w:r>
        <w:rPr>
          <w:rtl/>
        </w:rPr>
        <w:tab/>
      </w:r>
      <w:r>
        <w:rPr>
          <w:rStyle w:val="default"/>
          <w:rFonts w:cs="FrankRuehl"/>
          <w:rtl/>
        </w:rPr>
        <w:t>ב</w:t>
      </w:r>
      <w:r>
        <w:rPr>
          <w:rStyle w:val="default"/>
          <w:rFonts w:cs="FrankRuehl" w:hint="cs"/>
          <w:rtl/>
        </w:rPr>
        <w:t>ין מוליך לבין מבנה</w:t>
      </w:r>
      <w:r>
        <w:rPr>
          <w:rtl/>
        </w:rPr>
        <w:tab/>
      </w:r>
      <w:r>
        <w:rPr>
          <w:rStyle w:val="default"/>
          <w:rFonts w:cs="FrankRuehl"/>
          <w:rtl/>
        </w:rPr>
        <w:t>1</w:t>
      </w:r>
    </w:p>
    <w:p w:rsidR="00CD3CE6" w:rsidRDefault="00CD3CE6">
      <w:pPr>
        <w:pStyle w:val="P05"/>
        <w:tabs>
          <w:tab w:val="clear" w:pos="2835"/>
          <w:tab w:val="left" w:pos="2976"/>
          <w:tab w:val="left" w:pos="5103"/>
        </w:tabs>
        <w:spacing w:before="72"/>
        <w:ind w:left="2381" w:right="1134"/>
        <w:rPr>
          <w:rStyle w:val="default"/>
          <w:rFonts w:cs="FrankRuehl"/>
          <w:rtl/>
        </w:rPr>
      </w:pPr>
      <w:r>
        <w:rPr>
          <w:rtl/>
        </w:rPr>
        <w:tab/>
      </w:r>
      <w:r>
        <w:rPr>
          <w:rtl/>
        </w:rPr>
        <w:tab/>
      </w:r>
      <w:r>
        <w:rPr>
          <w:rStyle w:val="default"/>
          <w:rFonts w:cs="FrankRuehl"/>
          <w:rtl/>
        </w:rPr>
        <w:t>(2)</w:t>
      </w:r>
      <w:r>
        <w:rPr>
          <w:rStyle w:val="default"/>
          <w:rFonts w:cs="FrankRuehl"/>
          <w:rtl/>
        </w:rPr>
        <w:tab/>
      </w:r>
      <w:r>
        <w:rPr>
          <w:rStyle w:val="default"/>
          <w:rFonts w:cs="FrankRuehl" w:hint="cs"/>
          <w:rtl/>
        </w:rPr>
        <w:t>מקום לח</w:t>
      </w:r>
      <w:r>
        <w:rPr>
          <w:rStyle w:val="default"/>
          <w:rFonts w:cs="FrankRuehl"/>
          <w:rtl/>
        </w:rPr>
        <w:tab/>
      </w:r>
      <w:r>
        <w:rPr>
          <w:rStyle w:val="default"/>
          <w:rFonts w:cs="FrankRuehl"/>
          <w:rtl/>
        </w:rPr>
        <w:tab/>
      </w:r>
      <w:r>
        <w:rPr>
          <w:rStyle w:val="default"/>
          <w:rFonts w:cs="FrankRuehl" w:hint="cs"/>
          <w:rtl/>
        </w:rPr>
        <w:t>בין מוליכים</w:t>
      </w:r>
      <w:r>
        <w:rPr>
          <w:rtl/>
        </w:rPr>
        <w:tab/>
      </w:r>
      <w:r>
        <w:rPr>
          <w:rStyle w:val="default"/>
          <w:rFonts w:cs="FrankRuehl"/>
          <w:rtl/>
        </w:rPr>
        <w:t>3</w:t>
      </w:r>
    </w:p>
    <w:p w:rsidR="00CD3CE6" w:rsidRDefault="00CD3CE6">
      <w:pPr>
        <w:pStyle w:val="P55"/>
        <w:tabs>
          <w:tab w:val="clear" w:pos="2835"/>
          <w:tab w:val="left" w:pos="2976"/>
          <w:tab w:val="left" w:pos="5103"/>
        </w:tabs>
        <w:spacing w:before="72"/>
        <w:ind w:left="2381" w:right="1134"/>
        <w:rPr>
          <w:rStyle w:val="default"/>
          <w:rFonts w:cs="FrankRuehl"/>
          <w:rtl/>
        </w:rPr>
      </w:pPr>
      <w:r>
        <w:rPr>
          <w:rtl/>
        </w:rPr>
        <w:tab/>
      </w:r>
      <w:r>
        <w:rPr>
          <w:rStyle w:val="default"/>
          <w:rFonts w:cs="FrankRuehl"/>
          <w:rtl/>
        </w:rPr>
        <w:t>ב</w:t>
      </w:r>
      <w:r>
        <w:rPr>
          <w:rStyle w:val="default"/>
          <w:rFonts w:cs="FrankRuehl" w:hint="cs"/>
          <w:rtl/>
        </w:rPr>
        <w:t>ין מ</w:t>
      </w:r>
      <w:r>
        <w:rPr>
          <w:rStyle w:val="default"/>
          <w:rFonts w:cs="FrankRuehl"/>
          <w:rtl/>
        </w:rPr>
        <w:t>ו</w:t>
      </w:r>
      <w:r>
        <w:rPr>
          <w:rStyle w:val="default"/>
          <w:rFonts w:cs="FrankRuehl" w:hint="cs"/>
          <w:rtl/>
        </w:rPr>
        <w:t>ליך לבין מבנה</w:t>
      </w:r>
      <w:r>
        <w:rPr>
          <w:rStyle w:val="default"/>
          <w:rFonts w:cs="FrankRuehl"/>
          <w:rtl/>
        </w:rPr>
        <w:tab/>
      </w:r>
      <w:r>
        <w:rPr>
          <w:rStyle w:val="default"/>
          <w:rFonts w:cs="FrankRuehl" w:hint="cs"/>
          <w:rtl/>
        </w:rPr>
        <w:t>2</w:t>
      </w:r>
    </w:p>
    <w:p w:rsidR="00CD3CE6" w:rsidRDefault="00CD3CE6">
      <w:pPr>
        <w:pStyle w:val="P05"/>
        <w:tabs>
          <w:tab w:val="clear" w:pos="2835"/>
          <w:tab w:val="left" w:pos="2976"/>
          <w:tab w:val="left" w:pos="5103"/>
        </w:tabs>
        <w:spacing w:before="72"/>
        <w:ind w:left="2381" w:right="1134"/>
        <w:rPr>
          <w:rStyle w:val="default"/>
          <w:rFonts w:cs="FrankRuehl"/>
          <w:rtl/>
        </w:rPr>
      </w:pPr>
      <w:r>
        <w:rPr>
          <w:rtl/>
        </w:rPr>
        <w:tab/>
      </w:r>
      <w:r>
        <w:rPr>
          <w:rtl/>
        </w:rPr>
        <w:tab/>
      </w:r>
      <w:r>
        <w:rPr>
          <w:rStyle w:val="default"/>
          <w:rFonts w:cs="FrankRuehl"/>
          <w:rtl/>
        </w:rPr>
        <w:t>(3)</w:t>
      </w:r>
      <w:r>
        <w:rPr>
          <w:rStyle w:val="default"/>
          <w:rFonts w:cs="FrankRuehl"/>
          <w:rtl/>
        </w:rPr>
        <w:tab/>
      </w:r>
      <w:r>
        <w:rPr>
          <w:rStyle w:val="default"/>
          <w:rFonts w:cs="FrankRuehl" w:hint="cs"/>
          <w:rtl/>
        </w:rPr>
        <w:t>מקום רטוב</w:t>
      </w:r>
      <w:r>
        <w:rPr>
          <w:rStyle w:val="default"/>
          <w:rFonts w:cs="FrankRuehl"/>
          <w:rtl/>
        </w:rPr>
        <w:tab/>
      </w:r>
      <w:r>
        <w:rPr>
          <w:rStyle w:val="default"/>
          <w:rFonts w:cs="FrankRuehl" w:hint="cs"/>
          <w:rtl/>
        </w:rPr>
        <w:t>בין מוליכים</w:t>
      </w:r>
      <w:r>
        <w:rPr>
          <w:rStyle w:val="default"/>
          <w:rFonts w:cs="FrankRuehl"/>
          <w:rtl/>
        </w:rPr>
        <w:tab/>
      </w:r>
      <w:r>
        <w:rPr>
          <w:rStyle w:val="default"/>
          <w:rFonts w:cs="FrankRuehl" w:hint="cs"/>
          <w:rtl/>
        </w:rPr>
        <w:t>4</w:t>
      </w:r>
    </w:p>
    <w:p w:rsidR="00CD3CE6" w:rsidRDefault="00CD3CE6">
      <w:pPr>
        <w:pStyle w:val="P55"/>
        <w:tabs>
          <w:tab w:val="clear" w:pos="2835"/>
          <w:tab w:val="left" w:pos="2976"/>
          <w:tab w:val="left" w:pos="5103"/>
        </w:tabs>
        <w:spacing w:before="72"/>
        <w:ind w:left="2381" w:right="1134"/>
        <w:rPr>
          <w:rStyle w:val="default"/>
          <w:rFonts w:cs="FrankRuehl" w:hint="cs"/>
          <w:rtl/>
        </w:rPr>
      </w:pPr>
      <w:r>
        <w:rPr>
          <w:rtl/>
        </w:rPr>
        <w:tab/>
      </w:r>
      <w:r>
        <w:rPr>
          <w:rStyle w:val="default"/>
          <w:rFonts w:cs="FrankRuehl"/>
          <w:rtl/>
        </w:rPr>
        <w:t>ב</w:t>
      </w:r>
      <w:r>
        <w:rPr>
          <w:rStyle w:val="default"/>
          <w:rFonts w:cs="FrankRuehl" w:hint="cs"/>
          <w:rtl/>
        </w:rPr>
        <w:t>ין מוליך לבין מבנה</w:t>
      </w:r>
      <w:r>
        <w:rPr>
          <w:rtl/>
        </w:rPr>
        <w:tab/>
      </w:r>
      <w:r>
        <w:rPr>
          <w:rStyle w:val="default"/>
          <w:rFonts w:cs="FrankRuehl"/>
          <w:rtl/>
        </w:rPr>
        <w:t>3</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בין קבוצות מוליכים מבודדים השייכים למעגלים שונים במתח נמוך המותקנים על צד אחד של מבנה מלגו, תותקן הפרדה חזותית באמצעות מחיצה או סימון, או יישמר מרחק בין מוליכים ממעגלים שונים בשי</w:t>
      </w:r>
      <w:r>
        <w:rPr>
          <w:rStyle w:val="default"/>
          <w:rFonts w:cs="FrankRuehl"/>
          <w:rtl/>
        </w:rPr>
        <w:t>ע</w:t>
      </w:r>
      <w:r>
        <w:rPr>
          <w:rStyle w:val="default"/>
          <w:rFonts w:cs="FrankRuehl" w:hint="cs"/>
          <w:rtl/>
        </w:rPr>
        <w:t>ור פי 1.5 מהמפורט בתקנת משנה (א).</w:t>
      </w:r>
    </w:p>
    <w:p w:rsidR="00CD3CE6" w:rsidRDefault="00CD3CE6">
      <w:pPr>
        <w:pStyle w:val="P00"/>
        <w:spacing w:before="72"/>
        <w:ind w:left="0" w:right="1134"/>
        <w:rPr>
          <w:rStyle w:val="default"/>
          <w:rFonts w:cs="FrankRuehl"/>
          <w:rtl/>
        </w:rPr>
      </w:pPr>
      <w:bookmarkStart w:id="47" w:name="Seif22"/>
      <w:bookmarkEnd w:id="47"/>
      <w:r>
        <w:rPr>
          <w:lang w:val="he-IL"/>
        </w:rPr>
        <w:pict>
          <v:rect id="_x0000_s1067" style="position:absolute;left:0;text-align:left;margin-left:464.5pt;margin-top:8.05pt;width:75.05pt;height:42.7pt;z-index:251641856"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מ</w:t>
                  </w:r>
                  <w:r>
                    <w:rPr>
                      <w:rFonts w:cs="Miriam" w:hint="cs"/>
                      <w:szCs w:val="18"/>
                      <w:rtl/>
                    </w:rPr>
                    <w:t>רחקים מינימליים בין מוליכים חש</w:t>
                  </w:r>
                  <w:r>
                    <w:rPr>
                      <w:rFonts w:cs="Miriam"/>
                      <w:szCs w:val="18"/>
                      <w:rtl/>
                    </w:rPr>
                    <w:t>ו</w:t>
                  </w:r>
                  <w:r>
                    <w:rPr>
                      <w:rFonts w:cs="Miriam" w:hint="cs"/>
                      <w:szCs w:val="18"/>
                      <w:rtl/>
                    </w:rPr>
                    <w:t xml:space="preserve">פים במתח נמוך המותקנים על </w:t>
                  </w:r>
                  <w:r>
                    <w:rPr>
                      <w:rFonts w:cs="Miriam"/>
                      <w:szCs w:val="18"/>
                      <w:rtl/>
                    </w:rPr>
                    <w:t>פ</w:t>
                  </w:r>
                  <w:r>
                    <w:rPr>
                      <w:rFonts w:cs="Miriam" w:hint="cs"/>
                      <w:szCs w:val="18"/>
                      <w:rtl/>
                    </w:rPr>
                    <w:t>ני מבנה מלגו</w:t>
                  </w:r>
                </w:p>
              </w:txbxContent>
            </v:textbox>
            <w10:anchorlock/>
          </v:rect>
        </w:pict>
      </w:r>
      <w:r>
        <w:rPr>
          <w:rStyle w:val="big-number"/>
          <w:rFonts w:cs="Miriam"/>
          <w:rtl/>
        </w:rPr>
        <w:t>34.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המרחק המינימלי בין מוליכים חשופים השייכים למעגל אחד במתח נמוך המותקנים על פני מבנה מלגו, וכן בין מוליך חשוף מהמעגל לבין פני המבנה, יהיה כמ</w:t>
      </w:r>
      <w:r>
        <w:rPr>
          <w:rStyle w:val="default"/>
          <w:rFonts w:cs="FrankRuehl"/>
          <w:rtl/>
        </w:rPr>
        <w:t>פ</w:t>
      </w:r>
      <w:r>
        <w:rPr>
          <w:rStyle w:val="default"/>
          <w:rFonts w:cs="FrankRuehl" w:hint="cs"/>
          <w:rtl/>
        </w:rPr>
        <w:t>ורט בטור ב' להלן לפי שיעור המרחק בין מקומות החיזוק לאורך המוליך כמפורט בטור א' שלצדו:</w:t>
      </w:r>
    </w:p>
    <w:p w:rsidR="00CD3CE6" w:rsidRDefault="00CD3CE6">
      <w:pPr>
        <w:pStyle w:val="P03"/>
        <w:tabs>
          <w:tab w:val="clear" w:pos="624"/>
          <w:tab w:val="clear" w:pos="1021"/>
          <w:tab w:val="clear" w:pos="1474"/>
          <w:tab w:val="clear" w:pos="1928"/>
          <w:tab w:val="clear" w:pos="2381"/>
          <w:tab w:val="clear" w:pos="2835"/>
          <w:tab w:val="clear" w:pos="6259"/>
          <w:tab w:val="center" w:pos="2041"/>
          <w:tab w:val="center" w:pos="4678"/>
        </w:tabs>
        <w:spacing w:before="72"/>
        <w:ind w:left="1021" w:right="1134" w:firstLine="0"/>
        <w:rPr>
          <w:rStyle w:val="default"/>
          <w:rFonts w:cs="FrankRuehl"/>
          <w:szCs w:val="20"/>
          <w:rtl/>
        </w:rPr>
      </w:pPr>
      <w:r>
        <w:rPr>
          <w:rtl/>
        </w:rPr>
        <w:tab/>
      </w:r>
      <w:r>
        <w:rPr>
          <w:rStyle w:val="default"/>
          <w:rFonts w:cs="FrankRuehl"/>
          <w:szCs w:val="20"/>
          <w:rtl/>
        </w:rPr>
        <w:t>ט</w:t>
      </w:r>
      <w:r>
        <w:rPr>
          <w:rStyle w:val="default"/>
          <w:rFonts w:cs="FrankRuehl" w:hint="cs"/>
          <w:szCs w:val="20"/>
          <w:rtl/>
        </w:rPr>
        <w:t>ור א'</w:t>
      </w:r>
      <w:r>
        <w:rPr>
          <w:szCs w:val="20"/>
          <w:rtl/>
        </w:rPr>
        <w:tab/>
      </w:r>
      <w:r>
        <w:rPr>
          <w:rStyle w:val="default"/>
          <w:rFonts w:cs="FrankRuehl"/>
          <w:szCs w:val="20"/>
          <w:rtl/>
        </w:rPr>
        <w:t>ט</w:t>
      </w:r>
      <w:r>
        <w:rPr>
          <w:rStyle w:val="default"/>
          <w:rFonts w:cs="FrankRuehl" w:hint="cs"/>
          <w:szCs w:val="20"/>
          <w:rtl/>
        </w:rPr>
        <w:t>ור ב'</w:t>
      </w:r>
    </w:p>
    <w:p w:rsidR="00CD3CE6" w:rsidRDefault="00CD3CE6">
      <w:pPr>
        <w:pStyle w:val="P22"/>
        <w:tabs>
          <w:tab w:val="clear" w:pos="1474"/>
          <w:tab w:val="clear" w:pos="1928"/>
          <w:tab w:val="clear" w:pos="2381"/>
          <w:tab w:val="clear" w:pos="2835"/>
          <w:tab w:val="clear" w:pos="6259"/>
          <w:tab w:val="center" w:pos="2041"/>
          <w:tab w:val="center" w:pos="4678"/>
        </w:tabs>
        <w:spacing w:before="0"/>
        <w:ind w:left="1021" w:right="1134"/>
        <w:rPr>
          <w:rStyle w:val="default"/>
          <w:rFonts w:cs="FrankRuehl"/>
          <w:szCs w:val="20"/>
          <w:rtl/>
        </w:rPr>
      </w:pPr>
      <w:r>
        <w:rPr>
          <w:rStyle w:val="default"/>
          <w:rFonts w:cs="FrankRuehl" w:hint="cs"/>
          <w:szCs w:val="20"/>
          <w:rtl/>
        </w:rPr>
        <w:tab/>
      </w:r>
      <w:r>
        <w:rPr>
          <w:rStyle w:val="default"/>
          <w:rFonts w:cs="FrankRuehl"/>
          <w:szCs w:val="20"/>
          <w:rtl/>
        </w:rPr>
        <w:t>מ</w:t>
      </w:r>
      <w:r>
        <w:rPr>
          <w:rStyle w:val="default"/>
          <w:rFonts w:cs="FrankRuehl" w:hint="cs"/>
          <w:szCs w:val="20"/>
          <w:rtl/>
        </w:rPr>
        <w:t>רחק בין מקומות החיזוק</w:t>
      </w:r>
      <w:r>
        <w:rPr>
          <w:rStyle w:val="default"/>
          <w:rFonts w:cs="FrankRuehl"/>
          <w:szCs w:val="20"/>
          <w:rtl/>
        </w:rPr>
        <w:tab/>
      </w:r>
      <w:r>
        <w:rPr>
          <w:rStyle w:val="default"/>
          <w:rFonts w:cs="FrankRuehl" w:hint="cs"/>
          <w:szCs w:val="20"/>
          <w:rtl/>
        </w:rPr>
        <w:t>מרחק מינימלי</w:t>
      </w:r>
    </w:p>
    <w:p w:rsidR="00CD3CE6" w:rsidRDefault="00CD3CE6">
      <w:pPr>
        <w:pStyle w:val="P22"/>
        <w:tabs>
          <w:tab w:val="clear" w:pos="1474"/>
          <w:tab w:val="clear" w:pos="1928"/>
          <w:tab w:val="clear" w:pos="2381"/>
          <w:tab w:val="clear" w:pos="2835"/>
          <w:tab w:val="clear" w:pos="6259"/>
          <w:tab w:val="center" w:pos="2041"/>
          <w:tab w:val="center" w:pos="4678"/>
        </w:tabs>
        <w:spacing w:before="0"/>
        <w:ind w:left="1021" w:right="1134"/>
        <w:rPr>
          <w:rStyle w:val="default"/>
          <w:rFonts w:cs="FrankRuehl"/>
          <w:u w:val="single"/>
          <w:rtl/>
        </w:rPr>
      </w:pPr>
      <w:r>
        <w:rPr>
          <w:rStyle w:val="default"/>
          <w:rFonts w:cs="FrankRuehl" w:hint="cs"/>
          <w:szCs w:val="20"/>
          <w:rtl/>
        </w:rPr>
        <w:tab/>
      </w:r>
      <w:r>
        <w:rPr>
          <w:rStyle w:val="default"/>
          <w:rFonts w:cs="FrankRuehl"/>
          <w:szCs w:val="20"/>
          <w:u w:val="single"/>
          <w:rtl/>
        </w:rPr>
        <w:t>ל</w:t>
      </w:r>
      <w:r>
        <w:rPr>
          <w:rStyle w:val="default"/>
          <w:rFonts w:cs="FrankRuehl" w:hint="cs"/>
          <w:szCs w:val="20"/>
          <w:u w:val="single"/>
          <w:rtl/>
        </w:rPr>
        <w:t>אורך המוליך - במטרים</w:t>
      </w:r>
      <w:r>
        <w:rPr>
          <w:szCs w:val="20"/>
          <w:rtl/>
        </w:rPr>
        <w:tab/>
      </w:r>
      <w:r>
        <w:rPr>
          <w:rStyle w:val="default"/>
          <w:rFonts w:cs="FrankRuehl"/>
          <w:szCs w:val="20"/>
          <w:u w:val="single"/>
          <w:rtl/>
        </w:rPr>
        <w:t>ב</w:t>
      </w:r>
      <w:r>
        <w:rPr>
          <w:rStyle w:val="default"/>
          <w:rFonts w:cs="FrankRuehl" w:hint="cs"/>
          <w:szCs w:val="20"/>
          <w:u w:val="single"/>
          <w:rtl/>
        </w:rPr>
        <w:t>סנטימטרים</w:t>
      </w:r>
    </w:p>
    <w:p w:rsidR="00CD3CE6" w:rsidRDefault="00CD3CE6">
      <w:pPr>
        <w:pStyle w:val="P22"/>
        <w:tabs>
          <w:tab w:val="left" w:pos="4536"/>
        </w:tabs>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אינו עולה על 2</w:t>
      </w:r>
      <w:r>
        <w:rPr>
          <w:rStyle w:val="default"/>
          <w:rFonts w:cs="FrankRuehl"/>
          <w:rtl/>
        </w:rPr>
        <w:tab/>
      </w:r>
      <w:r>
        <w:rPr>
          <w:rStyle w:val="default"/>
          <w:rFonts w:cs="FrankRuehl"/>
          <w:rtl/>
        </w:rPr>
        <w:tab/>
      </w:r>
      <w:r>
        <w:rPr>
          <w:rStyle w:val="default"/>
          <w:rFonts w:cs="FrankRuehl" w:hint="cs"/>
          <w:rtl/>
        </w:rPr>
        <w:t>5</w:t>
      </w:r>
    </w:p>
    <w:p w:rsidR="00CD3CE6" w:rsidRDefault="00CD3CE6">
      <w:pPr>
        <w:pStyle w:val="P22"/>
        <w:tabs>
          <w:tab w:val="left" w:pos="4536"/>
        </w:tabs>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מ-2 עד 4</w:t>
      </w:r>
      <w:r>
        <w:rPr>
          <w:rStyle w:val="default"/>
          <w:rFonts w:cs="FrankRuehl"/>
          <w:rtl/>
        </w:rPr>
        <w:tab/>
      </w:r>
      <w:r>
        <w:rPr>
          <w:rStyle w:val="default"/>
          <w:rFonts w:cs="FrankRuehl"/>
          <w:rtl/>
        </w:rPr>
        <w:tab/>
      </w:r>
      <w:r>
        <w:rPr>
          <w:rStyle w:val="default"/>
          <w:rFonts w:cs="FrankRuehl"/>
          <w:rtl/>
        </w:rPr>
        <w:tab/>
      </w:r>
      <w:r>
        <w:rPr>
          <w:rStyle w:val="default"/>
          <w:rFonts w:cs="FrankRuehl" w:hint="cs"/>
          <w:rtl/>
        </w:rPr>
        <w:t>10</w:t>
      </w:r>
    </w:p>
    <w:p w:rsidR="00CD3CE6" w:rsidRDefault="00CD3CE6">
      <w:pPr>
        <w:pStyle w:val="P22"/>
        <w:tabs>
          <w:tab w:val="left" w:pos="4536"/>
        </w:tabs>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מ-4 עד 6</w:t>
      </w:r>
      <w:r>
        <w:rPr>
          <w:rStyle w:val="default"/>
          <w:rFonts w:cs="FrankRuehl"/>
          <w:rtl/>
        </w:rPr>
        <w:tab/>
      </w:r>
      <w:r>
        <w:rPr>
          <w:rStyle w:val="default"/>
          <w:rFonts w:cs="FrankRuehl"/>
          <w:rtl/>
        </w:rPr>
        <w:tab/>
      </w:r>
      <w:r>
        <w:rPr>
          <w:rStyle w:val="default"/>
          <w:rFonts w:cs="FrankRuehl"/>
          <w:rtl/>
        </w:rPr>
        <w:tab/>
      </w:r>
      <w:r>
        <w:rPr>
          <w:rStyle w:val="default"/>
          <w:rFonts w:cs="FrankRuehl" w:hint="cs"/>
          <w:rtl/>
        </w:rPr>
        <w:t>15</w:t>
      </w:r>
    </w:p>
    <w:p w:rsidR="00CD3CE6" w:rsidRDefault="00CD3CE6">
      <w:pPr>
        <w:pStyle w:val="P22"/>
        <w:tabs>
          <w:tab w:val="left" w:pos="4536"/>
        </w:tabs>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עולה על 6</w:t>
      </w:r>
      <w:r>
        <w:rPr>
          <w:rStyle w:val="default"/>
          <w:rFonts w:cs="FrankRuehl"/>
          <w:rtl/>
        </w:rPr>
        <w:tab/>
      </w:r>
      <w:r>
        <w:rPr>
          <w:rStyle w:val="default"/>
          <w:rFonts w:cs="FrankRuehl"/>
          <w:rtl/>
        </w:rPr>
        <w:tab/>
      </w:r>
      <w:r>
        <w:rPr>
          <w:rStyle w:val="default"/>
          <w:rFonts w:cs="FrankRuehl"/>
          <w:rtl/>
        </w:rPr>
        <w:tab/>
      </w:r>
      <w:r>
        <w:rPr>
          <w:rStyle w:val="default"/>
          <w:rFonts w:cs="FrankRuehl" w:hint="cs"/>
          <w:rtl/>
        </w:rPr>
        <w:t>20</w:t>
      </w:r>
      <w:r>
        <w:rPr>
          <w:rStyle w:val="default"/>
          <w:rFonts w:cs="FrankRuehl"/>
          <w:rtl/>
        </w:rPr>
        <w:t>.</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בין קבוצות מוליכים חשופים השייכים למעגלים שונים במתח נמוך המותקנים על אותו צד על מבנה מלגו, תותקן הפרדה חזותית באמצעות מחיצה או סימון, או יישמר מרחק בין מוליכים במעגלים שונים בשיעור פי 1.5 מהמפורט בתקנת משנה (א).</w:t>
      </w:r>
    </w:p>
    <w:p w:rsidR="00CD3CE6" w:rsidRDefault="00CD3CE6">
      <w:pPr>
        <w:pStyle w:val="P00"/>
        <w:spacing w:before="72"/>
        <w:ind w:left="0" w:right="1134"/>
        <w:rPr>
          <w:rStyle w:val="default"/>
          <w:rFonts w:cs="FrankRuehl"/>
          <w:rtl/>
        </w:rPr>
      </w:pPr>
      <w:bookmarkStart w:id="48" w:name="Seif23"/>
      <w:bookmarkEnd w:id="48"/>
      <w:r>
        <w:rPr>
          <w:lang w:val="he-IL"/>
        </w:rPr>
        <w:pict>
          <v:rect id="_x0000_s1068" style="position:absolute;left:0;text-align:left;margin-left:464.5pt;margin-top:8.05pt;width:75.05pt;height:8pt;z-index:251642880"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ה</w:t>
                  </w:r>
                  <w:r>
                    <w:rPr>
                      <w:rFonts w:cs="Miriam" w:hint="cs"/>
                      <w:szCs w:val="18"/>
                      <w:rtl/>
                    </w:rPr>
                    <w:t>תקנת מוליכים מפותלים</w:t>
                  </w:r>
                </w:p>
              </w:txbxContent>
            </v:textbox>
            <w10:anchorlock/>
          </v:rect>
        </w:pict>
      </w:r>
      <w:r>
        <w:rPr>
          <w:rStyle w:val="big-number"/>
          <w:rFonts w:cs="Miriam"/>
          <w:rtl/>
        </w:rPr>
        <w:t>35.</w:t>
      </w:r>
      <w:r>
        <w:rPr>
          <w:rStyle w:val="big-number"/>
          <w:rFonts w:cs="Miriam"/>
          <w:rtl/>
        </w:rPr>
        <w:tab/>
      </w:r>
      <w:r>
        <w:rPr>
          <w:rStyle w:val="default"/>
          <w:rFonts w:cs="FrankRuehl"/>
          <w:rtl/>
        </w:rPr>
        <w:t>ע</w:t>
      </w:r>
      <w:r>
        <w:rPr>
          <w:rStyle w:val="default"/>
          <w:rFonts w:cs="FrankRuehl" w:hint="cs"/>
          <w:rtl/>
        </w:rPr>
        <w:t xml:space="preserve">ל פני </w:t>
      </w:r>
      <w:r>
        <w:rPr>
          <w:rStyle w:val="default"/>
          <w:rFonts w:cs="FrankRuehl"/>
          <w:rtl/>
        </w:rPr>
        <w:t>מ</w:t>
      </w:r>
      <w:r>
        <w:rPr>
          <w:rStyle w:val="default"/>
          <w:rFonts w:cs="FrankRuehl" w:hint="cs"/>
          <w:rtl/>
        </w:rPr>
        <w:t>בנה מלגו לא יותקנו מוליכים מבודדים מפותלים או מוליכים שקיים ביניהם מגע אלא אם הם שייכים לפזה אחת או לקוטב אחד שבמעגל.</w:t>
      </w:r>
    </w:p>
    <w:p w:rsidR="00CD3CE6" w:rsidRDefault="00CD3CE6">
      <w:pPr>
        <w:pStyle w:val="P00"/>
        <w:spacing w:before="72"/>
        <w:ind w:left="0" w:right="1134"/>
        <w:rPr>
          <w:rStyle w:val="default"/>
          <w:rFonts w:cs="FrankRuehl"/>
          <w:rtl/>
        </w:rPr>
      </w:pPr>
      <w:bookmarkStart w:id="49" w:name="Seif24"/>
      <w:bookmarkEnd w:id="49"/>
      <w:r>
        <w:rPr>
          <w:lang w:val="he-IL"/>
        </w:rPr>
        <w:pict>
          <v:rect id="_x0000_s1069" style="position:absolute;left:0;text-align:left;margin-left:464.5pt;margin-top:8.05pt;width:75.05pt;height:8pt;z-index:251643904"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ה</w:t>
                  </w:r>
                  <w:r>
                    <w:rPr>
                      <w:rFonts w:cs="Miriam" w:hint="cs"/>
                      <w:szCs w:val="18"/>
                      <w:rtl/>
                    </w:rPr>
                    <w:t>תקנה גלויה במעברים</w:t>
                  </w:r>
                </w:p>
              </w:txbxContent>
            </v:textbox>
            <w10:anchorlock/>
          </v:rect>
        </w:pict>
      </w:r>
      <w:r>
        <w:rPr>
          <w:rStyle w:val="big-number"/>
          <w:rFonts w:cs="Miriam"/>
          <w:rtl/>
        </w:rPr>
        <w:t>36.</w:t>
      </w:r>
      <w:r>
        <w:rPr>
          <w:rStyle w:val="big-number"/>
          <w:rFonts w:cs="Miriam"/>
          <w:rtl/>
        </w:rPr>
        <w:tab/>
      </w:r>
      <w:r>
        <w:rPr>
          <w:rStyle w:val="default"/>
          <w:rFonts w:cs="FrankRuehl"/>
          <w:rtl/>
        </w:rPr>
        <w:t>ב</w:t>
      </w:r>
      <w:r>
        <w:rPr>
          <w:rStyle w:val="default"/>
          <w:rFonts w:cs="FrankRuehl" w:hint="cs"/>
          <w:rtl/>
        </w:rPr>
        <w:t>מעבר דרך תקרות, קירות או מחיצות או דרך חלקי מבנה אחרים יוגנו המוליכים באחד מאלה:</w:t>
      </w:r>
    </w:p>
    <w:p w:rsidR="00CD3CE6" w:rsidRDefault="00CD3CE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מעבר חפשי המותאם מבחינה </w:t>
      </w:r>
      <w:r>
        <w:rPr>
          <w:rStyle w:val="default"/>
          <w:rFonts w:cs="FrankRuehl"/>
          <w:rtl/>
        </w:rPr>
        <w:t>ח</w:t>
      </w:r>
      <w:r>
        <w:rPr>
          <w:rStyle w:val="default"/>
          <w:rFonts w:cs="FrankRuehl" w:hint="cs"/>
          <w:rtl/>
        </w:rPr>
        <w:t>שמלית ומיכנית;</w:t>
      </w:r>
    </w:p>
    <w:p w:rsidR="00CD3CE6" w:rsidRDefault="00CD3CE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כיסוי מגן על המוליכים המותאם מבחינה חשמלית ומיכנית;</w:t>
      </w:r>
    </w:p>
    <w:p w:rsidR="00CD3CE6" w:rsidRDefault="00CD3CE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מבדד מעבר המותאם למתח שבו עובד המוליך ולמקום ההתקנה.</w:t>
      </w:r>
    </w:p>
    <w:p w:rsidR="00CD3CE6" w:rsidRDefault="00CD3CE6">
      <w:pPr>
        <w:pStyle w:val="P00"/>
        <w:spacing w:before="72"/>
        <w:ind w:left="0" w:right="1134"/>
        <w:rPr>
          <w:rStyle w:val="default"/>
          <w:rFonts w:cs="FrankRuehl"/>
          <w:rtl/>
        </w:rPr>
      </w:pPr>
      <w:bookmarkStart w:id="50" w:name="Seif25"/>
      <w:bookmarkEnd w:id="50"/>
      <w:r>
        <w:rPr>
          <w:lang w:val="he-IL"/>
        </w:rPr>
        <w:pict>
          <v:rect id="_x0000_s1070" style="position:absolute;left:0;text-align:left;margin-left:464.5pt;margin-top:8.05pt;width:75.05pt;height:32pt;z-index:251644928"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ח</w:t>
                  </w:r>
                  <w:r>
                    <w:rPr>
                      <w:rFonts w:cs="Miriam" w:hint="cs"/>
                      <w:szCs w:val="18"/>
                      <w:rtl/>
                    </w:rPr>
                    <w:t xml:space="preserve">תך מינימלי </w:t>
                  </w:r>
                  <w:r>
                    <w:rPr>
                      <w:rFonts w:cs="Miriam"/>
                      <w:szCs w:val="18"/>
                      <w:rtl/>
                    </w:rPr>
                    <w:t>ש</w:t>
                  </w:r>
                  <w:r>
                    <w:rPr>
                      <w:rFonts w:cs="Miriam" w:hint="cs"/>
                      <w:szCs w:val="18"/>
                      <w:rtl/>
                    </w:rPr>
                    <w:t xml:space="preserve">ל מוליך </w:t>
                  </w:r>
                  <w:r>
                    <w:rPr>
                      <w:rFonts w:cs="Miriam"/>
                      <w:szCs w:val="18"/>
                      <w:rtl/>
                    </w:rPr>
                    <w:t>ב</w:t>
                  </w:r>
                  <w:r>
                    <w:rPr>
                      <w:rFonts w:cs="Miriam" w:hint="cs"/>
                      <w:szCs w:val="18"/>
                      <w:rtl/>
                    </w:rPr>
                    <w:t xml:space="preserve">מיתקן מתח </w:t>
                  </w:r>
                  <w:r>
                    <w:rPr>
                      <w:rFonts w:cs="Miriam"/>
                      <w:szCs w:val="18"/>
                      <w:rtl/>
                    </w:rPr>
                    <w:t>ג</w:t>
                  </w:r>
                  <w:r>
                    <w:rPr>
                      <w:rFonts w:cs="Miriam" w:hint="cs"/>
                      <w:szCs w:val="18"/>
                      <w:rtl/>
                    </w:rPr>
                    <w:t>בוה</w:t>
                  </w:r>
                </w:p>
              </w:txbxContent>
            </v:textbox>
            <w10:anchorlock/>
          </v:rect>
        </w:pict>
      </w:r>
      <w:r>
        <w:rPr>
          <w:rStyle w:val="big-number"/>
          <w:rFonts w:cs="Miriam"/>
          <w:rtl/>
        </w:rPr>
        <w:t>37.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מוליך חשוף מנחושת המותקן במיתקן חשמלי למתח גבוה, יהי</w:t>
      </w:r>
      <w:r>
        <w:rPr>
          <w:rStyle w:val="default"/>
          <w:rFonts w:cs="FrankRuehl"/>
          <w:rtl/>
        </w:rPr>
        <w:t>ה</w:t>
      </w:r>
      <w:r>
        <w:rPr>
          <w:rStyle w:val="default"/>
          <w:rFonts w:cs="FrankRuehl" w:hint="cs"/>
          <w:rtl/>
        </w:rPr>
        <w:t xml:space="preserve"> בעל חתך מינימלי של 10 ממ"ר.</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מוליך עשוי מתכת שאינה נחושת יהיה בעל חתך מותאם ליחס בין ערכי החוזק המיכני של הנחושת ושל המתכת האחרת, ובלבד שחתכו של מוליך העשוי אלומיניום לא יפחת מ-16 ממ"ר וחתכו של מוליך העשוי פלדה לא יפחת מ-6 ממ"ר.</w:t>
      </w:r>
    </w:p>
    <w:p w:rsidR="00CD3CE6" w:rsidRDefault="00CD3CE6">
      <w:pPr>
        <w:pStyle w:val="P00"/>
        <w:spacing w:before="72"/>
        <w:ind w:left="0" w:right="1134"/>
        <w:rPr>
          <w:rStyle w:val="default"/>
          <w:rFonts w:cs="FrankRuehl"/>
          <w:rtl/>
        </w:rPr>
      </w:pPr>
      <w:bookmarkStart w:id="51" w:name="Seif26"/>
      <w:bookmarkEnd w:id="51"/>
      <w:r>
        <w:rPr>
          <w:lang w:val="he-IL"/>
        </w:rPr>
        <w:pict>
          <v:rect id="_x0000_s1071" style="position:absolute;left:0;text-align:left;margin-left:464.5pt;margin-top:8.05pt;width:75.05pt;height:34.4pt;z-index:251645952"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ח</w:t>
                  </w:r>
                  <w:r>
                    <w:rPr>
                      <w:rFonts w:cs="Miriam" w:hint="cs"/>
                      <w:szCs w:val="18"/>
                      <w:rtl/>
                    </w:rPr>
                    <w:t xml:space="preserve">תך מינימלי </w:t>
                  </w:r>
                  <w:r>
                    <w:rPr>
                      <w:rFonts w:cs="Miriam"/>
                      <w:szCs w:val="18"/>
                      <w:rtl/>
                    </w:rPr>
                    <w:t>ש</w:t>
                  </w:r>
                  <w:r>
                    <w:rPr>
                      <w:rFonts w:cs="Miriam" w:hint="cs"/>
                      <w:szCs w:val="18"/>
                      <w:rtl/>
                    </w:rPr>
                    <w:t xml:space="preserve">ל מוליך </w:t>
                  </w:r>
                  <w:r>
                    <w:rPr>
                      <w:rFonts w:cs="Miriam"/>
                      <w:szCs w:val="18"/>
                      <w:rtl/>
                    </w:rPr>
                    <w:t>ב</w:t>
                  </w:r>
                  <w:r>
                    <w:rPr>
                      <w:rFonts w:cs="Miriam" w:hint="cs"/>
                      <w:szCs w:val="18"/>
                      <w:rtl/>
                    </w:rPr>
                    <w:t xml:space="preserve">מיתקן למתח </w:t>
                  </w:r>
                  <w:r>
                    <w:rPr>
                      <w:rFonts w:cs="Miriam"/>
                      <w:szCs w:val="18"/>
                      <w:rtl/>
                    </w:rPr>
                    <w:t>נ</w:t>
                  </w:r>
                  <w:r>
                    <w:rPr>
                      <w:rFonts w:cs="Miriam" w:hint="cs"/>
                      <w:szCs w:val="18"/>
                      <w:rtl/>
                    </w:rPr>
                    <w:t xml:space="preserve">מוך המותקן </w:t>
                  </w:r>
                  <w:r>
                    <w:rPr>
                      <w:rFonts w:cs="Miriam"/>
                      <w:szCs w:val="18"/>
                      <w:rtl/>
                    </w:rPr>
                    <w:t>ע</w:t>
                  </w:r>
                  <w:r>
                    <w:rPr>
                      <w:rFonts w:cs="Miriam" w:hint="cs"/>
                      <w:szCs w:val="18"/>
                      <w:rtl/>
                    </w:rPr>
                    <w:t xml:space="preserve">ל פני מבנה </w:t>
                  </w:r>
                  <w:r>
                    <w:rPr>
                      <w:rFonts w:cs="Miriam"/>
                      <w:szCs w:val="18"/>
                      <w:rtl/>
                    </w:rPr>
                    <w:t>מ</w:t>
                  </w:r>
                  <w:r>
                    <w:rPr>
                      <w:rFonts w:cs="Miriam" w:hint="cs"/>
                      <w:szCs w:val="18"/>
                      <w:rtl/>
                    </w:rPr>
                    <w:t>לבר</w:t>
                  </w:r>
                </w:p>
              </w:txbxContent>
            </v:textbox>
            <w10:anchorlock/>
          </v:rect>
        </w:pict>
      </w:r>
      <w:r>
        <w:rPr>
          <w:rStyle w:val="big-number"/>
          <w:rFonts w:cs="Miriam"/>
          <w:rtl/>
        </w:rPr>
        <w:t>38.</w:t>
      </w:r>
      <w:r>
        <w:rPr>
          <w:rStyle w:val="big-number"/>
          <w:rFonts w:cs="Miriam"/>
          <w:rtl/>
        </w:rPr>
        <w:tab/>
      </w:r>
      <w:r>
        <w:rPr>
          <w:rStyle w:val="default"/>
          <w:rFonts w:cs="FrankRuehl"/>
          <w:rtl/>
        </w:rPr>
        <w:t>מ</w:t>
      </w:r>
      <w:r>
        <w:rPr>
          <w:rStyle w:val="default"/>
          <w:rFonts w:cs="FrankRuehl" w:hint="cs"/>
          <w:rtl/>
        </w:rPr>
        <w:t>וליך חשוף, בלתי שזור, המותקן במיתקן למתח נמוך ומחוזק על פני מבנה מלבר, יהיה בעל חתך מינימלי כמפורט בטור ב' להלן לפי שיעור המרחק בין שני מקומות חיזוק סמוכים לאורך המוליך כמפורט בטור א' שלצדו:</w:t>
      </w:r>
    </w:p>
    <w:p w:rsidR="00CD3CE6" w:rsidRDefault="00CD3CE6">
      <w:pPr>
        <w:pStyle w:val="P02"/>
        <w:tabs>
          <w:tab w:val="clear" w:pos="624"/>
          <w:tab w:val="clear" w:pos="1021"/>
          <w:tab w:val="clear" w:pos="1474"/>
          <w:tab w:val="clear" w:pos="1928"/>
          <w:tab w:val="clear" w:pos="2381"/>
          <w:tab w:val="clear" w:pos="2835"/>
          <w:tab w:val="clear" w:pos="6259"/>
          <w:tab w:val="center" w:pos="2268"/>
          <w:tab w:val="center" w:pos="4706"/>
        </w:tabs>
        <w:spacing w:before="72"/>
        <w:ind w:left="1021" w:right="1134" w:firstLine="0"/>
        <w:rPr>
          <w:rStyle w:val="default"/>
          <w:rFonts w:cs="FrankRuehl"/>
          <w:szCs w:val="20"/>
          <w:rtl/>
        </w:rPr>
      </w:pPr>
      <w:r>
        <w:rPr>
          <w:rtl/>
        </w:rPr>
        <w:tab/>
      </w:r>
      <w:r>
        <w:rPr>
          <w:rStyle w:val="default"/>
          <w:rFonts w:cs="FrankRuehl"/>
          <w:szCs w:val="20"/>
          <w:rtl/>
        </w:rPr>
        <w:t>ט</w:t>
      </w:r>
      <w:r>
        <w:rPr>
          <w:rStyle w:val="default"/>
          <w:rFonts w:cs="FrankRuehl" w:hint="cs"/>
          <w:szCs w:val="20"/>
          <w:rtl/>
        </w:rPr>
        <w:t>ור א'</w:t>
      </w:r>
      <w:r>
        <w:rPr>
          <w:szCs w:val="20"/>
          <w:rtl/>
        </w:rPr>
        <w:tab/>
      </w:r>
      <w:r>
        <w:rPr>
          <w:rStyle w:val="default"/>
          <w:rFonts w:cs="FrankRuehl"/>
          <w:szCs w:val="20"/>
          <w:rtl/>
        </w:rPr>
        <w:t>ט</w:t>
      </w:r>
      <w:r>
        <w:rPr>
          <w:rStyle w:val="default"/>
          <w:rFonts w:cs="FrankRuehl" w:hint="cs"/>
          <w:szCs w:val="20"/>
          <w:rtl/>
        </w:rPr>
        <w:t>ור</w:t>
      </w:r>
      <w:r>
        <w:rPr>
          <w:rStyle w:val="default"/>
          <w:rFonts w:cs="FrankRuehl"/>
          <w:szCs w:val="20"/>
          <w:rtl/>
        </w:rPr>
        <w:t xml:space="preserve"> </w:t>
      </w:r>
      <w:r>
        <w:rPr>
          <w:rStyle w:val="default"/>
          <w:rFonts w:cs="FrankRuehl" w:hint="cs"/>
          <w:szCs w:val="20"/>
          <w:rtl/>
        </w:rPr>
        <w:t>ב'</w:t>
      </w:r>
    </w:p>
    <w:p w:rsidR="00CD3CE6" w:rsidRDefault="00CD3CE6">
      <w:pPr>
        <w:pStyle w:val="P22"/>
        <w:tabs>
          <w:tab w:val="clear" w:pos="1474"/>
          <w:tab w:val="clear" w:pos="1928"/>
          <w:tab w:val="clear" w:pos="2381"/>
          <w:tab w:val="clear" w:pos="2835"/>
          <w:tab w:val="clear" w:pos="6259"/>
          <w:tab w:val="center" w:pos="2268"/>
          <w:tab w:val="center" w:pos="4706"/>
        </w:tabs>
        <w:spacing w:before="0"/>
        <w:ind w:left="1021" w:right="1134"/>
        <w:rPr>
          <w:rStyle w:val="default"/>
          <w:rFonts w:cs="FrankRuehl"/>
          <w:szCs w:val="20"/>
          <w:rtl/>
        </w:rPr>
      </w:pPr>
      <w:r>
        <w:rPr>
          <w:rStyle w:val="default"/>
          <w:rFonts w:cs="FrankRuehl" w:hint="cs"/>
          <w:szCs w:val="20"/>
          <w:rtl/>
        </w:rPr>
        <w:tab/>
      </w:r>
      <w:r>
        <w:rPr>
          <w:rStyle w:val="default"/>
          <w:rFonts w:cs="FrankRuehl"/>
          <w:szCs w:val="20"/>
          <w:rtl/>
        </w:rPr>
        <w:t>מ</w:t>
      </w:r>
      <w:r>
        <w:rPr>
          <w:rStyle w:val="default"/>
          <w:rFonts w:cs="FrankRuehl" w:hint="cs"/>
          <w:szCs w:val="20"/>
          <w:rtl/>
        </w:rPr>
        <w:t>רחק בין שני מקומות</w:t>
      </w:r>
      <w:r>
        <w:rPr>
          <w:rStyle w:val="default"/>
          <w:rFonts w:cs="FrankRuehl"/>
          <w:szCs w:val="20"/>
          <w:rtl/>
        </w:rPr>
        <w:tab/>
      </w:r>
      <w:r>
        <w:rPr>
          <w:rStyle w:val="default"/>
          <w:rFonts w:cs="FrankRuehl" w:hint="cs"/>
          <w:szCs w:val="20"/>
          <w:rtl/>
        </w:rPr>
        <w:t>חתך מינימלי</w:t>
      </w:r>
    </w:p>
    <w:p w:rsidR="00CD3CE6" w:rsidRDefault="00CD3CE6">
      <w:pPr>
        <w:pStyle w:val="P22"/>
        <w:tabs>
          <w:tab w:val="clear" w:pos="1474"/>
          <w:tab w:val="clear" w:pos="1928"/>
          <w:tab w:val="clear" w:pos="2381"/>
          <w:tab w:val="clear" w:pos="2835"/>
          <w:tab w:val="clear" w:pos="6259"/>
          <w:tab w:val="center" w:pos="2268"/>
          <w:tab w:val="center" w:pos="4706"/>
        </w:tabs>
        <w:spacing w:before="0"/>
        <w:ind w:left="1021" w:right="1134"/>
        <w:rPr>
          <w:rStyle w:val="default"/>
          <w:rFonts w:cs="FrankRuehl" w:hint="cs"/>
          <w:rtl/>
        </w:rPr>
      </w:pPr>
      <w:r>
        <w:rPr>
          <w:rStyle w:val="default"/>
          <w:rFonts w:cs="FrankRuehl" w:hint="cs"/>
          <w:szCs w:val="20"/>
          <w:rtl/>
        </w:rPr>
        <w:tab/>
      </w:r>
      <w:r>
        <w:rPr>
          <w:rStyle w:val="default"/>
          <w:rFonts w:cs="FrankRuehl"/>
          <w:szCs w:val="20"/>
          <w:u w:val="single"/>
          <w:rtl/>
        </w:rPr>
        <w:t>ח</w:t>
      </w:r>
      <w:r>
        <w:rPr>
          <w:rStyle w:val="default"/>
          <w:rFonts w:cs="FrankRuehl" w:hint="cs"/>
          <w:szCs w:val="20"/>
          <w:u w:val="single"/>
          <w:rtl/>
        </w:rPr>
        <w:t>יזוק סמוכים - במטרים</w:t>
      </w:r>
      <w:r>
        <w:rPr>
          <w:rStyle w:val="default"/>
          <w:rFonts w:cs="FrankRuehl"/>
          <w:szCs w:val="20"/>
          <w:rtl/>
        </w:rPr>
        <w:tab/>
      </w:r>
      <w:r>
        <w:rPr>
          <w:rStyle w:val="default"/>
          <w:rFonts w:cs="FrankRuehl"/>
          <w:szCs w:val="20"/>
          <w:u w:val="single"/>
          <w:rtl/>
        </w:rPr>
        <w:t>ב</w:t>
      </w:r>
      <w:r>
        <w:rPr>
          <w:rStyle w:val="default"/>
          <w:rFonts w:cs="FrankRuehl" w:hint="cs"/>
          <w:szCs w:val="20"/>
          <w:u w:val="single"/>
          <w:rtl/>
        </w:rPr>
        <w:t>ממ"ר</w:t>
      </w:r>
    </w:p>
    <w:p w:rsidR="00CD3CE6" w:rsidRDefault="00CD3CE6">
      <w:pPr>
        <w:pStyle w:val="P22"/>
        <w:tabs>
          <w:tab w:val="left" w:pos="4110"/>
        </w:tabs>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אינו עולה על 1</w:t>
      </w:r>
      <w:r>
        <w:rPr>
          <w:rStyle w:val="default"/>
          <w:rFonts w:cs="FrankRuehl"/>
          <w:rtl/>
        </w:rPr>
        <w:tab/>
      </w:r>
      <w:r>
        <w:rPr>
          <w:rStyle w:val="default"/>
          <w:rFonts w:cs="FrankRuehl"/>
          <w:rtl/>
        </w:rPr>
        <w:tab/>
      </w:r>
      <w:r>
        <w:rPr>
          <w:rStyle w:val="default"/>
          <w:rFonts w:cs="FrankRuehl" w:hint="cs"/>
          <w:rtl/>
        </w:rPr>
        <w:t>1.5 בנחושת</w:t>
      </w:r>
    </w:p>
    <w:p w:rsidR="00CD3CE6" w:rsidRDefault="00CD3CE6">
      <w:pPr>
        <w:pStyle w:val="P22"/>
        <w:tabs>
          <w:tab w:val="left" w:pos="4110"/>
        </w:tabs>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מ-1 עד 20</w:t>
      </w:r>
      <w:r>
        <w:rPr>
          <w:rStyle w:val="default"/>
          <w:rFonts w:cs="FrankRuehl"/>
          <w:rtl/>
        </w:rPr>
        <w:tab/>
      </w:r>
      <w:r>
        <w:rPr>
          <w:rStyle w:val="default"/>
          <w:rFonts w:cs="FrankRuehl"/>
          <w:rtl/>
        </w:rPr>
        <w:tab/>
      </w:r>
      <w:r>
        <w:rPr>
          <w:rStyle w:val="default"/>
          <w:rFonts w:cs="FrankRuehl"/>
          <w:rtl/>
        </w:rPr>
        <w:tab/>
      </w:r>
      <w:r>
        <w:rPr>
          <w:rStyle w:val="default"/>
          <w:rFonts w:cs="FrankRuehl" w:hint="cs"/>
          <w:rtl/>
        </w:rPr>
        <w:t>4.0 בנחושת</w:t>
      </w:r>
    </w:p>
    <w:p w:rsidR="00CD3CE6" w:rsidRDefault="00CD3CE6">
      <w:pPr>
        <w:pStyle w:val="P22"/>
        <w:tabs>
          <w:tab w:val="left" w:pos="4110"/>
        </w:tabs>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מעל 20</w:t>
      </w:r>
      <w:r>
        <w:rPr>
          <w:rStyle w:val="default"/>
          <w:rFonts w:cs="FrankRuehl"/>
          <w:rtl/>
        </w:rPr>
        <w:tab/>
      </w:r>
      <w:r>
        <w:rPr>
          <w:rStyle w:val="default"/>
          <w:rFonts w:cs="FrankRuehl"/>
          <w:rtl/>
        </w:rPr>
        <w:tab/>
      </w:r>
      <w:r>
        <w:rPr>
          <w:rStyle w:val="default"/>
          <w:rFonts w:cs="FrankRuehl"/>
          <w:rtl/>
        </w:rPr>
        <w:tab/>
      </w:r>
      <w:r>
        <w:rPr>
          <w:rStyle w:val="default"/>
          <w:rFonts w:cs="FrankRuehl" w:hint="cs"/>
          <w:rtl/>
        </w:rPr>
        <w:t>6.0 בנחושת</w:t>
      </w:r>
    </w:p>
    <w:p w:rsidR="00CD3CE6" w:rsidRDefault="00CD3CE6">
      <w:pPr>
        <w:pStyle w:val="P00"/>
        <w:spacing w:before="72"/>
        <w:ind w:left="0" w:right="1134"/>
        <w:rPr>
          <w:rStyle w:val="default"/>
          <w:rFonts w:cs="FrankRuehl"/>
          <w:rtl/>
        </w:rPr>
      </w:pPr>
      <w:bookmarkStart w:id="52" w:name="Seif27"/>
      <w:bookmarkEnd w:id="52"/>
      <w:r>
        <w:rPr>
          <w:lang w:val="he-IL"/>
        </w:rPr>
        <w:pict>
          <v:rect id="_x0000_s1072" style="position:absolute;left:0;text-align:left;margin-left:464.5pt;margin-top:8.05pt;width:75.05pt;height:19.6pt;z-index:251646976"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ח</w:t>
                  </w:r>
                  <w:r>
                    <w:rPr>
                      <w:rFonts w:cs="Miriam" w:hint="cs"/>
                      <w:szCs w:val="18"/>
                      <w:rtl/>
                    </w:rPr>
                    <w:t>תך מוליך המשמש כמקור זינה</w:t>
                  </w:r>
                </w:p>
              </w:txbxContent>
            </v:textbox>
            <w10:anchorlock/>
          </v:rect>
        </w:pict>
      </w:r>
      <w:r>
        <w:rPr>
          <w:rStyle w:val="big-number"/>
          <w:rFonts w:cs="Miriam"/>
          <w:rtl/>
        </w:rPr>
        <w:t>39.</w:t>
      </w:r>
      <w:r>
        <w:rPr>
          <w:rStyle w:val="big-number"/>
          <w:rFonts w:cs="Miriam"/>
          <w:rtl/>
        </w:rPr>
        <w:tab/>
      </w:r>
      <w:r>
        <w:rPr>
          <w:rStyle w:val="default"/>
          <w:rFonts w:cs="FrankRuehl"/>
          <w:rtl/>
        </w:rPr>
        <w:t>ע</w:t>
      </w:r>
      <w:r>
        <w:rPr>
          <w:rStyle w:val="default"/>
          <w:rFonts w:cs="FrankRuehl" w:hint="cs"/>
          <w:rtl/>
        </w:rPr>
        <w:t>ל אף האמור בתקנה 38, לא יפחת מ-16 ממ"ר החתך המינימלי של מוליך חשוף ב</w:t>
      </w:r>
      <w:r>
        <w:rPr>
          <w:rStyle w:val="default"/>
          <w:rFonts w:cs="FrankRuehl"/>
          <w:rtl/>
        </w:rPr>
        <w:t>ל</w:t>
      </w:r>
      <w:r>
        <w:rPr>
          <w:rStyle w:val="default"/>
          <w:rFonts w:cs="FrankRuehl" w:hint="cs"/>
          <w:rtl/>
        </w:rPr>
        <w:t>תי שזור העשוי מנחושת בצורת מוט עגול ומשמש כמקור זינה למנופים, לעגורנים או למכונות ניידות אחרות; אם עשוי המוליך מנחושת שלא בצורת מוט עגול, לא תהיה הצלע הקטנה של החתך פחותה מ-4 מ"מ.</w:t>
      </w:r>
    </w:p>
    <w:p w:rsidR="00CD3CE6" w:rsidRDefault="00CD3CE6">
      <w:pPr>
        <w:pStyle w:val="P00"/>
        <w:spacing w:before="72"/>
        <w:ind w:left="0" w:right="1134"/>
        <w:rPr>
          <w:rStyle w:val="default"/>
          <w:rFonts w:cs="FrankRuehl"/>
          <w:rtl/>
        </w:rPr>
      </w:pPr>
      <w:bookmarkStart w:id="53" w:name="Seif28"/>
      <w:bookmarkEnd w:id="53"/>
      <w:r>
        <w:rPr>
          <w:lang w:val="he-IL"/>
        </w:rPr>
        <w:pict>
          <v:rect id="_x0000_s1073" style="position:absolute;left:0;text-align:left;margin-left:464.5pt;margin-top:8.05pt;width:75.05pt;height:27.85pt;z-index:251648000"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ה</w:t>
                  </w:r>
                  <w:r>
                    <w:rPr>
                      <w:rFonts w:cs="Miriam" w:hint="cs"/>
                      <w:szCs w:val="18"/>
                      <w:rtl/>
                    </w:rPr>
                    <w:t xml:space="preserve">תקנת </w:t>
                  </w:r>
                  <w:r>
                    <w:rPr>
                      <w:rFonts w:cs="Miriam"/>
                      <w:szCs w:val="18"/>
                      <w:rtl/>
                    </w:rPr>
                    <w:t>ה</w:t>
                  </w:r>
                  <w:r>
                    <w:rPr>
                      <w:rFonts w:cs="Miriam" w:hint="cs"/>
                      <w:szCs w:val="18"/>
                      <w:rtl/>
                    </w:rPr>
                    <w:t xml:space="preserve">סתעפות ממוליך </w:t>
                  </w:r>
                  <w:r>
                    <w:rPr>
                      <w:rFonts w:cs="Miriam"/>
                      <w:szCs w:val="18"/>
                      <w:rtl/>
                    </w:rPr>
                    <w:t>ב</w:t>
                  </w:r>
                  <w:r>
                    <w:rPr>
                      <w:rFonts w:cs="Miriam" w:hint="cs"/>
                      <w:szCs w:val="18"/>
                      <w:rtl/>
                    </w:rPr>
                    <w:t>התקנה גלויה</w:t>
                  </w:r>
                </w:p>
              </w:txbxContent>
            </v:textbox>
            <w10:anchorlock/>
          </v:rect>
        </w:pict>
      </w:r>
      <w:r>
        <w:rPr>
          <w:rStyle w:val="big-number"/>
          <w:rFonts w:cs="Miriam"/>
          <w:rtl/>
        </w:rPr>
        <w:t>40.</w:t>
      </w:r>
      <w:r>
        <w:rPr>
          <w:rStyle w:val="big-number"/>
          <w:rFonts w:cs="Miriam"/>
          <w:rtl/>
        </w:rPr>
        <w:tab/>
      </w:r>
      <w:r>
        <w:rPr>
          <w:rStyle w:val="default"/>
          <w:rFonts w:cs="FrankRuehl"/>
          <w:rtl/>
        </w:rPr>
        <w:t>ה</w:t>
      </w:r>
      <w:r>
        <w:rPr>
          <w:rStyle w:val="default"/>
          <w:rFonts w:cs="FrankRuehl" w:hint="cs"/>
          <w:rtl/>
        </w:rPr>
        <w:t xml:space="preserve">סתעפות ממוליך בהתקנה גלויה תיעשה </w:t>
      </w:r>
      <w:r>
        <w:rPr>
          <w:rStyle w:val="default"/>
          <w:rFonts w:cs="FrankRuehl"/>
          <w:rtl/>
        </w:rPr>
        <w:t>ק</w:t>
      </w:r>
      <w:r>
        <w:rPr>
          <w:rStyle w:val="default"/>
          <w:rFonts w:cs="FrankRuehl" w:hint="cs"/>
          <w:rtl/>
        </w:rPr>
        <w:t>רוב ככל האפשר למקום החיזוק של המוליך שממנו נעשית ההסתעפות; המרחק בין מקום ההסתעפות לבין מקום החיזוק של המוליך המסתעף לא יעלה על 25 סנטימטרים, אלא אם שיטת ההתקנה מחייבת אחרת.</w:t>
      </w:r>
    </w:p>
    <w:p w:rsidR="00CD3CE6" w:rsidRDefault="00CD3CE6">
      <w:pPr>
        <w:pStyle w:val="P00"/>
        <w:spacing w:before="72"/>
        <w:ind w:left="0" w:right="1134"/>
        <w:rPr>
          <w:rStyle w:val="default"/>
          <w:rFonts w:cs="FrankRuehl"/>
          <w:rtl/>
        </w:rPr>
      </w:pPr>
      <w:bookmarkStart w:id="54" w:name="Seif29"/>
      <w:bookmarkEnd w:id="54"/>
      <w:r>
        <w:rPr>
          <w:lang w:val="he-IL"/>
        </w:rPr>
        <w:pict>
          <v:rect id="_x0000_s1074" style="position:absolute;left:0;text-align:left;margin-left:464.5pt;margin-top:8.05pt;width:75.05pt;height:32pt;z-index:251649024"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ה</w:t>
                  </w:r>
                  <w:r>
                    <w:rPr>
                      <w:rFonts w:cs="Miriam" w:hint="cs"/>
                      <w:szCs w:val="18"/>
                      <w:rtl/>
                    </w:rPr>
                    <w:t>צטלבו</w:t>
                  </w:r>
                  <w:r>
                    <w:rPr>
                      <w:rFonts w:cs="Miriam"/>
                      <w:szCs w:val="18"/>
                      <w:rtl/>
                    </w:rPr>
                    <w:t>ת</w:t>
                  </w:r>
                  <w:r>
                    <w:rPr>
                      <w:rFonts w:cs="Miriam" w:hint="cs"/>
                      <w:szCs w:val="18"/>
                      <w:rtl/>
                    </w:rPr>
                    <w:t xml:space="preserve"> בין </w:t>
                  </w:r>
                  <w:r>
                    <w:rPr>
                      <w:rFonts w:cs="Miriam"/>
                      <w:szCs w:val="18"/>
                      <w:rtl/>
                    </w:rPr>
                    <w:t>מ</w:t>
                  </w:r>
                  <w:r>
                    <w:rPr>
                      <w:rFonts w:cs="Miriam" w:hint="cs"/>
                      <w:szCs w:val="18"/>
                      <w:rtl/>
                    </w:rPr>
                    <w:t xml:space="preserve">וליכים בהתקנה </w:t>
                  </w:r>
                  <w:r>
                    <w:rPr>
                      <w:rFonts w:cs="Miriam"/>
                      <w:szCs w:val="18"/>
                      <w:rtl/>
                    </w:rPr>
                    <w:t>ג</w:t>
                  </w:r>
                  <w:r>
                    <w:rPr>
                      <w:rFonts w:cs="Miriam" w:hint="cs"/>
                      <w:szCs w:val="18"/>
                      <w:rtl/>
                    </w:rPr>
                    <w:t xml:space="preserve">לויה על פני </w:t>
                  </w:r>
                  <w:r>
                    <w:rPr>
                      <w:rFonts w:cs="Miriam"/>
                      <w:szCs w:val="18"/>
                      <w:rtl/>
                    </w:rPr>
                    <w:t>מ</w:t>
                  </w:r>
                  <w:r>
                    <w:rPr>
                      <w:rFonts w:cs="Miriam" w:hint="cs"/>
                      <w:szCs w:val="18"/>
                      <w:rtl/>
                    </w:rPr>
                    <w:t>בנה</w:t>
                  </w:r>
                </w:p>
              </w:txbxContent>
            </v:textbox>
            <w10:anchorlock/>
          </v:rect>
        </w:pict>
      </w:r>
      <w:r>
        <w:rPr>
          <w:rStyle w:val="big-number"/>
          <w:rFonts w:cs="Miriam"/>
          <w:rtl/>
        </w:rPr>
        <w:t>41.</w:t>
      </w:r>
      <w:r>
        <w:rPr>
          <w:rStyle w:val="big-number"/>
          <w:rFonts w:cs="Miriam"/>
          <w:rtl/>
        </w:rPr>
        <w:tab/>
      </w:r>
      <w:r>
        <w:rPr>
          <w:rStyle w:val="default"/>
          <w:rFonts w:cs="FrankRuehl"/>
          <w:rtl/>
        </w:rPr>
        <w:t>ת</w:t>
      </w:r>
      <w:r>
        <w:rPr>
          <w:rStyle w:val="default"/>
          <w:rFonts w:cs="FrankRuehl" w:hint="cs"/>
          <w:rtl/>
        </w:rPr>
        <w:t>י</w:t>
      </w:r>
      <w:r>
        <w:rPr>
          <w:rStyle w:val="default"/>
          <w:rFonts w:cs="FrankRuehl"/>
          <w:rtl/>
        </w:rPr>
        <w:t>מ</w:t>
      </w:r>
      <w:r>
        <w:rPr>
          <w:rStyle w:val="default"/>
          <w:rFonts w:cs="FrankRuehl" w:hint="cs"/>
          <w:rtl/>
        </w:rPr>
        <w:t>נע ככל האפשר הצטלבות בין מוליכים חשופים המותקנים בהתקנה גלויה על פני מבנה; אם אי אפשר למנוע את ההצטלבות, יישמר בין המוליכים החשופים במקום ההצטלבות מרחק מתאים המונע התהוות פריצה חשמלית בין המוליכים המצטלבים או מעבר זרם חשמלי ביניהם, או שהמוליכים החשופים י</w:t>
      </w:r>
      <w:r>
        <w:rPr>
          <w:rStyle w:val="default"/>
          <w:rFonts w:cs="FrankRuehl"/>
          <w:rtl/>
        </w:rPr>
        <w:t>בו</w:t>
      </w:r>
      <w:r>
        <w:rPr>
          <w:rStyle w:val="default"/>
          <w:rFonts w:cs="FrankRuehl" w:hint="cs"/>
          <w:rtl/>
        </w:rPr>
        <w:t>דדו במקום ההצטלבות וטיב הבידוד יהיה מותאם למתח שבו עובד המוליך ולמקום התקנתו.</w:t>
      </w:r>
    </w:p>
    <w:p w:rsidR="00CD3CE6" w:rsidRDefault="00CD3CE6">
      <w:pPr>
        <w:pStyle w:val="medium2-header"/>
        <w:keepLines w:val="0"/>
        <w:spacing w:before="72"/>
        <w:ind w:left="0" w:right="1134"/>
        <w:rPr>
          <w:noProof/>
          <w:sz w:val="20"/>
          <w:rtl/>
        </w:rPr>
      </w:pPr>
      <w:bookmarkStart w:id="55" w:name="med4"/>
      <w:bookmarkEnd w:id="55"/>
      <w:r>
        <w:rPr>
          <w:noProof/>
          <w:sz w:val="20"/>
          <w:rtl/>
        </w:rPr>
        <w:t>פ</w:t>
      </w:r>
      <w:r>
        <w:rPr>
          <w:rFonts w:hint="cs"/>
          <w:noProof/>
          <w:sz w:val="20"/>
          <w:rtl/>
        </w:rPr>
        <w:t>רק ה': תיבות ואבזרים והתקנתם</w:t>
      </w:r>
    </w:p>
    <w:p w:rsidR="00CD3CE6" w:rsidRDefault="00CD3CE6">
      <w:pPr>
        <w:pStyle w:val="P00"/>
        <w:spacing w:before="72"/>
        <w:ind w:left="0" w:right="1134"/>
        <w:rPr>
          <w:rStyle w:val="default"/>
          <w:rFonts w:cs="FrankRuehl"/>
          <w:rtl/>
        </w:rPr>
      </w:pPr>
      <w:bookmarkStart w:id="56" w:name="Seif30"/>
      <w:bookmarkEnd w:id="56"/>
      <w:r>
        <w:rPr>
          <w:lang w:val="he-IL"/>
        </w:rPr>
        <w:pict>
          <v:rect id="_x0000_s1075" style="position:absolute;left:0;text-align:left;margin-left:464.5pt;margin-top:8.05pt;width:75.05pt;height:16pt;z-index:251650048"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ת</w:t>
                  </w:r>
                  <w:r>
                    <w:rPr>
                      <w:rFonts w:cs="Miriam" w:hint="cs"/>
                      <w:szCs w:val="18"/>
                      <w:rtl/>
                    </w:rPr>
                    <w:t xml:space="preserve">כונות תיבה </w:t>
                  </w:r>
                  <w:r>
                    <w:rPr>
                      <w:rFonts w:cs="Miriam"/>
                      <w:szCs w:val="18"/>
                      <w:rtl/>
                    </w:rPr>
                    <w:t>ו</w:t>
                  </w:r>
                  <w:r>
                    <w:rPr>
                      <w:rFonts w:cs="Miriam" w:hint="cs"/>
                      <w:szCs w:val="18"/>
                      <w:rtl/>
                    </w:rPr>
                    <w:t>אבזר</w:t>
                  </w:r>
                </w:p>
              </w:txbxContent>
            </v:textbox>
            <w10:anchorlock/>
          </v:rect>
        </w:pict>
      </w:r>
      <w:r>
        <w:rPr>
          <w:rStyle w:val="big-number"/>
          <w:rFonts w:cs="Miriam"/>
          <w:rtl/>
        </w:rPr>
        <w:t>42.</w:t>
      </w:r>
      <w:r>
        <w:rPr>
          <w:rStyle w:val="big-number"/>
          <w:rFonts w:cs="Miriam"/>
          <w:rtl/>
        </w:rPr>
        <w:tab/>
      </w:r>
      <w:r>
        <w:rPr>
          <w:rStyle w:val="default"/>
          <w:rFonts w:cs="FrankRuehl"/>
          <w:rtl/>
        </w:rPr>
        <w:t>ת</w:t>
      </w:r>
      <w:r>
        <w:rPr>
          <w:rStyle w:val="default"/>
          <w:rFonts w:cs="FrankRuehl" w:hint="cs"/>
          <w:rtl/>
        </w:rPr>
        <w:t>יבה ואבזר יהיו תקניים ובנויים באופן שיבטיחו את כל אלה או מקצתם לפי הענין:</w:t>
      </w:r>
    </w:p>
    <w:p w:rsidR="00CD3CE6" w:rsidRDefault="00CD3CE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הגנה מיכנית וחשמלית על המוליכים והחיבורים</w:t>
      </w:r>
      <w:r>
        <w:rPr>
          <w:rStyle w:val="default"/>
          <w:rFonts w:cs="FrankRuehl"/>
          <w:rtl/>
        </w:rPr>
        <w:t xml:space="preserve"> ה</w:t>
      </w:r>
      <w:r>
        <w:rPr>
          <w:rStyle w:val="default"/>
          <w:rFonts w:cs="FrankRuehl" w:hint="cs"/>
          <w:rtl/>
        </w:rPr>
        <w:t>כלולים בהם;</w:t>
      </w:r>
    </w:p>
    <w:p w:rsidR="00CD3CE6" w:rsidRDefault="00CD3CE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הגנה בפני מגע מקרי בחלקים החיים שבתוכם;</w:t>
      </w:r>
    </w:p>
    <w:p w:rsidR="00CD3CE6" w:rsidRDefault="00CD3CE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אטימה נאותה בפני חדירת גזים, מים, אבק וחמרים מזיקים אחרים, הכל לפי מקום ההתקנה;</w:t>
      </w:r>
    </w:p>
    <w:p w:rsidR="00CD3CE6" w:rsidRDefault="00CD3CE6">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רציפות חשמלית, כנדרשת בתקנות ההארקות, כשהם ממתכת.</w:t>
      </w:r>
    </w:p>
    <w:p w:rsidR="00CD3CE6" w:rsidRDefault="00CD3CE6">
      <w:pPr>
        <w:pStyle w:val="P00"/>
        <w:spacing w:before="72"/>
        <w:ind w:left="0" w:right="1134"/>
        <w:rPr>
          <w:rStyle w:val="default"/>
          <w:rFonts w:cs="FrankRuehl"/>
          <w:rtl/>
        </w:rPr>
      </w:pPr>
      <w:bookmarkStart w:id="57" w:name="Seif31"/>
      <w:bookmarkEnd w:id="57"/>
      <w:r>
        <w:rPr>
          <w:lang w:val="he-IL"/>
        </w:rPr>
        <w:pict>
          <v:rect id="_x0000_s1076" style="position:absolute;left:0;text-align:left;margin-left:464.5pt;margin-top:8.05pt;width:75.05pt;height:8pt;z-index:251651072"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ה</w:t>
                  </w:r>
                  <w:r>
                    <w:rPr>
                      <w:rFonts w:cs="Miriam" w:hint="cs"/>
                      <w:szCs w:val="18"/>
                      <w:rtl/>
                    </w:rPr>
                    <w:t>גנה בפני איכול</w:t>
                  </w:r>
                </w:p>
              </w:txbxContent>
            </v:textbox>
            <w10:anchorlock/>
          </v:rect>
        </w:pict>
      </w:r>
      <w:r>
        <w:rPr>
          <w:rStyle w:val="big-number"/>
          <w:rFonts w:cs="Miriam"/>
          <w:rtl/>
        </w:rPr>
        <w:t>43.</w:t>
      </w:r>
      <w:r>
        <w:rPr>
          <w:rStyle w:val="big-number"/>
          <w:rFonts w:cs="Miriam"/>
          <w:rtl/>
        </w:rPr>
        <w:tab/>
      </w:r>
      <w:r>
        <w:rPr>
          <w:rStyle w:val="default"/>
          <w:rFonts w:cs="FrankRuehl"/>
          <w:rtl/>
        </w:rPr>
        <w:t>ת</w:t>
      </w:r>
      <w:r>
        <w:rPr>
          <w:rStyle w:val="default"/>
          <w:rFonts w:cs="FrankRuehl" w:hint="cs"/>
          <w:rtl/>
        </w:rPr>
        <w:t>יבה ואבזר יהיו עשויים תוך ייצורם מחומ</w:t>
      </w:r>
      <w:r>
        <w:rPr>
          <w:rStyle w:val="default"/>
          <w:rFonts w:cs="FrankRuehl"/>
          <w:rtl/>
        </w:rPr>
        <w:t>ר</w:t>
      </w:r>
      <w:r>
        <w:rPr>
          <w:rStyle w:val="default"/>
          <w:rFonts w:cs="FrankRuehl" w:hint="cs"/>
          <w:rtl/>
        </w:rPr>
        <w:t xml:space="preserve"> עמיד בפני איכול או יהיו מוגנים בפני איכול ומותאמים לתנאי המקום.</w:t>
      </w:r>
    </w:p>
    <w:p w:rsidR="00CD3CE6" w:rsidRDefault="00CD3CE6">
      <w:pPr>
        <w:pStyle w:val="P00"/>
        <w:spacing w:before="72"/>
        <w:ind w:left="0" w:right="1134"/>
        <w:rPr>
          <w:rStyle w:val="default"/>
          <w:rFonts w:cs="FrankRuehl"/>
          <w:rtl/>
        </w:rPr>
      </w:pPr>
      <w:bookmarkStart w:id="58" w:name="Seif32"/>
      <w:bookmarkEnd w:id="58"/>
      <w:r>
        <w:rPr>
          <w:lang w:val="he-IL"/>
        </w:rPr>
        <w:pict>
          <v:rect id="_x0000_s1077" style="position:absolute;left:0;text-align:left;margin-left:464.5pt;margin-top:8.05pt;width:75.05pt;height:24pt;z-index:251652096"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ח</w:t>
                  </w:r>
                  <w:r>
                    <w:rPr>
                      <w:rFonts w:cs="Miriam" w:hint="cs"/>
                      <w:szCs w:val="18"/>
                      <w:rtl/>
                    </w:rPr>
                    <w:t xml:space="preserve">וזק מיכני </w:t>
                  </w:r>
                  <w:r>
                    <w:rPr>
                      <w:rFonts w:cs="Miriam"/>
                      <w:szCs w:val="18"/>
                      <w:rtl/>
                    </w:rPr>
                    <w:t>ש</w:t>
                  </w:r>
                  <w:r>
                    <w:rPr>
                      <w:rFonts w:cs="Miriam" w:hint="cs"/>
                      <w:szCs w:val="18"/>
                      <w:rtl/>
                    </w:rPr>
                    <w:t xml:space="preserve">ל תיבה </w:t>
                  </w:r>
                  <w:r>
                    <w:rPr>
                      <w:rFonts w:cs="Miriam"/>
                      <w:szCs w:val="18"/>
                      <w:rtl/>
                    </w:rPr>
                    <w:t>א</w:t>
                  </w:r>
                  <w:r>
                    <w:rPr>
                      <w:rFonts w:cs="Miriam" w:hint="cs"/>
                      <w:szCs w:val="18"/>
                      <w:rtl/>
                    </w:rPr>
                    <w:t>ו אבזר</w:t>
                  </w:r>
                </w:p>
              </w:txbxContent>
            </v:textbox>
            <w10:anchorlock/>
          </v:rect>
        </w:pict>
      </w:r>
      <w:r>
        <w:rPr>
          <w:rStyle w:val="big-number"/>
          <w:rFonts w:cs="Miriam"/>
          <w:rtl/>
        </w:rPr>
        <w:t>44.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תיבה ואבזר יהיו בעלי חוזק מיכני מספיק, בהתחשב בשימוש שעומדים לעשות בהם, ויהיו עמידים בפני פגיעות מיכניות העלולות להיות במקום ההתקנה או מוגנים באופן שלא </w:t>
      </w:r>
      <w:r>
        <w:rPr>
          <w:rStyle w:val="default"/>
          <w:rFonts w:cs="FrankRuehl"/>
          <w:rtl/>
        </w:rPr>
        <w:t>י</w:t>
      </w:r>
      <w:r>
        <w:rPr>
          <w:rStyle w:val="default"/>
          <w:rFonts w:cs="FrankRuehl" w:hint="cs"/>
          <w:rtl/>
        </w:rPr>
        <w:t>ינזקו מפגיעות כאמור.</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תיבה המותקנת בתוך קיר או מבנה המגינים על דפנותיה, תהיה מצויידת במכסה שהוא בעל חוזק מיכני ועמיד בפני פגיעות מיכניות העלולות להיות במקום ההתקנה.</w:t>
      </w:r>
    </w:p>
    <w:p w:rsidR="00CD3CE6" w:rsidRDefault="00CD3CE6">
      <w:pPr>
        <w:pStyle w:val="P00"/>
        <w:spacing w:before="72"/>
        <w:ind w:left="0" w:right="1134"/>
        <w:rPr>
          <w:rStyle w:val="default"/>
          <w:rFonts w:cs="FrankRuehl"/>
          <w:rtl/>
        </w:rPr>
      </w:pPr>
      <w:bookmarkStart w:id="59" w:name="Seif33"/>
      <w:bookmarkEnd w:id="59"/>
      <w:r>
        <w:rPr>
          <w:lang w:val="he-IL"/>
        </w:rPr>
        <w:pict>
          <v:rect id="_x0000_s1078" style="position:absolute;left:0;text-align:left;margin-left:464.5pt;margin-top:8.05pt;width:75.05pt;height:16pt;z-index:251653120"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ק</w:t>
                  </w:r>
                  <w:r>
                    <w:rPr>
                      <w:rFonts w:cs="Miriam" w:hint="cs"/>
                      <w:szCs w:val="18"/>
                      <w:rtl/>
                    </w:rPr>
                    <w:t xml:space="preserve">ביעת תיבה </w:t>
                  </w:r>
                  <w:r>
                    <w:rPr>
                      <w:rFonts w:cs="Miriam"/>
                      <w:szCs w:val="18"/>
                      <w:rtl/>
                    </w:rPr>
                    <w:t>ו</w:t>
                  </w:r>
                  <w:r>
                    <w:rPr>
                      <w:rFonts w:cs="Miriam" w:hint="cs"/>
                      <w:szCs w:val="18"/>
                      <w:rtl/>
                    </w:rPr>
                    <w:t>אבזר</w:t>
                  </w:r>
                </w:p>
              </w:txbxContent>
            </v:textbox>
            <w10:anchorlock/>
          </v:rect>
        </w:pict>
      </w:r>
      <w:r>
        <w:rPr>
          <w:rStyle w:val="big-number"/>
          <w:rFonts w:cs="Miriam"/>
          <w:rtl/>
        </w:rPr>
        <w:t>45.</w:t>
      </w:r>
      <w:r>
        <w:rPr>
          <w:rStyle w:val="big-number"/>
          <w:rFonts w:cs="Miriam"/>
          <w:rtl/>
        </w:rPr>
        <w:tab/>
      </w:r>
      <w:r>
        <w:rPr>
          <w:rStyle w:val="default"/>
          <w:rFonts w:cs="FrankRuehl"/>
          <w:rtl/>
        </w:rPr>
        <w:t>ת</w:t>
      </w:r>
      <w:r>
        <w:rPr>
          <w:rStyle w:val="default"/>
          <w:rFonts w:cs="FrankRuehl" w:hint="cs"/>
          <w:rtl/>
        </w:rPr>
        <w:t>יבה ואבזר יותקנו במקומותיהם באופן איתן ובר-קיימא; חיזוק התיבה</w:t>
      </w:r>
      <w:r>
        <w:rPr>
          <w:rStyle w:val="default"/>
          <w:rFonts w:cs="FrankRuehl"/>
          <w:rtl/>
        </w:rPr>
        <w:t xml:space="preserve"> </w:t>
      </w:r>
      <w:r>
        <w:rPr>
          <w:rStyle w:val="default"/>
          <w:rFonts w:cs="FrankRuehl" w:hint="cs"/>
          <w:rtl/>
        </w:rPr>
        <w:t>והאבזר יהיה נפרד מחיזוק המוליכים.</w:t>
      </w:r>
    </w:p>
    <w:p w:rsidR="00CD3CE6" w:rsidRDefault="00CD3CE6">
      <w:pPr>
        <w:pStyle w:val="P00"/>
        <w:spacing w:before="72"/>
        <w:ind w:left="0" w:right="1134"/>
        <w:rPr>
          <w:rStyle w:val="default"/>
          <w:rFonts w:cs="FrankRuehl"/>
          <w:rtl/>
        </w:rPr>
      </w:pPr>
      <w:bookmarkStart w:id="60" w:name="Seif34"/>
      <w:bookmarkEnd w:id="60"/>
      <w:r>
        <w:rPr>
          <w:lang w:val="he-IL"/>
        </w:rPr>
        <w:pict>
          <v:rect id="_x0000_s1079" style="position:absolute;left:0;text-align:left;margin-left:464.5pt;margin-top:8.05pt;width:75.05pt;height:14.45pt;z-index:251654144"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ג</w:t>
                  </w:r>
                  <w:r>
                    <w:rPr>
                      <w:rFonts w:cs="Miriam" w:hint="cs"/>
                      <w:szCs w:val="18"/>
                      <w:rtl/>
                    </w:rPr>
                    <w:t>ובה התקנת התיבה</w:t>
                  </w:r>
                </w:p>
              </w:txbxContent>
            </v:textbox>
            <w10:anchorlock/>
          </v:rect>
        </w:pict>
      </w:r>
      <w:r>
        <w:rPr>
          <w:rStyle w:val="big-number"/>
          <w:rFonts w:cs="Miriam"/>
          <w:rtl/>
        </w:rPr>
        <w:t>46.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תותקן תיבת חיבור בגובה פחות מ-2.0 מטר מעל הרצפה.</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ניתן להתקין תיבת חיבור בגובה נמוך מ-2.0 מטר אך לא פחות מאשר 15 סנטימטר מעל הרצפה</w:t>
      </w:r>
      <w:r>
        <w:rPr>
          <w:rStyle w:val="default"/>
          <w:rFonts w:cs="FrankRuehl"/>
          <w:rtl/>
        </w:rPr>
        <w:t xml:space="preserve">, </w:t>
      </w:r>
      <w:r>
        <w:rPr>
          <w:rStyle w:val="default"/>
          <w:rFonts w:cs="FrankRuehl" w:hint="cs"/>
          <w:rtl/>
        </w:rPr>
        <w:t>ובלבד שהתיבה מצויידת במכסה איתן שאינו ניתן להסרה אלא באמצעות כלי עבודה בלבד.</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אף האמור בתקנות משנה (א) ו-(ב), ניתן להתקין תיבה באדמה, ברצפה או בגובה קטן מ-15 סנטימטר מהרצפה, ובלבד שהתיבה מולאה בחומר מבדד, או שהיא אטומה והמכסה שלה אינו ניתן להסרה א</w:t>
      </w:r>
      <w:r>
        <w:rPr>
          <w:rStyle w:val="default"/>
          <w:rFonts w:cs="FrankRuehl"/>
          <w:rtl/>
        </w:rPr>
        <w:t>ל</w:t>
      </w:r>
      <w:r>
        <w:rPr>
          <w:rStyle w:val="default"/>
          <w:rFonts w:cs="FrankRuehl" w:hint="cs"/>
          <w:rtl/>
        </w:rPr>
        <w:t>א באמצעות כלי עבודה בלבד.</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התקנת תיבה בחדר, בתא, במבנה או בשטח גדור כשהוא נעול והגישה אליו מותרת לחשמלאי או לאדם בהשגחתו ובפיקוחו בלבד, פטורה מהוראות תקנות משנה (א) ו-(ב).</w:t>
      </w:r>
    </w:p>
    <w:p w:rsidR="00CD3CE6" w:rsidRDefault="00CD3CE6">
      <w:pPr>
        <w:pStyle w:val="P00"/>
        <w:spacing w:before="72"/>
        <w:ind w:left="0" w:right="1134"/>
        <w:rPr>
          <w:rStyle w:val="default"/>
          <w:rFonts w:cs="FrankRuehl"/>
          <w:rtl/>
        </w:rPr>
      </w:pPr>
      <w:bookmarkStart w:id="61" w:name="Seif35"/>
      <w:bookmarkEnd w:id="61"/>
      <w:r>
        <w:rPr>
          <w:lang w:val="he-IL"/>
        </w:rPr>
        <w:pict>
          <v:rect id="_x0000_s1080" style="position:absolute;left:0;text-align:left;margin-left:464.5pt;margin-top:8.05pt;width:75.05pt;height:16pt;z-index:251655168"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כ</w:t>
                  </w:r>
                  <w:r>
                    <w:rPr>
                      <w:rFonts w:cs="Miriam" w:hint="cs"/>
                      <w:szCs w:val="18"/>
                      <w:rtl/>
                    </w:rPr>
                    <w:t>ניסת המוליכים לתיבה או לאבזר</w:t>
                  </w:r>
                </w:p>
              </w:txbxContent>
            </v:textbox>
            <w10:anchorlock/>
          </v:rect>
        </w:pict>
      </w:r>
      <w:r>
        <w:rPr>
          <w:rStyle w:val="big-number"/>
          <w:rFonts w:cs="Miriam"/>
          <w:rtl/>
        </w:rPr>
        <w:t>47.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מוליכים יוגנו בכניסתם לתיבה או לאבזר ע</w:t>
      </w:r>
      <w:r>
        <w:rPr>
          <w:rStyle w:val="default"/>
          <w:rFonts w:cs="FrankRuehl"/>
          <w:rtl/>
        </w:rPr>
        <w:t>ל</w:t>
      </w:r>
      <w:r>
        <w:rPr>
          <w:rStyle w:val="default"/>
          <w:rFonts w:cs="FrankRuehl" w:hint="cs"/>
          <w:rtl/>
        </w:rPr>
        <w:t xml:space="preserve"> ידי תרמיל הגנה מתאים, זולת אם התיבה או האבזר בנויים באופן שהכניסה אליהם מותאמת למוליכים והוא מגינה על שלמות המוליכים ועל בידוד המוליכים.</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יותקנו תיבה או אבזר במקום רטוב או במקום שבו נמצא חומר נפיץ, מתלקח או מאכל, אלא אם הם מצויידים, נוסף לאמור בתק</w:t>
      </w:r>
      <w:r>
        <w:rPr>
          <w:rStyle w:val="default"/>
          <w:rFonts w:cs="FrankRuehl"/>
          <w:rtl/>
        </w:rPr>
        <w:t>נ</w:t>
      </w:r>
      <w:r>
        <w:rPr>
          <w:rStyle w:val="default"/>
          <w:rFonts w:cs="FrankRuehl" w:hint="cs"/>
          <w:rtl/>
        </w:rPr>
        <w:t>ת משנה (א), בתותב אוטם המונע חדירת החמרים האמורים לתוך התיבה או האבזר.</w:t>
      </w:r>
    </w:p>
    <w:p w:rsidR="00CD3CE6" w:rsidRDefault="00CD3CE6">
      <w:pPr>
        <w:pStyle w:val="P00"/>
        <w:spacing w:before="72"/>
        <w:ind w:left="0" w:right="1134"/>
        <w:rPr>
          <w:rStyle w:val="default"/>
          <w:rFonts w:cs="FrankRuehl"/>
          <w:rtl/>
        </w:rPr>
      </w:pPr>
      <w:bookmarkStart w:id="62" w:name="Seif36"/>
      <w:bookmarkEnd w:id="62"/>
      <w:r>
        <w:rPr>
          <w:lang w:val="he-IL"/>
        </w:rPr>
        <w:pict>
          <v:rect id="_x0000_s1081" style="position:absolute;left:0;text-align:left;margin-left:464.5pt;margin-top:8.05pt;width:75.05pt;height:13.75pt;z-index:251656192"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פ</w:t>
                  </w:r>
                  <w:r>
                    <w:rPr>
                      <w:rFonts w:cs="Miriam" w:hint="cs"/>
                      <w:szCs w:val="18"/>
                      <w:rtl/>
                    </w:rPr>
                    <w:t>תחים בתיבה</w:t>
                  </w:r>
                </w:p>
              </w:txbxContent>
            </v:textbox>
            <w10:anchorlock/>
          </v:rect>
        </w:pict>
      </w:r>
      <w:r>
        <w:rPr>
          <w:rStyle w:val="big-number"/>
          <w:rFonts w:cs="Miriam"/>
          <w:rtl/>
        </w:rPr>
        <w:t>48.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התיבה תהיה בעלת פתחים המיועדים לכניסת המוליכים.</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הפתחים בתיבה ייעשו באופן שהמוליכים ובידודם לא ייפגעו בכניסתם לתיבה ויישמר חזקה המיכני והחשמלי של התיבה.</w:t>
      </w:r>
    </w:p>
    <w:p w:rsidR="00CD3CE6" w:rsidRDefault="00CD3CE6">
      <w:pPr>
        <w:pStyle w:val="P00"/>
        <w:spacing w:before="72"/>
        <w:ind w:left="0" w:right="1134"/>
        <w:rPr>
          <w:rStyle w:val="default"/>
          <w:rFonts w:cs="FrankRuehl"/>
          <w:rtl/>
        </w:rPr>
      </w:pPr>
      <w:bookmarkStart w:id="63" w:name="Seif37"/>
      <w:bookmarkEnd w:id="63"/>
      <w:r>
        <w:rPr>
          <w:lang w:val="he-IL"/>
        </w:rPr>
        <w:pict>
          <v:rect id="_x0000_s1082" style="position:absolute;left:0;text-align:left;margin-left:464.5pt;margin-top:8.05pt;width:75.05pt;height:16pt;z-index:251657216"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מ</w:t>
                  </w:r>
                  <w:r>
                    <w:rPr>
                      <w:rFonts w:cs="Miriam" w:hint="cs"/>
                      <w:szCs w:val="18"/>
                      <w:rtl/>
                    </w:rPr>
                    <w:t>קום</w:t>
                  </w:r>
                  <w:r>
                    <w:rPr>
                      <w:rFonts w:cs="Miriam"/>
                      <w:szCs w:val="18"/>
                      <w:rtl/>
                    </w:rPr>
                    <w:t xml:space="preserve"> </w:t>
                  </w:r>
                  <w:r>
                    <w:rPr>
                      <w:rFonts w:cs="Miriam" w:hint="cs"/>
                      <w:szCs w:val="18"/>
                      <w:rtl/>
                    </w:rPr>
                    <w:t xml:space="preserve">חיבור </w:t>
                  </w:r>
                  <w:r>
                    <w:rPr>
                      <w:rFonts w:cs="Miriam"/>
                      <w:szCs w:val="18"/>
                      <w:rtl/>
                    </w:rPr>
                    <w:t>ב</w:t>
                  </w:r>
                  <w:r>
                    <w:rPr>
                      <w:rFonts w:cs="Miriam" w:hint="cs"/>
                      <w:szCs w:val="18"/>
                      <w:rtl/>
                    </w:rPr>
                    <w:t>ין מוליכים</w:t>
                  </w:r>
                </w:p>
              </w:txbxContent>
            </v:textbox>
            <w10:anchorlock/>
          </v:rect>
        </w:pict>
      </w:r>
      <w:r>
        <w:rPr>
          <w:rStyle w:val="big-number"/>
          <w:rFonts w:cs="Miriam"/>
          <w:rtl/>
        </w:rPr>
        <w:t>49.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ייעשה חיבור בין מוליכים בהתקנה סמויה או חשיפה אלא בתיבה.</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בהתקנה גלויה ניתן לבצע חיבורים בין מוליכים ללא תיבה.</w:t>
      </w:r>
    </w:p>
    <w:p w:rsidR="00CD3CE6" w:rsidRDefault="00CD3CE6">
      <w:pPr>
        <w:pStyle w:val="P00"/>
        <w:spacing w:before="72"/>
        <w:ind w:left="0" w:right="1134"/>
        <w:rPr>
          <w:rStyle w:val="default"/>
          <w:rFonts w:cs="FrankRuehl"/>
          <w:rtl/>
        </w:rPr>
      </w:pPr>
      <w:bookmarkStart w:id="64" w:name="Seif38"/>
      <w:bookmarkEnd w:id="64"/>
      <w:r>
        <w:rPr>
          <w:lang w:val="he-IL"/>
        </w:rPr>
        <w:pict>
          <v:rect id="_x0000_s1083" style="position:absolute;left:0;text-align:left;margin-left:464.5pt;margin-top:8.05pt;width:75.05pt;height:16pt;z-index:251658240"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א</w:t>
                  </w:r>
                  <w:r>
                    <w:rPr>
                      <w:rFonts w:cs="Miriam" w:hint="cs"/>
                      <w:szCs w:val="18"/>
                      <w:rtl/>
                    </w:rPr>
                    <w:t xml:space="preserve">ופן החיבור </w:t>
                  </w:r>
                  <w:r>
                    <w:rPr>
                      <w:rFonts w:cs="Miriam"/>
                      <w:szCs w:val="18"/>
                      <w:rtl/>
                    </w:rPr>
                    <w:t>ב</w:t>
                  </w:r>
                  <w:r>
                    <w:rPr>
                      <w:rFonts w:cs="Miriam" w:hint="cs"/>
                      <w:szCs w:val="18"/>
                      <w:rtl/>
                    </w:rPr>
                    <w:t>ין מוליכים</w:t>
                  </w:r>
                </w:p>
              </w:txbxContent>
            </v:textbox>
            <w10:anchorlock/>
          </v:rect>
        </w:pict>
      </w:r>
      <w:r>
        <w:rPr>
          <w:rStyle w:val="big-number"/>
          <w:rFonts w:cs="Miriam"/>
          <w:rtl/>
        </w:rPr>
        <w:t>50.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ייעשה חיבור בין מוליכים אלא באמצעות מהדקים תקניים מותאמים לחתך המוליך</w:t>
      </w:r>
      <w:r>
        <w:rPr>
          <w:rStyle w:val="default"/>
          <w:rFonts w:cs="FrankRuehl"/>
          <w:rtl/>
        </w:rPr>
        <w:t xml:space="preserve">, </w:t>
      </w:r>
      <w:r>
        <w:rPr>
          <w:rStyle w:val="default"/>
          <w:rFonts w:cs="FrankRuehl" w:hint="cs"/>
          <w:rtl/>
        </w:rPr>
        <w:t>באמצעות ברגים, באמצעות מסמרות, על ידי חיבור מיכני בלחיצה, על ידי אינוך או על ידי ריתוך.</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נעשה החיבור בין המוליכים על ידי אינוך, יהיה החומר המאנך בלתי מאכל ובלתי מאוכל.</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נעשה החיבור בין המוליכים בתיבה והמוליך הוא בחתך עד 6 ממ"ר כשהוא עשוי נחושת או</w:t>
      </w:r>
      <w:r>
        <w:rPr>
          <w:rStyle w:val="default"/>
          <w:rFonts w:cs="FrankRuehl"/>
          <w:rtl/>
        </w:rPr>
        <w:t xml:space="preserve"> 10 </w:t>
      </w:r>
      <w:r>
        <w:rPr>
          <w:rStyle w:val="default"/>
          <w:rFonts w:cs="FrankRuehl" w:hint="cs"/>
          <w:rtl/>
        </w:rPr>
        <w:t>ממ"ר כשהוא עשוי אלומיניום, אין להשתמש בסימרור, בריתוך, באינוך או בחיבור אחר שאינו ניתן להפרדה.</w:t>
      </w:r>
    </w:p>
    <w:p w:rsidR="00CD3CE6" w:rsidRDefault="00CD3CE6">
      <w:pPr>
        <w:pStyle w:val="P00"/>
        <w:spacing w:before="72"/>
        <w:ind w:left="0" w:right="1134"/>
        <w:rPr>
          <w:rStyle w:val="default"/>
          <w:rFonts w:cs="FrankRuehl"/>
          <w:rtl/>
        </w:rPr>
      </w:pPr>
      <w:bookmarkStart w:id="65" w:name="Seif39"/>
      <w:bookmarkEnd w:id="65"/>
      <w:r>
        <w:rPr>
          <w:lang w:val="he-IL"/>
        </w:rPr>
        <w:pict>
          <v:rect id="_x0000_s1084" style="position:absolute;left:0;text-align:left;margin-left:464.5pt;margin-top:8.05pt;width:75.05pt;height:8pt;z-index:251659264"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ח</w:t>
                  </w:r>
                  <w:r>
                    <w:rPr>
                      <w:rFonts w:cs="Miriam" w:hint="cs"/>
                      <w:szCs w:val="18"/>
                      <w:rtl/>
                    </w:rPr>
                    <w:t>וזק החיבור</w:t>
                  </w:r>
                </w:p>
              </w:txbxContent>
            </v:textbox>
            <w10:anchorlock/>
          </v:rect>
        </w:pict>
      </w:r>
      <w:r>
        <w:rPr>
          <w:rStyle w:val="big-number"/>
          <w:rFonts w:cs="Miriam"/>
          <w:rtl/>
        </w:rPr>
        <w:t>51.</w:t>
      </w:r>
      <w:r>
        <w:rPr>
          <w:rStyle w:val="big-number"/>
          <w:rFonts w:cs="Miriam"/>
          <w:rtl/>
        </w:rPr>
        <w:tab/>
      </w:r>
      <w:r>
        <w:rPr>
          <w:rStyle w:val="default"/>
          <w:rFonts w:cs="FrankRuehl"/>
          <w:rtl/>
        </w:rPr>
        <w:t>ה</w:t>
      </w:r>
      <w:r>
        <w:rPr>
          <w:rStyle w:val="default"/>
          <w:rFonts w:cs="FrankRuehl" w:hint="cs"/>
          <w:rtl/>
        </w:rPr>
        <w:t>חיבור בין המוליכים יהיה איתן ובר-קיימא, יבטיח מגע נאות בין המוליכים מבחינה מיכנית וחשמלית ולא יגרום החבור לאיכ</w:t>
      </w:r>
      <w:r>
        <w:rPr>
          <w:rStyle w:val="default"/>
          <w:rFonts w:cs="FrankRuehl"/>
          <w:rtl/>
        </w:rPr>
        <w:t>ו</w:t>
      </w:r>
      <w:r>
        <w:rPr>
          <w:rStyle w:val="default"/>
          <w:rFonts w:cs="FrankRuehl" w:hint="cs"/>
          <w:rtl/>
        </w:rPr>
        <w:t>ל או לעליית טמפרטורה מוגברת בזמן מעבר הזרם החשמלי בעוצמה שלה מיועד המוליך.</w:t>
      </w:r>
    </w:p>
    <w:p w:rsidR="00CD3CE6" w:rsidRDefault="00CD3CE6">
      <w:pPr>
        <w:pStyle w:val="P00"/>
        <w:spacing w:before="72"/>
        <w:ind w:left="0" w:right="1134"/>
        <w:rPr>
          <w:rStyle w:val="default"/>
          <w:rFonts w:cs="FrankRuehl"/>
          <w:rtl/>
        </w:rPr>
      </w:pPr>
      <w:bookmarkStart w:id="66" w:name="Seif40"/>
      <w:bookmarkEnd w:id="66"/>
      <w:r>
        <w:rPr>
          <w:lang w:val="he-IL"/>
        </w:rPr>
        <w:pict>
          <v:rect id="_x0000_s1085" style="position:absolute;left:0;text-align:left;margin-left:464.5pt;margin-top:8.05pt;width:75.05pt;height:8pt;z-index:251660288"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ח</w:t>
                  </w:r>
                  <w:r>
                    <w:rPr>
                      <w:rFonts w:cs="Miriam" w:hint="cs"/>
                      <w:szCs w:val="18"/>
                      <w:rtl/>
                    </w:rPr>
                    <w:t>שיפת המול</w:t>
                  </w:r>
                  <w:r>
                    <w:rPr>
                      <w:rFonts w:cs="Miriam"/>
                      <w:szCs w:val="18"/>
                      <w:rtl/>
                    </w:rPr>
                    <w:t>י</w:t>
                  </w:r>
                  <w:r>
                    <w:rPr>
                      <w:rFonts w:cs="Miriam" w:hint="cs"/>
                      <w:szCs w:val="18"/>
                      <w:rtl/>
                    </w:rPr>
                    <w:t>ך</w:t>
                  </w:r>
                </w:p>
              </w:txbxContent>
            </v:textbox>
            <w10:anchorlock/>
          </v:rect>
        </w:pict>
      </w:r>
      <w:r>
        <w:rPr>
          <w:rStyle w:val="big-number"/>
          <w:rFonts w:cs="Miriam"/>
          <w:rtl/>
        </w:rPr>
        <w:t>52.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יוסר בידוד מוליך אלא בהתאם לצרכי ביצוע העבודה.</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מוליך שבידודו הוסר בהתאם לתקנת משנה (א), יבודד לאחר סיום העבודה בו, באופן שההבדדה תהיה שוות ערך להבדד</w:t>
      </w:r>
      <w:r>
        <w:rPr>
          <w:rStyle w:val="default"/>
          <w:rFonts w:cs="FrankRuehl"/>
          <w:rtl/>
        </w:rPr>
        <w:t>ה</w:t>
      </w:r>
      <w:r>
        <w:rPr>
          <w:rStyle w:val="default"/>
          <w:rFonts w:cs="FrankRuehl" w:hint="cs"/>
          <w:rtl/>
        </w:rPr>
        <w:t xml:space="preserve"> המקורית.</w:t>
      </w:r>
    </w:p>
    <w:p w:rsidR="00CD3CE6" w:rsidRDefault="00CD3CE6">
      <w:pPr>
        <w:pStyle w:val="P00"/>
        <w:spacing w:before="72"/>
        <w:ind w:left="0" w:right="1134"/>
        <w:rPr>
          <w:rStyle w:val="default"/>
          <w:rFonts w:cs="FrankRuehl"/>
          <w:rtl/>
        </w:rPr>
      </w:pPr>
      <w:bookmarkStart w:id="67" w:name="Seif41"/>
      <w:bookmarkEnd w:id="67"/>
      <w:r>
        <w:rPr>
          <w:lang w:val="he-IL"/>
        </w:rPr>
        <w:pict>
          <v:rect id="_x0000_s1086" style="position:absolute;left:0;text-align:left;margin-left:464.5pt;margin-top:8.05pt;width:75.05pt;height:16pt;z-index:251661312"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ח</w:t>
                  </w:r>
                  <w:r>
                    <w:rPr>
                      <w:rFonts w:cs="Miriam" w:hint="cs"/>
                      <w:szCs w:val="18"/>
                      <w:rtl/>
                    </w:rPr>
                    <w:t>יבור קצות המוליכים השזורים</w:t>
                  </w:r>
                </w:p>
              </w:txbxContent>
            </v:textbox>
            <w10:anchorlock/>
          </v:rect>
        </w:pict>
      </w:r>
      <w:r>
        <w:rPr>
          <w:rStyle w:val="big-number"/>
          <w:rFonts w:cs="Miriam"/>
          <w:rtl/>
        </w:rPr>
        <w:t>53.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מוליכים שזורים יצויידו קצותיהם בנעלי-כבל או בהתקן מותאם לחתך המוליך, באופן המבטיח חיבור יעיל ובר-קיימא ומגע חשמלי נאות בין העורקים שמהם מורכב המוליך השזור.</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אף האמור בתקנת משנה (א) ניתן לוותר במוליך </w:t>
      </w:r>
      <w:r>
        <w:rPr>
          <w:rStyle w:val="default"/>
          <w:rFonts w:cs="FrankRuehl"/>
          <w:rtl/>
        </w:rPr>
        <w:t>ש</w:t>
      </w:r>
      <w:r>
        <w:rPr>
          <w:rStyle w:val="default"/>
          <w:rFonts w:cs="FrankRuehl" w:hint="cs"/>
          <w:rtl/>
        </w:rPr>
        <w:t>זור על נעל כבל או התקן מיוחד, אם הדקי החיבור של האבזר בנויים באופן או מצויידים בהתקן המבטיחים חיבור יעיל ובר-קיימא ומגע חשמלי נאות בין העורקים שמהם מורכב המוליך השזור ובין המוליך לבין הדק החיבור באבזר.</w:t>
      </w:r>
    </w:p>
    <w:p w:rsidR="00CD3CE6" w:rsidRDefault="00CD3CE6">
      <w:pPr>
        <w:pStyle w:val="P00"/>
        <w:spacing w:before="72"/>
        <w:ind w:left="0" w:right="1134"/>
        <w:rPr>
          <w:rStyle w:val="default"/>
          <w:rFonts w:cs="FrankRuehl"/>
          <w:rtl/>
        </w:rPr>
      </w:pPr>
      <w:bookmarkStart w:id="68" w:name="Seif42"/>
      <w:bookmarkEnd w:id="68"/>
      <w:r>
        <w:rPr>
          <w:lang w:val="he-IL"/>
        </w:rPr>
        <w:pict>
          <v:rect id="_x0000_s1087" style="position:absolute;left:0;text-align:left;margin-left:464.5pt;margin-top:8.05pt;width:75.05pt;height:12.05pt;z-index:251662336"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א</w:t>
                  </w:r>
                  <w:r>
                    <w:rPr>
                      <w:rFonts w:cs="Miriam" w:hint="cs"/>
                      <w:szCs w:val="18"/>
                      <w:rtl/>
                    </w:rPr>
                    <w:t>ורך קצות המוליכים</w:t>
                  </w:r>
                </w:p>
              </w:txbxContent>
            </v:textbox>
            <w10:anchorlock/>
          </v:rect>
        </w:pict>
      </w:r>
      <w:r>
        <w:rPr>
          <w:rStyle w:val="big-number"/>
          <w:rFonts w:cs="Miriam"/>
          <w:rtl/>
        </w:rPr>
        <w:t>54.</w:t>
      </w:r>
      <w:r>
        <w:rPr>
          <w:rStyle w:val="big-number"/>
          <w:rFonts w:cs="Miriam"/>
          <w:rtl/>
        </w:rPr>
        <w:tab/>
      </w:r>
      <w:r>
        <w:rPr>
          <w:rStyle w:val="default"/>
          <w:rFonts w:cs="FrankRuehl"/>
          <w:rtl/>
        </w:rPr>
        <w:t>ק</w:t>
      </w:r>
      <w:r>
        <w:rPr>
          <w:rStyle w:val="default"/>
          <w:rFonts w:cs="FrankRuehl" w:hint="cs"/>
          <w:rtl/>
        </w:rPr>
        <w:t>צה המוליך שבתוך תיבת החיבו</w:t>
      </w:r>
      <w:r>
        <w:rPr>
          <w:rStyle w:val="default"/>
          <w:rFonts w:cs="FrankRuehl"/>
          <w:rtl/>
        </w:rPr>
        <w:t>ר</w:t>
      </w:r>
      <w:r>
        <w:rPr>
          <w:rStyle w:val="default"/>
          <w:rFonts w:cs="FrankRuehl" w:hint="cs"/>
          <w:rtl/>
        </w:rPr>
        <w:t>ים או בתוך האבזר, יהיה בעל אורך מספיק, המבטיח אפשרות חידוש החיבור בין המוליכים בתיבה או באבזר בהתאם לצורך וכן התקנת החיבורים בין המוליכים לבין מגעי האבזר.</w:t>
      </w:r>
    </w:p>
    <w:p w:rsidR="00CD3CE6" w:rsidRDefault="00CD3CE6">
      <w:pPr>
        <w:pStyle w:val="P00"/>
        <w:spacing w:before="72"/>
        <w:ind w:left="0" w:right="1134"/>
        <w:rPr>
          <w:rStyle w:val="default"/>
          <w:rFonts w:cs="FrankRuehl"/>
          <w:rtl/>
        </w:rPr>
      </w:pPr>
      <w:bookmarkStart w:id="69" w:name="Seif43"/>
      <w:bookmarkEnd w:id="69"/>
      <w:r>
        <w:rPr>
          <w:lang w:val="he-IL"/>
        </w:rPr>
        <w:pict>
          <v:rect id="_x0000_s1088" style="position:absolute;left:0;text-align:left;margin-left:464.5pt;margin-top:8.05pt;width:75.05pt;height:10.9pt;z-index:251663360"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ת</w:t>
                  </w:r>
                  <w:r>
                    <w:rPr>
                      <w:rFonts w:cs="Miriam" w:hint="cs"/>
                      <w:szCs w:val="18"/>
                      <w:rtl/>
                    </w:rPr>
                    <w:t>כונות המבדד</w:t>
                  </w:r>
                </w:p>
              </w:txbxContent>
            </v:textbox>
            <w10:anchorlock/>
          </v:rect>
        </w:pict>
      </w:r>
      <w:r>
        <w:rPr>
          <w:rStyle w:val="big-number"/>
          <w:rFonts w:cs="Miriam"/>
          <w:rtl/>
        </w:rPr>
        <w:t>55.</w:t>
      </w:r>
      <w:r>
        <w:rPr>
          <w:rStyle w:val="big-number"/>
          <w:rFonts w:cs="Miriam"/>
          <w:rtl/>
        </w:rPr>
        <w:tab/>
      </w:r>
      <w:r>
        <w:rPr>
          <w:rStyle w:val="default"/>
          <w:rFonts w:cs="FrankRuehl"/>
          <w:rtl/>
        </w:rPr>
        <w:t>ה</w:t>
      </w:r>
      <w:r>
        <w:rPr>
          <w:rStyle w:val="default"/>
          <w:rFonts w:cs="FrankRuehl" w:hint="cs"/>
          <w:rtl/>
        </w:rPr>
        <w:t>מבדד יהיה תקני, מותאם לתנאי המקום ובעל התכונות הבאות:</w:t>
      </w:r>
    </w:p>
    <w:p w:rsidR="00CD3CE6" w:rsidRDefault="00CD3CE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חזקו המיכני ואופן התק</w:t>
      </w:r>
      <w:r>
        <w:rPr>
          <w:rStyle w:val="default"/>
          <w:rFonts w:cs="FrankRuehl"/>
          <w:rtl/>
        </w:rPr>
        <w:t>נ</w:t>
      </w:r>
      <w:r>
        <w:rPr>
          <w:rStyle w:val="default"/>
          <w:rFonts w:cs="FrankRuehl" w:hint="cs"/>
          <w:rtl/>
        </w:rPr>
        <w:t>תו מתאימים לנשיאת המוליך, לכוחות הפועלים עליו בזמן שירותו במיתקן ולעמידות בפני הכוחות האלקטרודינמיים העלולים להופיע בזמן של התהוות קצר במיתקן;</w:t>
      </w:r>
    </w:p>
    <w:p w:rsidR="00CD3CE6" w:rsidRDefault="00CD3CE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עשוי מחומר עמיד בפני חום הסביבה ובפני החום הנוצר עקב העברת הזרם הנומינלי במיתקן;</w:t>
      </w:r>
    </w:p>
    <w:p w:rsidR="00CD3CE6" w:rsidRDefault="00CD3CE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מותאם למתח שבו עובד המו</w:t>
      </w:r>
      <w:r>
        <w:rPr>
          <w:rStyle w:val="default"/>
          <w:rFonts w:cs="FrankRuehl"/>
          <w:rtl/>
        </w:rPr>
        <w:t>ל</w:t>
      </w:r>
      <w:r>
        <w:rPr>
          <w:rStyle w:val="default"/>
          <w:rFonts w:cs="FrankRuehl" w:hint="cs"/>
          <w:rtl/>
        </w:rPr>
        <w:t>יך הנישא על ידי המבדד;</w:t>
      </w:r>
    </w:p>
    <w:p w:rsidR="00CD3CE6" w:rsidRDefault="00CD3CE6">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עשוי מחומר שאינו מזיק למוליך הנישא על ידי המבדד ולבידודו ואינו גורם לאיכולו.</w:t>
      </w:r>
    </w:p>
    <w:p w:rsidR="00CD3CE6" w:rsidRDefault="00CD3CE6">
      <w:pPr>
        <w:pStyle w:val="P00"/>
        <w:spacing w:before="72"/>
        <w:ind w:left="0" w:right="1134"/>
        <w:rPr>
          <w:rStyle w:val="default"/>
          <w:rFonts w:cs="FrankRuehl"/>
          <w:rtl/>
        </w:rPr>
      </w:pPr>
      <w:bookmarkStart w:id="70" w:name="Seif44"/>
      <w:bookmarkEnd w:id="70"/>
      <w:r>
        <w:rPr>
          <w:lang w:val="he-IL"/>
        </w:rPr>
        <w:pict>
          <v:rect id="_x0000_s1089" style="position:absolute;left:0;text-align:left;margin-left:464.5pt;margin-top:8.05pt;width:75.05pt;height:8pt;z-index:251664384"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ח</w:t>
                  </w:r>
                  <w:r>
                    <w:rPr>
                      <w:rFonts w:cs="Miriam" w:hint="cs"/>
                      <w:szCs w:val="18"/>
                      <w:rtl/>
                    </w:rPr>
                    <w:t>יזוק מבדד</w:t>
                  </w:r>
                </w:p>
              </w:txbxContent>
            </v:textbox>
            <w10:anchorlock/>
          </v:rect>
        </w:pict>
      </w:r>
      <w:r>
        <w:rPr>
          <w:rStyle w:val="big-number"/>
          <w:rFonts w:cs="Miriam"/>
          <w:rtl/>
        </w:rPr>
        <w:t>56.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מבדד יחוזק לחלקי מבנה קבועים.</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חיזוק המבדד יהיה איתן ובר-קיימא לאורך ימים.</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הותקן חיזוק המבדד באמצעות ברגים או ווים, יהיו</w:t>
      </w:r>
      <w:r>
        <w:rPr>
          <w:rStyle w:val="default"/>
          <w:rFonts w:cs="FrankRuehl"/>
          <w:rtl/>
        </w:rPr>
        <w:t xml:space="preserve"> </w:t>
      </w:r>
      <w:r>
        <w:rPr>
          <w:rStyle w:val="default"/>
          <w:rFonts w:cs="FrankRuehl" w:hint="cs"/>
          <w:rtl/>
        </w:rPr>
        <w:t>הם עשויים מחומר בלתי חליד או מוגנים בפני החלדה.</w:t>
      </w:r>
    </w:p>
    <w:p w:rsidR="00CD3CE6" w:rsidRDefault="00CD3CE6">
      <w:pPr>
        <w:pStyle w:val="P00"/>
        <w:spacing w:before="72"/>
        <w:ind w:left="0" w:right="1134"/>
        <w:rPr>
          <w:rStyle w:val="default"/>
          <w:rFonts w:cs="FrankRuehl"/>
          <w:rtl/>
        </w:rPr>
      </w:pPr>
      <w:bookmarkStart w:id="71" w:name="Seif45"/>
      <w:bookmarkEnd w:id="71"/>
      <w:r>
        <w:rPr>
          <w:lang w:val="he-IL"/>
        </w:rPr>
        <w:pict>
          <v:rect id="_x0000_s1090" style="position:absolute;left:0;text-align:left;margin-left:464.5pt;margin-top:8.05pt;width:75.05pt;height:32pt;z-index:251665408"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ש</w:t>
                  </w:r>
                  <w:r>
                    <w:rPr>
                      <w:rFonts w:cs="Miriam" w:hint="cs"/>
                      <w:szCs w:val="18"/>
                      <w:rtl/>
                    </w:rPr>
                    <w:t xml:space="preserve">יעורי התנגדות </w:t>
                  </w:r>
                  <w:r>
                    <w:rPr>
                      <w:rFonts w:cs="Miriam"/>
                      <w:szCs w:val="18"/>
                      <w:rtl/>
                    </w:rPr>
                    <w:t>ב</w:t>
                  </w:r>
                  <w:r>
                    <w:rPr>
                      <w:rFonts w:cs="Miriam" w:hint="cs"/>
                      <w:szCs w:val="18"/>
                      <w:rtl/>
                    </w:rPr>
                    <w:t xml:space="preserve">ידוד המוליכים </w:t>
                  </w:r>
                  <w:r>
                    <w:rPr>
                      <w:rFonts w:cs="Miriam"/>
                      <w:szCs w:val="18"/>
                      <w:rtl/>
                    </w:rPr>
                    <w:t>ב</w:t>
                  </w:r>
                  <w:r>
                    <w:rPr>
                      <w:rFonts w:cs="Miriam" w:hint="cs"/>
                      <w:szCs w:val="18"/>
                      <w:rtl/>
                    </w:rPr>
                    <w:t xml:space="preserve">מיתקן מתח </w:t>
                  </w:r>
                  <w:r>
                    <w:rPr>
                      <w:rFonts w:cs="Miriam"/>
                      <w:szCs w:val="18"/>
                      <w:rtl/>
                    </w:rPr>
                    <w:t>נ</w:t>
                  </w:r>
                  <w:r>
                    <w:rPr>
                      <w:rFonts w:cs="Miriam" w:hint="cs"/>
                      <w:szCs w:val="18"/>
                      <w:rtl/>
                    </w:rPr>
                    <w:t>מוך</w:t>
                  </w:r>
                </w:p>
              </w:txbxContent>
            </v:textbox>
            <w10:anchorlock/>
          </v:rect>
        </w:pict>
      </w:r>
      <w:r>
        <w:rPr>
          <w:rStyle w:val="big-number"/>
          <w:rFonts w:cs="Miriam"/>
          <w:rtl/>
        </w:rPr>
        <w:t>57.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שיעור התנגדות הבידוד שבין שני מוליכים במעגל חשמלי אחד במתח נמוך שמתחו לאדמה אינו עולה על 250 וולט, ובין מוליך המעגל לבין גו</w:t>
      </w:r>
      <w:r>
        <w:rPr>
          <w:rStyle w:val="default"/>
          <w:rFonts w:cs="FrankRuehl"/>
          <w:rtl/>
        </w:rPr>
        <w:t>ף</w:t>
      </w:r>
      <w:r>
        <w:rPr>
          <w:rStyle w:val="default"/>
          <w:rFonts w:cs="FrankRuehl" w:hint="cs"/>
          <w:rtl/>
        </w:rPr>
        <w:t xml:space="preserve"> מוארק לא יפחת מהנתונים הבאים לפי סוג הבדיקה:</w:t>
      </w:r>
    </w:p>
    <w:p w:rsidR="00CD3CE6" w:rsidRDefault="00CD3CE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מ-1.5 מגאום, כאשר הבדיקה היא בדיקת הפעלה;</w:t>
      </w:r>
    </w:p>
    <w:p w:rsidR="00CD3CE6" w:rsidRDefault="00CD3CE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מ-0.25 מגאום, כאשר הבדיקה היא תקופתית;</w:t>
      </w:r>
    </w:p>
    <w:p w:rsidR="00CD3CE6" w:rsidRDefault="00CD3CE6">
      <w:pPr>
        <w:pStyle w:val="P22"/>
        <w:spacing w:before="72"/>
        <w:ind w:left="1021" w:right="1134"/>
        <w:rPr>
          <w:rStyle w:val="default"/>
          <w:rFonts w:cs="FrankRuehl"/>
          <w:rtl/>
        </w:rPr>
      </w:pPr>
      <w:r>
        <w:rPr>
          <w:lang w:val="he-IL"/>
        </w:rPr>
        <w:pict>
          <v:rect id="_x0000_s1091" style="position:absolute;left:0;text-align:left;margin-left:464.5pt;margin-top:8.05pt;width:75.05pt;height:8pt;z-index:251666432"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Style w:val="default"/>
          <w:rFonts w:cs="FrankRuehl"/>
          <w:rtl/>
        </w:rPr>
        <w:t>(3)</w:t>
      </w:r>
      <w:r>
        <w:rPr>
          <w:rStyle w:val="default"/>
          <w:rFonts w:cs="FrankRuehl"/>
          <w:rtl/>
        </w:rPr>
        <w:tab/>
      </w:r>
      <w:r>
        <w:rPr>
          <w:rStyle w:val="default"/>
          <w:rFonts w:cs="FrankRuehl" w:hint="cs"/>
          <w:rtl/>
        </w:rPr>
        <w:t>שיעור התנגדות הבידוד בין המוליכים הכלולים במכשיר יהיה בהתאם לתקן של המכשיר האמור.</w:t>
      </w:r>
    </w:p>
    <w:p w:rsidR="00CD3CE6" w:rsidRDefault="00CD3CE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בדיקת שיעור</w:t>
      </w:r>
      <w:r>
        <w:rPr>
          <w:rStyle w:val="default"/>
          <w:rFonts w:cs="FrankRuehl"/>
          <w:rtl/>
        </w:rPr>
        <w:t>י</w:t>
      </w:r>
      <w:r>
        <w:rPr>
          <w:rStyle w:val="default"/>
          <w:rFonts w:cs="FrankRuehl" w:hint="cs"/>
          <w:rtl/>
        </w:rPr>
        <w:t xml:space="preserve"> ההתנגדות של הבידוד תיעשה במכשיר מדידה שמתחו הנומינלי אינו עולה על 500 וולט בזרם ישר.</w:t>
      </w:r>
    </w:p>
    <w:p w:rsidR="00CD3CE6" w:rsidRPr="002E31D2" w:rsidRDefault="00CD3CE6">
      <w:pPr>
        <w:pStyle w:val="P00"/>
        <w:spacing w:before="0"/>
        <w:ind w:left="1021" w:right="1134"/>
        <w:rPr>
          <w:rFonts w:hint="cs"/>
          <w:b/>
          <w:bCs/>
          <w:vanish/>
          <w:szCs w:val="20"/>
          <w:shd w:val="clear" w:color="auto" w:fill="FFFF99"/>
          <w:rtl/>
        </w:rPr>
      </w:pPr>
      <w:bookmarkStart w:id="72" w:name="Rov76"/>
      <w:r w:rsidRPr="002E31D2">
        <w:rPr>
          <w:rFonts w:hint="cs"/>
          <w:vanish/>
          <w:color w:val="FF0000"/>
          <w:szCs w:val="20"/>
          <w:shd w:val="clear" w:color="auto" w:fill="FFFF99"/>
          <w:rtl/>
        </w:rPr>
        <w:t>מיום 1.10.1986</w:t>
      </w:r>
    </w:p>
    <w:p w:rsidR="00CD3CE6" w:rsidRPr="002E31D2" w:rsidRDefault="00CD3CE6">
      <w:pPr>
        <w:pStyle w:val="P00"/>
        <w:spacing w:before="0"/>
        <w:ind w:left="1021" w:right="1134"/>
        <w:rPr>
          <w:rFonts w:hint="cs"/>
          <w:b/>
          <w:bCs/>
          <w:vanish/>
          <w:szCs w:val="20"/>
          <w:shd w:val="clear" w:color="auto" w:fill="FFFF99"/>
          <w:rtl/>
        </w:rPr>
      </w:pPr>
      <w:r w:rsidRPr="002E31D2">
        <w:rPr>
          <w:rFonts w:hint="cs"/>
          <w:b/>
          <w:bCs/>
          <w:vanish/>
          <w:szCs w:val="20"/>
          <w:shd w:val="clear" w:color="auto" w:fill="FFFF99"/>
          <w:rtl/>
        </w:rPr>
        <w:t>תק' תשמ"ו-1986</w:t>
      </w:r>
    </w:p>
    <w:p w:rsidR="00CD3CE6" w:rsidRPr="002E31D2" w:rsidRDefault="00CD3CE6">
      <w:pPr>
        <w:pStyle w:val="P00"/>
        <w:tabs>
          <w:tab w:val="clear" w:pos="6259"/>
        </w:tabs>
        <w:spacing w:before="0"/>
        <w:ind w:left="1021" w:right="1134"/>
        <w:rPr>
          <w:rFonts w:hint="cs"/>
          <w:vanish/>
          <w:szCs w:val="20"/>
          <w:shd w:val="clear" w:color="auto" w:fill="FFFF99"/>
          <w:rtl/>
        </w:rPr>
      </w:pPr>
      <w:hyperlink r:id="rId25" w:history="1">
        <w:r w:rsidRPr="002E31D2">
          <w:rPr>
            <w:rStyle w:val="Hyperlink"/>
            <w:rFonts w:hint="cs"/>
            <w:vanish/>
            <w:szCs w:val="20"/>
            <w:shd w:val="clear" w:color="auto" w:fill="FFFF99"/>
            <w:rtl/>
          </w:rPr>
          <w:t>ק"ת תשמ"ו מס' 4973</w:t>
        </w:r>
      </w:hyperlink>
      <w:r w:rsidRPr="002E31D2">
        <w:rPr>
          <w:rFonts w:hint="cs"/>
          <w:vanish/>
          <w:szCs w:val="20"/>
          <w:shd w:val="clear" w:color="auto" w:fill="FFFF99"/>
          <w:rtl/>
        </w:rPr>
        <w:t xml:space="preserve"> מיום 1.10.1986 עמ' 1503</w:t>
      </w:r>
    </w:p>
    <w:p w:rsidR="00CD3CE6" w:rsidRDefault="00CD3CE6">
      <w:pPr>
        <w:pStyle w:val="P22"/>
        <w:ind w:left="1021" w:right="1134"/>
        <w:rPr>
          <w:rStyle w:val="default"/>
          <w:rFonts w:cs="FrankRuehl" w:hint="cs"/>
          <w:strike/>
          <w:sz w:val="2"/>
          <w:szCs w:val="2"/>
          <w:rtl/>
        </w:rPr>
      </w:pPr>
      <w:r w:rsidRPr="002E31D2">
        <w:rPr>
          <w:rStyle w:val="default"/>
          <w:rFonts w:cs="FrankRuehl"/>
          <w:vanish/>
          <w:sz w:val="22"/>
          <w:szCs w:val="22"/>
          <w:shd w:val="clear" w:color="auto" w:fill="FFFF99"/>
          <w:rtl/>
        </w:rPr>
        <w:t>(3)</w:t>
      </w:r>
      <w:r w:rsidRPr="002E31D2">
        <w:rPr>
          <w:rStyle w:val="default"/>
          <w:rFonts w:cs="FrankRuehl"/>
          <w:vanish/>
          <w:sz w:val="22"/>
          <w:szCs w:val="22"/>
          <w:shd w:val="clear" w:color="auto" w:fill="FFFF99"/>
          <w:rtl/>
        </w:rPr>
        <w:tab/>
      </w:r>
      <w:r w:rsidRPr="002E31D2">
        <w:rPr>
          <w:rStyle w:val="default"/>
          <w:rFonts w:cs="FrankRuehl" w:hint="cs"/>
          <w:vanish/>
          <w:sz w:val="22"/>
          <w:szCs w:val="22"/>
          <w:shd w:val="clear" w:color="auto" w:fill="FFFF99"/>
          <w:rtl/>
        </w:rPr>
        <w:t xml:space="preserve">שיעור התנגדות הבידוד בין המוליכים הכלולים במכשיר יהיה בהתאם לתקן של המכשיר האמור </w:t>
      </w:r>
      <w:r w:rsidRPr="002E31D2">
        <w:rPr>
          <w:rStyle w:val="default"/>
          <w:rFonts w:cs="FrankRuehl" w:hint="cs"/>
          <w:strike/>
          <w:vanish/>
          <w:sz w:val="22"/>
          <w:szCs w:val="22"/>
          <w:shd w:val="clear" w:color="auto" w:fill="FFFF99"/>
          <w:rtl/>
        </w:rPr>
        <w:t>ובלבד שלא יפחת מ-0.5 מגאום בין מוליך המכשיר, המהווה חלק בלתי נפרד ממנו, לבין גופו המתכתי</w:t>
      </w:r>
      <w:r w:rsidRPr="002E31D2">
        <w:rPr>
          <w:rStyle w:val="default"/>
          <w:rFonts w:cs="FrankRuehl" w:hint="cs"/>
          <w:vanish/>
          <w:sz w:val="22"/>
          <w:szCs w:val="22"/>
          <w:shd w:val="clear" w:color="auto" w:fill="FFFF99"/>
          <w:rtl/>
        </w:rPr>
        <w:t>.</w:t>
      </w:r>
      <w:bookmarkEnd w:id="72"/>
    </w:p>
    <w:p w:rsidR="00CD3CE6" w:rsidRDefault="00CD3CE6">
      <w:pPr>
        <w:pStyle w:val="medium2-header"/>
        <w:keepLines w:val="0"/>
        <w:spacing w:before="72"/>
        <w:ind w:left="0" w:right="1134"/>
        <w:rPr>
          <w:noProof/>
          <w:sz w:val="20"/>
          <w:rtl/>
        </w:rPr>
      </w:pPr>
      <w:bookmarkStart w:id="73" w:name="med5"/>
      <w:bookmarkEnd w:id="73"/>
      <w:r>
        <w:rPr>
          <w:noProof/>
          <w:sz w:val="20"/>
          <w:rtl/>
        </w:rPr>
        <w:t>פ</w:t>
      </w:r>
      <w:r>
        <w:rPr>
          <w:rFonts w:hint="cs"/>
          <w:noProof/>
          <w:sz w:val="20"/>
          <w:rtl/>
        </w:rPr>
        <w:t>רק ו': הוראות שונות</w:t>
      </w:r>
    </w:p>
    <w:p w:rsidR="00CD3CE6" w:rsidRDefault="00CD3CE6">
      <w:pPr>
        <w:pStyle w:val="P00"/>
        <w:spacing w:before="72"/>
        <w:ind w:left="0" w:right="1134"/>
        <w:rPr>
          <w:rStyle w:val="default"/>
          <w:rFonts w:cs="FrankRuehl"/>
          <w:rtl/>
        </w:rPr>
      </w:pPr>
      <w:bookmarkStart w:id="74" w:name="Seif46"/>
      <w:bookmarkEnd w:id="74"/>
      <w:r>
        <w:rPr>
          <w:lang w:val="he-IL"/>
        </w:rPr>
        <w:pict>
          <v:rect id="_x0000_s1092" style="position:absolute;left:0;text-align:left;margin-left:464.5pt;margin-top:8.05pt;width:75.05pt;height:16pt;z-index:251667456" o:allowincell="f" filled="f" stroked="f" strokecolor="lime" strokeweight=".25pt">
            <v:textbox style="mso-next-textbox:#_x0000_s1092" inset="0,0,0,0">
              <w:txbxContent>
                <w:p w:rsidR="00CD3CE6" w:rsidRDefault="00CD3CE6">
                  <w:pPr>
                    <w:spacing w:line="160" w:lineRule="exact"/>
                    <w:jc w:val="left"/>
                    <w:rPr>
                      <w:rFonts w:cs="Miriam"/>
                      <w:noProof/>
                      <w:szCs w:val="18"/>
                      <w:rtl/>
                    </w:rPr>
                  </w:pPr>
                  <w:r>
                    <w:rPr>
                      <w:rFonts w:cs="Miriam"/>
                      <w:szCs w:val="18"/>
                      <w:rtl/>
                    </w:rPr>
                    <w:t>ב</w:t>
                  </w:r>
                  <w:r>
                    <w:rPr>
                      <w:rFonts w:cs="Miriam" w:hint="cs"/>
                      <w:szCs w:val="18"/>
                      <w:rtl/>
                    </w:rPr>
                    <w:t xml:space="preserve">דיקת מוליכים </w:t>
                  </w:r>
                  <w:r>
                    <w:rPr>
                      <w:rFonts w:cs="Miriam"/>
                      <w:szCs w:val="18"/>
                      <w:rtl/>
                    </w:rPr>
                    <w:t>ב</w:t>
                  </w:r>
                  <w:r>
                    <w:rPr>
                      <w:rFonts w:cs="Miriam" w:hint="cs"/>
                      <w:szCs w:val="18"/>
                      <w:rtl/>
                    </w:rPr>
                    <w:t>מיתקן</w:t>
                  </w:r>
                </w:p>
              </w:txbxContent>
            </v:textbox>
            <w10:anchorlock/>
          </v:rect>
        </w:pict>
      </w:r>
      <w:r>
        <w:rPr>
          <w:rStyle w:val="big-number"/>
          <w:rFonts w:cs="Miriam"/>
          <w:rtl/>
        </w:rPr>
        <w:t>58.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מוליכים, תיבות ואבזרים המותקנים במיתקן חשמלי ייבדקו אחרי השלמת המיתקן החשמלי, על ידי חשמלאי בעל רשיון מתאים לבצוע סו</w:t>
      </w:r>
      <w:r>
        <w:rPr>
          <w:rStyle w:val="default"/>
          <w:rFonts w:cs="FrankRuehl"/>
          <w:rtl/>
        </w:rPr>
        <w:t>ג</w:t>
      </w:r>
      <w:r>
        <w:rPr>
          <w:rStyle w:val="default"/>
          <w:rFonts w:cs="FrankRuehl" w:hint="cs"/>
          <w:rtl/>
        </w:rPr>
        <w:t xml:space="preserve"> עבודת החשמל שבעדה הותקנו המוליכים והאבזרים.</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לאחר בדיקת המיתקן כאמור בתקנת משנה (א) ולפני הפעלת המיתקן, יזמין החשמלאי בדיקת הפעלה ותצורף להזמנה תכנית המיתקן והצהרתו בכתב שהמיתקן נבדק על ידיו ושהוא תואם את הוראות חוק החשמל והתקנות על פיו.</w:t>
      </w:r>
    </w:p>
    <w:p w:rsidR="00CD3CE6" w:rsidRDefault="00CD3CE6">
      <w:pPr>
        <w:pStyle w:val="P00"/>
        <w:spacing w:before="72"/>
        <w:ind w:left="0" w:right="1134"/>
        <w:rPr>
          <w:rStyle w:val="default"/>
          <w:rFonts w:cs="FrankRuehl"/>
          <w:rtl/>
        </w:rPr>
      </w:pPr>
      <w:bookmarkStart w:id="75" w:name="Seif47"/>
      <w:bookmarkEnd w:id="75"/>
      <w:r>
        <w:rPr>
          <w:lang w:val="he-IL"/>
        </w:rPr>
        <w:pict>
          <v:rect id="_x0000_s1093" style="position:absolute;left:0;text-align:left;margin-left:464.5pt;margin-top:8.05pt;width:75.05pt;height:24pt;z-index:251668480"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ב</w:t>
                  </w:r>
                  <w:r>
                    <w:rPr>
                      <w:rFonts w:cs="Miriam" w:hint="cs"/>
                      <w:szCs w:val="18"/>
                      <w:rtl/>
                    </w:rPr>
                    <w:t xml:space="preserve">דיקת הפעלה </w:t>
                  </w:r>
                  <w:r>
                    <w:rPr>
                      <w:rFonts w:cs="Miriam"/>
                      <w:szCs w:val="18"/>
                      <w:rtl/>
                    </w:rPr>
                    <w:t>ש</w:t>
                  </w:r>
                  <w:r>
                    <w:rPr>
                      <w:rFonts w:cs="Miriam" w:hint="cs"/>
                      <w:szCs w:val="18"/>
                      <w:rtl/>
                    </w:rPr>
                    <w:t xml:space="preserve">ל מיתקן </w:t>
                  </w:r>
                  <w:r>
                    <w:rPr>
                      <w:rFonts w:cs="Miriam"/>
                      <w:szCs w:val="18"/>
                      <w:rtl/>
                    </w:rPr>
                    <w:t>ח</w:t>
                  </w:r>
                  <w:r>
                    <w:rPr>
                      <w:rFonts w:cs="Miriam" w:hint="cs"/>
                      <w:szCs w:val="18"/>
                      <w:rtl/>
                    </w:rPr>
                    <w:t>שמלי</w:t>
                  </w:r>
                </w:p>
              </w:txbxContent>
            </v:textbox>
            <w10:anchorlock/>
          </v:rect>
        </w:pict>
      </w:r>
      <w:r>
        <w:rPr>
          <w:rStyle w:val="big-number"/>
          <w:rFonts w:cs="Miriam"/>
          <w:rtl/>
        </w:rPr>
        <w:t>59.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לאחר בדיקה כאמור בתקנה 58(א), ולפני הפעלת המיתקן החשמלי, ייבדקו המוליכים והאבזרים והתאמת התקנתם לתכנית הטכנית של המיתקן החשמלי, על ידי חשמלאי בעל רשיון חשמלאי-בודק או על ידי מפקח.</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תוצאות בדיקת הבידוד, רציפות המעגלים, ההארקות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 xml:space="preserve">ההגנות האחרות, אופן ההתקנה ואמצעי ההגנה הדרושים לפי תקנות אלה, יירשמו על ידי חשמלאי בעל רשיון חשמלאי-בודק או על ידי מפקח, הכל לפי הענין, בתעודות הבדיקה של המיתקן החשמלי, ויישמרו בידי החשמלאי-הבודק או המפקח וכן בידי בעל המיתקן החשמלי או מחזיקו, הכל לפי </w:t>
      </w:r>
      <w:r>
        <w:rPr>
          <w:rStyle w:val="default"/>
          <w:rFonts w:cs="FrankRuehl"/>
          <w:rtl/>
        </w:rPr>
        <w:t>ה</w:t>
      </w:r>
      <w:r>
        <w:rPr>
          <w:rStyle w:val="default"/>
          <w:rFonts w:cs="FrankRuehl" w:hint="cs"/>
          <w:rtl/>
        </w:rPr>
        <w:t>ענין.</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תעודת הבדיקה וכן התכנית הטכנית של המיתקן, תאושר על ידי החשמלאי הבודק או המפקח ועותק מהן יומצא לבעל המיתקן החשמלי או למחזיק בו, הכל לפי הענין, על פי דרישתם.</w:t>
      </w:r>
    </w:p>
    <w:p w:rsidR="00CD3CE6" w:rsidRDefault="00CD3CE6">
      <w:pPr>
        <w:pStyle w:val="P00"/>
        <w:spacing w:before="72"/>
        <w:ind w:left="0" w:right="1134"/>
        <w:rPr>
          <w:rStyle w:val="default"/>
          <w:rFonts w:cs="FrankRuehl"/>
          <w:rtl/>
        </w:rPr>
      </w:pPr>
      <w:bookmarkStart w:id="76" w:name="Seif48"/>
      <w:bookmarkEnd w:id="76"/>
      <w:r>
        <w:rPr>
          <w:lang w:val="he-IL"/>
        </w:rPr>
        <w:pict>
          <v:rect id="_x0000_s1094" style="position:absolute;left:0;text-align:left;margin-left:464.5pt;margin-top:8.05pt;width:75.05pt;height:9.7pt;z-index:251669504"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ה</w:t>
                  </w:r>
                  <w:r>
                    <w:rPr>
                      <w:rFonts w:cs="Miriam" w:hint="cs"/>
                      <w:szCs w:val="18"/>
                      <w:rtl/>
                    </w:rPr>
                    <w:t xml:space="preserve">פעלת מיתקן </w:t>
                  </w:r>
                  <w:r>
                    <w:rPr>
                      <w:rFonts w:cs="Miriam"/>
                      <w:szCs w:val="18"/>
                      <w:rtl/>
                    </w:rPr>
                    <w:t>ח</w:t>
                  </w:r>
                  <w:r>
                    <w:rPr>
                      <w:rFonts w:cs="Miriam" w:hint="cs"/>
                      <w:szCs w:val="18"/>
                      <w:rtl/>
                    </w:rPr>
                    <w:t>שמלי</w:t>
                  </w:r>
                </w:p>
              </w:txbxContent>
            </v:textbox>
            <w10:anchorlock/>
          </v:rect>
        </w:pict>
      </w:r>
      <w:r>
        <w:rPr>
          <w:rStyle w:val="big-number"/>
          <w:rFonts w:cs="Miriam"/>
          <w:rtl/>
        </w:rPr>
        <w:t>60.</w:t>
      </w:r>
      <w:r>
        <w:rPr>
          <w:rStyle w:val="big-number"/>
          <w:rFonts w:cs="Miriam"/>
          <w:rtl/>
        </w:rPr>
        <w:tab/>
      </w:r>
      <w:r>
        <w:rPr>
          <w:rStyle w:val="default"/>
          <w:rFonts w:cs="FrankRuehl"/>
          <w:rtl/>
        </w:rPr>
        <w:t>ל</w:t>
      </w:r>
      <w:r>
        <w:rPr>
          <w:rStyle w:val="default"/>
          <w:rFonts w:cs="FrankRuehl" w:hint="cs"/>
          <w:rtl/>
        </w:rPr>
        <w:t>א יופעל מיתקן חשמלי או חלק ממנו אל</w:t>
      </w:r>
      <w:r>
        <w:rPr>
          <w:rStyle w:val="default"/>
          <w:rFonts w:cs="FrankRuehl"/>
          <w:rtl/>
        </w:rPr>
        <w:t>א</w:t>
      </w:r>
      <w:r>
        <w:rPr>
          <w:rStyle w:val="default"/>
          <w:rFonts w:cs="FrankRuehl" w:hint="cs"/>
          <w:rtl/>
        </w:rPr>
        <w:t xml:space="preserve"> לאחר שנבדק כאמור בתקנות 58 ו-59 והבדיקה הוכיחה כי ההתקנה מתאימה לתכנית הטכנית של המיתקן החשמלי ונעשתה על פי הדין.</w:t>
      </w:r>
    </w:p>
    <w:p w:rsidR="00CD3CE6" w:rsidRDefault="00CD3CE6">
      <w:pPr>
        <w:pStyle w:val="P00"/>
        <w:spacing w:before="72"/>
        <w:ind w:left="0" w:right="1134"/>
        <w:rPr>
          <w:rStyle w:val="default"/>
          <w:rFonts w:cs="FrankRuehl"/>
          <w:rtl/>
        </w:rPr>
      </w:pPr>
      <w:bookmarkStart w:id="77" w:name="Seif49"/>
      <w:bookmarkEnd w:id="77"/>
      <w:r>
        <w:rPr>
          <w:lang w:val="he-IL"/>
        </w:rPr>
        <w:pict>
          <v:rect id="_x0000_s1095" style="position:absolute;left:0;text-align:left;margin-left:464.5pt;margin-top:8.05pt;width:75.05pt;height:24pt;z-index:251670528"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א</w:t>
                  </w:r>
                  <w:r>
                    <w:rPr>
                      <w:rFonts w:cs="Miriam" w:hint="cs"/>
                      <w:szCs w:val="18"/>
                      <w:rtl/>
                    </w:rPr>
                    <w:t xml:space="preserve">חזקת מוליכים </w:t>
                  </w:r>
                  <w:r>
                    <w:rPr>
                      <w:rFonts w:cs="Miriam"/>
                      <w:szCs w:val="18"/>
                      <w:rtl/>
                    </w:rPr>
                    <w:t>ב</w:t>
                  </w:r>
                  <w:r>
                    <w:rPr>
                      <w:rFonts w:cs="Miriam" w:hint="cs"/>
                      <w:szCs w:val="18"/>
                      <w:rtl/>
                    </w:rPr>
                    <w:t>מיתקן חשמלי</w:t>
                  </w:r>
                </w:p>
              </w:txbxContent>
            </v:textbox>
            <w10:anchorlock/>
          </v:rect>
        </w:pict>
      </w:r>
      <w:r>
        <w:rPr>
          <w:rStyle w:val="big-number"/>
          <w:rFonts w:cs="Miriam"/>
          <w:rtl/>
        </w:rPr>
        <w:t>61.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מוליכים, תיבות ואבזריהם המותקנים במיתקן חשמלי, יוחזקו במצב תקין ומתאים לפעולה.</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התגלה ליקוי או פג</w:t>
      </w:r>
      <w:r>
        <w:rPr>
          <w:rStyle w:val="default"/>
          <w:rFonts w:cs="FrankRuehl"/>
          <w:rtl/>
        </w:rPr>
        <w:t>ם</w:t>
      </w:r>
      <w:r>
        <w:rPr>
          <w:rStyle w:val="default"/>
          <w:rFonts w:cs="FrankRuehl" w:hint="cs"/>
          <w:rtl/>
        </w:rPr>
        <w:t xml:space="preserve"> במוליך, בתיבה או באבזר של מיתקן חשמלי, והליקוי או הפגם מהווה סכנה לנפש או לרכוש, ינותק המיתקן החשמלי כולו או חלקו הלקוי ממקור זינתו על ידי המשתמש במיתקן החשמלי ולא יופעל מחדש אלא לאחר שתוקן ונבדק על ידי חשמלאי בעל רשיון מסוג מתאים לעבודה המבוצעת ונמצא כ</w:t>
      </w:r>
      <w:r>
        <w:rPr>
          <w:rStyle w:val="default"/>
          <w:rFonts w:cs="FrankRuehl"/>
          <w:rtl/>
        </w:rPr>
        <w:t>שי</w:t>
      </w:r>
      <w:r>
        <w:rPr>
          <w:rStyle w:val="default"/>
          <w:rFonts w:cs="FrankRuehl" w:hint="cs"/>
          <w:rtl/>
        </w:rPr>
        <w:t>ר להפעלה.</w:t>
      </w:r>
    </w:p>
    <w:p w:rsidR="00CD3CE6" w:rsidRDefault="00CD3CE6">
      <w:pPr>
        <w:pStyle w:val="P00"/>
        <w:spacing w:before="72"/>
        <w:ind w:left="0" w:right="1134"/>
        <w:rPr>
          <w:rStyle w:val="default"/>
          <w:rFonts w:cs="FrankRuehl"/>
          <w:rtl/>
        </w:rPr>
      </w:pPr>
      <w:bookmarkStart w:id="78" w:name="Seif50"/>
      <w:bookmarkEnd w:id="78"/>
      <w:r>
        <w:rPr>
          <w:lang w:val="he-IL"/>
        </w:rPr>
        <w:pict>
          <v:rect id="_x0000_s1096" style="position:absolute;left:0;text-align:left;margin-left:464.5pt;margin-top:8.05pt;width:75.05pt;height:24pt;z-index:251671552"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ח</w:t>
                  </w:r>
                  <w:r>
                    <w:rPr>
                      <w:rFonts w:cs="Miriam" w:hint="cs"/>
                      <w:szCs w:val="18"/>
                      <w:rtl/>
                    </w:rPr>
                    <w:t xml:space="preserve">ובות ואחריות </w:t>
                  </w:r>
                  <w:r>
                    <w:rPr>
                      <w:rFonts w:cs="Miriam"/>
                      <w:szCs w:val="18"/>
                      <w:rtl/>
                    </w:rPr>
                    <w:t>ל</w:t>
                  </w:r>
                  <w:r>
                    <w:rPr>
                      <w:rFonts w:cs="Miriam" w:hint="cs"/>
                      <w:szCs w:val="18"/>
                      <w:rtl/>
                    </w:rPr>
                    <w:t>מיתקן חשמלי</w:t>
                  </w:r>
                </w:p>
              </w:txbxContent>
            </v:textbox>
            <w10:anchorlock/>
          </v:rect>
        </w:pict>
      </w:r>
      <w:r>
        <w:rPr>
          <w:rStyle w:val="big-number"/>
          <w:rFonts w:cs="Miriam"/>
          <w:rtl/>
        </w:rPr>
        <w:t>62.</w:t>
      </w:r>
      <w:r>
        <w:rPr>
          <w:rStyle w:val="big-number"/>
          <w:rFonts w:cs="Miriam"/>
          <w:rtl/>
        </w:rPr>
        <w:tab/>
      </w:r>
      <w:r>
        <w:rPr>
          <w:rStyle w:val="default"/>
          <w:rFonts w:cs="FrankRuehl"/>
          <w:rtl/>
        </w:rPr>
        <w:t>ח</w:t>
      </w:r>
      <w:r>
        <w:rPr>
          <w:rStyle w:val="default"/>
          <w:rFonts w:cs="FrankRuehl" w:hint="cs"/>
          <w:rtl/>
        </w:rPr>
        <w:t>ובה המוטלת לפי תקנות אלה יראו אותה כמוטלת על מתקין המוליך במיתקן החשמלי, על בעל המיתקן החשמלי, על המחזיק במיתקן החשמלי ועל המשתמש בו, הכל לפי הענין, והוא כשאין כוונה אחרת משתמעת.</w:t>
      </w:r>
    </w:p>
    <w:p w:rsidR="00CD3CE6" w:rsidRDefault="00CD3CE6">
      <w:pPr>
        <w:pStyle w:val="P00"/>
        <w:spacing w:before="72"/>
        <w:ind w:left="0" w:right="1134"/>
        <w:rPr>
          <w:rStyle w:val="default"/>
          <w:rFonts w:cs="FrankRuehl" w:hint="cs"/>
          <w:rtl/>
        </w:rPr>
      </w:pPr>
      <w:bookmarkStart w:id="79" w:name="Seif51"/>
      <w:bookmarkEnd w:id="79"/>
      <w:r>
        <w:rPr>
          <w:lang w:val="he-IL"/>
        </w:rPr>
        <w:pict>
          <v:rect id="_x0000_s1097" style="position:absolute;left:0;text-align:left;margin-left:464.5pt;margin-top:8.05pt;width:75.05pt;height:16pt;z-index:251672576"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ת</w:t>
                  </w:r>
                  <w:r>
                    <w:rPr>
                      <w:rFonts w:cs="Miriam" w:hint="cs"/>
                      <w:szCs w:val="18"/>
                      <w:rtl/>
                    </w:rPr>
                    <w:t>חולה</w:t>
                  </w:r>
                </w:p>
              </w:txbxContent>
            </v:textbox>
            <w10:anchorlock/>
          </v:rect>
        </w:pict>
      </w:r>
      <w:r>
        <w:rPr>
          <w:rStyle w:val="big-number"/>
          <w:rFonts w:cs="Miriam"/>
          <w:rtl/>
        </w:rPr>
        <w:t>63.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הוראות תקנות</w:t>
      </w:r>
      <w:r>
        <w:rPr>
          <w:rStyle w:val="default"/>
          <w:rFonts w:cs="FrankRuehl"/>
          <w:rtl/>
        </w:rPr>
        <w:t xml:space="preserve"> </w:t>
      </w:r>
      <w:r>
        <w:rPr>
          <w:rStyle w:val="default"/>
          <w:rFonts w:cs="FrankRuehl" w:hint="cs"/>
          <w:rtl/>
        </w:rPr>
        <w:t xml:space="preserve">אלה לא יחולו </w:t>
      </w:r>
      <w:r>
        <w:rPr>
          <w:rStyle w:val="default"/>
          <w:rFonts w:cs="FrankRuehl"/>
          <w:rtl/>
        </w:rPr>
        <w:t>–</w:t>
      </w:r>
    </w:p>
    <w:p w:rsidR="00CD3CE6" w:rsidRDefault="00CD3CE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על מוליכים המותקנים בתוך מכשיר או ציוד חשמלי תוך ייצורם והמהווים חלק בלתי נפרד מהמכשיר או הציוד, פרט לתקנה 57(א)(3);</w:t>
      </w:r>
    </w:p>
    <w:p w:rsidR="00CD3CE6" w:rsidRDefault="00CD3CE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על מוליך המותקן במיתקן מתח נמוך מאוד שעצמת הזרם בו אינה עולה על 2 אמפר.</w:t>
      </w:r>
    </w:p>
    <w:p w:rsidR="00CD3CE6" w:rsidRDefault="00CD3CE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תקנות אלה יחולו </w:t>
      </w:r>
      <w:r>
        <w:rPr>
          <w:rStyle w:val="default"/>
          <w:rFonts w:cs="FrankRuehl"/>
          <w:rtl/>
        </w:rPr>
        <w:t>–</w:t>
      </w:r>
    </w:p>
    <w:p w:rsidR="00CD3CE6" w:rsidRDefault="00CD3CE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על כל מוליך שהות</w:t>
      </w:r>
      <w:r>
        <w:rPr>
          <w:rStyle w:val="default"/>
          <w:rFonts w:cs="FrankRuehl"/>
          <w:rtl/>
        </w:rPr>
        <w:t>ק</w:t>
      </w:r>
      <w:r>
        <w:rPr>
          <w:rStyle w:val="default"/>
          <w:rFonts w:cs="FrankRuehl" w:hint="cs"/>
          <w:rtl/>
        </w:rPr>
        <w:t>ן אחרי יום תחילתן;</w:t>
      </w:r>
    </w:p>
    <w:p w:rsidR="00CD3CE6" w:rsidRDefault="00CD3CE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על מוליך אשר היה קיים במיתקן חשמלי ערב תחילתן ושונה בו התוואי או הוכנסו בו שינויים מהותיים אחרי תחילתן;</w:t>
      </w:r>
    </w:p>
    <w:p w:rsidR="00CD3CE6" w:rsidRDefault="00CD3CE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על מוליך אשר היה קיים במיתקן חשמלי ערב תחילתן והוחלף בו חלק ניכר אחרי תחילתן;</w:t>
      </w:r>
    </w:p>
    <w:p w:rsidR="00CD3CE6" w:rsidRDefault="00CD3CE6">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על כל הוספה של מוליך במיתקן חשמלי אשר היה </w:t>
      </w:r>
      <w:r>
        <w:rPr>
          <w:rStyle w:val="default"/>
          <w:rFonts w:cs="FrankRuehl"/>
          <w:rtl/>
        </w:rPr>
        <w:t>ק</w:t>
      </w:r>
      <w:r>
        <w:rPr>
          <w:rStyle w:val="default"/>
          <w:rFonts w:cs="FrankRuehl" w:hint="cs"/>
          <w:rtl/>
        </w:rPr>
        <w:t>יים ערב תחילתן והעבודה נעשתה לאחר תחילתן.</w:t>
      </w:r>
    </w:p>
    <w:p w:rsidR="00CD3CE6" w:rsidRDefault="00CD3CE6">
      <w:pPr>
        <w:pStyle w:val="P00"/>
        <w:spacing w:before="72"/>
        <w:ind w:left="0" w:right="1134"/>
        <w:rPr>
          <w:rStyle w:val="default"/>
          <w:rFonts w:cs="FrankRuehl"/>
          <w:rtl/>
        </w:rPr>
      </w:pPr>
      <w:bookmarkStart w:id="80" w:name="Seif52"/>
      <w:bookmarkEnd w:id="80"/>
      <w:r>
        <w:rPr>
          <w:lang w:val="he-IL"/>
        </w:rPr>
        <w:pict>
          <v:rect id="_x0000_s1098" style="position:absolute;left:0;text-align:left;margin-left:464.5pt;margin-top:8.05pt;width:75.05pt;height:16pt;z-index:251673600"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64.</w:t>
      </w:r>
      <w:r>
        <w:rPr>
          <w:rStyle w:val="big-number"/>
          <w:rFonts w:cs="Miriam"/>
          <w:rtl/>
        </w:rPr>
        <w:tab/>
      </w:r>
      <w:r>
        <w:rPr>
          <w:rStyle w:val="default"/>
          <w:rFonts w:cs="FrankRuehl"/>
          <w:rtl/>
        </w:rPr>
        <w:t>ת</w:t>
      </w:r>
      <w:r>
        <w:rPr>
          <w:rStyle w:val="default"/>
          <w:rFonts w:cs="FrankRuehl" w:hint="cs"/>
          <w:rtl/>
        </w:rPr>
        <w:t>חילתן של תקנות אלה היא בתום ששים יום מיום פרסומן ברשומות.</w:t>
      </w:r>
    </w:p>
    <w:p w:rsidR="00CD3CE6" w:rsidRDefault="00CD3CE6">
      <w:pPr>
        <w:pStyle w:val="P00"/>
        <w:spacing w:before="72"/>
        <w:ind w:left="0" w:right="1134"/>
        <w:rPr>
          <w:rStyle w:val="default"/>
          <w:rFonts w:cs="FrankRuehl"/>
          <w:rtl/>
        </w:rPr>
      </w:pPr>
      <w:bookmarkStart w:id="81" w:name="Seif53"/>
      <w:bookmarkEnd w:id="81"/>
      <w:r>
        <w:rPr>
          <w:lang w:val="he-IL"/>
        </w:rPr>
        <w:pict>
          <v:rect id="_x0000_s1099" style="position:absolute;left:0;text-align:left;margin-left:464.5pt;margin-top:8.05pt;width:75.05pt;height:15.5pt;z-index:251674624"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ה</w:t>
                  </w:r>
                  <w:r>
                    <w:rPr>
                      <w:rFonts w:cs="Miriam" w:hint="cs"/>
                      <w:szCs w:val="18"/>
                      <w:rtl/>
                    </w:rPr>
                    <w:t xml:space="preserve">וראות מעבר </w:t>
                  </w:r>
                </w:p>
              </w:txbxContent>
            </v:textbox>
            <w10:anchorlock/>
          </v:rect>
        </w:pict>
      </w:r>
      <w:r>
        <w:rPr>
          <w:rStyle w:val="big-number"/>
          <w:rFonts w:cs="Miriam"/>
          <w:rtl/>
        </w:rPr>
        <w:t>65.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אף האמור בתקנה 11(1)(א)(3), ניתן להשתמש בצבע לבן לסימון מוליך הארקה במקום בצבע הדו-גוו</w:t>
      </w:r>
      <w:r>
        <w:rPr>
          <w:rStyle w:val="default"/>
          <w:rFonts w:cs="FrankRuehl"/>
          <w:rtl/>
        </w:rPr>
        <w:t>נ</w:t>
      </w:r>
      <w:r>
        <w:rPr>
          <w:rStyle w:val="default"/>
          <w:rFonts w:cs="FrankRuehl" w:hint="cs"/>
          <w:rtl/>
        </w:rPr>
        <w:t>י צהוב-ירוק, במשך שנתיים מיום פרסום תקנות אלה ברשומות.</w:t>
      </w:r>
    </w:p>
    <w:p w:rsidR="00CD3CE6" w:rsidRDefault="00CD3CE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 תקנת משנה (א) באה לגרוע מדרישות התקן לגבי מוליך בפתיל למכשירים.</w:t>
      </w:r>
    </w:p>
    <w:p w:rsidR="00CD3CE6" w:rsidRDefault="00CD3CE6">
      <w:pPr>
        <w:pStyle w:val="P00"/>
        <w:spacing w:before="72"/>
        <w:ind w:left="0" w:right="1134"/>
        <w:rPr>
          <w:rStyle w:val="default"/>
          <w:rFonts w:cs="FrankRuehl"/>
          <w:rtl/>
        </w:rPr>
      </w:pPr>
      <w:bookmarkStart w:id="82" w:name="Seif54"/>
      <w:bookmarkEnd w:id="82"/>
      <w:r>
        <w:rPr>
          <w:lang w:val="he-IL"/>
        </w:rPr>
        <w:pict>
          <v:rect id="_x0000_s1100" style="position:absolute;left:0;text-align:left;margin-left:464.5pt;margin-top:8.05pt;width:75.05pt;height:8pt;z-index:251675648"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ס</w:t>
                  </w:r>
                  <w:r>
                    <w:rPr>
                      <w:rFonts w:cs="Miriam" w:hint="cs"/>
                      <w:szCs w:val="18"/>
                      <w:rtl/>
                    </w:rPr>
                    <w:t>ייג</w:t>
                  </w:r>
                </w:p>
              </w:txbxContent>
            </v:textbox>
            <w10:anchorlock/>
          </v:rect>
        </w:pict>
      </w:r>
      <w:r>
        <w:rPr>
          <w:rStyle w:val="big-number"/>
          <w:rFonts w:cs="Miriam"/>
          <w:rtl/>
        </w:rPr>
        <w:t>66.</w:t>
      </w:r>
      <w:r>
        <w:rPr>
          <w:rStyle w:val="big-number"/>
          <w:rFonts w:cs="Miriam"/>
          <w:rtl/>
        </w:rPr>
        <w:tab/>
      </w:r>
      <w:r>
        <w:rPr>
          <w:rStyle w:val="default"/>
          <w:rFonts w:cs="FrankRuehl"/>
          <w:rtl/>
        </w:rPr>
        <w:t>ת</w:t>
      </w:r>
      <w:r>
        <w:rPr>
          <w:rStyle w:val="default"/>
          <w:rFonts w:cs="FrankRuehl" w:hint="cs"/>
          <w:rtl/>
        </w:rPr>
        <w:t>קנות אלה באות להוסיף על כל דין.</w:t>
      </w:r>
    </w:p>
    <w:p w:rsidR="00CD3CE6" w:rsidRDefault="00CD3CE6">
      <w:pPr>
        <w:pStyle w:val="P00"/>
        <w:spacing w:before="72"/>
        <w:ind w:left="0" w:right="1134"/>
        <w:rPr>
          <w:rStyle w:val="default"/>
          <w:rFonts w:cs="FrankRuehl"/>
          <w:rtl/>
        </w:rPr>
      </w:pPr>
      <w:bookmarkStart w:id="83" w:name="Seif55"/>
      <w:bookmarkEnd w:id="83"/>
      <w:r>
        <w:rPr>
          <w:lang w:val="he-IL"/>
        </w:rPr>
        <w:pict>
          <v:rect id="_x0000_s1101" style="position:absolute;left:0;text-align:left;margin-left:464.5pt;margin-top:8.05pt;width:75.05pt;height:8pt;z-index:251676672" o:allowincell="f" filled="f" stroked="f" strokecolor="lime" strokeweight=".25pt">
            <v:textbox inset="0,0,0,0">
              <w:txbxContent>
                <w:p w:rsidR="00CD3CE6" w:rsidRDefault="00CD3CE6">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67.</w:t>
      </w:r>
      <w:r>
        <w:rPr>
          <w:rStyle w:val="big-number"/>
          <w:rFonts w:cs="Miriam"/>
          <w:rtl/>
        </w:rPr>
        <w:tab/>
      </w:r>
      <w:r>
        <w:rPr>
          <w:rStyle w:val="default"/>
          <w:rFonts w:cs="FrankRuehl"/>
          <w:rtl/>
        </w:rPr>
        <w:t>ל</w:t>
      </w:r>
      <w:r>
        <w:rPr>
          <w:rStyle w:val="default"/>
          <w:rFonts w:cs="FrankRuehl" w:hint="cs"/>
          <w:rtl/>
        </w:rPr>
        <w:t>תקנות אלה ייקרא "תקנות החשמל (התקנת מוליכים), תש"ל-1970".</w:t>
      </w:r>
    </w:p>
    <w:p w:rsidR="00CD3CE6" w:rsidRDefault="00CD3CE6">
      <w:pPr>
        <w:pStyle w:val="P00"/>
        <w:spacing w:before="72"/>
        <w:ind w:left="0" w:right="1134"/>
        <w:rPr>
          <w:rStyle w:val="default"/>
          <w:rFonts w:cs="FrankRuehl"/>
          <w:rtl/>
        </w:rPr>
      </w:pPr>
    </w:p>
    <w:p w:rsidR="00CD3CE6" w:rsidRDefault="00CD3CE6">
      <w:pPr>
        <w:pStyle w:val="sig-0"/>
        <w:ind w:left="0" w:right="1134"/>
        <w:rPr>
          <w:rtl/>
        </w:rPr>
      </w:pPr>
      <w:r>
        <w:rPr>
          <w:rtl/>
        </w:rPr>
        <w:t>ז</w:t>
      </w:r>
      <w:r>
        <w:rPr>
          <w:rFonts w:hint="cs"/>
          <w:rtl/>
        </w:rPr>
        <w:t>' באייר ת</w:t>
      </w:r>
      <w:r>
        <w:rPr>
          <w:rtl/>
        </w:rPr>
        <w:t>ש</w:t>
      </w:r>
      <w:r>
        <w:rPr>
          <w:rFonts w:hint="cs"/>
          <w:rtl/>
        </w:rPr>
        <w:t>"ל (13 במאי 1970)</w:t>
      </w:r>
      <w:r>
        <w:rPr>
          <w:rtl/>
        </w:rPr>
        <w:tab/>
      </w:r>
      <w:r>
        <w:rPr>
          <w:rFonts w:hint="cs"/>
          <w:rtl/>
        </w:rPr>
        <w:t>חיים לנדאו</w:t>
      </w:r>
    </w:p>
    <w:p w:rsidR="00CD3CE6" w:rsidRDefault="00CD3CE6">
      <w:pPr>
        <w:pStyle w:val="sig-1"/>
        <w:widowControl/>
        <w:ind w:left="0" w:right="1134"/>
        <w:rPr>
          <w:rFonts w:hint="cs"/>
          <w:rtl/>
        </w:rPr>
      </w:pPr>
      <w:r>
        <w:rPr>
          <w:rtl/>
        </w:rPr>
        <w:tab/>
      </w:r>
      <w:r>
        <w:rPr>
          <w:rtl/>
        </w:rPr>
        <w:tab/>
      </w:r>
      <w:r>
        <w:rPr>
          <w:rtl/>
        </w:rPr>
        <w:tab/>
      </w:r>
      <w:r>
        <w:rPr>
          <w:rFonts w:hint="cs"/>
          <w:rtl/>
        </w:rPr>
        <w:t>שר הפיתוח</w:t>
      </w:r>
    </w:p>
    <w:p w:rsidR="00CD3CE6" w:rsidRDefault="00CD3CE6">
      <w:pPr>
        <w:pStyle w:val="P00"/>
        <w:spacing w:before="72"/>
        <w:ind w:left="0" w:right="1134"/>
        <w:rPr>
          <w:rStyle w:val="default"/>
          <w:rFonts w:cs="FrankRuehl" w:hint="cs"/>
          <w:rtl/>
        </w:rPr>
      </w:pPr>
    </w:p>
    <w:p w:rsidR="00CD3CE6" w:rsidRDefault="00CD3CE6">
      <w:pPr>
        <w:pStyle w:val="P00"/>
        <w:spacing w:before="72"/>
        <w:ind w:left="0" w:right="1134"/>
        <w:rPr>
          <w:rStyle w:val="default"/>
          <w:rFonts w:cs="FrankRuehl"/>
          <w:rtl/>
        </w:rPr>
      </w:pPr>
    </w:p>
    <w:p w:rsidR="00CD3CE6" w:rsidRDefault="00CD3CE6">
      <w:pPr>
        <w:pStyle w:val="P00"/>
        <w:spacing w:before="72"/>
        <w:ind w:left="0" w:right="1134"/>
        <w:rPr>
          <w:rStyle w:val="default"/>
          <w:rFonts w:cs="FrankRuehl"/>
          <w:rtl/>
        </w:rPr>
      </w:pPr>
      <w:bookmarkStart w:id="84" w:name="LawPartEnd"/>
    </w:p>
    <w:bookmarkEnd w:id="84"/>
    <w:p w:rsidR="00DD2CA7" w:rsidRDefault="00DD2CA7">
      <w:pPr>
        <w:pStyle w:val="P00"/>
        <w:spacing w:before="72"/>
        <w:ind w:left="0" w:right="1134"/>
        <w:rPr>
          <w:rStyle w:val="default"/>
          <w:rFonts w:cs="FrankRuehl"/>
          <w:rtl/>
        </w:rPr>
      </w:pPr>
    </w:p>
    <w:p w:rsidR="00DD2CA7" w:rsidRDefault="00DD2CA7">
      <w:pPr>
        <w:pStyle w:val="P00"/>
        <w:spacing w:before="72"/>
        <w:ind w:left="0" w:right="1134"/>
        <w:rPr>
          <w:rStyle w:val="default"/>
          <w:rFonts w:cs="FrankRuehl"/>
          <w:rtl/>
        </w:rPr>
      </w:pPr>
    </w:p>
    <w:p w:rsidR="00DD2CA7" w:rsidRDefault="00DD2CA7" w:rsidP="00DD2CA7">
      <w:pPr>
        <w:pStyle w:val="P00"/>
        <w:spacing w:before="72"/>
        <w:ind w:left="0" w:right="1134"/>
        <w:jc w:val="center"/>
        <w:rPr>
          <w:rStyle w:val="default"/>
          <w:rFonts w:cs="David"/>
          <w:color w:val="0000FF"/>
          <w:szCs w:val="24"/>
          <w:u w:val="single"/>
          <w:rtl/>
        </w:rPr>
      </w:pPr>
      <w:hyperlink r:id="rId26" w:history="1">
        <w:r>
          <w:rPr>
            <w:rStyle w:val="Hyperlink"/>
            <w:rFonts w:cs="David"/>
            <w:noProof w:val="0"/>
            <w:sz w:val="22"/>
            <w:szCs w:val="24"/>
            <w:rtl/>
          </w:rPr>
          <w:t>הודעה למנויים על עריכה ושינויים במסמכי פסיקה, חקיקה ועוד באתר נבו - הקש כאן</w:t>
        </w:r>
      </w:hyperlink>
    </w:p>
    <w:p w:rsidR="00125FEE" w:rsidRDefault="00125FEE" w:rsidP="00DD2CA7">
      <w:pPr>
        <w:pStyle w:val="P00"/>
        <w:spacing w:before="72"/>
        <w:ind w:left="0" w:right="1134"/>
        <w:jc w:val="center"/>
        <w:rPr>
          <w:rStyle w:val="default"/>
          <w:rFonts w:cs="David"/>
          <w:color w:val="0000FF"/>
          <w:szCs w:val="24"/>
          <w:u w:val="single"/>
          <w:rtl/>
        </w:rPr>
      </w:pPr>
    </w:p>
    <w:p w:rsidR="00125FEE" w:rsidRDefault="00125FEE" w:rsidP="00DD2CA7">
      <w:pPr>
        <w:pStyle w:val="P00"/>
        <w:spacing w:before="72"/>
        <w:ind w:left="0" w:right="1134"/>
        <w:jc w:val="center"/>
        <w:rPr>
          <w:rStyle w:val="default"/>
          <w:rFonts w:cs="David"/>
          <w:color w:val="0000FF"/>
          <w:szCs w:val="24"/>
          <w:u w:val="single"/>
          <w:rtl/>
        </w:rPr>
      </w:pPr>
    </w:p>
    <w:p w:rsidR="00125FEE" w:rsidRDefault="00125FEE" w:rsidP="00125FEE">
      <w:pPr>
        <w:pStyle w:val="P00"/>
        <w:spacing w:before="72"/>
        <w:ind w:left="0" w:right="1134"/>
        <w:jc w:val="center"/>
        <w:rPr>
          <w:rStyle w:val="default"/>
          <w:rFonts w:cs="David"/>
          <w:color w:val="0000FF"/>
          <w:szCs w:val="24"/>
          <w:u w:val="single"/>
          <w:rtl/>
        </w:rPr>
      </w:pPr>
      <w:hyperlink r:id="rId27" w:history="1">
        <w:r>
          <w:rPr>
            <w:rStyle w:val="default"/>
            <w:rFonts w:cs="David"/>
            <w:color w:val="0000FF"/>
            <w:szCs w:val="24"/>
            <w:u w:val="single"/>
            <w:rtl/>
          </w:rPr>
          <w:t>הודעה למנויים על עריכה ושינויים במסמכי פסיקה, חקיקה ועוד באתר נבו - הקש כאן</w:t>
        </w:r>
      </w:hyperlink>
    </w:p>
    <w:p w:rsidR="00CD3CE6" w:rsidRPr="00125FEE" w:rsidRDefault="00CD3CE6" w:rsidP="00125FEE">
      <w:pPr>
        <w:pStyle w:val="P00"/>
        <w:spacing w:before="72"/>
        <w:ind w:left="0" w:right="1134"/>
        <w:jc w:val="center"/>
        <w:rPr>
          <w:rStyle w:val="default"/>
          <w:rFonts w:cs="David"/>
          <w:color w:val="0000FF"/>
          <w:szCs w:val="24"/>
          <w:u w:val="single"/>
          <w:rtl/>
        </w:rPr>
      </w:pPr>
    </w:p>
    <w:sectPr w:rsidR="00CD3CE6" w:rsidRPr="00125FEE">
      <w:headerReference w:type="even" r:id="rId28"/>
      <w:headerReference w:type="default" r:id="rId29"/>
      <w:footerReference w:type="even" r:id="rId30"/>
      <w:footerReference w:type="default" r:id="rId3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3B25" w:rsidRDefault="00EF3B25">
      <w:r>
        <w:separator/>
      </w:r>
    </w:p>
  </w:endnote>
  <w:endnote w:type="continuationSeparator" w:id="0">
    <w:p w:rsidR="00EF3B25" w:rsidRDefault="00EF3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3CE6" w:rsidRDefault="00CD3CE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CD3CE6" w:rsidRDefault="00CD3CE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D3CE6" w:rsidRDefault="00CD3CE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25FEE">
      <w:rPr>
        <w:rFonts w:cs="TopType Jerushalmi"/>
        <w:noProof/>
        <w:color w:val="000000"/>
        <w:sz w:val="14"/>
        <w:szCs w:val="14"/>
      </w:rPr>
      <w:t>Z:\00000000000000000000000=2014------------------------\05-May\2014-05-28\LawsForHofit\06\159_011.doc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3CE6" w:rsidRDefault="00CD3CE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125FEE">
      <w:rPr>
        <w:rFonts w:hAnsi="FrankRuehl"/>
        <w:noProof/>
        <w:sz w:val="24"/>
        <w:szCs w:val="24"/>
        <w:rtl/>
      </w:rPr>
      <w:t>14</w:t>
    </w:r>
    <w:r>
      <w:rPr>
        <w:rFonts w:hAnsi="FrankRuehl"/>
        <w:sz w:val="24"/>
        <w:szCs w:val="24"/>
        <w:rtl/>
      </w:rPr>
      <w:fldChar w:fldCharType="end"/>
    </w:r>
  </w:p>
  <w:p w:rsidR="00CD3CE6" w:rsidRDefault="00CD3CE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D3CE6" w:rsidRDefault="00CD3CE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25FEE">
      <w:rPr>
        <w:rFonts w:cs="TopType Jerushalmi"/>
        <w:noProof/>
        <w:color w:val="000000"/>
        <w:sz w:val="14"/>
        <w:szCs w:val="14"/>
      </w:rPr>
      <w:t>Z:\00000000000000000000000=2014------------------------\05-May\2014-05-28\LawsForHofit\06\159_011.doc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3B25" w:rsidRDefault="00EF3B25">
      <w:pPr>
        <w:spacing w:before="60" w:line="240" w:lineRule="auto"/>
        <w:ind w:right="1134"/>
      </w:pPr>
      <w:r>
        <w:separator/>
      </w:r>
    </w:p>
  </w:footnote>
  <w:footnote w:type="continuationSeparator" w:id="0">
    <w:p w:rsidR="00EF3B25" w:rsidRDefault="00EF3B25">
      <w:pPr>
        <w:spacing w:before="60" w:line="240" w:lineRule="auto"/>
        <w:ind w:right="1134"/>
      </w:pPr>
      <w:r>
        <w:separator/>
      </w:r>
    </w:p>
  </w:footnote>
  <w:footnote w:id="1">
    <w:p w:rsidR="00CD3CE6" w:rsidRDefault="00CD3CE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 מס' 2569</w:t>
        </w:r>
      </w:hyperlink>
      <w:r>
        <w:rPr>
          <w:rFonts w:hint="cs"/>
          <w:sz w:val="20"/>
          <w:rtl/>
        </w:rPr>
        <w:t xml:space="preserve"> מיום 4.6.1970 עמ' 1682.</w:t>
      </w:r>
    </w:p>
    <w:p w:rsidR="00CD3CE6" w:rsidRDefault="00CD3CE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תש"ם מס</w:t>
        </w:r>
        <w:r>
          <w:rPr>
            <w:rStyle w:val="Hyperlink"/>
            <w:sz w:val="20"/>
            <w:rtl/>
          </w:rPr>
          <w:t>' 4151</w:t>
        </w:r>
      </w:hyperlink>
      <w:r>
        <w:rPr>
          <w:sz w:val="20"/>
          <w:rtl/>
        </w:rPr>
        <w:t xml:space="preserve"> </w:t>
      </w:r>
      <w:r>
        <w:rPr>
          <w:rFonts w:hint="cs"/>
          <w:sz w:val="20"/>
          <w:rtl/>
        </w:rPr>
        <w:t xml:space="preserve">מיום 5.8.1980 עמ' 2162 </w:t>
      </w:r>
      <w:r>
        <w:rPr>
          <w:sz w:val="20"/>
          <w:rtl/>
        </w:rPr>
        <w:t>–</w:t>
      </w:r>
      <w:r>
        <w:rPr>
          <w:rFonts w:hint="cs"/>
          <w:sz w:val="20"/>
          <w:rtl/>
        </w:rPr>
        <w:t xml:space="preserve"> תק' תש"ם-1980; תחילתן ששה חודשים מיום פרסומן.</w:t>
      </w:r>
    </w:p>
    <w:p w:rsidR="00CD3CE6" w:rsidRDefault="00CD3CE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תשמ"ו מס' 4973</w:t>
        </w:r>
      </w:hyperlink>
      <w:r>
        <w:rPr>
          <w:rFonts w:hint="cs"/>
          <w:sz w:val="20"/>
          <w:rtl/>
        </w:rPr>
        <w:t xml:space="preserve"> מיום 1.10.1986 עמ' 1503 </w:t>
      </w:r>
      <w:r>
        <w:rPr>
          <w:sz w:val="20"/>
          <w:rtl/>
        </w:rPr>
        <w:t>–</w:t>
      </w:r>
      <w:r>
        <w:rPr>
          <w:rFonts w:hint="cs"/>
          <w:sz w:val="20"/>
          <w:rtl/>
        </w:rPr>
        <w:t xml:space="preserve"> תק' תשמ"ו-1986.</w:t>
      </w:r>
    </w:p>
    <w:p w:rsidR="00CD3CE6" w:rsidRDefault="00CD3CE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תשמ"ט מס' 5162</w:t>
        </w:r>
      </w:hyperlink>
      <w:r>
        <w:rPr>
          <w:rFonts w:hint="cs"/>
          <w:sz w:val="20"/>
          <w:rtl/>
        </w:rPr>
        <w:t xml:space="preserve"> מיום 27.1.1989 עמ' 418 </w:t>
      </w:r>
      <w:r>
        <w:rPr>
          <w:sz w:val="20"/>
          <w:rtl/>
        </w:rPr>
        <w:t>–</w:t>
      </w:r>
      <w:r>
        <w:rPr>
          <w:rFonts w:hint="cs"/>
          <w:sz w:val="20"/>
          <w:rtl/>
        </w:rPr>
        <w:t xml:space="preserve"> תק' תשמ"ט-1989.</w:t>
      </w:r>
    </w:p>
    <w:p w:rsidR="00CD3CE6" w:rsidRDefault="00CD3CE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תשנ"ה מס' 5656</w:t>
        </w:r>
      </w:hyperlink>
      <w:r>
        <w:rPr>
          <w:rFonts w:hint="cs"/>
          <w:sz w:val="20"/>
          <w:rtl/>
        </w:rPr>
        <w:t xml:space="preserve"> מיום 26.1.1995 עמ' 640 </w:t>
      </w:r>
      <w:r>
        <w:rPr>
          <w:sz w:val="20"/>
          <w:rtl/>
        </w:rPr>
        <w:t>–</w:t>
      </w:r>
      <w:r>
        <w:rPr>
          <w:rFonts w:hint="cs"/>
          <w:sz w:val="20"/>
          <w:rtl/>
        </w:rPr>
        <w:t xml:space="preserve"> תק' תשנ"ה-1995; תחילתן 18 חודשים מיום פרסומן, אולם מותר לפעול לפיהן מיום פרסומן, ור' תקנה 3 לענין תחולה. תוקנו </w:t>
      </w:r>
      <w:hyperlink r:id="rId6" w:history="1">
        <w:r>
          <w:rPr>
            <w:rStyle w:val="Hyperlink"/>
            <w:sz w:val="20"/>
            <w:rtl/>
          </w:rPr>
          <w:t>ק</w:t>
        </w:r>
        <w:r>
          <w:rPr>
            <w:rStyle w:val="Hyperlink"/>
            <w:rFonts w:hint="cs"/>
            <w:sz w:val="20"/>
            <w:rtl/>
          </w:rPr>
          <w:t>"ת תשנ"ו מס' 5725</w:t>
        </w:r>
      </w:hyperlink>
      <w:r>
        <w:rPr>
          <w:rFonts w:hint="cs"/>
          <w:sz w:val="20"/>
          <w:rtl/>
        </w:rPr>
        <w:t xml:space="preserve"> מיום 28.12.1995 עמ' 311 </w:t>
      </w:r>
      <w:r>
        <w:rPr>
          <w:sz w:val="20"/>
          <w:rtl/>
        </w:rPr>
        <w:t>–</w:t>
      </w:r>
      <w:r>
        <w:rPr>
          <w:rFonts w:hint="cs"/>
          <w:sz w:val="20"/>
          <w:rtl/>
        </w:rPr>
        <w:t xml:space="preserve"> תק' (תיקון) תשנ"ו-1995.</w:t>
      </w:r>
    </w:p>
    <w:p w:rsidR="00CD3CE6" w:rsidRDefault="00CD3CE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sz w:val="20"/>
            <w:rtl/>
          </w:rPr>
          <w:t>ק</w:t>
        </w:r>
        <w:r>
          <w:rPr>
            <w:rStyle w:val="Hyperlink"/>
            <w:rFonts w:hint="cs"/>
            <w:sz w:val="20"/>
            <w:rtl/>
          </w:rPr>
          <w:t>"ת תשס"ב מס' 6131</w:t>
        </w:r>
      </w:hyperlink>
      <w:r>
        <w:rPr>
          <w:rFonts w:hint="cs"/>
          <w:sz w:val="20"/>
          <w:rtl/>
        </w:rPr>
        <w:t xml:space="preserve"> מיום 6.11.2001 עמ' 71 </w:t>
      </w:r>
      <w:r>
        <w:rPr>
          <w:sz w:val="20"/>
          <w:rtl/>
        </w:rPr>
        <w:t>–</w:t>
      </w:r>
      <w:r>
        <w:rPr>
          <w:rFonts w:hint="cs"/>
          <w:sz w:val="20"/>
          <w:rtl/>
        </w:rPr>
        <w:t xml:space="preserve"> תק' תשס"ב-2001;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3CE6" w:rsidRDefault="00CD3CE6">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החשמל (התקנת מוליכים), תש"ל- 1970</w:t>
    </w:r>
  </w:p>
  <w:p w:rsidR="00CD3CE6" w:rsidRDefault="00CD3CE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CD3CE6" w:rsidRDefault="00CD3CE6">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3CE6" w:rsidRDefault="00CD3CE6">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החשמל (התקנת מוליכים), תש"ל-1970</w:t>
    </w:r>
  </w:p>
  <w:p w:rsidR="00CD3CE6" w:rsidRDefault="00CD3CE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CD3CE6" w:rsidRDefault="00CD3CE6">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3CE6"/>
    <w:rsid w:val="00125FEE"/>
    <w:rsid w:val="002E31D2"/>
    <w:rsid w:val="004A2A7A"/>
    <w:rsid w:val="00587520"/>
    <w:rsid w:val="006C1E2E"/>
    <w:rsid w:val="008C7D97"/>
    <w:rsid w:val="00A708BE"/>
    <w:rsid w:val="00A95D0D"/>
    <w:rsid w:val="00B60E50"/>
    <w:rsid w:val="00B7098A"/>
    <w:rsid w:val="00CD3CE6"/>
    <w:rsid w:val="00DD2CA7"/>
    <w:rsid w:val="00EF3B25"/>
    <w:rsid w:val="00FE331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71C8E7A-B863-424C-B7B4-F6AFB825A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super">
    <w:name w:val="super"/>
    <w:basedOn w:val="default"/>
    <w:rPr>
      <w:rFonts w:ascii="Times New Roman" w:hAnsi="Times New Roman" w:cs="Times New Roman"/>
      <w:position w:val="4"/>
      <w:sz w:val="24"/>
      <w:szCs w:val="16"/>
      <w:lang w:val="en-US"/>
    </w:rPr>
  </w:style>
  <w:style w:type="character" w:customStyle="1" w:styleId="default">
    <w:name w:val="default"/>
    <w:basedOn w:val="a0"/>
    <w:rPr>
      <w:rFonts w:ascii="Times New Roman" w:hAnsi="Times New Roman" w:cs="Times New Roman"/>
      <w:sz w:val="20"/>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20"/>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11">
    <w:name w:val="P11"/>
    <w:basedOn w:val="P00"/>
    <w:pPr>
      <w:tabs>
        <w:tab w:val="clear" w:pos="624"/>
      </w:tabs>
      <w:ind w:right="624"/>
    </w:pPr>
  </w:style>
  <w:style w:type="paragraph" w:customStyle="1" w:styleId="P05">
    <w:name w:val="P05"/>
    <w:basedOn w:val="P00"/>
    <w:pPr>
      <w:ind w:right="2381" w:hanging="2381"/>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P03">
    <w:name w:val="P03"/>
    <w:basedOn w:val="P00"/>
    <w:pPr>
      <w:ind w:right="1474" w:hanging="1474"/>
    </w:pPr>
  </w:style>
  <w:style w:type="paragraph" w:customStyle="1" w:styleId="P02">
    <w:name w:val="P02"/>
    <w:basedOn w:val="P00"/>
    <w:pPr>
      <w:ind w:right="1021" w:hanging="102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725.pdf" TargetMode="External"/><Relationship Id="rId18" Type="http://schemas.openxmlformats.org/officeDocument/2006/relationships/hyperlink" Target="http://www.nevo.co.il/Law_word/law06/TAK-4151.pdf"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image" Target="media/image1.wmf"/><Relationship Id="rId7" Type="http://schemas.openxmlformats.org/officeDocument/2006/relationships/hyperlink" Target="http://www.nevo.co.il/Law_word/law06/TAK-5725.pdf" TargetMode="External"/><Relationship Id="rId12" Type="http://schemas.openxmlformats.org/officeDocument/2006/relationships/hyperlink" Target="http://www.nevo.co.il/Law_word/law06/TAK-5656.pdf" TargetMode="External"/><Relationship Id="rId17" Type="http://schemas.openxmlformats.org/officeDocument/2006/relationships/hyperlink" Target="http://www.nevo.co.il/Law_word/law06/TAK-6131.pdf" TargetMode="External"/><Relationship Id="rId25" Type="http://schemas.openxmlformats.org/officeDocument/2006/relationships/hyperlink" Target="http://www.nevo.co.il/Law_word/law06/TAK-4973.pdf"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_word/law06/TAK-5725.pdf" TargetMode="External"/><Relationship Id="rId20" Type="http://schemas.openxmlformats.org/officeDocument/2006/relationships/hyperlink" Target="http://www.nevo.co.il/Law_word/law06/TAK-5725.pdf"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06/TAK-5656.pdf" TargetMode="External"/><Relationship Id="rId11" Type="http://schemas.openxmlformats.org/officeDocument/2006/relationships/hyperlink" Target="http://www.nevo.co.il/Law_word/law06/TAK-5725.pdf" TargetMode="External"/><Relationship Id="rId24" Type="http://schemas.openxmlformats.org/officeDocument/2006/relationships/hyperlink" Target="http://www.nevo.co.il/Law_word/law06/TAK-6131.pdf"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5656.pdf" TargetMode="External"/><Relationship Id="rId23" Type="http://schemas.openxmlformats.org/officeDocument/2006/relationships/hyperlink" Target="http://www.nevo.co.il/Law_word/law06/TAK-5162.pdf" TargetMode="External"/><Relationship Id="rId28" Type="http://schemas.openxmlformats.org/officeDocument/2006/relationships/header" Target="header1.xml"/><Relationship Id="rId10" Type="http://schemas.openxmlformats.org/officeDocument/2006/relationships/hyperlink" Target="http://www.nevo.co.il/Law_word/law06/TAK-5656.pdf" TargetMode="External"/><Relationship Id="rId19" Type="http://schemas.openxmlformats.org/officeDocument/2006/relationships/hyperlink" Target="http://www.nevo.co.il/Law_word/law06/TAK-5656.pdf"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5725.pdf" TargetMode="External"/><Relationship Id="rId14" Type="http://schemas.openxmlformats.org/officeDocument/2006/relationships/hyperlink" Target="http://www.nevo.co.il/Law_word/law06/TAK-4151.pdf" TargetMode="External"/><Relationship Id="rId22" Type="http://schemas.openxmlformats.org/officeDocument/2006/relationships/oleObject" Target="embeddings/oleObject1.bin"/><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_word/law06/TAK-5656.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973.pdf" TargetMode="External"/><Relationship Id="rId7" Type="http://schemas.openxmlformats.org/officeDocument/2006/relationships/hyperlink" Target="http://www.nevo.co.il/Law_word/law06/TAK-6131.pdf" TargetMode="External"/><Relationship Id="rId2" Type="http://schemas.openxmlformats.org/officeDocument/2006/relationships/hyperlink" Target="http://www.nevo.co.il/Law_word/law06/TAK-4151.pdf" TargetMode="External"/><Relationship Id="rId1" Type="http://schemas.openxmlformats.org/officeDocument/2006/relationships/hyperlink" Target="http://www.nevo.co.il/Law_word/law06/TAK-2569.pdf" TargetMode="External"/><Relationship Id="rId6" Type="http://schemas.openxmlformats.org/officeDocument/2006/relationships/hyperlink" Target="http://www.nevo.co.il/Law_word/law06/TAK-5725.pdf" TargetMode="External"/><Relationship Id="rId5" Type="http://schemas.openxmlformats.org/officeDocument/2006/relationships/hyperlink" Target="http://www.nevo.co.il/Law_word/law06/TAK-5656.pdf" TargetMode="External"/><Relationship Id="rId4" Type="http://schemas.openxmlformats.org/officeDocument/2006/relationships/hyperlink" Target="http://www.nevo.co.il/Law_word/law06/TAK-516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6286</Words>
  <Characters>35831</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42033</CharactersWithSpaces>
  <SharedDoc>false</SharedDoc>
  <HLinks>
    <vt:vector size="600" baseType="variant">
      <vt:variant>
        <vt:i4>393283</vt:i4>
      </vt:variant>
      <vt:variant>
        <vt:i4>498</vt:i4>
      </vt:variant>
      <vt:variant>
        <vt:i4>0</vt:i4>
      </vt:variant>
      <vt:variant>
        <vt:i4>5</vt:i4>
      </vt:variant>
      <vt:variant>
        <vt:lpwstr>http://www.nevo.co.il/advertisements/nevo-100.doc</vt:lpwstr>
      </vt:variant>
      <vt:variant>
        <vt:lpwstr/>
      </vt:variant>
      <vt:variant>
        <vt:i4>393283</vt:i4>
      </vt:variant>
      <vt:variant>
        <vt:i4>495</vt:i4>
      </vt:variant>
      <vt:variant>
        <vt:i4>0</vt:i4>
      </vt:variant>
      <vt:variant>
        <vt:i4>5</vt:i4>
      </vt:variant>
      <vt:variant>
        <vt:lpwstr>http://www.nevo.co.il/advertisements/nevo-100.doc</vt:lpwstr>
      </vt:variant>
      <vt:variant>
        <vt:lpwstr/>
      </vt:variant>
      <vt:variant>
        <vt:i4>7995394</vt:i4>
      </vt:variant>
      <vt:variant>
        <vt:i4>492</vt:i4>
      </vt:variant>
      <vt:variant>
        <vt:i4>0</vt:i4>
      </vt:variant>
      <vt:variant>
        <vt:i4>5</vt:i4>
      </vt:variant>
      <vt:variant>
        <vt:lpwstr>http://www.nevo.co.il/Law_word/law06/TAK-4973.pdf</vt:lpwstr>
      </vt:variant>
      <vt:variant>
        <vt:lpwstr/>
      </vt:variant>
      <vt:variant>
        <vt:i4>8126472</vt:i4>
      </vt:variant>
      <vt:variant>
        <vt:i4>489</vt:i4>
      </vt:variant>
      <vt:variant>
        <vt:i4>0</vt:i4>
      </vt:variant>
      <vt:variant>
        <vt:i4>5</vt:i4>
      </vt:variant>
      <vt:variant>
        <vt:lpwstr>http://www.nevo.co.il/Law_word/law06/TAK-6131.pdf</vt:lpwstr>
      </vt:variant>
      <vt:variant>
        <vt:lpwstr/>
      </vt:variant>
      <vt:variant>
        <vt:i4>7995403</vt:i4>
      </vt:variant>
      <vt:variant>
        <vt:i4>486</vt:i4>
      </vt:variant>
      <vt:variant>
        <vt:i4>0</vt:i4>
      </vt:variant>
      <vt:variant>
        <vt:i4>5</vt:i4>
      </vt:variant>
      <vt:variant>
        <vt:lpwstr>http://www.nevo.co.il/Law_word/law06/TAK-5162.pdf</vt:lpwstr>
      </vt:variant>
      <vt:variant>
        <vt:lpwstr/>
      </vt:variant>
      <vt:variant>
        <vt:i4>8257546</vt:i4>
      </vt:variant>
      <vt:variant>
        <vt:i4>480</vt:i4>
      </vt:variant>
      <vt:variant>
        <vt:i4>0</vt:i4>
      </vt:variant>
      <vt:variant>
        <vt:i4>5</vt:i4>
      </vt:variant>
      <vt:variant>
        <vt:lpwstr>http://www.nevo.co.il/Law_word/law06/TAK-5725.pdf</vt:lpwstr>
      </vt:variant>
      <vt:variant>
        <vt:lpwstr/>
      </vt:variant>
      <vt:variant>
        <vt:i4>7929864</vt:i4>
      </vt:variant>
      <vt:variant>
        <vt:i4>477</vt:i4>
      </vt:variant>
      <vt:variant>
        <vt:i4>0</vt:i4>
      </vt:variant>
      <vt:variant>
        <vt:i4>5</vt:i4>
      </vt:variant>
      <vt:variant>
        <vt:lpwstr>http://www.nevo.co.il/Law_word/law06/TAK-5656.pdf</vt:lpwstr>
      </vt:variant>
      <vt:variant>
        <vt:lpwstr/>
      </vt:variant>
      <vt:variant>
        <vt:i4>7864328</vt:i4>
      </vt:variant>
      <vt:variant>
        <vt:i4>474</vt:i4>
      </vt:variant>
      <vt:variant>
        <vt:i4>0</vt:i4>
      </vt:variant>
      <vt:variant>
        <vt:i4>5</vt:i4>
      </vt:variant>
      <vt:variant>
        <vt:lpwstr>http://www.nevo.co.il/Law_word/law06/TAK-4151.pdf</vt:lpwstr>
      </vt:variant>
      <vt:variant>
        <vt:lpwstr/>
      </vt:variant>
      <vt:variant>
        <vt:i4>8126472</vt:i4>
      </vt:variant>
      <vt:variant>
        <vt:i4>471</vt:i4>
      </vt:variant>
      <vt:variant>
        <vt:i4>0</vt:i4>
      </vt:variant>
      <vt:variant>
        <vt:i4>5</vt:i4>
      </vt:variant>
      <vt:variant>
        <vt:lpwstr>http://www.nevo.co.il/Law_word/law06/TAK-6131.pdf</vt:lpwstr>
      </vt:variant>
      <vt:variant>
        <vt:lpwstr/>
      </vt:variant>
      <vt:variant>
        <vt:i4>8257546</vt:i4>
      </vt:variant>
      <vt:variant>
        <vt:i4>468</vt:i4>
      </vt:variant>
      <vt:variant>
        <vt:i4>0</vt:i4>
      </vt:variant>
      <vt:variant>
        <vt:i4>5</vt:i4>
      </vt:variant>
      <vt:variant>
        <vt:lpwstr>http://www.nevo.co.il/Law_word/law06/TAK-5725.pdf</vt:lpwstr>
      </vt:variant>
      <vt:variant>
        <vt:lpwstr/>
      </vt:variant>
      <vt:variant>
        <vt:i4>7929864</vt:i4>
      </vt:variant>
      <vt:variant>
        <vt:i4>465</vt:i4>
      </vt:variant>
      <vt:variant>
        <vt:i4>0</vt:i4>
      </vt:variant>
      <vt:variant>
        <vt:i4>5</vt:i4>
      </vt:variant>
      <vt:variant>
        <vt:lpwstr>http://www.nevo.co.il/Law_word/law06/TAK-5656.pdf</vt:lpwstr>
      </vt:variant>
      <vt:variant>
        <vt:lpwstr/>
      </vt:variant>
      <vt:variant>
        <vt:i4>7864328</vt:i4>
      </vt:variant>
      <vt:variant>
        <vt:i4>462</vt:i4>
      </vt:variant>
      <vt:variant>
        <vt:i4>0</vt:i4>
      </vt:variant>
      <vt:variant>
        <vt:i4>5</vt:i4>
      </vt:variant>
      <vt:variant>
        <vt:lpwstr>http://www.nevo.co.il/Law_word/law06/TAK-4151.pdf</vt:lpwstr>
      </vt:variant>
      <vt:variant>
        <vt:lpwstr/>
      </vt:variant>
      <vt:variant>
        <vt:i4>8257546</vt:i4>
      </vt:variant>
      <vt:variant>
        <vt:i4>459</vt:i4>
      </vt:variant>
      <vt:variant>
        <vt:i4>0</vt:i4>
      </vt:variant>
      <vt:variant>
        <vt:i4>5</vt:i4>
      </vt:variant>
      <vt:variant>
        <vt:lpwstr>http://www.nevo.co.il/Law_word/law06/TAK-5725.pdf</vt:lpwstr>
      </vt:variant>
      <vt:variant>
        <vt:lpwstr/>
      </vt:variant>
      <vt:variant>
        <vt:i4>7929864</vt:i4>
      </vt:variant>
      <vt:variant>
        <vt:i4>456</vt:i4>
      </vt:variant>
      <vt:variant>
        <vt:i4>0</vt:i4>
      </vt:variant>
      <vt:variant>
        <vt:i4>5</vt:i4>
      </vt:variant>
      <vt:variant>
        <vt:lpwstr>http://www.nevo.co.il/Law_word/law06/TAK-5656.pdf</vt:lpwstr>
      </vt:variant>
      <vt:variant>
        <vt:lpwstr/>
      </vt:variant>
      <vt:variant>
        <vt:i4>8257546</vt:i4>
      </vt:variant>
      <vt:variant>
        <vt:i4>453</vt:i4>
      </vt:variant>
      <vt:variant>
        <vt:i4>0</vt:i4>
      </vt:variant>
      <vt:variant>
        <vt:i4>5</vt:i4>
      </vt:variant>
      <vt:variant>
        <vt:lpwstr>http://www.nevo.co.il/Law_word/law06/TAK-5725.pdf</vt:lpwstr>
      </vt:variant>
      <vt:variant>
        <vt:lpwstr/>
      </vt:variant>
      <vt:variant>
        <vt:i4>7929864</vt:i4>
      </vt:variant>
      <vt:variant>
        <vt:i4>450</vt:i4>
      </vt:variant>
      <vt:variant>
        <vt:i4>0</vt:i4>
      </vt:variant>
      <vt:variant>
        <vt:i4>5</vt:i4>
      </vt:variant>
      <vt:variant>
        <vt:lpwstr>http://www.nevo.co.il/Law_word/law06/TAK-5656.pdf</vt:lpwstr>
      </vt:variant>
      <vt:variant>
        <vt:lpwstr/>
      </vt:variant>
      <vt:variant>
        <vt:i4>8257546</vt:i4>
      </vt:variant>
      <vt:variant>
        <vt:i4>447</vt:i4>
      </vt:variant>
      <vt:variant>
        <vt:i4>0</vt:i4>
      </vt:variant>
      <vt:variant>
        <vt:i4>5</vt:i4>
      </vt:variant>
      <vt:variant>
        <vt:lpwstr>http://www.nevo.co.il/Law_word/law06/TAK-5725.pdf</vt:lpwstr>
      </vt:variant>
      <vt:variant>
        <vt:lpwstr/>
      </vt:variant>
      <vt:variant>
        <vt:i4>7929864</vt:i4>
      </vt:variant>
      <vt:variant>
        <vt:i4>444</vt:i4>
      </vt:variant>
      <vt:variant>
        <vt:i4>0</vt:i4>
      </vt:variant>
      <vt:variant>
        <vt:i4>5</vt:i4>
      </vt:variant>
      <vt:variant>
        <vt:lpwstr>http://www.nevo.co.il/Law_word/law06/TAK-5656.pdf</vt:lpwstr>
      </vt:variant>
      <vt:variant>
        <vt:lpwstr/>
      </vt:variant>
      <vt:variant>
        <vt:i4>8257546</vt:i4>
      </vt:variant>
      <vt:variant>
        <vt:i4>441</vt:i4>
      </vt:variant>
      <vt:variant>
        <vt:i4>0</vt:i4>
      </vt:variant>
      <vt:variant>
        <vt:i4>5</vt:i4>
      </vt:variant>
      <vt:variant>
        <vt:lpwstr>http://www.nevo.co.il/Law_word/law06/TAK-5725.pdf</vt:lpwstr>
      </vt:variant>
      <vt:variant>
        <vt:lpwstr/>
      </vt:variant>
      <vt:variant>
        <vt:i4>7929864</vt:i4>
      </vt:variant>
      <vt:variant>
        <vt:i4>438</vt:i4>
      </vt:variant>
      <vt:variant>
        <vt:i4>0</vt:i4>
      </vt:variant>
      <vt:variant>
        <vt:i4>5</vt:i4>
      </vt:variant>
      <vt:variant>
        <vt:lpwstr>http://www.nevo.co.il/Law_word/law06/TAK-5656.pdf</vt:lpwstr>
      </vt:variant>
      <vt:variant>
        <vt:lpwstr/>
      </vt:variant>
      <vt:variant>
        <vt:i4>3538991</vt:i4>
      </vt:variant>
      <vt:variant>
        <vt:i4>432</vt:i4>
      </vt:variant>
      <vt:variant>
        <vt:i4>0</vt:i4>
      </vt:variant>
      <vt:variant>
        <vt:i4>5</vt:i4>
      </vt:variant>
      <vt:variant>
        <vt:lpwstr/>
      </vt:variant>
      <vt:variant>
        <vt:lpwstr>Seif55</vt:lpwstr>
      </vt:variant>
      <vt:variant>
        <vt:i4>3604527</vt:i4>
      </vt:variant>
      <vt:variant>
        <vt:i4>426</vt:i4>
      </vt:variant>
      <vt:variant>
        <vt:i4>0</vt:i4>
      </vt:variant>
      <vt:variant>
        <vt:i4>5</vt:i4>
      </vt:variant>
      <vt:variant>
        <vt:lpwstr/>
      </vt:variant>
      <vt:variant>
        <vt:lpwstr>Seif54</vt:lpwstr>
      </vt:variant>
      <vt:variant>
        <vt:i4>3145775</vt:i4>
      </vt:variant>
      <vt:variant>
        <vt:i4>420</vt:i4>
      </vt:variant>
      <vt:variant>
        <vt:i4>0</vt:i4>
      </vt:variant>
      <vt:variant>
        <vt:i4>5</vt:i4>
      </vt:variant>
      <vt:variant>
        <vt:lpwstr/>
      </vt:variant>
      <vt:variant>
        <vt:lpwstr>Seif53</vt:lpwstr>
      </vt:variant>
      <vt:variant>
        <vt:i4>3211311</vt:i4>
      </vt:variant>
      <vt:variant>
        <vt:i4>414</vt:i4>
      </vt:variant>
      <vt:variant>
        <vt:i4>0</vt:i4>
      </vt:variant>
      <vt:variant>
        <vt:i4>5</vt:i4>
      </vt:variant>
      <vt:variant>
        <vt:lpwstr/>
      </vt:variant>
      <vt:variant>
        <vt:lpwstr>Seif52</vt:lpwstr>
      </vt:variant>
      <vt:variant>
        <vt:i4>3276847</vt:i4>
      </vt:variant>
      <vt:variant>
        <vt:i4>408</vt:i4>
      </vt:variant>
      <vt:variant>
        <vt:i4>0</vt:i4>
      </vt:variant>
      <vt:variant>
        <vt:i4>5</vt:i4>
      </vt:variant>
      <vt:variant>
        <vt:lpwstr/>
      </vt:variant>
      <vt:variant>
        <vt:lpwstr>Seif51</vt:lpwstr>
      </vt:variant>
      <vt:variant>
        <vt:i4>3342383</vt:i4>
      </vt:variant>
      <vt:variant>
        <vt:i4>402</vt:i4>
      </vt:variant>
      <vt:variant>
        <vt:i4>0</vt:i4>
      </vt:variant>
      <vt:variant>
        <vt:i4>5</vt:i4>
      </vt:variant>
      <vt:variant>
        <vt:lpwstr/>
      </vt:variant>
      <vt:variant>
        <vt:lpwstr>Seif50</vt:lpwstr>
      </vt:variant>
      <vt:variant>
        <vt:i4>3801134</vt:i4>
      </vt:variant>
      <vt:variant>
        <vt:i4>396</vt:i4>
      </vt:variant>
      <vt:variant>
        <vt:i4>0</vt:i4>
      </vt:variant>
      <vt:variant>
        <vt:i4>5</vt:i4>
      </vt:variant>
      <vt:variant>
        <vt:lpwstr/>
      </vt:variant>
      <vt:variant>
        <vt:lpwstr>Seif49</vt:lpwstr>
      </vt:variant>
      <vt:variant>
        <vt:i4>3866670</vt:i4>
      </vt:variant>
      <vt:variant>
        <vt:i4>390</vt:i4>
      </vt:variant>
      <vt:variant>
        <vt:i4>0</vt:i4>
      </vt:variant>
      <vt:variant>
        <vt:i4>5</vt:i4>
      </vt:variant>
      <vt:variant>
        <vt:lpwstr/>
      </vt:variant>
      <vt:variant>
        <vt:lpwstr>Seif48</vt:lpwstr>
      </vt:variant>
      <vt:variant>
        <vt:i4>3407918</vt:i4>
      </vt:variant>
      <vt:variant>
        <vt:i4>384</vt:i4>
      </vt:variant>
      <vt:variant>
        <vt:i4>0</vt:i4>
      </vt:variant>
      <vt:variant>
        <vt:i4>5</vt:i4>
      </vt:variant>
      <vt:variant>
        <vt:lpwstr/>
      </vt:variant>
      <vt:variant>
        <vt:lpwstr>Seif47</vt:lpwstr>
      </vt:variant>
      <vt:variant>
        <vt:i4>3473454</vt:i4>
      </vt:variant>
      <vt:variant>
        <vt:i4>378</vt:i4>
      </vt:variant>
      <vt:variant>
        <vt:i4>0</vt:i4>
      </vt:variant>
      <vt:variant>
        <vt:i4>5</vt:i4>
      </vt:variant>
      <vt:variant>
        <vt:lpwstr/>
      </vt:variant>
      <vt:variant>
        <vt:lpwstr>Seif46</vt:lpwstr>
      </vt:variant>
      <vt:variant>
        <vt:i4>5242889</vt:i4>
      </vt:variant>
      <vt:variant>
        <vt:i4>372</vt:i4>
      </vt:variant>
      <vt:variant>
        <vt:i4>0</vt:i4>
      </vt:variant>
      <vt:variant>
        <vt:i4>5</vt:i4>
      </vt:variant>
      <vt:variant>
        <vt:lpwstr/>
      </vt:variant>
      <vt:variant>
        <vt:lpwstr>med5</vt:lpwstr>
      </vt:variant>
      <vt:variant>
        <vt:i4>3538990</vt:i4>
      </vt:variant>
      <vt:variant>
        <vt:i4>366</vt:i4>
      </vt:variant>
      <vt:variant>
        <vt:i4>0</vt:i4>
      </vt:variant>
      <vt:variant>
        <vt:i4>5</vt:i4>
      </vt:variant>
      <vt:variant>
        <vt:lpwstr/>
      </vt:variant>
      <vt:variant>
        <vt:lpwstr>Seif45</vt:lpwstr>
      </vt:variant>
      <vt:variant>
        <vt:i4>3604526</vt:i4>
      </vt:variant>
      <vt:variant>
        <vt:i4>360</vt:i4>
      </vt:variant>
      <vt:variant>
        <vt:i4>0</vt:i4>
      </vt:variant>
      <vt:variant>
        <vt:i4>5</vt:i4>
      </vt:variant>
      <vt:variant>
        <vt:lpwstr/>
      </vt:variant>
      <vt:variant>
        <vt:lpwstr>Seif44</vt:lpwstr>
      </vt:variant>
      <vt:variant>
        <vt:i4>3145774</vt:i4>
      </vt:variant>
      <vt:variant>
        <vt:i4>354</vt:i4>
      </vt:variant>
      <vt:variant>
        <vt:i4>0</vt:i4>
      </vt:variant>
      <vt:variant>
        <vt:i4>5</vt:i4>
      </vt:variant>
      <vt:variant>
        <vt:lpwstr/>
      </vt:variant>
      <vt:variant>
        <vt:lpwstr>Seif43</vt:lpwstr>
      </vt:variant>
      <vt:variant>
        <vt:i4>3211310</vt:i4>
      </vt:variant>
      <vt:variant>
        <vt:i4>348</vt:i4>
      </vt:variant>
      <vt:variant>
        <vt:i4>0</vt:i4>
      </vt:variant>
      <vt:variant>
        <vt:i4>5</vt:i4>
      </vt:variant>
      <vt:variant>
        <vt:lpwstr/>
      </vt:variant>
      <vt:variant>
        <vt:lpwstr>Seif42</vt:lpwstr>
      </vt:variant>
      <vt:variant>
        <vt:i4>3276846</vt:i4>
      </vt:variant>
      <vt:variant>
        <vt:i4>342</vt:i4>
      </vt:variant>
      <vt:variant>
        <vt:i4>0</vt:i4>
      </vt:variant>
      <vt:variant>
        <vt:i4>5</vt:i4>
      </vt:variant>
      <vt:variant>
        <vt:lpwstr/>
      </vt:variant>
      <vt:variant>
        <vt:lpwstr>Seif41</vt:lpwstr>
      </vt:variant>
      <vt:variant>
        <vt:i4>3342382</vt:i4>
      </vt:variant>
      <vt:variant>
        <vt:i4>336</vt:i4>
      </vt:variant>
      <vt:variant>
        <vt:i4>0</vt:i4>
      </vt:variant>
      <vt:variant>
        <vt:i4>5</vt:i4>
      </vt:variant>
      <vt:variant>
        <vt:lpwstr/>
      </vt:variant>
      <vt:variant>
        <vt:lpwstr>Seif40</vt:lpwstr>
      </vt:variant>
      <vt:variant>
        <vt:i4>3801129</vt:i4>
      </vt:variant>
      <vt:variant>
        <vt:i4>330</vt:i4>
      </vt:variant>
      <vt:variant>
        <vt:i4>0</vt:i4>
      </vt:variant>
      <vt:variant>
        <vt:i4>5</vt:i4>
      </vt:variant>
      <vt:variant>
        <vt:lpwstr/>
      </vt:variant>
      <vt:variant>
        <vt:lpwstr>Seif39</vt:lpwstr>
      </vt:variant>
      <vt:variant>
        <vt:i4>3866665</vt:i4>
      </vt:variant>
      <vt:variant>
        <vt:i4>324</vt:i4>
      </vt:variant>
      <vt:variant>
        <vt:i4>0</vt:i4>
      </vt:variant>
      <vt:variant>
        <vt:i4>5</vt:i4>
      </vt:variant>
      <vt:variant>
        <vt:lpwstr/>
      </vt:variant>
      <vt:variant>
        <vt:lpwstr>Seif38</vt:lpwstr>
      </vt:variant>
      <vt:variant>
        <vt:i4>3407913</vt:i4>
      </vt:variant>
      <vt:variant>
        <vt:i4>318</vt:i4>
      </vt:variant>
      <vt:variant>
        <vt:i4>0</vt:i4>
      </vt:variant>
      <vt:variant>
        <vt:i4>5</vt:i4>
      </vt:variant>
      <vt:variant>
        <vt:lpwstr/>
      </vt:variant>
      <vt:variant>
        <vt:lpwstr>Seif37</vt:lpwstr>
      </vt:variant>
      <vt:variant>
        <vt:i4>3473449</vt:i4>
      </vt:variant>
      <vt:variant>
        <vt:i4>312</vt:i4>
      </vt:variant>
      <vt:variant>
        <vt:i4>0</vt:i4>
      </vt:variant>
      <vt:variant>
        <vt:i4>5</vt:i4>
      </vt:variant>
      <vt:variant>
        <vt:lpwstr/>
      </vt:variant>
      <vt:variant>
        <vt:lpwstr>Seif36</vt:lpwstr>
      </vt:variant>
      <vt:variant>
        <vt:i4>3538985</vt:i4>
      </vt:variant>
      <vt:variant>
        <vt:i4>306</vt:i4>
      </vt:variant>
      <vt:variant>
        <vt:i4>0</vt:i4>
      </vt:variant>
      <vt:variant>
        <vt:i4>5</vt:i4>
      </vt:variant>
      <vt:variant>
        <vt:lpwstr/>
      </vt:variant>
      <vt:variant>
        <vt:lpwstr>Seif35</vt:lpwstr>
      </vt:variant>
      <vt:variant>
        <vt:i4>3604521</vt:i4>
      </vt:variant>
      <vt:variant>
        <vt:i4>300</vt:i4>
      </vt:variant>
      <vt:variant>
        <vt:i4>0</vt:i4>
      </vt:variant>
      <vt:variant>
        <vt:i4>5</vt:i4>
      </vt:variant>
      <vt:variant>
        <vt:lpwstr/>
      </vt:variant>
      <vt:variant>
        <vt:lpwstr>Seif34</vt:lpwstr>
      </vt:variant>
      <vt:variant>
        <vt:i4>3145769</vt:i4>
      </vt:variant>
      <vt:variant>
        <vt:i4>294</vt:i4>
      </vt:variant>
      <vt:variant>
        <vt:i4>0</vt:i4>
      </vt:variant>
      <vt:variant>
        <vt:i4>5</vt:i4>
      </vt:variant>
      <vt:variant>
        <vt:lpwstr/>
      </vt:variant>
      <vt:variant>
        <vt:lpwstr>Seif33</vt:lpwstr>
      </vt:variant>
      <vt:variant>
        <vt:i4>3211305</vt:i4>
      </vt:variant>
      <vt:variant>
        <vt:i4>288</vt:i4>
      </vt:variant>
      <vt:variant>
        <vt:i4>0</vt:i4>
      </vt:variant>
      <vt:variant>
        <vt:i4>5</vt:i4>
      </vt:variant>
      <vt:variant>
        <vt:lpwstr/>
      </vt:variant>
      <vt:variant>
        <vt:lpwstr>Seif32</vt:lpwstr>
      </vt:variant>
      <vt:variant>
        <vt:i4>3276841</vt:i4>
      </vt:variant>
      <vt:variant>
        <vt:i4>282</vt:i4>
      </vt:variant>
      <vt:variant>
        <vt:i4>0</vt:i4>
      </vt:variant>
      <vt:variant>
        <vt:i4>5</vt:i4>
      </vt:variant>
      <vt:variant>
        <vt:lpwstr/>
      </vt:variant>
      <vt:variant>
        <vt:lpwstr>Seif31</vt:lpwstr>
      </vt:variant>
      <vt:variant>
        <vt:i4>3342377</vt:i4>
      </vt:variant>
      <vt:variant>
        <vt:i4>276</vt:i4>
      </vt:variant>
      <vt:variant>
        <vt:i4>0</vt:i4>
      </vt:variant>
      <vt:variant>
        <vt:i4>5</vt:i4>
      </vt:variant>
      <vt:variant>
        <vt:lpwstr/>
      </vt:variant>
      <vt:variant>
        <vt:lpwstr>Seif30</vt:lpwstr>
      </vt:variant>
      <vt:variant>
        <vt:i4>5308425</vt:i4>
      </vt:variant>
      <vt:variant>
        <vt:i4>270</vt:i4>
      </vt:variant>
      <vt:variant>
        <vt:i4>0</vt:i4>
      </vt:variant>
      <vt:variant>
        <vt:i4>5</vt:i4>
      </vt:variant>
      <vt:variant>
        <vt:lpwstr/>
      </vt:variant>
      <vt:variant>
        <vt:lpwstr>med4</vt:lpwstr>
      </vt:variant>
      <vt:variant>
        <vt:i4>3801128</vt:i4>
      </vt:variant>
      <vt:variant>
        <vt:i4>264</vt:i4>
      </vt:variant>
      <vt:variant>
        <vt:i4>0</vt:i4>
      </vt:variant>
      <vt:variant>
        <vt:i4>5</vt:i4>
      </vt:variant>
      <vt:variant>
        <vt:lpwstr/>
      </vt:variant>
      <vt:variant>
        <vt:lpwstr>Seif29</vt:lpwstr>
      </vt:variant>
      <vt:variant>
        <vt:i4>3866664</vt:i4>
      </vt:variant>
      <vt:variant>
        <vt:i4>258</vt:i4>
      </vt:variant>
      <vt:variant>
        <vt:i4>0</vt:i4>
      </vt:variant>
      <vt:variant>
        <vt:i4>5</vt:i4>
      </vt:variant>
      <vt:variant>
        <vt:lpwstr/>
      </vt:variant>
      <vt:variant>
        <vt:lpwstr>Seif28</vt:lpwstr>
      </vt:variant>
      <vt:variant>
        <vt:i4>3407912</vt:i4>
      </vt:variant>
      <vt:variant>
        <vt:i4>252</vt:i4>
      </vt:variant>
      <vt:variant>
        <vt:i4>0</vt:i4>
      </vt:variant>
      <vt:variant>
        <vt:i4>5</vt:i4>
      </vt:variant>
      <vt:variant>
        <vt:lpwstr/>
      </vt:variant>
      <vt:variant>
        <vt:lpwstr>Seif27</vt:lpwstr>
      </vt:variant>
      <vt:variant>
        <vt:i4>3473448</vt:i4>
      </vt:variant>
      <vt:variant>
        <vt:i4>246</vt:i4>
      </vt:variant>
      <vt:variant>
        <vt:i4>0</vt:i4>
      </vt:variant>
      <vt:variant>
        <vt:i4>5</vt:i4>
      </vt:variant>
      <vt:variant>
        <vt:lpwstr/>
      </vt:variant>
      <vt:variant>
        <vt:lpwstr>Seif26</vt:lpwstr>
      </vt:variant>
      <vt:variant>
        <vt:i4>3538984</vt:i4>
      </vt:variant>
      <vt:variant>
        <vt:i4>240</vt:i4>
      </vt:variant>
      <vt:variant>
        <vt:i4>0</vt:i4>
      </vt:variant>
      <vt:variant>
        <vt:i4>5</vt:i4>
      </vt:variant>
      <vt:variant>
        <vt:lpwstr/>
      </vt:variant>
      <vt:variant>
        <vt:lpwstr>Seif25</vt:lpwstr>
      </vt:variant>
      <vt:variant>
        <vt:i4>3604520</vt:i4>
      </vt:variant>
      <vt:variant>
        <vt:i4>234</vt:i4>
      </vt:variant>
      <vt:variant>
        <vt:i4>0</vt:i4>
      </vt:variant>
      <vt:variant>
        <vt:i4>5</vt:i4>
      </vt:variant>
      <vt:variant>
        <vt:lpwstr/>
      </vt:variant>
      <vt:variant>
        <vt:lpwstr>Seif24</vt:lpwstr>
      </vt:variant>
      <vt:variant>
        <vt:i4>3145768</vt:i4>
      </vt:variant>
      <vt:variant>
        <vt:i4>228</vt:i4>
      </vt:variant>
      <vt:variant>
        <vt:i4>0</vt:i4>
      </vt:variant>
      <vt:variant>
        <vt:i4>5</vt:i4>
      </vt:variant>
      <vt:variant>
        <vt:lpwstr/>
      </vt:variant>
      <vt:variant>
        <vt:lpwstr>Seif23</vt:lpwstr>
      </vt:variant>
      <vt:variant>
        <vt:i4>3211304</vt:i4>
      </vt:variant>
      <vt:variant>
        <vt:i4>222</vt:i4>
      </vt:variant>
      <vt:variant>
        <vt:i4>0</vt:i4>
      </vt:variant>
      <vt:variant>
        <vt:i4>5</vt:i4>
      </vt:variant>
      <vt:variant>
        <vt:lpwstr/>
      </vt:variant>
      <vt:variant>
        <vt:lpwstr>Seif22</vt:lpwstr>
      </vt:variant>
      <vt:variant>
        <vt:i4>3276840</vt:i4>
      </vt:variant>
      <vt:variant>
        <vt:i4>216</vt:i4>
      </vt:variant>
      <vt:variant>
        <vt:i4>0</vt:i4>
      </vt:variant>
      <vt:variant>
        <vt:i4>5</vt:i4>
      </vt:variant>
      <vt:variant>
        <vt:lpwstr/>
      </vt:variant>
      <vt:variant>
        <vt:lpwstr>Seif21</vt:lpwstr>
      </vt:variant>
      <vt:variant>
        <vt:i4>3342376</vt:i4>
      </vt:variant>
      <vt:variant>
        <vt:i4>210</vt:i4>
      </vt:variant>
      <vt:variant>
        <vt:i4>0</vt:i4>
      </vt:variant>
      <vt:variant>
        <vt:i4>5</vt:i4>
      </vt:variant>
      <vt:variant>
        <vt:lpwstr/>
      </vt:variant>
      <vt:variant>
        <vt:lpwstr>Seif20</vt:lpwstr>
      </vt:variant>
      <vt:variant>
        <vt:i4>3407916</vt:i4>
      </vt:variant>
      <vt:variant>
        <vt:i4>204</vt:i4>
      </vt:variant>
      <vt:variant>
        <vt:i4>0</vt:i4>
      </vt:variant>
      <vt:variant>
        <vt:i4>5</vt:i4>
      </vt:variant>
      <vt:variant>
        <vt:lpwstr/>
      </vt:variant>
      <vt:variant>
        <vt:lpwstr>Seif67</vt:lpwstr>
      </vt:variant>
      <vt:variant>
        <vt:i4>3473452</vt:i4>
      </vt:variant>
      <vt:variant>
        <vt:i4>198</vt:i4>
      </vt:variant>
      <vt:variant>
        <vt:i4>0</vt:i4>
      </vt:variant>
      <vt:variant>
        <vt:i4>5</vt:i4>
      </vt:variant>
      <vt:variant>
        <vt:lpwstr/>
      </vt:variant>
      <vt:variant>
        <vt:lpwstr>Seif66</vt:lpwstr>
      </vt:variant>
      <vt:variant>
        <vt:i4>3538988</vt:i4>
      </vt:variant>
      <vt:variant>
        <vt:i4>192</vt:i4>
      </vt:variant>
      <vt:variant>
        <vt:i4>0</vt:i4>
      </vt:variant>
      <vt:variant>
        <vt:i4>5</vt:i4>
      </vt:variant>
      <vt:variant>
        <vt:lpwstr/>
      </vt:variant>
      <vt:variant>
        <vt:lpwstr>Seif65</vt:lpwstr>
      </vt:variant>
      <vt:variant>
        <vt:i4>3604524</vt:i4>
      </vt:variant>
      <vt:variant>
        <vt:i4>186</vt:i4>
      </vt:variant>
      <vt:variant>
        <vt:i4>0</vt:i4>
      </vt:variant>
      <vt:variant>
        <vt:i4>5</vt:i4>
      </vt:variant>
      <vt:variant>
        <vt:lpwstr/>
      </vt:variant>
      <vt:variant>
        <vt:lpwstr>Seif64</vt:lpwstr>
      </vt:variant>
      <vt:variant>
        <vt:i4>3145772</vt:i4>
      </vt:variant>
      <vt:variant>
        <vt:i4>180</vt:i4>
      </vt:variant>
      <vt:variant>
        <vt:i4>0</vt:i4>
      </vt:variant>
      <vt:variant>
        <vt:i4>5</vt:i4>
      </vt:variant>
      <vt:variant>
        <vt:lpwstr/>
      </vt:variant>
      <vt:variant>
        <vt:lpwstr>Seif63</vt:lpwstr>
      </vt:variant>
      <vt:variant>
        <vt:i4>3211308</vt:i4>
      </vt:variant>
      <vt:variant>
        <vt:i4>174</vt:i4>
      </vt:variant>
      <vt:variant>
        <vt:i4>0</vt:i4>
      </vt:variant>
      <vt:variant>
        <vt:i4>5</vt:i4>
      </vt:variant>
      <vt:variant>
        <vt:lpwstr/>
      </vt:variant>
      <vt:variant>
        <vt:lpwstr>Seif62</vt:lpwstr>
      </vt:variant>
      <vt:variant>
        <vt:i4>3276844</vt:i4>
      </vt:variant>
      <vt:variant>
        <vt:i4>168</vt:i4>
      </vt:variant>
      <vt:variant>
        <vt:i4>0</vt:i4>
      </vt:variant>
      <vt:variant>
        <vt:i4>5</vt:i4>
      </vt:variant>
      <vt:variant>
        <vt:lpwstr/>
      </vt:variant>
      <vt:variant>
        <vt:lpwstr>Seif61</vt:lpwstr>
      </vt:variant>
      <vt:variant>
        <vt:i4>3342380</vt:i4>
      </vt:variant>
      <vt:variant>
        <vt:i4>162</vt:i4>
      </vt:variant>
      <vt:variant>
        <vt:i4>0</vt:i4>
      </vt:variant>
      <vt:variant>
        <vt:i4>5</vt:i4>
      </vt:variant>
      <vt:variant>
        <vt:lpwstr/>
      </vt:variant>
      <vt:variant>
        <vt:lpwstr>Seif60</vt:lpwstr>
      </vt:variant>
      <vt:variant>
        <vt:i4>3801135</vt:i4>
      </vt:variant>
      <vt:variant>
        <vt:i4>156</vt:i4>
      </vt:variant>
      <vt:variant>
        <vt:i4>0</vt:i4>
      </vt:variant>
      <vt:variant>
        <vt:i4>5</vt:i4>
      </vt:variant>
      <vt:variant>
        <vt:lpwstr/>
      </vt:variant>
      <vt:variant>
        <vt:lpwstr>Seif59</vt:lpwstr>
      </vt:variant>
      <vt:variant>
        <vt:i4>3866671</vt:i4>
      </vt:variant>
      <vt:variant>
        <vt:i4>150</vt:i4>
      </vt:variant>
      <vt:variant>
        <vt:i4>0</vt:i4>
      </vt:variant>
      <vt:variant>
        <vt:i4>5</vt:i4>
      </vt:variant>
      <vt:variant>
        <vt:lpwstr/>
      </vt:variant>
      <vt:variant>
        <vt:lpwstr>Seif58</vt:lpwstr>
      </vt:variant>
      <vt:variant>
        <vt:i4>5636105</vt:i4>
      </vt:variant>
      <vt:variant>
        <vt:i4>144</vt:i4>
      </vt:variant>
      <vt:variant>
        <vt:i4>0</vt:i4>
      </vt:variant>
      <vt:variant>
        <vt:i4>5</vt:i4>
      </vt:variant>
      <vt:variant>
        <vt:lpwstr/>
      </vt:variant>
      <vt:variant>
        <vt:lpwstr>med3</vt:lpwstr>
      </vt:variant>
      <vt:variant>
        <vt:i4>3407919</vt:i4>
      </vt:variant>
      <vt:variant>
        <vt:i4>138</vt:i4>
      </vt:variant>
      <vt:variant>
        <vt:i4>0</vt:i4>
      </vt:variant>
      <vt:variant>
        <vt:i4>5</vt:i4>
      </vt:variant>
      <vt:variant>
        <vt:lpwstr/>
      </vt:variant>
      <vt:variant>
        <vt:lpwstr>Seif57</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5701641</vt:i4>
      </vt:variant>
      <vt:variant>
        <vt:i4>78</vt:i4>
      </vt:variant>
      <vt:variant>
        <vt:i4>0</vt:i4>
      </vt:variant>
      <vt:variant>
        <vt:i4>5</vt:i4>
      </vt:variant>
      <vt:variant>
        <vt:lpwstr/>
      </vt:variant>
      <vt:variant>
        <vt:lpwstr>med2</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196634</vt:i4>
      </vt:variant>
      <vt:variant>
        <vt:i4>18</vt:i4>
      </vt:variant>
      <vt:variant>
        <vt:i4>0</vt:i4>
      </vt:variant>
      <vt:variant>
        <vt:i4>5</vt:i4>
      </vt:variant>
      <vt:variant>
        <vt:lpwstr/>
      </vt:variant>
      <vt:variant>
        <vt:lpwstr>Seif1</vt:lpwstr>
      </vt:variant>
      <vt:variant>
        <vt:i4>5505033</vt:i4>
      </vt:variant>
      <vt:variant>
        <vt:i4>12</vt:i4>
      </vt:variant>
      <vt:variant>
        <vt:i4>0</vt:i4>
      </vt:variant>
      <vt:variant>
        <vt:i4>5</vt:i4>
      </vt:variant>
      <vt:variant>
        <vt:lpwstr/>
      </vt:variant>
      <vt:variant>
        <vt:lpwstr>med1</vt:lpwstr>
      </vt:variant>
      <vt:variant>
        <vt:i4>3473455</vt:i4>
      </vt:variant>
      <vt:variant>
        <vt:i4>6</vt:i4>
      </vt:variant>
      <vt:variant>
        <vt:i4>0</vt:i4>
      </vt:variant>
      <vt:variant>
        <vt:i4>5</vt:i4>
      </vt:variant>
      <vt:variant>
        <vt:lpwstr/>
      </vt:variant>
      <vt:variant>
        <vt:lpwstr>Seif56</vt:lpwstr>
      </vt:variant>
      <vt:variant>
        <vt:i4>5570569</vt:i4>
      </vt:variant>
      <vt:variant>
        <vt:i4>0</vt:i4>
      </vt:variant>
      <vt:variant>
        <vt:i4>0</vt:i4>
      </vt:variant>
      <vt:variant>
        <vt:i4>5</vt:i4>
      </vt:variant>
      <vt:variant>
        <vt:lpwstr/>
      </vt:variant>
      <vt:variant>
        <vt:lpwstr>med0</vt:lpwstr>
      </vt:variant>
      <vt:variant>
        <vt:i4>8126472</vt:i4>
      </vt:variant>
      <vt:variant>
        <vt:i4>18</vt:i4>
      </vt:variant>
      <vt:variant>
        <vt:i4>0</vt:i4>
      </vt:variant>
      <vt:variant>
        <vt:i4>5</vt:i4>
      </vt:variant>
      <vt:variant>
        <vt:lpwstr>http://www.nevo.co.il/Law_word/law06/TAK-6131.pdf</vt:lpwstr>
      </vt:variant>
      <vt:variant>
        <vt:lpwstr/>
      </vt:variant>
      <vt:variant>
        <vt:i4>8257546</vt:i4>
      </vt:variant>
      <vt:variant>
        <vt:i4>15</vt:i4>
      </vt:variant>
      <vt:variant>
        <vt:i4>0</vt:i4>
      </vt:variant>
      <vt:variant>
        <vt:i4>5</vt:i4>
      </vt:variant>
      <vt:variant>
        <vt:lpwstr>http://www.nevo.co.il/Law_word/law06/TAK-5725.pdf</vt:lpwstr>
      </vt:variant>
      <vt:variant>
        <vt:lpwstr/>
      </vt:variant>
      <vt:variant>
        <vt:i4>7929864</vt:i4>
      </vt:variant>
      <vt:variant>
        <vt:i4>12</vt:i4>
      </vt:variant>
      <vt:variant>
        <vt:i4>0</vt:i4>
      </vt:variant>
      <vt:variant>
        <vt:i4>5</vt:i4>
      </vt:variant>
      <vt:variant>
        <vt:lpwstr>http://www.nevo.co.il/Law_word/law06/TAK-5656.pdf</vt:lpwstr>
      </vt:variant>
      <vt:variant>
        <vt:lpwstr/>
      </vt:variant>
      <vt:variant>
        <vt:i4>7995403</vt:i4>
      </vt:variant>
      <vt:variant>
        <vt:i4>9</vt:i4>
      </vt:variant>
      <vt:variant>
        <vt:i4>0</vt:i4>
      </vt:variant>
      <vt:variant>
        <vt:i4>5</vt:i4>
      </vt:variant>
      <vt:variant>
        <vt:lpwstr>http://www.nevo.co.il/Law_word/law06/TAK-5162.pdf</vt:lpwstr>
      </vt:variant>
      <vt:variant>
        <vt:lpwstr/>
      </vt:variant>
      <vt:variant>
        <vt:i4>7995394</vt:i4>
      </vt:variant>
      <vt:variant>
        <vt:i4>6</vt:i4>
      </vt:variant>
      <vt:variant>
        <vt:i4>0</vt:i4>
      </vt:variant>
      <vt:variant>
        <vt:i4>5</vt:i4>
      </vt:variant>
      <vt:variant>
        <vt:lpwstr>http://www.nevo.co.il/Law_word/law06/TAK-4973.pdf</vt:lpwstr>
      </vt:variant>
      <vt:variant>
        <vt:lpwstr/>
      </vt:variant>
      <vt:variant>
        <vt:i4>7864328</vt:i4>
      </vt:variant>
      <vt:variant>
        <vt:i4>3</vt:i4>
      </vt:variant>
      <vt:variant>
        <vt:i4>0</vt:i4>
      </vt:variant>
      <vt:variant>
        <vt:i4>5</vt:i4>
      </vt:variant>
      <vt:variant>
        <vt:lpwstr>http://www.nevo.co.il/Law_word/law06/TAK-4151.pdf</vt:lpwstr>
      </vt:variant>
      <vt:variant>
        <vt:lpwstr/>
      </vt:variant>
      <vt:variant>
        <vt:i4>8192004</vt:i4>
      </vt:variant>
      <vt:variant>
        <vt:i4>0</vt:i4>
      </vt:variant>
      <vt:variant>
        <vt:i4>0</vt:i4>
      </vt:variant>
      <vt:variant>
        <vt:i4>5</vt:i4>
      </vt:variant>
      <vt:variant>
        <vt:lpwstr>http://www.nevo.co.il/Law_word/law06/TAK-2569.pdf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0159</vt:lpwstr>
  </property>
  <property fmtid="{D5CDD505-2E9C-101B-9397-08002B2CF9AE}" pid="3" name="CHNAME">
    <vt:lpwstr>חשמל</vt:lpwstr>
  </property>
  <property fmtid="{D5CDD505-2E9C-101B-9397-08002B2CF9AE}" pid="4" name="LAWNAME">
    <vt:lpwstr>תקנות החשמל (התקנת מוליכים), תש"ל-1970</vt:lpwstr>
  </property>
  <property fmtid="{D5CDD505-2E9C-101B-9397-08002B2CF9AE}" pid="5" name="LAWNUMBER">
    <vt:lpwstr>0011</vt:lpwstr>
  </property>
  <property fmtid="{D5CDD505-2E9C-101B-9397-08002B2CF9AE}" pid="6" name="TYPE">
    <vt:lpwstr>01</vt:lpwstr>
  </property>
  <property fmtid="{D5CDD505-2E9C-101B-9397-08002B2CF9AE}" pid="7" name="MEKOR_NAME1">
    <vt:lpwstr>חוק החשמל</vt:lpwstr>
  </property>
  <property fmtid="{D5CDD505-2E9C-101B-9397-08002B2CF9AE}" pid="8" name="MEKOR_SAIF1">
    <vt:lpwstr>13X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חשמל</vt:lpwstr>
  </property>
  <property fmtid="{D5CDD505-2E9C-101B-9397-08002B2CF9AE}" pid="12" name="NOSE41">
    <vt:lpwstr>התקנות</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