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6B2B" w:rsidRDefault="00636B2B">
      <w:pPr>
        <w:pStyle w:val="big-header"/>
        <w:ind w:left="0" w:right="1134"/>
        <w:rPr>
          <w:rFonts w:cs="FrankRuehl" w:hint="cs"/>
          <w:sz w:val="32"/>
          <w:rtl/>
        </w:rPr>
      </w:pPr>
      <w:r>
        <w:rPr>
          <w:rFonts w:cs="FrankRuehl"/>
          <w:sz w:val="32"/>
          <w:rtl/>
        </w:rPr>
        <w:t>תקנות החשמל (מעגלים סופיים הניזונים במתח עד 1000 וולט), תשמ"ה</w:t>
      </w:r>
      <w:r>
        <w:rPr>
          <w:rFonts w:cs="FrankRuehl" w:hint="cs"/>
          <w:sz w:val="32"/>
          <w:rtl/>
        </w:rPr>
        <w:t>-</w:t>
      </w:r>
      <w:r>
        <w:rPr>
          <w:rFonts w:cs="FrankRuehl"/>
          <w:sz w:val="32"/>
          <w:rtl/>
        </w:rPr>
        <w:t>1984</w:t>
      </w:r>
    </w:p>
    <w:p w:rsidR="00773CF4" w:rsidRDefault="00773CF4" w:rsidP="00773CF4">
      <w:pPr>
        <w:spacing w:line="320" w:lineRule="auto"/>
        <w:jc w:val="left"/>
        <w:rPr>
          <w:rFonts w:hint="cs"/>
          <w:rtl/>
        </w:rPr>
      </w:pPr>
    </w:p>
    <w:p w:rsidR="004D1867" w:rsidRDefault="004D1867" w:rsidP="00773CF4">
      <w:pPr>
        <w:spacing w:line="320" w:lineRule="auto"/>
        <w:jc w:val="left"/>
        <w:rPr>
          <w:rFonts w:hint="cs"/>
          <w:rtl/>
        </w:rPr>
      </w:pPr>
    </w:p>
    <w:p w:rsidR="00773CF4" w:rsidRPr="00773CF4" w:rsidRDefault="00773CF4" w:rsidP="00773CF4">
      <w:pPr>
        <w:spacing w:line="320" w:lineRule="auto"/>
        <w:jc w:val="left"/>
        <w:rPr>
          <w:rFonts w:cs="Miriam"/>
          <w:szCs w:val="22"/>
          <w:rtl/>
        </w:rPr>
      </w:pPr>
      <w:r w:rsidRPr="00773CF4">
        <w:rPr>
          <w:rFonts w:cs="Miriam"/>
          <w:szCs w:val="22"/>
          <w:rtl/>
        </w:rPr>
        <w:t>רשויות ומשפט מנהלי</w:t>
      </w:r>
      <w:r w:rsidRPr="00773CF4">
        <w:rPr>
          <w:rFonts w:cs="FrankRuehl"/>
          <w:szCs w:val="26"/>
          <w:rtl/>
        </w:rPr>
        <w:t xml:space="preserve"> – תשתיות – חשמל</w:t>
      </w:r>
    </w:p>
    <w:p w:rsidR="00636B2B" w:rsidRDefault="00636B2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פרק א': הוראות כלליות</w:t>
            </w:r>
          </w:p>
        </w:tc>
        <w:tc>
          <w:tcPr>
            <w:tcW w:w="567" w:type="dxa"/>
          </w:tcPr>
          <w:p w:rsidR="00221852" w:rsidRPr="00221852" w:rsidRDefault="00221852" w:rsidP="00221852">
            <w:pPr>
              <w:spacing w:line="240" w:lineRule="auto"/>
              <w:jc w:val="left"/>
              <w:rPr>
                <w:rStyle w:val="Hyperlink"/>
                <w:rtl/>
              </w:rPr>
            </w:pPr>
            <w:hyperlink w:anchor="med0" w:tooltip="פרק א: הוראות כלליו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 </w:t>
            </w:r>
          </w:p>
        </w:tc>
        <w:tc>
          <w:tcPr>
            <w:tcW w:w="5669" w:type="dxa"/>
          </w:tcPr>
          <w:p w:rsidR="00221852" w:rsidRPr="00221852" w:rsidRDefault="00221852" w:rsidP="00221852">
            <w:pPr>
              <w:spacing w:line="240" w:lineRule="auto"/>
              <w:jc w:val="left"/>
              <w:rPr>
                <w:rFonts w:cs="Frankruhel"/>
                <w:sz w:val="24"/>
                <w:rtl/>
              </w:rPr>
            </w:pPr>
            <w:r>
              <w:rPr>
                <w:sz w:val="24"/>
                <w:rtl/>
              </w:rPr>
              <w:t>הגדרות</w:t>
            </w:r>
          </w:p>
        </w:tc>
        <w:tc>
          <w:tcPr>
            <w:tcW w:w="567" w:type="dxa"/>
          </w:tcPr>
          <w:p w:rsidR="00221852" w:rsidRPr="00221852" w:rsidRDefault="00221852" w:rsidP="00221852">
            <w:pPr>
              <w:spacing w:line="240" w:lineRule="auto"/>
              <w:jc w:val="left"/>
              <w:rPr>
                <w:rStyle w:val="Hyperlink"/>
                <w:rtl/>
              </w:rPr>
            </w:pPr>
            <w:hyperlink w:anchor="Seif1" w:tooltip="הגדרו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 </w:t>
            </w:r>
          </w:p>
        </w:tc>
        <w:tc>
          <w:tcPr>
            <w:tcW w:w="5669" w:type="dxa"/>
          </w:tcPr>
          <w:p w:rsidR="00221852" w:rsidRPr="00221852" w:rsidRDefault="00221852" w:rsidP="00221852">
            <w:pPr>
              <w:spacing w:line="240" w:lineRule="auto"/>
              <w:jc w:val="left"/>
              <w:rPr>
                <w:rFonts w:cs="Frankruhel"/>
                <w:sz w:val="24"/>
                <w:rtl/>
              </w:rPr>
            </w:pPr>
            <w:r>
              <w:rPr>
                <w:sz w:val="24"/>
                <w:rtl/>
              </w:rPr>
              <w:t>התקנת מעגל סופי</w:t>
            </w:r>
          </w:p>
        </w:tc>
        <w:tc>
          <w:tcPr>
            <w:tcW w:w="567" w:type="dxa"/>
          </w:tcPr>
          <w:p w:rsidR="00221852" w:rsidRPr="00221852" w:rsidRDefault="00221852" w:rsidP="00221852">
            <w:pPr>
              <w:spacing w:line="240" w:lineRule="auto"/>
              <w:jc w:val="left"/>
              <w:rPr>
                <w:rStyle w:val="Hyperlink"/>
                <w:rtl/>
              </w:rPr>
            </w:pPr>
            <w:hyperlink w:anchor="Seif2" w:tooltip="התקנת מעגל סופ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 </w:t>
            </w:r>
          </w:p>
        </w:tc>
        <w:tc>
          <w:tcPr>
            <w:tcW w:w="5669" w:type="dxa"/>
          </w:tcPr>
          <w:p w:rsidR="00221852" w:rsidRPr="00221852" w:rsidRDefault="00221852" w:rsidP="00221852">
            <w:pPr>
              <w:spacing w:line="240" w:lineRule="auto"/>
              <w:jc w:val="left"/>
              <w:rPr>
                <w:rFonts w:cs="Frankruhel"/>
                <w:sz w:val="24"/>
                <w:rtl/>
              </w:rPr>
            </w:pPr>
            <w:r>
              <w:rPr>
                <w:sz w:val="24"/>
                <w:rtl/>
              </w:rPr>
              <w:t>התאמה לזרם, למתח, לתדר ולדרישות התקן</w:t>
            </w:r>
          </w:p>
        </w:tc>
        <w:tc>
          <w:tcPr>
            <w:tcW w:w="567" w:type="dxa"/>
          </w:tcPr>
          <w:p w:rsidR="00221852" w:rsidRPr="00221852" w:rsidRDefault="00221852" w:rsidP="00221852">
            <w:pPr>
              <w:spacing w:line="240" w:lineRule="auto"/>
              <w:jc w:val="left"/>
              <w:rPr>
                <w:rStyle w:val="Hyperlink"/>
                <w:rtl/>
              </w:rPr>
            </w:pPr>
            <w:hyperlink w:anchor="Seif3" w:tooltip="התאמה לזרם, למתח, לתדר ולדרישות התקן"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 </w:t>
            </w:r>
          </w:p>
        </w:tc>
        <w:tc>
          <w:tcPr>
            <w:tcW w:w="5669" w:type="dxa"/>
          </w:tcPr>
          <w:p w:rsidR="00221852" w:rsidRPr="00221852" w:rsidRDefault="00221852" w:rsidP="00221852">
            <w:pPr>
              <w:spacing w:line="240" w:lineRule="auto"/>
              <w:jc w:val="left"/>
              <w:rPr>
                <w:rFonts w:cs="Frankruhel"/>
                <w:sz w:val="24"/>
                <w:rtl/>
              </w:rPr>
            </w:pPr>
            <w:r>
              <w:rPr>
                <w:sz w:val="24"/>
                <w:rtl/>
              </w:rPr>
              <w:t>התאמה למקום ההתקנה</w:t>
            </w:r>
          </w:p>
        </w:tc>
        <w:tc>
          <w:tcPr>
            <w:tcW w:w="567" w:type="dxa"/>
          </w:tcPr>
          <w:p w:rsidR="00221852" w:rsidRPr="00221852" w:rsidRDefault="00221852" w:rsidP="00221852">
            <w:pPr>
              <w:spacing w:line="240" w:lineRule="auto"/>
              <w:jc w:val="left"/>
              <w:rPr>
                <w:rStyle w:val="Hyperlink"/>
                <w:rtl/>
              </w:rPr>
            </w:pPr>
            <w:hyperlink w:anchor="Seif4" w:tooltip="התאמה למקום ההתקנ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 </w:t>
            </w:r>
          </w:p>
        </w:tc>
        <w:tc>
          <w:tcPr>
            <w:tcW w:w="5669" w:type="dxa"/>
          </w:tcPr>
          <w:p w:rsidR="00221852" w:rsidRPr="00221852" w:rsidRDefault="00221852" w:rsidP="00221852">
            <w:pPr>
              <w:spacing w:line="240" w:lineRule="auto"/>
              <w:jc w:val="left"/>
              <w:rPr>
                <w:rFonts w:cs="Frankruhel"/>
                <w:sz w:val="24"/>
                <w:rtl/>
              </w:rPr>
            </w:pPr>
            <w:r>
              <w:rPr>
                <w:sz w:val="24"/>
                <w:rtl/>
              </w:rPr>
              <w:t>ציוד חשמלי</w:t>
            </w:r>
          </w:p>
        </w:tc>
        <w:tc>
          <w:tcPr>
            <w:tcW w:w="567" w:type="dxa"/>
          </w:tcPr>
          <w:p w:rsidR="00221852" w:rsidRPr="00221852" w:rsidRDefault="00221852" w:rsidP="00221852">
            <w:pPr>
              <w:spacing w:line="240" w:lineRule="auto"/>
              <w:jc w:val="left"/>
              <w:rPr>
                <w:rStyle w:val="Hyperlink"/>
                <w:rtl/>
              </w:rPr>
            </w:pPr>
            <w:hyperlink w:anchor="Seif5" w:tooltip="ציוד חשמל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6 </w:t>
            </w:r>
          </w:p>
        </w:tc>
        <w:tc>
          <w:tcPr>
            <w:tcW w:w="5669" w:type="dxa"/>
          </w:tcPr>
          <w:p w:rsidR="00221852" w:rsidRPr="00221852" w:rsidRDefault="00221852" w:rsidP="00221852">
            <w:pPr>
              <w:spacing w:line="240" w:lineRule="auto"/>
              <w:jc w:val="left"/>
              <w:rPr>
                <w:rFonts w:cs="Frankruhel"/>
                <w:sz w:val="24"/>
                <w:rtl/>
              </w:rPr>
            </w:pPr>
            <w:r>
              <w:rPr>
                <w:sz w:val="24"/>
                <w:rtl/>
              </w:rPr>
              <w:t>הגנה בפני נגיעה מקרית</w:t>
            </w:r>
          </w:p>
        </w:tc>
        <w:tc>
          <w:tcPr>
            <w:tcW w:w="567" w:type="dxa"/>
          </w:tcPr>
          <w:p w:rsidR="00221852" w:rsidRPr="00221852" w:rsidRDefault="00221852" w:rsidP="00221852">
            <w:pPr>
              <w:spacing w:line="240" w:lineRule="auto"/>
              <w:jc w:val="left"/>
              <w:rPr>
                <w:rStyle w:val="Hyperlink"/>
                <w:rtl/>
              </w:rPr>
            </w:pPr>
            <w:hyperlink w:anchor="Seif6" w:tooltip="הגנה בפני נגיעה מקרי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7 </w:t>
            </w:r>
          </w:p>
        </w:tc>
        <w:tc>
          <w:tcPr>
            <w:tcW w:w="5669" w:type="dxa"/>
          </w:tcPr>
          <w:p w:rsidR="00221852" w:rsidRPr="00221852" w:rsidRDefault="00221852" w:rsidP="00221852">
            <w:pPr>
              <w:spacing w:line="240" w:lineRule="auto"/>
              <w:jc w:val="left"/>
              <w:rPr>
                <w:rFonts w:cs="Frankruhel"/>
                <w:sz w:val="24"/>
                <w:rtl/>
              </w:rPr>
            </w:pPr>
            <w:r>
              <w:rPr>
                <w:sz w:val="24"/>
                <w:rtl/>
              </w:rPr>
              <w:t>שיעור התנגדות בידוד המוליכים</w:t>
            </w:r>
          </w:p>
        </w:tc>
        <w:tc>
          <w:tcPr>
            <w:tcW w:w="567" w:type="dxa"/>
          </w:tcPr>
          <w:p w:rsidR="00221852" w:rsidRPr="00221852" w:rsidRDefault="00221852" w:rsidP="00221852">
            <w:pPr>
              <w:spacing w:line="240" w:lineRule="auto"/>
              <w:jc w:val="left"/>
              <w:rPr>
                <w:rStyle w:val="Hyperlink"/>
                <w:rtl/>
              </w:rPr>
            </w:pPr>
            <w:hyperlink w:anchor="Seif7" w:tooltip="שיעור התנגדות בידוד המוליכ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8 </w:t>
            </w:r>
          </w:p>
        </w:tc>
        <w:tc>
          <w:tcPr>
            <w:tcW w:w="5669" w:type="dxa"/>
          </w:tcPr>
          <w:p w:rsidR="00221852" w:rsidRPr="00221852" w:rsidRDefault="00221852" w:rsidP="00221852">
            <w:pPr>
              <w:spacing w:line="240" w:lineRule="auto"/>
              <w:jc w:val="left"/>
              <w:rPr>
                <w:rFonts w:cs="Frankruhel"/>
                <w:sz w:val="24"/>
                <w:rtl/>
              </w:rPr>
            </w:pPr>
            <w:r>
              <w:rPr>
                <w:sz w:val="24"/>
                <w:rtl/>
              </w:rPr>
              <w:t>הזנת מכשיר ממעגלים סופיים אחדים</w:t>
            </w:r>
          </w:p>
        </w:tc>
        <w:tc>
          <w:tcPr>
            <w:tcW w:w="567" w:type="dxa"/>
          </w:tcPr>
          <w:p w:rsidR="00221852" w:rsidRPr="00221852" w:rsidRDefault="00221852" w:rsidP="00221852">
            <w:pPr>
              <w:spacing w:line="240" w:lineRule="auto"/>
              <w:jc w:val="left"/>
              <w:rPr>
                <w:rStyle w:val="Hyperlink"/>
                <w:rtl/>
              </w:rPr>
            </w:pPr>
            <w:hyperlink w:anchor="Seif8" w:tooltip="הזנת מכשיר ממעגלים סופיים אחד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9 </w:t>
            </w:r>
          </w:p>
        </w:tc>
        <w:tc>
          <w:tcPr>
            <w:tcW w:w="5669" w:type="dxa"/>
          </w:tcPr>
          <w:p w:rsidR="00221852" w:rsidRPr="00221852" w:rsidRDefault="00221852" w:rsidP="00221852">
            <w:pPr>
              <w:spacing w:line="240" w:lineRule="auto"/>
              <w:jc w:val="left"/>
              <w:rPr>
                <w:rFonts w:cs="Frankruhel"/>
                <w:sz w:val="24"/>
                <w:rtl/>
              </w:rPr>
            </w:pPr>
            <w:r>
              <w:rPr>
                <w:sz w:val="24"/>
                <w:rtl/>
              </w:rPr>
              <w:t>חתך מזערי של מוליכים</w:t>
            </w:r>
          </w:p>
        </w:tc>
        <w:tc>
          <w:tcPr>
            <w:tcW w:w="567" w:type="dxa"/>
          </w:tcPr>
          <w:p w:rsidR="00221852" w:rsidRPr="00221852" w:rsidRDefault="00221852" w:rsidP="00221852">
            <w:pPr>
              <w:spacing w:line="240" w:lineRule="auto"/>
              <w:jc w:val="left"/>
              <w:rPr>
                <w:rStyle w:val="Hyperlink"/>
                <w:rtl/>
              </w:rPr>
            </w:pPr>
            <w:hyperlink w:anchor="Seif9" w:tooltip="חתך מזערי של מוליכ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10 </w:t>
            </w:r>
          </w:p>
        </w:tc>
        <w:tc>
          <w:tcPr>
            <w:tcW w:w="5669" w:type="dxa"/>
          </w:tcPr>
          <w:p w:rsidR="00221852" w:rsidRPr="00221852" w:rsidRDefault="00221852" w:rsidP="00221852">
            <w:pPr>
              <w:spacing w:line="240" w:lineRule="auto"/>
              <w:jc w:val="left"/>
              <w:rPr>
                <w:rFonts w:cs="Frankruhel"/>
                <w:sz w:val="24"/>
                <w:rtl/>
              </w:rPr>
            </w:pPr>
            <w:r>
              <w:rPr>
                <w:sz w:val="24"/>
                <w:rtl/>
              </w:rPr>
              <w:t>מספר מעגלים סופיים במיתקן ביתי</w:t>
            </w:r>
          </w:p>
        </w:tc>
        <w:tc>
          <w:tcPr>
            <w:tcW w:w="567" w:type="dxa"/>
          </w:tcPr>
          <w:p w:rsidR="00221852" w:rsidRPr="00221852" w:rsidRDefault="00221852" w:rsidP="00221852">
            <w:pPr>
              <w:spacing w:line="240" w:lineRule="auto"/>
              <w:jc w:val="left"/>
              <w:rPr>
                <w:rStyle w:val="Hyperlink"/>
                <w:rtl/>
              </w:rPr>
            </w:pPr>
            <w:hyperlink w:anchor="Seif10" w:tooltip="מספר מעגלים סופיים במיתקן בית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11 </w:t>
            </w:r>
          </w:p>
        </w:tc>
        <w:tc>
          <w:tcPr>
            <w:tcW w:w="5669" w:type="dxa"/>
          </w:tcPr>
          <w:p w:rsidR="00221852" w:rsidRPr="00221852" w:rsidRDefault="00221852" w:rsidP="00221852">
            <w:pPr>
              <w:spacing w:line="240" w:lineRule="auto"/>
              <w:jc w:val="left"/>
              <w:rPr>
                <w:rFonts w:cs="Frankruhel"/>
                <w:sz w:val="24"/>
                <w:rtl/>
              </w:rPr>
            </w:pPr>
            <w:r>
              <w:rPr>
                <w:sz w:val="24"/>
                <w:rtl/>
              </w:rPr>
              <w:t>מספר נקודות מאור ובתי תקע במיתקן ביתי</w:t>
            </w:r>
          </w:p>
        </w:tc>
        <w:tc>
          <w:tcPr>
            <w:tcW w:w="567" w:type="dxa"/>
          </w:tcPr>
          <w:p w:rsidR="00221852" w:rsidRPr="00221852" w:rsidRDefault="00221852" w:rsidP="00221852">
            <w:pPr>
              <w:spacing w:line="240" w:lineRule="auto"/>
              <w:jc w:val="left"/>
              <w:rPr>
                <w:rStyle w:val="Hyperlink"/>
                <w:rtl/>
              </w:rPr>
            </w:pPr>
            <w:hyperlink w:anchor="Seif11" w:tooltip="מספר נקודות מאור ובתי תקע במיתקן בית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12 </w:t>
            </w:r>
          </w:p>
        </w:tc>
        <w:tc>
          <w:tcPr>
            <w:tcW w:w="5669" w:type="dxa"/>
          </w:tcPr>
          <w:p w:rsidR="00221852" w:rsidRPr="00221852" w:rsidRDefault="00221852" w:rsidP="00221852">
            <w:pPr>
              <w:spacing w:line="240" w:lineRule="auto"/>
              <w:jc w:val="left"/>
              <w:rPr>
                <w:rFonts w:cs="Frankruhel"/>
                <w:sz w:val="24"/>
                <w:rtl/>
              </w:rPr>
            </w:pPr>
            <w:r>
              <w:rPr>
                <w:sz w:val="24"/>
                <w:rtl/>
              </w:rPr>
              <w:t>חובת התקנת הארקה</w:t>
            </w:r>
          </w:p>
        </w:tc>
        <w:tc>
          <w:tcPr>
            <w:tcW w:w="567" w:type="dxa"/>
          </w:tcPr>
          <w:p w:rsidR="00221852" w:rsidRPr="00221852" w:rsidRDefault="00221852" w:rsidP="00221852">
            <w:pPr>
              <w:spacing w:line="240" w:lineRule="auto"/>
              <w:jc w:val="left"/>
              <w:rPr>
                <w:rStyle w:val="Hyperlink"/>
                <w:rtl/>
              </w:rPr>
            </w:pPr>
            <w:hyperlink w:anchor="Seif12" w:tooltip="חובת התקנת הארק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13 </w:t>
            </w:r>
          </w:p>
        </w:tc>
        <w:tc>
          <w:tcPr>
            <w:tcW w:w="5669" w:type="dxa"/>
          </w:tcPr>
          <w:p w:rsidR="00221852" w:rsidRPr="00221852" w:rsidRDefault="00221852" w:rsidP="00221852">
            <w:pPr>
              <w:spacing w:line="240" w:lineRule="auto"/>
              <w:jc w:val="left"/>
              <w:rPr>
                <w:rFonts w:cs="Frankruhel"/>
                <w:sz w:val="24"/>
                <w:rtl/>
              </w:rPr>
            </w:pPr>
            <w:r>
              <w:rPr>
                <w:sz w:val="24"/>
                <w:rtl/>
              </w:rPr>
              <w:t>מעגלים למאור במיתקן בית חרושת, בית מלאכה או מחסן</w:t>
            </w:r>
          </w:p>
        </w:tc>
        <w:tc>
          <w:tcPr>
            <w:tcW w:w="567" w:type="dxa"/>
          </w:tcPr>
          <w:p w:rsidR="00221852" w:rsidRPr="00221852" w:rsidRDefault="00221852" w:rsidP="00221852">
            <w:pPr>
              <w:spacing w:line="240" w:lineRule="auto"/>
              <w:jc w:val="left"/>
              <w:rPr>
                <w:rStyle w:val="Hyperlink"/>
                <w:rtl/>
              </w:rPr>
            </w:pPr>
            <w:hyperlink w:anchor="Seif13" w:tooltip="מעגלים למאור במיתקן בית חרושת, בית מלאכה או מחסן"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14 </w:t>
            </w:r>
          </w:p>
        </w:tc>
        <w:tc>
          <w:tcPr>
            <w:tcW w:w="5669" w:type="dxa"/>
          </w:tcPr>
          <w:p w:rsidR="00221852" w:rsidRPr="00221852" w:rsidRDefault="00221852" w:rsidP="00221852">
            <w:pPr>
              <w:spacing w:line="240" w:lineRule="auto"/>
              <w:jc w:val="left"/>
              <w:rPr>
                <w:rFonts w:cs="Frankruhel"/>
                <w:sz w:val="24"/>
                <w:rtl/>
              </w:rPr>
            </w:pPr>
            <w:r>
              <w:rPr>
                <w:sz w:val="24"/>
                <w:rtl/>
              </w:rPr>
              <w:t>מספר מכשירים במעגל תלת מופעי</w:t>
            </w:r>
          </w:p>
        </w:tc>
        <w:tc>
          <w:tcPr>
            <w:tcW w:w="567" w:type="dxa"/>
          </w:tcPr>
          <w:p w:rsidR="00221852" w:rsidRPr="00221852" w:rsidRDefault="00221852" w:rsidP="00221852">
            <w:pPr>
              <w:spacing w:line="240" w:lineRule="auto"/>
              <w:jc w:val="left"/>
              <w:rPr>
                <w:rStyle w:val="Hyperlink"/>
                <w:rtl/>
              </w:rPr>
            </w:pPr>
            <w:hyperlink w:anchor="Seif14" w:tooltip="מספר מכשירים במעגל תלת מופע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15 </w:t>
            </w:r>
          </w:p>
        </w:tc>
        <w:tc>
          <w:tcPr>
            <w:tcW w:w="5669" w:type="dxa"/>
          </w:tcPr>
          <w:p w:rsidR="00221852" w:rsidRPr="00221852" w:rsidRDefault="00221852" w:rsidP="00221852">
            <w:pPr>
              <w:spacing w:line="240" w:lineRule="auto"/>
              <w:jc w:val="left"/>
              <w:rPr>
                <w:rFonts w:cs="Frankruhel"/>
                <w:sz w:val="24"/>
                <w:rtl/>
              </w:rPr>
            </w:pPr>
            <w:r>
              <w:rPr>
                <w:sz w:val="24"/>
                <w:rtl/>
              </w:rPr>
              <w:t>זינת מכשירים  חד מופעיים ממעגל סופי תלת מופעי</w:t>
            </w:r>
          </w:p>
        </w:tc>
        <w:tc>
          <w:tcPr>
            <w:tcW w:w="567" w:type="dxa"/>
          </w:tcPr>
          <w:p w:rsidR="00221852" w:rsidRPr="00221852" w:rsidRDefault="00221852" w:rsidP="00221852">
            <w:pPr>
              <w:spacing w:line="240" w:lineRule="auto"/>
              <w:jc w:val="left"/>
              <w:rPr>
                <w:rStyle w:val="Hyperlink"/>
                <w:rtl/>
              </w:rPr>
            </w:pPr>
            <w:hyperlink w:anchor="Seif15" w:tooltip="זינת מכשירים  חד מופעיים ממעגל סופי תלת מופע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16 </w:t>
            </w:r>
          </w:p>
        </w:tc>
        <w:tc>
          <w:tcPr>
            <w:tcW w:w="5669" w:type="dxa"/>
          </w:tcPr>
          <w:p w:rsidR="00221852" w:rsidRPr="00221852" w:rsidRDefault="00221852" w:rsidP="00221852">
            <w:pPr>
              <w:spacing w:line="240" w:lineRule="auto"/>
              <w:jc w:val="left"/>
              <w:rPr>
                <w:rFonts w:cs="Frankruhel"/>
                <w:sz w:val="24"/>
                <w:rtl/>
              </w:rPr>
            </w:pPr>
            <w:r>
              <w:rPr>
                <w:sz w:val="24"/>
                <w:rtl/>
              </w:rPr>
              <w:t>מימדי התיבה להתקנת אבזרים במעגל סופי</w:t>
            </w:r>
          </w:p>
        </w:tc>
        <w:tc>
          <w:tcPr>
            <w:tcW w:w="567" w:type="dxa"/>
          </w:tcPr>
          <w:p w:rsidR="00221852" w:rsidRPr="00221852" w:rsidRDefault="00221852" w:rsidP="00221852">
            <w:pPr>
              <w:spacing w:line="240" w:lineRule="auto"/>
              <w:jc w:val="left"/>
              <w:rPr>
                <w:rStyle w:val="Hyperlink"/>
                <w:rtl/>
              </w:rPr>
            </w:pPr>
            <w:hyperlink w:anchor="Seif16" w:tooltip="מימדי התיבה להתקנת אבזרים במעגל סופ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17 </w:t>
            </w:r>
          </w:p>
        </w:tc>
        <w:tc>
          <w:tcPr>
            <w:tcW w:w="5669" w:type="dxa"/>
          </w:tcPr>
          <w:p w:rsidR="00221852" w:rsidRPr="00221852" w:rsidRDefault="00221852" w:rsidP="00221852">
            <w:pPr>
              <w:spacing w:line="240" w:lineRule="auto"/>
              <w:jc w:val="left"/>
              <w:rPr>
                <w:rFonts w:cs="Frankruhel"/>
                <w:sz w:val="24"/>
                <w:rtl/>
              </w:rPr>
            </w:pPr>
            <w:r>
              <w:rPr>
                <w:sz w:val="24"/>
                <w:rtl/>
              </w:rPr>
              <w:t>סימון התיבה</w:t>
            </w:r>
          </w:p>
        </w:tc>
        <w:tc>
          <w:tcPr>
            <w:tcW w:w="567" w:type="dxa"/>
          </w:tcPr>
          <w:p w:rsidR="00221852" w:rsidRPr="00221852" w:rsidRDefault="00221852" w:rsidP="00221852">
            <w:pPr>
              <w:spacing w:line="240" w:lineRule="auto"/>
              <w:jc w:val="left"/>
              <w:rPr>
                <w:rStyle w:val="Hyperlink"/>
                <w:rtl/>
              </w:rPr>
            </w:pPr>
            <w:hyperlink w:anchor="Seif17" w:tooltip="סימון התיב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פרק ב': התקנת מפסקים ובתי תקע</w:t>
            </w:r>
          </w:p>
        </w:tc>
        <w:tc>
          <w:tcPr>
            <w:tcW w:w="567" w:type="dxa"/>
          </w:tcPr>
          <w:p w:rsidR="00221852" w:rsidRPr="00221852" w:rsidRDefault="00221852" w:rsidP="00221852">
            <w:pPr>
              <w:spacing w:line="240" w:lineRule="auto"/>
              <w:jc w:val="left"/>
              <w:rPr>
                <w:rStyle w:val="Hyperlink"/>
                <w:rtl/>
              </w:rPr>
            </w:pPr>
            <w:hyperlink w:anchor="med1" w:tooltip="פרק ב: התקנת מפסקים ובתי תקע"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18 </w:t>
            </w:r>
          </w:p>
        </w:tc>
        <w:tc>
          <w:tcPr>
            <w:tcW w:w="5669" w:type="dxa"/>
          </w:tcPr>
          <w:p w:rsidR="00221852" w:rsidRPr="00221852" w:rsidRDefault="00221852" w:rsidP="00221852">
            <w:pPr>
              <w:spacing w:line="240" w:lineRule="auto"/>
              <w:jc w:val="left"/>
              <w:rPr>
                <w:rFonts w:cs="Frankruhel"/>
                <w:sz w:val="24"/>
                <w:rtl/>
              </w:rPr>
            </w:pPr>
            <w:r>
              <w:rPr>
                <w:sz w:val="24"/>
                <w:rtl/>
              </w:rPr>
              <w:t>גובה מפסק או בית תקע במיתקן ומיקום לחיצים לתאורת חדר המדרגות</w:t>
            </w:r>
          </w:p>
        </w:tc>
        <w:tc>
          <w:tcPr>
            <w:tcW w:w="567" w:type="dxa"/>
          </w:tcPr>
          <w:p w:rsidR="00221852" w:rsidRPr="00221852" w:rsidRDefault="00221852" w:rsidP="00221852">
            <w:pPr>
              <w:spacing w:line="240" w:lineRule="auto"/>
              <w:jc w:val="left"/>
              <w:rPr>
                <w:rStyle w:val="Hyperlink"/>
                <w:rtl/>
              </w:rPr>
            </w:pPr>
            <w:hyperlink w:anchor="Seif18" w:tooltip="גובה מפסק או בית תקע במיתקן ומיקום לחיצים לתאורת חדר המדרגו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19 </w:t>
            </w:r>
          </w:p>
        </w:tc>
        <w:tc>
          <w:tcPr>
            <w:tcW w:w="5669" w:type="dxa"/>
          </w:tcPr>
          <w:p w:rsidR="00221852" w:rsidRPr="00221852" w:rsidRDefault="00221852" w:rsidP="00221852">
            <w:pPr>
              <w:spacing w:line="240" w:lineRule="auto"/>
              <w:jc w:val="left"/>
              <w:rPr>
                <w:rFonts w:cs="Frankruhel"/>
                <w:sz w:val="24"/>
                <w:rtl/>
              </w:rPr>
            </w:pPr>
            <w:r>
              <w:rPr>
                <w:sz w:val="24"/>
                <w:rtl/>
              </w:rPr>
              <w:t>ציוד חשמלי בחדר אמבטיה או מקלחת</w:t>
            </w:r>
          </w:p>
        </w:tc>
        <w:tc>
          <w:tcPr>
            <w:tcW w:w="567" w:type="dxa"/>
          </w:tcPr>
          <w:p w:rsidR="00221852" w:rsidRPr="00221852" w:rsidRDefault="00221852" w:rsidP="00221852">
            <w:pPr>
              <w:spacing w:line="240" w:lineRule="auto"/>
              <w:jc w:val="left"/>
              <w:rPr>
                <w:rStyle w:val="Hyperlink"/>
                <w:rtl/>
              </w:rPr>
            </w:pPr>
            <w:hyperlink w:anchor="Seif19" w:tooltip="ציוד חשמלי בחדר אמבטיה או מקלח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20 </w:t>
            </w:r>
          </w:p>
        </w:tc>
        <w:tc>
          <w:tcPr>
            <w:tcW w:w="5669" w:type="dxa"/>
          </w:tcPr>
          <w:p w:rsidR="00221852" w:rsidRPr="00221852" w:rsidRDefault="00221852" w:rsidP="00221852">
            <w:pPr>
              <w:spacing w:line="240" w:lineRule="auto"/>
              <w:jc w:val="left"/>
              <w:rPr>
                <w:rFonts w:cs="Frankruhel"/>
                <w:sz w:val="24"/>
                <w:rtl/>
              </w:rPr>
            </w:pPr>
            <w:r>
              <w:rPr>
                <w:sz w:val="24"/>
                <w:rtl/>
              </w:rPr>
              <w:t>מפסק או בית תקע בתוך קיר</w:t>
            </w:r>
          </w:p>
        </w:tc>
        <w:tc>
          <w:tcPr>
            <w:tcW w:w="567" w:type="dxa"/>
          </w:tcPr>
          <w:p w:rsidR="00221852" w:rsidRPr="00221852" w:rsidRDefault="00221852" w:rsidP="00221852">
            <w:pPr>
              <w:spacing w:line="240" w:lineRule="auto"/>
              <w:jc w:val="left"/>
              <w:rPr>
                <w:rStyle w:val="Hyperlink"/>
                <w:rtl/>
              </w:rPr>
            </w:pPr>
            <w:hyperlink w:anchor="Seif20" w:tooltip="מפסק או בית תקע בתוך קיר"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21 </w:t>
            </w:r>
          </w:p>
        </w:tc>
        <w:tc>
          <w:tcPr>
            <w:tcW w:w="5669" w:type="dxa"/>
          </w:tcPr>
          <w:p w:rsidR="00221852" w:rsidRPr="00221852" w:rsidRDefault="00221852" w:rsidP="00221852">
            <w:pPr>
              <w:spacing w:line="240" w:lineRule="auto"/>
              <w:jc w:val="left"/>
              <w:rPr>
                <w:rFonts w:cs="Frankruhel"/>
                <w:sz w:val="24"/>
                <w:rtl/>
              </w:rPr>
            </w:pPr>
            <w:r>
              <w:rPr>
                <w:sz w:val="24"/>
                <w:rtl/>
              </w:rPr>
              <w:t>תנוחת ידית ההפעלה של מפסקים</w:t>
            </w:r>
          </w:p>
        </w:tc>
        <w:tc>
          <w:tcPr>
            <w:tcW w:w="567" w:type="dxa"/>
          </w:tcPr>
          <w:p w:rsidR="00221852" w:rsidRPr="00221852" w:rsidRDefault="00221852" w:rsidP="00221852">
            <w:pPr>
              <w:spacing w:line="240" w:lineRule="auto"/>
              <w:jc w:val="left"/>
              <w:rPr>
                <w:rStyle w:val="Hyperlink"/>
                <w:rtl/>
              </w:rPr>
            </w:pPr>
            <w:hyperlink w:anchor="Seif21" w:tooltip="תנוחת ידית ההפעלה של מפסק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22 </w:t>
            </w:r>
          </w:p>
        </w:tc>
        <w:tc>
          <w:tcPr>
            <w:tcW w:w="5669" w:type="dxa"/>
          </w:tcPr>
          <w:p w:rsidR="00221852" w:rsidRPr="00221852" w:rsidRDefault="00221852" w:rsidP="00221852">
            <w:pPr>
              <w:spacing w:line="240" w:lineRule="auto"/>
              <w:jc w:val="left"/>
              <w:rPr>
                <w:rFonts w:cs="Frankruhel"/>
                <w:sz w:val="24"/>
                <w:rtl/>
              </w:rPr>
            </w:pPr>
            <w:r>
              <w:rPr>
                <w:sz w:val="24"/>
                <w:rtl/>
              </w:rPr>
              <w:t>ניתוק מוליך המופע</w:t>
            </w:r>
          </w:p>
        </w:tc>
        <w:tc>
          <w:tcPr>
            <w:tcW w:w="567" w:type="dxa"/>
          </w:tcPr>
          <w:p w:rsidR="00221852" w:rsidRPr="00221852" w:rsidRDefault="00221852" w:rsidP="00221852">
            <w:pPr>
              <w:spacing w:line="240" w:lineRule="auto"/>
              <w:jc w:val="left"/>
              <w:rPr>
                <w:rStyle w:val="Hyperlink"/>
                <w:rtl/>
              </w:rPr>
            </w:pPr>
            <w:hyperlink w:anchor="Seif22" w:tooltip="ניתוק מוליך המופע"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23 </w:t>
            </w:r>
          </w:p>
        </w:tc>
        <w:tc>
          <w:tcPr>
            <w:tcW w:w="5669" w:type="dxa"/>
          </w:tcPr>
          <w:p w:rsidR="00221852" w:rsidRPr="00221852" w:rsidRDefault="00221852" w:rsidP="00221852">
            <w:pPr>
              <w:spacing w:line="240" w:lineRule="auto"/>
              <w:jc w:val="left"/>
              <w:rPr>
                <w:rFonts w:cs="Frankruhel"/>
                <w:sz w:val="24"/>
                <w:rtl/>
              </w:rPr>
            </w:pPr>
            <w:r>
              <w:rPr>
                <w:sz w:val="24"/>
                <w:rtl/>
              </w:rPr>
              <w:t>הסתעפות ממפסק או מבית תקע</w:t>
            </w:r>
          </w:p>
        </w:tc>
        <w:tc>
          <w:tcPr>
            <w:tcW w:w="567" w:type="dxa"/>
          </w:tcPr>
          <w:p w:rsidR="00221852" w:rsidRPr="00221852" w:rsidRDefault="00221852" w:rsidP="00221852">
            <w:pPr>
              <w:spacing w:line="240" w:lineRule="auto"/>
              <w:jc w:val="left"/>
              <w:rPr>
                <w:rStyle w:val="Hyperlink"/>
                <w:rtl/>
              </w:rPr>
            </w:pPr>
            <w:hyperlink w:anchor="Seif23" w:tooltip="הסתעפות ממפסק או מבית תקע"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24 </w:t>
            </w:r>
          </w:p>
        </w:tc>
        <w:tc>
          <w:tcPr>
            <w:tcW w:w="5669" w:type="dxa"/>
          </w:tcPr>
          <w:p w:rsidR="00221852" w:rsidRPr="00221852" w:rsidRDefault="00221852" w:rsidP="00221852">
            <w:pPr>
              <w:spacing w:line="240" w:lineRule="auto"/>
              <w:jc w:val="left"/>
              <w:rPr>
                <w:rFonts w:cs="Frankruhel"/>
                <w:sz w:val="24"/>
                <w:rtl/>
              </w:rPr>
            </w:pPr>
            <w:r>
              <w:rPr>
                <w:sz w:val="24"/>
                <w:rtl/>
              </w:rPr>
              <w:t>חיבור מוליכים אל בית תקע</w:t>
            </w:r>
          </w:p>
        </w:tc>
        <w:tc>
          <w:tcPr>
            <w:tcW w:w="567" w:type="dxa"/>
          </w:tcPr>
          <w:p w:rsidR="00221852" w:rsidRPr="00221852" w:rsidRDefault="00221852" w:rsidP="00221852">
            <w:pPr>
              <w:spacing w:line="240" w:lineRule="auto"/>
              <w:jc w:val="left"/>
              <w:rPr>
                <w:rStyle w:val="Hyperlink"/>
                <w:rtl/>
              </w:rPr>
            </w:pPr>
            <w:hyperlink w:anchor="Seif24" w:tooltip="חיבור מוליכים אל בית תקע"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25 </w:t>
            </w:r>
          </w:p>
        </w:tc>
        <w:tc>
          <w:tcPr>
            <w:tcW w:w="5669" w:type="dxa"/>
          </w:tcPr>
          <w:p w:rsidR="00221852" w:rsidRPr="00221852" w:rsidRDefault="00221852" w:rsidP="00221852">
            <w:pPr>
              <w:spacing w:line="240" w:lineRule="auto"/>
              <w:jc w:val="left"/>
              <w:rPr>
                <w:rFonts w:cs="Frankruhel"/>
                <w:sz w:val="24"/>
                <w:rtl/>
              </w:rPr>
            </w:pPr>
            <w:r>
              <w:rPr>
                <w:sz w:val="24"/>
                <w:rtl/>
              </w:rPr>
              <w:t>מעגלים סופיים עם סוגי מתח, זרם או תדר שונים</w:t>
            </w:r>
          </w:p>
        </w:tc>
        <w:tc>
          <w:tcPr>
            <w:tcW w:w="567" w:type="dxa"/>
          </w:tcPr>
          <w:p w:rsidR="00221852" w:rsidRPr="00221852" w:rsidRDefault="00221852" w:rsidP="00221852">
            <w:pPr>
              <w:spacing w:line="240" w:lineRule="auto"/>
              <w:jc w:val="left"/>
              <w:rPr>
                <w:rStyle w:val="Hyperlink"/>
                <w:rtl/>
              </w:rPr>
            </w:pPr>
            <w:hyperlink w:anchor="Seif25" w:tooltip="מעגלים סופיים עם סוגי מתח, זרם או תדר שונ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פרק ג': התקנת מנורות</w:t>
            </w:r>
          </w:p>
        </w:tc>
        <w:tc>
          <w:tcPr>
            <w:tcW w:w="567" w:type="dxa"/>
          </w:tcPr>
          <w:p w:rsidR="00221852" w:rsidRPr="00221852" w:rsidRDefault="00221852" w:rsidP="00221852">
            <w:pPr>
              <w:spacing w:line="240" w:lineRule="auto"/>
              <w:jc w:val="left"/>
              <w:rPr>
                <w:rStyle w:val="Hyperlink"/>
                <w:rtl/>
              </w:rPr>
            </w:pPr>
            <w:hyperlink w:anchor="med2" w:tooltip="פרק ג: התקנת מנורו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26 </w:t>
            </w:r>
          </w:p>
        </w:tc>
        <w:tc>
          <w:tcPr>
            <w:tcW w:w="5669" w:type="dxa"/>
          </w:tcPr>
          <w:p w:rsidR="00221852" w:rsidRPr="00221852" w:rsidRDefault="00221852" w:rsidP="00221852">
            <w:pPr>
              <w:spacing w:line="240" w:lineRule="auto"/>
              <w:jc w:val="left"/>
              <w:rPr>
                <w:rFonts w:cs="Frankruhel"/>
                <w:sz w:val="24"/>
                <w:rtl/>
              </w:rPr>
            </w:pPr>
            <w:r>
              <w:rPr>
                <w:sz w:val="24"/>
                <w:rtl/>
              </w:rPr>
              <w:t>זינת מנורה מיטלטלת</w:t>
            </w:r>
          </w:p>
        </w:tc>
        <w:tc>
          <w:tcPr>
            <w:tcW w:w="567" w:type="dxa"/>
          </w:tcPr>
          <w:p w:rsidR="00221852" w:rsidRPr="00221852" w:rsidRDefault="00221852" w:rsidP="00221852">
            <w:pPr>
              <w:spacing w:line="240" w:lineRule="auto"/>
              <w:jc w:val="left"/>
              <w:rPr>
                <w:rStyle w:val="Hyperlink"/>
                <w:rtl/>
              </w:rPr>
            </w:pPr>
            <w:hyperlink w:anchor="Seif26" w:tooltip="זינת מנורה מיטלטל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27 </w:t>
            </w:r>
          </w:p>
        </w:tc>
        <w:tc>
          <w:tcPr>
            <w:tcW w:w="5669" w:type="dxa"/>
          </w:tcPr>
          <w:p w:rsidR="00221852" w:rsidRPr="00221852" w:rsidRDefault="00221852" w:rsidP="00221852">
            <w:pPr>
              <w:spacing w:line="240" w:lineRule="auto"/>
              <w:jc w:val="left"/>
              <w:rPr>
                <w:rFonts w:cs="Frankruhel"/>
                <w:sz w:val="24"/>
                <w:rtl/>
              </w:rPr>
            </w:pPr>
            <w:r>
              <w:rPr>
                <w:sz w:val="24"/>
                <w:rtl/>
              </w:rPr>
              <w:t>מנורה בחדר אמבטיה או במקלחת</w:t>
            </w:r>
          </w:p>
        </w:tc>
        <w:tc>
          <w:tcPr>
            <w:tcW w:w="567" w:type="dxa"/>
          </w:tcPr>
          <w:p w:rsidR="00221852" w:rsidRPr="00221852" w:rsidRDefault="00221852" w:rsidP="00221852">
            <w:pPr>
              <w:spacing w:line="240" w:lineRule="auto"/>
              <w:jc w:val="left"/>
              <w:rPr>
                <w:rStyle w:val="Hyperlink"/>
                <w:rtl/>
              </w:rPr>
            </w:pPr>
            <w:hyperlink w:anchor="Seif27" w:tooltip="מנורה בחדר אמבטיה או במקלח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28 </w:t>
            </w:r>
          </w:p>
        </w:tc>
        <w:tc>
          <w:tcPr>
            <w:tcW w:w="5669" w:type="dxa"/>
          </w:tcPr>
          <w:p w:rsidR="00221852" w:rsidRPr="00221852" w:rsidRDefault="00221852" w:rsidP="00221852">
            <w:pPr>
              <w:spacing w:line="240" w:lineRule="auto"/>
              <w:jc w:val="left"/>
              <w:rPr>
                <w:rFonts w:cs="Frankruhel"/>
                <w:sz w:val="24"/>
                <w:rtl/>
              </w:rPr>
            </w:pPr>
            <w:r>
              <w:rPr>
                <w:sz w:val="24"/>
                <w:rtl/>
              </w:rPr>
              <w:t>קביעת מנורה וחיבורה</w:t>
            </w:r>
          </w:p>
        </w:tc>
        <w:tc>
          <w:tcPr>
            <w:tcW w:w="567" w:type="dxa"/>
          </w:tcPr>
          <w:p w:rsidR="00221852" w:rsidRPr="00221852" w:rsidRDefault="00221852" w:rsidP="00221852">
            <w:pPr>
              <w:spacing w:line="240" w:lineRule="auto"/>
              <w:jc w:val="left"/>
              <w:rPr>
                <w:rStyle w:val="Hyperlink"/>
                <w:rtl/>
              </w:rPr>
            </w:pPr>
            <w:hyperlink w:anchor="Seif28" w:tooltip="קביעת מנורה וחיבור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29 </w:t>
            </w:r>
          </w:p>
        </w:tc>
        <w:tc>
          <w:tcPr>
            <w:tcW w:w="5669" w:type="dxa"/>
          </w:tcPr>
          <w:p w:rsidR="00221852" w:rsidRPr="00221852" w:rsidRDefault="00221852" w:rsidP="00221852">
            <w:pPr>
              <w:spacing w:line="240" w:lineRule="auto"/>
              <w:jc w:val="left"/>
              <w:rPr>
                <w:rFonts w:cs="Frankruhel"/>
                <w:sz w:val="24"/>
                <w:rtl/>
              </w:rPr>
            </w:pPr>
            <w:r>
              <w:rPr>
                <w:sz w:val="24"/>
                <w:rtl/>
              </w:rPr>
              <w:t>התקנת מפסק למנורה</w:t>
            </w:r>
          </w:p>
        </w:tc>
        <w:tc>
          <w:tcPr>
            <w:tcW w:w="567" w:type="dxa"/>
          </w:tcPr>
          <w:p w:rsidR="00221852" w:rsidRPr="00221852" w:rsidRDefault="00221852" w:rsidP="00221852">
            <w:pPr>
              <w:spacing w:line="240" w:lineRule="auto"/>
              <w:jc w:val="left"/>
              <w:rPr>
                <w:rStyle w:val="Hyperlink"/>
                <w:rtl/>
              </w:rPr>
            </w:pPr>
            <w:hyperlink w:anchor="Seif29" w:tooltip="התקנת מפסק למנור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פרק ד': התקנת מכשירי חשמל, למעט קבלים ודודי שמש</w:t>
            </w:r>
          </w:p>
        </w:tc>
        <w:tc>
          <w:tcPr>
            <w:tcW w:w="567" w:type="dxa"/>
          </w:tcPr>
          <w:p w:rsidR="00221852" w:rsidRPr="00221852" w:rsidRDefault="00221852" w:rsidP="00221852">
            <w:pPr>
              <w:spacing w:line="240" w:lineRule="auto"/>
              <w:jc w:val="left"/>
              <w:rPr>
                <w:rStyle w:val="Hyperlink"/>
                <w:rtl/>
              </w:rPr>
            </w:pPr>
            <w:hyperlink w:anchor="med3" w:tooltip="פרק ד: התקנת מכשירי חשמל, למעט קבלים ודודי שמש"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30 </w:t>
            </w:r>
          </w:p>
        </w:tc>
        <w:tc>
          <w:tcPr>
            <w:tcW w:w="5669" w:type="dxa"/>
          </w:tcPr>
          <w:p w:rsidR="00221852" w:rsidRPr="00221852" w:rsidRDefault="00221852" w:rsidP="00221852">
            <w:pPr>
              <w:spacing w:line="240" w:lineRule="auto"/>
              <w:jc w:val="left"/>
              <w:rPr>
                <w:rFonts w:cs="Frankruhel"/>
                <w:sz w:val="24"/>
                <w:rtl/>
              </w:rPr>
            </w:pPr>
            <w:r>
              <w:rPr>
                <w:sz w:val="24"/>
                <w:rtl/>
              </w:rPr>
              <w:t>אמצעי ניתוק</w:t>
            </w:r>
          </w:p>
        </w:tc>
        <w:tc>
          <w:tcPr>
            <w:tcW w:w="567" w:type="dxa"/>
          </w:tcPr>
          <w:p w:rsidR="00221852" w:rsidRPr="00221852" w:rsidRDefault="00221852" w:rsidP="00221852">
            <w:pPr>
              <w:spacing w:line="240" w:lineRule="auto"/>
              <w:jc w:val="left"/>
              <w:rPr>
                <w:rStyle w:val="Hyperlink"/>
                <w:rtl/>
              </w:rPr>
            </w:pPr>
            <w:hyperlink w:anchor="Seif30" w:tooltip="אמצעי ניתוק"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31 </w:t>
            </w:r>
          </w:p>
        </w:tc>
        <w:tc>
          <w:tcPr>
            <w:tcW w:w="5669" w:type="dxa"/>
          </w:tcPr>
          <w:p w:rsidR="00221852" w:rsidRPr="00221852" w:rsidRDefault="00221852" w:rsidP="00221852">
            <w:pPr>
              <w:spacing w:line="240" w:lineRule="auto"/>
              <w:jc w:val="left"/>
              <w:rPr>
                <w:rFonts w:cs="Frankruhel"/>
                <w:sz w:val="24"/>
                <w:rtl/>
              </w:rPr>
            </w:pPr>
            <w:r>
              <w:rPr>
                <w:sz w:val="24"/>
                <w:rtl/>
              </w:rPr>
              <w:t>התקנת מפסק למכשיר קבוע או נייח</w:t>
            </w:r>
          </w:p>
        </w:tc>
        <w:tc>
          <w:tcPr>
            <w:tcW w:w="567" w:type="dxa"/>
          </w:tcPr>
          <w:p w:rsidR="00221852" w:rsidRPr="00221852" w:rsidRDefault="00221852" w:rsidP="00221852">
            <w:pPr>
              <w:spacing w:line="240" w:lineRule="auto"/>
              <w:jc w:val="left"/>
              <w:rPr>
                <w:rStyle w:val="Hyperlink"/>
                <w:rtl/>
              </w:rPr>
            </w:pPr>
            <w:hyperlink w:anchor="Seif31" w:tooltip="התקנת מפסק למכשיר קבוע או נייח"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32 </w:t>
            </w:r>
          </w:p>
        </w:tc>
        <w:tc>
          <w:tcPr>
            <w:tcW w:w="5669" w:type="dxa"/>
          </w:tcPr>
          <w:p w:rsidR="00221852" w:rsidRPr="00221852" w:rsidRDefault="00221852" w:rsidP="00221852">
            <w:pPr>
              <w:spacing w:line="240" w:lineRule="auto"/>
              <w:jc w:val="left"/>
              <w:rPr>
                <w:rFonts w:cs="Frankruhel"/>
                <w:sz w:val="24"/>
                <w:rtl/>
              </w:rPr>
            </w:pPr>
            <w:r>
              <w:rPr>
                <w:sz w:val="24"/>
                <w:rtl/>
              </w:rPr>
              <w:t>זינה על ידי תקע ובית תקע</w:t>
            </w:r>
          </w:p>
        </w:tc>
        <w:tc>
          <w:tcPr>
            <w:tcW w:w="567" w:type="dxa"/>
          </w:tcPr>
          <w:p w:rsidR="00221852" w:rsidRPr="00221852" w:rsidRDefault="00221852" w:rsidP="00221852">
            <w:pPr>
              <w:spacing w:line="240" w:lineRule="auto"/>
              <w:jc w:val="left"/>
              <w:rPr>
                <w:rStyle w:val="Hyperlink"/>
                <w:rtl/>
              </w:rPr>
            </w:pPr>
            <w:hyperlink w:anchor="Seif32" w:tooltip="זינה על ידי תקע ובית תקע"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33 </w:t>
            </w:r>
          </w:p>
        </w:tc>
        <w:tc>
          <w:tcPr>
            <w:tcW w:w="5669" w:type="dxa"/>
          </w:tcPr>
          <w:p w:rsidR="00221852" w:rsidRPr="00221852" w:rsidRDefault="00221852" w:rsidP="00221852">
            <w:pPr>
              <w:spacing w:line="240" w:lineRule="auto"/>
              <w:jc w:val="left"/>
              <w:rPr>
                <w:rFonts w:cs="Frankruhel"/>
                <w:sz w:val="24"/>
                <w:rtl/>
              </w:rPr>
            </w:pPr>
            <w:r>
              <w:rPr>
                <w:sz w:val="24"/>
                <w:rtl/>
              </w:rPr>
              <w:t>אבזרים בפתיל הזינה של המכשיר</w:t>
            </w:r>
          </w:p>
        </w:tc>
        <w:tc>
          <w:tcPr>
            <w:tcW w:w="567" w:type="dxa"/>
          </w:tcPr>
          <w:p w:rsidR="00221852" w:rsidRPr="00221852" w:rsidRDefault="00221852" w:rsidP="00221852">
            <w:pPr>
              <w:spacing w:line="240" w:lineRule="auto"/>
              <w:jc w:val="left"/>
              <w:rPr>
                <w:rStyle w:val="Hyperlink"/>
                <w:rtl/>
              </w:rPr>
            </w:pPr>
            <w:hyperlink w:anchor="Seif33" w:tooltip="אבזרים בפתיל הזינה של המכשיר"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lastRenderedPageBreak/>
              <w:t xml:space="preserve">סעיף 34 </w:t>
            </w:r>
          </w:p>
        </w:tc>
        <w:tc>
          <w:tcPr>
            <w:tcW w:w="5669" w:type="dxa"/>
          </w:tcPr>
          <w:p w:rsidR="00221852" w:rsidRPr="00221852" w:rsidRDefault="00221852" w:rsidP="00221852">
            <w:pPr>
              <w:spacing w:line="240" w:lineRule="auto"/>
              <w:jc w:val="left"/>
              <w:rPr>
                <w:rFonts w:cs="Frankruhel"/>
                <w:sz w:val="24"/>
                <w:rtl/>
              </w:rPr>
            </w:pPr>
            <w:r>
              <w:rPr>
                <w:sz w:val="24"/>
                <w:rtl/>
              </w:rPr>
              <w:t>מכשיר חימום בחדר אמבטיה או במקלחת</w:t>
            </w:r>
          </w:p>
        </w:tc>
        <w:tc>
          <w:tcPr>
            <w:tcW w:w="567" w:type="dxa"/>
          </w:tcPr>
          <w:p w:rsidR="00221852" w:rsidRPr="00221852" w:rsidRDefault="00221852" w:rsidP="00221852">
            <w:pPr>
              <w:spacing w:line="240" w:lineRule="auto"/>
              <w:jc w:val="left"/>
              <w:rPr>
                <w:rStyle w:val="Hyperlink"/>
                <w:rtl/>
              </w:rPr>
            </w:pPr>
            <w:hyperlink w:anchor="Seif34" w:tooltip="מכשיר חימום בחדר אמבטיה או במקלח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35 </w:t>
            </w:r>
          </w:p>
        </w:tc>
        <w:tc>
          <w:tcPr>
            <w:tcW w:w="5669" w:type="dxa"/>
          </w:tcPr>
          <w:p w:rsidR="00221852" w:rsidRPr="00221852" w:rsidRDefault="00221852" w:rsidP="00221852">
            <w:pPr>
              <w:spacing w:line="240" w:lineRule="auto"/>
              <w:jc w:val="left"/>
              <w:rPr>
                <w:rFonts w:cs="Frankruhel"/>
                <w:sz w:val="24"/>
                <w:rtl/>
              </w:rPr>
            </w:pPr>
            <w:r>
              <w:rPr>
                <w:sz w:val="24"/>
                <w:rtl/>
              </w:rPr>
              <w:t>התקנת דוד לחימום מים במיתקן ביתי</w:t>
            </w:r>
          </w:p>
        </w:tc>
        <w:tc>
          <w:tcPr>
            <w:tcW w:w="567" w:type="dxa"/>
          </w:tcPr>
          <w:p w:rsidR="00221852" w:rsidRPr="00221852" w:rsidRDefault="00221852" w:rsidP="00221852">
            <w:pPr>
              <w:spacing w:line="240" w:lineRule="auto"/>
              <w:jc w:val="left"/>
              <w:rPr>
                <w:rStyle w:val="Hyperlink"/>
                <w:rtl/>
              </w:rPr>
            </w:pPr>
            <w:hyperlink w:anchor="Seif35" w:tooltip="התקנת דוד לחימום מים במיתקן בית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36 </w:t>
            </w:r>
          </w:p>
        </w:tc>
        <w:tc>
          <w:tcPr>
            <w:tcW w:w="5669" w:type="dxa"/>
          </w:tcPr>
          <w:p w:rsidR="00221852" w:rsidRPr="00221852" w:rsidRDefault="00221852" w:rsidP="00221852">
            <w:pPr>
              <w:spacing w:line="240" w:lineRule="auto"/>
              <w:jc w:val="left"/>
              <w:rPr>
                <w:rFonts w:cs="Frankruhel"/>
                <w:sz w:val="24"/>
                <w:rtl/>
              </w:rPr>
            </w:pPr>
            <w:r>
              <w:rPr>
                <w:sz w:val="24"/>
                <w:rtl/>
              </w:rPr>
              <w:t>זינת מיתקן פרסומת</w:t>
            </w:r>
          </w:p>
        </w:tc>
        <w:tc>
          <w:tcPr>
            <w:tcW w:w="567" w:type="dxa"/>
          </w:tcPr>
          <w:p w:rsidR="00221852" w:rsidRPr="00221852" w:rsidRDefault="00221852" w:rsidP="00221852">
            <w:pPr>
              <w:spacing w:line="240" w:lineRule="auto"/>
              <w:jc w:val="left"/>
              <w:rPr>
                <w:rStyle w:val="Hyperlink"/>
                <w:rtl/>
              </w:rPr>
            </w:pPr>
            <w:hyperlink w:anchor="Seif36" w:tooltip="זינת מיתקן פרסומ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37 </w:t>
            </w:r>
          </w:p>
        </w:tc>
        <w:tc>
          <w:tcPr>
            <w:tcW w:w="5669" w:type="dxa"/>
          </w:tcPr>
          <w:p w:rsidR="00221852" w:rsidRPr="00221852" w:rsidRDefault="00221852" w:rsidP="00221852">
            <w:pPr>
              <w:spacing w:line="240" w:lineRule="auto"/>
              <w:jc w:val="left"/>
              <w:rPr>
                <w:rFonts w:cs="Frankruhel"/>
                <w:sz w:val="24"/>
                <w:rtl/>
              </w:rPr>
            </w:pPr>
            <w:r>
              <w:rPr>
                <w:sz w:val="24"/>
                <w:rtl/>
              </w:rPr>
              <w:t>זינת מנוע באמצעות מתנע כוכב משולש</w:t>
            </w:r>
          </w:p>
        </w:tc>
        <w:tc>
          <w:tcPr>
            <w:tcW w:w="567" w:type="dxa"/>
          </w:tcPr>
          <w:p w:rsidR="00221852" w:rsidRPr="00221852" w:rsidRDefault="00221852" w:rsidP="00221852">
            <w:pPr>
              <w:spacing w:line="240" w:lineRule="auto"/>
              <w:jc w:val="left"/>
              <w:rPr>
                <w:rStyle w:val="Hyperlink"/>
                <w:rtl/>
              </w:rPr>
            </w:pPr>
            <w:hyperlink w:anchor="Seif37" w:tooltip="זינת מנוע באמצעות מתנע כוכב משולש"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38 </w:t>
            </w:r>
          </w:p>
        </w:tc>
        <w:tc>
          <w:tcPr>
            <w:tcW w:w="5669" w:type="dxa"/>
          </w:tcPr>
          <w:p w:rsidR="00221852" w:rsidRPr="00221852" w:rsidRDefault="00221852" w:rsidP="00221852">
            <w:pPr>
              <w:spacing w:line="240" w:lineRule="auto"/>
              <w:jc w:val="left"/>
              <w:rPr>
                <w:rFonts w:cs="Frankruhel"/>
                <w:sz w:val="24"/>
                <w:rtl/>
              </w:rPr>
            </w:pPr>
            <w:r>
              <w:rPr>
                <w:sz w:val="24"/>
                <w:rtl/>
              </w:rPr>
              <w:t>חתך מוליכים במעגל מתנע</w:t>
            </w:r>
          </w:p>
        </w:tc>
        <w:tc>
          <w:tcPr>
            <w:tcW w:w="567" w:type="dxa"/>
          </w:tcPr>
          <w:p w:rsidR="00221852" w:rsidRPr="00221852" w:rsidRDefault="00221852" w:rsidP="00221852">
            <w:pPr>
              <w:spacing w:line="240" w:lineRule="auto"/>
              <w:jc w:val="left"/>
              <w:rPr>
                <w:rStyle w:val="Hyperlink"/>
                <w:rtl/>
              </w:rPr>
            </w:pPr>
            <w:hyperlink w:anchor="Seif38" w:tooltip="חתך מוליכים במעגל מתנע"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39 </w:t>
            </w:r>
          </w:p>
        </w:tc>
        <w:tc>
          <w:tcPr>
            <w:tcW w:w="5669" w:type="dxa"/>
          </w:tcPr>
          <w:p w:rsidR="00221852" w:rsidRPr="00221852" w:rsidRDefault="00221852" w:rsidP="00221852">
            <w:pPr>
              <w:spacing w:line="240" w:lineRule="auto"/>
              <w:jc w:val="left"/>
              <w:rPr>
                <w:rFonts w:cs="Frankruhel"/>
                <w:sz w:val="24"/>
                <w:rtl/>
              </w:rPr>
            </w:pPr>
            <w:r>
              <w:rPr>
                <w:sz w:val="24"/>
                <w:rtl/>
              </w:rPr>
              <w:t>הגנה בפני עומס יתר וזרם קצר במעגל מנועי</w:t>
            </w:r>
          </w:p>
        </w:tc>
        <w:tc>
          <w:tcPr>
            <w:tcW w:w="567" w:type="dxa"/>
          </w:tcPr>
          <w:p w:rsidR="00221852" w:rsidRPr="00221852" w:rsidRDefault="00221852" w:rsidP="00221852">
            <w:pPr>
              <w:spacing w:line="240" w:lineRule="auto"/>
              <w:jc w:val="left"/>
              <w:rPr>
                <w:rStyle w:val="Hyperlink"/>
                <w:rtl/>
              </w:rPr>
            </w:pPr>
            <w:hyperlink w:anchor="Seif39" w:tooltip="הגנה בפני עומס יתר וזרם קצר במעגל מנוע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40 </w:t>
            </w:r>
          </w:p>
        </w:tc>
        <w:tc>
          <w:tcPr>
            <w:tcW w:w="5669" w:type="dxa"/>
          </w:tcPr>
          <w:p w:rsidR="00221852" w:rsidRPr="00221852" w:rsidRDefault="00221852" w:rsidP="00221852">
            <w:pPr>
              <w:spacing w:line="240" w:lineRule="auto"/>
              <w:jc w:val="left"/>
              <w:rPr>
                <w:rFonts w:cs="Frankruhel"/>
                <w:sz w:val="24"/>
                <w:rtl/>
              </w:rPr>
            </w:pPr>
            <w:r>
              <w:rPr>
                <w:sz w:val="24"/>
                <w:rtl/>
              </w:rPr>
              <w:t>הגנה בפני זרם קצר במעגל זינה למנועים אחדים</w:t>
            </w:r>
          </w:p>
        </w:tc>
        <w:tc>
          <w:tcPr>
            <w:tcW w:w="567" w:type="dxa"/>
          </w:tcPr>
          <w:p w:rsidR="00221852" w:rsidRPr="00221852" w:rsidRDefault="00221852" w:rsidP="00221852">
            <w:pPr>
              <w:spacing w:line="240" w:lineRule="auto"/>
              <w:jc w:val="left"/>
              <w:rPr>
                <w:rStyle w:val="Hyperlink"/>
                <w:rtl/>
              </w:rPr>
            </w:pPr>
            <w:hyperlink w:anchor="Seif40" w:tooltip="הגנה בפני זרם קצר במעגל זינה למנועים אחד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41 </w:t>
            </w:r>
          </w:p>
        </w:tc>
        <w:tc>
          <w:tcPr>
            <w:tcW w:w="5669" w:type="dxa"/>
          </w:tcPr>
          <w:p w:rsidR="00221852" w:rsidRPr="00221852" w:rsidRDefault="00221852" w:rsidP="00221852">
            <w:pPr>
              <w:spacing w:line="240" w:lineRule="auto"/>
              <w:jc w:val="left"/>
              <w:rPr>
                <w:rFonts w:cs="Frankruhel"/>
                <w:sz w:val="24"/>
                <w:rtl/>
              </w:rPr>
            </w:pPr>
            <w:r>
              <w:rPr>
                <w:sz w:val="24"/>
                <w:rtl/>
              </w:rPr>
              <w:t>הגנה משותפת של מנועים אחדים בפני זרם יתר</w:t>
            </w:r>
          </w:p>
        </w:tc>
        <w:tc>
          <w:tcPr>
            <w:tcW w:w="567" w:type="dxa"/>
          </w:tcPr>
          <w:p w:rsidR="00221852" w:rsidRPr="00221852" w:rsidRDefault="00221852" w:rsidP="00221852">
            <w:pPr>
              <w:spacing w:line="240" w:lineRule="auto"/>
              <w:jc w:val="left"/>
              <w:rPr>
                <w:rStyle w:val="Hyperlink"/>
                <w:rtl/>
              </w:rPr>
            </w:pPr>
            <w:hyperlink w:anchor="Seif41" w:tooltip="הגנה משותפת של מנועים אחדים בפני זרם יתר"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42 </w:t>
            </w:r>
          </w:p>
        </w:tc>
        <w:tc>
          <w:tcPr>
            <w:tcW w:w="5669" w:type="dxa"/>
          </w:tcPr>
          <w:p w:rsidR="00221852" w:rsidRPr="00221852" w:rsidRDefault="00221852" w:rsidP="00221852">
            <w:pPr>
              <w:spacing w:line="240" w:lineRule="auto"/>
              <w:jc w:val="left"/>
              <w:rPr>
                <w:rFonts w:cs="Frankruhel"/>
                <w:sz w:val="24"/>
                <w:rtl/>
              </w:rPr>
            </w:pPr>
            <w:r>
              <w:rPr>
                <w:sz w:val="24"/>
                <w:rtl/>
              </w:rPr>
              <w:t>אפשרות תחזוקה, איוורור וקריאת שלט הזיהוי</w:t>
            </w:r>
          </w:p>
        </w:tc>
        <w:tc>
          <w:tcPr>
            <w:tcW w:w="567" w:type="dxa"/>
          </w:tcPr>
          <w:p w:rsidR="00221852" w:rsidRPr="00221852" w:rsidRDefault="00221852" w:rsidP="00221852">
            <w:pPr>
              <w:spacing w:line="240" w:lineRule="auto"/>
              <w:jc w:val="left"/>
              <w:rPr>
                <w:rStyle w:val="Hyperlink"/>
                <w:rtl/>
              </w:rPr>
            </w:pPr>
            <w:hyperlink w:anchor="Seif42" w:tooltip="אפשרות תחזוקה, איוורור וקריאת שלט הזיהוי"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43 </w:t>
            </w:r>
          </w:p>
        </w:tc>
        <w:tc>
          <w:tcPr>
            <w:tcW w:w="5669" w:type="dxa"/>
          </w:tcPr>
          <w:p w:rsidR="00221852" w:rsidRPr="00221852" w:rsidRDefault="00221852" w:rsidP="00221852">
            <w:pPr>
              <w:spacing w:line="240" w:lineRule="auto"/>
              <w:jc w:val="left"/>
              <w:rPr>
                <w:rFonts w:cs="Frankruhel"/>
                <w:sz w:val="24"/>
                <w:rtl/>
              </w:rPr>
            </w:pPr>
            <w:r>
              <w:rPr>
                <w:sz w:val="24"/>
                <w:rtl/>
              </w:rPr>
              <w:t>איסור שימוש בצינור גמיש ממתכת</w:t>
            </w:r>
          </w:p>
        </w:tc>
        <w:tc>
          <w:tcPr>
            <w:tcW w:w="567" w:type="dxa"/>
          </w:tcPr>
          <w:p w:rsidR="00221852" w:rsidRPr="00221852" w:rsidRDefault="00221852" w:rsidP="00221852">
            <w:pPr>
              <w:spacing w:line="240" w:lineRule="auto"/>
              <w:jc w:val="left"/>
              <w:rPr>
                <w:rStyle w:val="Hyperlink"/>
                <w:rtl/>
              </w:rPr>
            </w:pPr>
            <w:hyperlink w:anchor="Seif43" w:tooltip="איסור שימוש בצינור גמיש ממתכ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פרק ה': התקנת קבלים לשיפור מקדם ההספק</w:t>
            </w:r>
          </w:p>
        </w:tc>
        <w:tc>
          <w:tcPr>
            <w:tcW w:w="567" w:type="dxa"/>
          </w:tcPr>
          <w:p w:rsidR="00221852" w:rsidRPr="00221852" w:rsidRDefault="00221852" w:rsidP="00221852">
            <w:pPr>
              <w:spacing w:line="240" w:lineRule="auto"/>
              <w:jc w:val="left"/>
              <w:rPr>
                <w:rStyle w:val="Hyperlink"/>
                <w:rtl/>
              </w:rPr>
            </w:pPr>
            <w:hyperlink w:anchor="med4" w:tooltip="פרק ה: התקנת קבלים לשיפור מקדם ההספק"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44 </w:t>
            </w:r>
          </w:p>
        </w:tc>
        <w:tc>
          <w:tcPr>
            <w:tcW w:w="5669" w:type="dxa"/>
          </w:tcPr>
          <w:p w:rsidR="00221852" w:rsidRPr="00221852" w:rsidRDefault="00221852" w:rsidP="00221852">
            <w:pPr>
              <w:spacing w:line="240" w:lineRule="auto"/>
              <w:jc w:val="left"/>
              <w:rPr>
                <w:rFonts w:cs="Frankruhel"/>
                <w:sz w:val="24"/>
                <w:rtl/>
              </w:rPr>
            </w:pPr>
            <w:r>
              <w:rPr>
                <w:sz w:val="24"/>
                <w:rtl/>
              </w:rPr>
              <w:t>מפסק או מגעון לחיבור הקבל</w:t>
            </w:r>
          </w:p>
        </w:tc>
        <w:tc>
          <w:tcPr>
            <w:tcW w:w="567" w:type="dxa"/>
          </w:tcPr>
          <w:p w:rsidR="00221852" w:rsidRPr="00221852" w:rsidRDefault="00221852" w:rsidP="00221852">
            <w:pPr>
              <w:spacing w:line="240" w:lineRule="auto"/>
              <w:jc w:val="left"/>
              <w:rPr>
                <w:rStyle w:val="Hyperlink"/>
                <w:rtl/>
              </w:rPr>
            </w:pPr>
            <w:hyperlink w:anchor="Seif44" w:tooltip="מפסק או מגעון לחיבור הקבל"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45 </w:t>
            </w:r>
          </w:p>
        </w:tc>
        <w:tc>
          <w:tcPr>
            <w:tcW w:w="5669" w:type="dxa"/>
          </w:tcPr>
          <w:p w:rsidR="00221852" w:rsidRPr="00221852" w:rsidRDefault="00221852" w:rsidP="00221852">
            <w:pPr>
              <w:spacing w:line="240" w:lineRule="auto"/>
              <w:jc w:val="left"/>
              <w:rPr>
                <w:rFonts w:cs="Frankruhel"/>
                <w:sz w:val="24"/>
                <w:rtl/>
              </w:rPr>
            </w:pPr>
            <w:r>
              <w:rPr>
                <w:sz w:val="24"/>
                <w:rtl/>
              </w:rPr>
              <w:t>קבל המיועד למכשיר אחד</w:t>
            </w:r>
          </w:p>
        </w:tc>
        <w:tc>
          <w:tcPr>
            <w:tcW w:w="567" w:type="dxa"/>
          </w:tcPr>
          <w:p w:rsidR="00221852" w:rsidRPr="00221852" w:rsidRDefault="00221852" w:rsidP="00221852">
            <w:pPr>
              <w:spacing w:line="240" w:lineRule="auto"/>
              <w:jc w:val="left"/>
              <w:rPr>
                <w:rStyle w:val="Hyperlink"/>
                <w:rtl/>
              </w:rPr>
            </w:pPr>
            <w:hyperlink w:anchor="Seif45" w:tooltip="קבל המיועד למכשיר אחד"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46 </w:t>
            </w:r>
          </w:p>
        </w:tc>
        <w:tc>
          <w:tcPr>
            <w:tcW w:w="5669" w:type="dxa"/>
          </w:tcPr>
          <w:p w:rsidR="00221852" w:rsidRPr="00221852" w:rsidRDefault="00221852" w:rsidP="00221852">
            <w:pPr>
              <w:spacing w:line="240" w:lineRule="auto"/>
              <w:jc w:val="left"/>
              <w:rPr>
                <w:rFonts w:cs="Frankruhel"/>
                <w:sz w:val="24"/>
                <w:rtl/>
              </w:rPr>
            </w:pPr>
            <w:r>
              <w:rPr>
                <w:sz w:val="24"/>
                <w:rtl/>
              </w:rPr>
              <w:t>הגנה בפני זרם קצר</w:t>
            </w:r>
          </w:p>
        </w:tc>
        <w:tc>
          <w:tcPr>
            <w:tcW w:w="567" w:type="dxa"/>
          </w:tcPr>
          <w:p w:rsidR="00221852" w:rsidRPr="00221852" w:rsidRDefault="00221852" w:rsidP="00221852">
            <w:pPr>
              <w:spacing w:line="240" w:lineRule="auto"/>
              <w:jc w:val="left"/>
              <w:rPr>
                <w:rStyle w:val="Hyperlink"/>
                <w:rtl/>
              </w:rPr>
            </w:pPr>
            <w:hyperlink w:anchor="Seif46" w:tooltip="הגנה בפני זרם קצר"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47 </w:t>
            </w:r>
          </w:p>
        </w:tc>
        <w:tc>
          <w:tcPr>
            <w:tcW w:w="5669" w:type="dxa"/>
          </w:tcPr>
          <w:p w:rsidR="00221852" w:rsidRPr="00221852" w:rsidRDefault="00221852" w:rsidP="00221852">
            <w:pPr>
              <w:spacing w:line="240" w:lineRule="auto"/>
              <w:jc w:val="left"/>
              <w:rPr>
                <w:rFonts w:cs="Frankruhel"/>
                <w:sz w:val="24"/>
                <w:rtl/>
              </w:rPr>
            </w:pPr>
            <w:r>
              <w:rPr>
                <w:sz w:val="24"/>
                <w:rtl/>
              </w:rPr>
              <w:t>אמצעים לפריקת מטענו של קבל</w:t>
            </w:r>
          </w:p>
        </w:tc>
        <w:tc>
          <w:tcPr>
            <w:tcW w:w="567" w:type="dxa"/>
          </w:tcPr>
          <w:p w:rsidR="00221852" w:rsidRPr="00221852" w:rsidRDefault="00221852" w:rsidP="00221852">
            <w:pPr>
              <w:spacing w:line="240" w:lineRule="auto"/>
              <w:jc w:val="left"/>
              <w:rPr>
                <w:rStyle w:val="Hyperlink"/>
                <w:rtl/>
              </w:rPr>
            </w:pPr>
            <w:hyperlink w:anchor="Seif47" w:tooltip="אמצעים לפריקת מטענו של קבל"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48 </w:t>
            </w:r>
          </w:p>
        </w:tc>
        <w:tc>
          <w:tcPr>
            <w:tcW w:w="5669" w:type="dxa"/>
          </w:tcPr>
          <w:p w:rsidR="00221852" w:rsidRPr="00221852" w:rsidRDefault="00221852" w:rsidP="00221852">
            <w:pPr>
              <w:spacing w:line="240" w:lineRule="auto"/>
              <w:jc w:val="left"/>
              <w:rPr>
                <w:rFonts w:cs="Frankruhel"/>
                <w:sz w:val="24"/>
                <w:rtl/>
              </w:rPr>
            </w:pPr>
            <w:r>
              <w:rPr>
                <w:sz w:val="24"/>
                <w:rtl/>
              </w:rPr>
              <w:t>אופן התקנה של קבלים</w:t>
            </w:r>
          </w:p>
        </w:tc>
        <w:tc>
          <w:tcPr>
            <w:tcW w:w="567" w:type="dxa"/>
          </w:tcPr>
          <w:p w:rsidR="00221852" w:rsidRPr="00221852" w:rsidRDefault="00221852" w:rsidP="00221852">
            <w:pPr>
              <w:spacing w:line="240" w:lineRule="auto"/>
              <w:jc w:val="left"/>
              <w:rPr>
                <w:rStyle w:val="Hyperlink"/>
                <w:rtl/>
              </w:rPr>
            </w:pPr>
            <w:hyperlink w:anchor="Seif48" w:tooltip="אופן התקנה של קבל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פרק ו': התקנת דוד שמש</w:t>
            </w:r>
          </w:p>
        </w:tc>
        <w:tc>
          <w:tcPr>
            <w:tcW w:w="567" w:type="dxa"/>
          </w:tcPr>
          <w:p w:rsidR="00221852" w:rsidRPr="00221852" w:rsidRDefault="00221852" w:rsidP="00221852">
            <w:pPr>
              <w:spacing w:line="240" w:lineRule="auto"/>
              <w:jc w:val="left"/>
              <w:rPr>
                <w:rStyle w:val="Hyperlink"/>
                <w:rtl/>
              </w:rPr>
            </w:pPr>
            <w:hyperlink w:anchor="med5" w:tooltip="פרק ו: התקנת דוד שמש"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49 </w:t>
            </w:r>
          </w:p>
        </w:tc>
        <w:tc>
          <w:tcPr>
            <w:tcW w:w="5669" w:type="dxa"/>
          </w:tcPr>
          <w:p w:rsidR="00221852" w:rsidRPr="00221852" w:rsidRDefault="00221852" w:rsidP="00221852">
            <w:pPr>
              <w:spacing w:line="240" w:lineRule="auto"/>
              <w:jc w:val="left"/>
              <w:rPr>
                <w:rFonts w:cs="Frankruhel"/>
                <w:sz w:val="24"/>
                <w:rtl/>
              </w:rPr>
            </w:pPr>
            <w:r>
              <w:rPr>
                <w:sz w:val="24"/>
                <w:rtl/>
              </w:rPr>
              <w:t>זינת דוד שמש</w:t>
            </w:r>
          </w:p>
        </w:tc>
        <w:tc>
          <w:tcPr>
            <w:tcW w:w="567" w:type="dxa"/>
          </w:tcPr>
          <w:p w:rsidR="00221852" w:rsidRPr="00221852" w:rsidRDefault="00221852" w:rsidP="00221852">
            <w:pPr>
              <w:spacing w:line="240" w:lineRule="auto"/>
              <w:jc w:val="left"/>
              <w:rPr>
                <w:rStyle w:val="Hyperlink"/>
                <w:rtl/>
              </w:rPr>
            </w:pPr>
            <w:hyperlink w:anchor="Seif49" w:tooltip="זינת דוד שמש"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50 </w:t>
            </w:r>
          </w:p>
        </w:tc>
        <w:tc>
          <w:tcPr>
            <w:tcW w:w="5669" w:type="dxa"/>
          </w:tcPr>
          <w:p w:rsidR="00221852" w:rsidRPr="00221852" w:rsidRDefault="00221852" w:rsidP="00221852">
            <w:pPr>
              <w:spacing w:line="240" w:lineRule="auto"/>
              <w:jc w:val="left"/>
              <w:rPr>
                <w:rFonts w:cs="Frankruhel"/>
                <w:sz w:val="24"/>
                <w:rtl/>
              </w:rPr>
            </w:pPr>
            <w:r>
              <w:rPr>
                <w:sz w:val="24"/>
                <w:rtl/>
              </w:rPr>
              <w:t>מפסק ונורת סימון</w:t>
            </w:r>
          </w:p>
        </w:tc>
        <w:tc>
          <w:tcPr>
            <w:tcW w:w="567" w:type="dxa"/>
          </w:tcPr>
          <w:p w:rsidR="00221852" w:rsidRPr="00221852" w:rsidRDefault="00221852" w:rsidP="00221852">
            <w:pPr>
              <w:spacing w:line="240" w:lineRule="auto"/>
              <w:jc w:val="left"/>
              <w:rPr>
                <w:rStyle w:val="Hyperlink"/>
                <w:rtl/>
              </w:rPr>
            </w:pPr>
            <w:hyperlink w:anchor="Seif50" w:tooltip="מפסק ונורת סימון"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51 </w:t>
            </w:r>
          </w:p>
        </w:tc>
        <w:tc>
          <w:tcPr>
            <w:tcW w:w="5669" w:type="dxa"/>
          </w:tcPr>
          <w:p w:rsidR="00221852" w:rsidRPr="00221852" w:rsidRDefault="00221852" w:rsidP="00221852">
            <w:pPr>
              <w:spacing w:line="240" w:lineRule="auto"/>
              <w:jc w:val="left"/>
              <w:rPr>
                <w:rFonts w:cs="Frankruhel"/>
                <w:sz w:val="24"/>
                <w:rtl/>
              </w:rPr>
            </w:pPr>
            <w:r>
              <w:rPr>
                <w:sz w:val="24"/>
                <w:rtl/>
              </w:rPr>
              <w:t>סימון הדוד והמפסק</w:t>
            </w:r>
          </w:p>
        </w:tc>
        <w:tc>
          <w:tcPr>
            <w:tcW w:w="567" w:type="dxa"/>
          </w:tcPr>
          <w:p w:rsidR="00221852" w:rsidRPr="00221852" w:rsidRDefault="00221852" w:rsidP="00221852">
            <w:pPr>
              <w:spacing w:line="240" w:lineRule="auto"/>
              <w:jc w:val="left"/>
              <w:rPr>
                <w:rStyle w:val="Hyperlink"/>
                <w:rtl/>
              </w:rPr>
            </w:pPr>
            <w:hyperlink w:anchor="Seif51" w:tooltip="סימון הדוד והמפסק"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52 </w:t>
            </w:r>
          </w:p>
        </w:tc>
        <w:tc>
          <w:tcPr>
            <w:tcW w:w="5669" w:type="dxa"/>
          </w:tcPr>
          <w:p w:rsidR="00221852" w:rsidRPr="00221852" w:rsidRDefault="00221852" w:rsidP="00221852">
            <w:pPr>
              <w:spacing w:line="240" w:lineRule="auto"/>
              <w:jc w:val="left"/>
              <w:rPr>
                <w:rFonts w:cs="Frankruhel"/>
                <w:sz w:val="24"/>
                <w:rtl/>
              </w:rPr>
            </w:pPr>
            <w:r>
              <w:rPr>
                <w:sz w:val="24"/>
                <w:rtl/>
              </w:rPr>
              <w:t>התקנת הארקה</w:t>
            </w:r>
          </w:p>
        </w:tc>
        <w:tc>
          <w:tcPr>
            <w:tcW w:w="567" w:type="dxa"/>
          </w:tcPr>
          <w:p w:rsidR="00221852" w:rsidRPr="00221852" w:rsidRDefault="00221852" w:rsidP="00221852">
            <w:pPr>
              <w:spacing w:line="240" w:lineRule="auto"/>
              <w:jc w:val="left"/>
              <w:rPr>
                <w:rStyle w:val="Hyperlink"/>
                <w:rtl/>
              </w:rPr>
            </w:pPr>
            <w:hyperlink w:anchor="Seif52" w:tooltip="התקנת הארק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53 </w:t>
            </w:r>
          </w:p>
        </w:tc>
        <w:tc>
          <w:tcPr>
            <w:tcW w:w="5669" w:type="dxa"/>
          </w:tcPr>
          <w:p w:rsidR="00221852" w:rsidRPr="00221852" w:rsidRDefault="00221852" w:rsidP="00221852">
            <w:pPr>
              <w:spacing w:line="240" w:lineRule="auto"/>
              <w:jc w:val="left"/>
              <w:rPr>
                <w:rFonts w:cs="Frankruhel"/>
                <w:sz w:val="24"/>
                <w:rtl/>
              </w:rPr>
            </w:pPr>
            <w:r>
              <w:rPr>
                <w:sz w:val="24"/>
                <w:rtl/>
              </w:rPr>
              <w:t>הגנת אבזרים פלסטיים</w:t>
            </w:r>
          </w:p>
        </w:tc>
        <w:tc>
          <w:tcPr>
            <w:tcW w:w="567" w:type="dxa"/>
          </w:tcPr>
          <w:p w:rsidR="00221852" w:rsidRPr="00221852" w:rsidRDefault="00221852" w:rsidP="00221852">
            <w:pPr>
              <w:spacing w:line="240" w:lineRule="auto"/>
              <w:jc w:val="left"/>
              <w:rPr>
                <w:rStyle w:val="Hyperlink"/>
                <w:rtl/>
              </w:rPr>
            </w:pPr>
            <w:hyperlink w:anchor="Seif53" w:tooltip="הגנת אבזרים פלסטיים"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פרק ז': הוראות שונות</w:t>
            </w:r>
          </w:p>
        </w:tc>
        <w:tc>
          <w:tcPr>
            <w:tcW w:w="567" w:type="dxa"/>
          </w:tcPr>
          <w:p w:rsidR="00221852" w:rsidRPr="00221852" w:rsidRDefault="00221852" w:rsidP="00221852">
            <w:pPr>
              <w:spacing w:line="240" w:lineRule="auto"/>
              <w:jc w:val="left"/>
              <w:rPr>
                <w:rStyle w:val="Hyperlink"/>
                <w:rtl/>
              </w:rPr>
            </w:pPr>
            <w:hyperlink w:anchor="med6" w:tooltip="פרק ז: הוראות שונו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54 </w:t>
            </w:r>
          </w:p>
        </w:tc>
        <w:tc>
          <w:tcPr>
            <w:tcW w:w="5669" w:type="dxa"/>
          </w:tcPr>
          <w:p w:rsidR="00221852" w:rsidRPr="00221852" w:rsidRDefault="00221852" w:rsidP="00221852">
            <w:pPr>
              <w:spacing w:line="240" w:lineRule="auto"/>
              <w:jc w:val="left"/>
              <w:rPr>
                <w:rFonts w:cs="Frankruhel"/>
                <w:sz w:val="24"/>
                <w:rtl/>
              </w:rPr>
            </w:pPr>
            <w:r>
              <w:rPr>
                <w:sz w:val="24"/>
                <w:rtl/>
              </w:rPr>
              <w:t>ביטול</w:t>
            </w:r>
          </w:p>
        </w:tc>
        <w:tc>
          <w:tcPr>
            <w:tcW w:w="567" w:type="dxa"/>
          </w:tcPr>
          <w:p w:rsidR="00221852" w:rsidRPr="00221852" w:rsidRDefault="00221852" w:rsidP="00221852">
            <w:pPr>
              <w:spacing w:line="240" w:lineRule="auto"/>
              <w:jc w:val="left"/>
              <w:rPr>
                <w:rStyle w:val="Hyperlink"/>
                <w:rtl/>
              </w:rPr>
            </w:pPr>
            <w:hyperlink w:anchor="Seif54" w:tooltip="ביטול"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55 </w:t>
            </w:r>
          </w:p>
        </w:tc>
        <w:tc>
          <w:tcPr>
            <w:tcW w:w="5669" w:type="dxa"/>
          </w:tcPr>
          <w:p w:rsidR="00221852" w:rsidRPr="00221852" w:rsidRDefault="00221852" w:rsidP="00221852">
            <w:pPr>
              <w:spacing w:line="240" w:lineRule="auto"/>
              <w:jc w:val="left"/>
              <w:rPr>
                <w:rFonts w:cs="Frankruhel"/>
                <w:sz w:val="24"/>
                <w:rtl/>
              </w:rPr>
            </w:pPr>
            <w:r>
              <w:rPr>
                <w:sz w:val="24"/>
                <w:rtl/>
              </w:rPr>
              <w:t>תחולה</w:t>
            </w:r>
          </w:p>
        </w:tc>
        <w:tc>
          <w:tcPr>
            <w:tcW w:w="567" w:type="dxa"/>
          </w:tcPr>
          <w:p w:rsidR="00221852" w:rsidRPr="00221852" w:rsidRDefault="00221852" w:rsidP="00221852">
            <w:pPr>
              <w:spacing w:line="240" w:lineRule="auto"/>
              <w:jc w:val="left"/>
              <w:rPr>
                <w:rStyle w:val="Hyperlink"/>
                <w:rtl/>
              </w:rPr>
            </w:pPr>
            <w:hyperlink w:anchor="Seif55" w:tooltip="תחול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r>
              <w:rPr>
                <w:sz w:val="24"/>
                <w:rtl/>
              </w:rPr>
              <w:t xml:space="preserve">סעיף 56 </w:t>
            </w:r>
          </w:p>
        </w:tc>
        <w:tc>
          <w:tcPr>
            <w:tcW w:w="5669" w:type="dxa"/>
          </w:tcPr>
          <w:p w:rsidR="00221852" w:rsidRPr="00221852" w:rsidRDefault="00221852" w:rsidP="00221852">
            <w:pPr>
              <w:spacing w:line="240" w:lineRule="auto"/>
              <w:jc w:val="left"/>
              <w:rPr>
                <w:rFonts w:cs="Frankruhel"/>
                <w:sz w:val="24"/>
                <w:rtl/>
              </w:rPr>
            </w:pPr>
            <w:r>
              <w:rPr>
                <w:sz w:val="24"/>
                <w:rtl/>
              </w:rPr>
              <w:t>תחילה</w:t>
            </w:r>
          </w:p>
        </w:tc>
        <w:tc>
          <w:tcPr>
            <w:tcW w:w="567" w:type="dxa"/>
          </w:tcPr>
          <w:p w:rsidR="00221852" w:rsidRPr="00221852" w:rsidRDefault="00221852" w:rsidP="00221852">
            <w:pPr>
              <w:spacing w:line="240" w:lineRule="auto"/>
              <w:jc w:val="left"/>
              <w:rPr>
                <w:rStyle w:val="Hyperlink"/>
                <w:rtl/>
              </w:rPr>
            </w:pPr>
            <w:hyperlink w:anchor="Seif56" w:tooltip="תחילה"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221852" w:rsidRPr="00221852">
        <w:tblPrEx>
          <w:tblCellMar>
            <w:top w:w="0" w:type="dxa"/>
            <w:bottom w:w="0" w:type="dxa"/>
          </w:tblCellMar>
        </w:tblPrEx>
        <w:tc>
          <w:tcPr>
            <w:tcW w:w="1247" w:type="dxa"/>
          </w:tcPr>
          <w:p w:rsidR="00221852" w:rsidRPr="00221852" w:rsidRDefault="00221852" w:rsidP="00221852">
            <w:pPr>
              <w:spacing w:line="240" w:lineRule="auto"/>
              <w:jc w:val="left"/>
              <w:rPr>
                <w:rFonts w:cs="Frankruhel"/>
                <w:sz w:val="24"/>
                <w:rtl/>
              </w:rPr>
            </w:pPr>
          </w:p>
        </w:tc>
        <w:tc>
          <w:tcPr>
            <w:tcW w:w="5669" w:type="dxa"/>
          </w:tcPr>
          <w:p w:rsidR="00221852" w:rsidRPr="00221852" w:rsidRDefault="00221852" w:rsidP="00221852">
            <w:pPr>
              <w:spacing w:line="240" w:lineRule="auto"/>
              <w:jc w:val="left"/>
              <w:rPr>
                <w:rFonts w:cs="Frankruhel"/>
                <w:sz w:val="24"/>
                <w:rtl/>
              </w:rPr>
            </w:pPr>
            <w:r>
              <w:rPr>
                <w:sz w:val="24"/>
                <w:rtl/>
              </w:rPr>
              <w:t>תוספת</w:t>
            </w:r>
          </w:p>
        </w:tc>
        <w:tc>
          <w:tcPr>
            <w:tcW w:w="567" w:type="dxa"/>
          </w:tcPr>
          <w:p w:rsidR="00221852" w:rsidRPr="00221852" w:rsidRDefault="00221852" w:rsidP="00221852">
            <w:pPr>
              <w:spacing w:line="240" w:lineRule="auto"/>
              <w:jc w:val="left"/>
              <w:rPr>
                <w:rStyle w:val="Hyperlink"/>
                <w:rtl/>
              </w:rPr>
            </w:pPr>
            <w:hyperlink w:anchor="med7" w:tooltip="תוספת" w:history="1">
              <w:r w:rsidRPr="00221852">
                <w:rPr>
                  <w:rStyle w:val="Hyperlink"/>
                </w:rPr>
                <w:t>Go</w:t>
              </w:r>
            </w:hyperlink>
          </w:p>
        </w:tc>
        <w:tc>
          <w:tcPr>
            <w:tcW w:w="850" w:type="dxa"/>
          </w:tcPr>
          <w:p w:rsidR="00221852" w:rsidRPr="00221852" w:rsidRDefault="00221852" w:rsidP="00221852">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bl>
    <w:p w:rsidR="00636B2B" w:rsidRDefault="00636B2B">
      <w:pPr>
        <w:pStyle w:val="big-header"/>
        <w:ind w:left="0" w:right="1134"/>
        <w:rPr>
          <w:rFonts w:cs="FrankRuehl"/>
          <w:sz w:val="32"/>
          <w:rtl/>
        </w:rPr>
      </w:pPr>
    </w:p>
    <w:p w:rsidR="00636B2B" w:rsidRDefault="00636B2B" w:rsidP="00773CF4">
      <w:pPr>
        <w:pStyle w:val="big-header"/>
        <w:ind w:left="0" w:right="1134"/>
        <w:rPr>
          <w:rStyle w:val="default"/>
          <w:rFonts w:cs="FrankRuehl" w:hint="cs"/>
          <w:rtl/>
        </w:rPr>
      </w:pPr>
      <w:r>
        <w:rPr>
          <w:rtl/>
        </w:rPr>
        <w:br w:type="page"/>
      </w:r>
      <w:r>
        <w:rPr>
          <w:rFonts w:cs="FrankRuehl"/>
          <w:rtl/>
          <w:lang w:val="he-IL"/>
        </w:rPr>
        <w:lastRenderedPageBreak/>
        <w:pict>
          <v:shapetype id="_x0000_t202" coordsize="21600,21600" o:spt="202" path="m,l,21600r21600,l21600,xe">
            <v:stroke joinstyle="miter"/>
            <v:path gradientshapeok="t" o:connecttype="rect"/>
          </v:shapetype>
          <v:shape id="_x0000_s1093" type="#_x0000_t202" style="position:absolute;left:0;text-align:left;margin-left:470.25pt;margin-top:26.95pt;width:1in;height:13.6pt;z-index:251692032" filled="f" stroked="f">
            <v:textbox inset="1mm,0,1mm,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v:shape>
        </w:pict>
      </w:r>
      <w:r>
        <w:rPr>
          <w:rFonts w:cs="FrankRuehl"/>
          <w:sz w:val="32"/>
          <w:rtl/>
        </w:rPr>
        <w:t>תק</w:t>
      </w:r>
      <w:r>
        <w:rPr>
          <w:rFonts w:cs="FrankRuehl" w:hint="cs"/>
          <w:sz w:val="32"/>
          <w:rtl/>
        </w:rPr>
        <w:t xml:space="preserve">נות החשמל (מעגלים סופיים הניזונים במתח עד 1000 וולט), </w:t>
      </w:r>
      <w:r>
        <w:rPr>
          <w:rFonts w:cs="FrankRuehl"/>
          <w:sz w:val="32"/>
          <w:rtl/>
        </w:rPr>
        <w:br/>
      </w:r>
      <w:r>
        <w:rPr>
          <w:rFonts w:cs="FrankRuehl" w:hint="cs"/>
          <w:sz w:val="32"/>
          <w:rtl/>
        </w:rPr>
        <w:t>תשמ"ה-</w:t>
      </w:r>
      <w:r>
        <w:rPr>
          <w:rFonts w:cs="FrankRuehl"/>
          <w:sz w:val="32"/>
          <w:rtl/>
        </w:rPr>
        <w:t>1984</w:t>
      </w:r>
      <w:r>
        <w:rPr>
          <w:rStyle w:val="default"/>
          <w:rtl/>
        </w:rPr>
        <w:footnoteReference w:customMarkFollows="1" w:id="1"/>
        <w:t>*</w:t>
      </w:r>
    </w:p>
    <w:p w:rsidR="00636B2B" w:rsidRPr="004D1867" w:rsidRDefault="00636B2B">
      <w:pPr>
        <w:pStyle w:val="P00"/>
        <w:spacing w:before="0"/>
        <w:ind w:left="0" w:right="1134"/>
        <w:rPr>
          <w:rFonts w:cs="FrankRuehl" w:hint="cs"/>
          <w:b/>
          <w:bCs/>
          <w:vanish/>
          <w:szCs w:val="20"/>
          <w:shd w:val="clear" w:color="auto" w:fill="FFFF99"/>
          <w:rtl/>
        </w:rPr>
      </w:pPr>
      <w:bookmarkStart w:id="0" w:name="Rov79"/>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6"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Default="00636B2B">
      <w:pPr>
        <w:pStyle w:val="P00"/>
        <w:ind w:left="0" w:right="1134"/>
        <w:rPr>
          <w:rFonts w:cs="FrankRuehl" w:hint="cs"/>
          <w:sz w:val="2"/>
          <w:szCs w:val="2"/>
          <w:rtl/>
        </w:rPr>
      </w:pPr>
      <w:r w:rsidRPr="004D1867">
        <w:rPr>
          <w:rFonts w:cs="FrankRuehl" w:hint="cs"/>
          <w:vanish/>
          <w:sz w:val="22"/>
          <w:szCs w:val="22"/>
          <w:shd w:val="clear" w:color="auto" w:fill="FFFF99"/>
          <w:rtl/>
        </w:rPr>
        <w:t xml:space="preserve">תקנות החשמל (מעגלים סופיים הניזונים </w:t>
      </w:r>
      <w:r w:rsidRPr="004D1867">
        <w:rPr>
          <w:rFonts w:cs="FrankRuehl" w:hint="cs"/>
          <w:strike/>
          <w:vanish/>
          <w:sz w:val="22"/>
          <w:szCs w:val="22"/>
          <w:shd w:val="clear" w:color="auto" w:fill="FFFF99"/>
          <w:rtl/>
        </w:rPr>
        <w:t>במתח נמוך</w:t>
      </w:r>
      <w:r w:rsidRPr="004D1867">
        <w:rPr>
          <w:rFonts w:cs="FrankRuehl" w:hint="cs"/>
          <w:vanish/>
          <w:sz w:val="22"/>
          <w:szCs w:val="22"/>
          <w:shd w:val="clear" w:color="auto" w:fill="FFFF99"/>
          <w:rtl/>
        </w:rPr>
        <w:t xml:space="preserve"> </w:t>
      </w:r>
      <w:r w:rsidRPr="004D1867">
        <w:rPr>
          <w:rFonts w:cs="FrankRuehl" w:hint="cs"/>
          <w:vanish/>
          <w:sz w:val="22"/>
          <w:szCs w:val="22"/>
          <w:u w:val="single"/>
          <w:shd w:val="clear" w:color="auto" w:fill="FFFF99"/>
          <w:rtl/>
        </w:rPr>
        <w:t>במתח עד 1000 וולט</w:t>
      </w:r>
      <w:r w:rsidRPr="004D1867">
        <w:rPr>
          <w:rFonts w:cs="FrankRuehl" w:hint="cs"/>
          <w:vanish/>
          <w:sz w:val="22"/>
          <w:szCs w:val="22"/>
          <w:shd w:val="clear" w:color="auto" w:fill="FFFF99"/>
          <w:rtl/>
        </w:rPr>
        <w:t>), תשמ"ה-1984</w:t>
      </w:r>
      <w:bookmarkEnd w:id="0"/>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13 לחוק החשמל, תשי"ד-</w:t>
      </w:r>
      <w:r>
        <w:rPr>
          <w:rStyle w:val="default"/>
          <w:rFonts w:cs="FrankRuehl"/>
          <w:rtl/>
        </w:rPr>
        <w:t>1954 (</w:t>
      </w:r>
      <w:r>
        <w:rPr>
          <w:rStyle w:val="default"/>
          <w:rFonts w:cs="FrankRuehl" w:hint="cs"/>
          <w:rtl/>
        </w:rPr>
        <w:t xml:space="preserve">להלן </w:t>
      </w:r>
      <w:r w:rsidR="004D1867">
        <w:rPr>
          <w:rStyle w:val="default"/>
          <w:rFonts w:cs="FrankRuehl"/>
          <w:rtl/>
        </w:rPr>
        <w:t>–</w:t>
      </w:r>
      <w:r>
        <w:rPr>
          <w:rStyle w:val="default"/>
          <w:rFonts w:cs="FrankRuehl"/>
          <w:rtl/>
        </w:rPr>
        <w:t xml:space="preserve"> </w:t>
      </w:r>
      <w:r>
        <w:rPr>
          <w:rStyle w:val="default"/>
          <w:rFonts w:cs="FrankRuehl" w:hint="cs"/>
          <w:rtl/>
        </w:rPr>
        <w:t>החוק), אני מתקין תקנות אלה:</w:t>
      </w:r>
    </w:p>
    <w:p w:rsidR="00636B2B" w:rsidRDefault="00636B2B">
      <w:pPr>
        <w:pStyle w:val="medium2-header"/>
        <w:keepLines w:val="0"/>
        <w:spacing w:before="72"/>
        <w:ind w:left="0" w:right="1134"/>
        <w:rPr>
          <w:rFonts w:cs="FrankRuehl"/>
          <w:noProof/>
          <w:rtl/>
        </w:rPr>
      </w:pPr>
      <w:bookmarkStart w:id="1" w:name="med0"/>
      <w:bookmarkEnd w:id="1"/>
      <w:r>
        <w:rPr>
          <w:rFonts w:cs="FrankRuehl"/>
          <w:noProof/>
          <w:rtl/>
        </w:rPr>
        <w:t>פר</w:t>
      </w:r>
      <w:r>
        <w:rPr>
          <w:rFonts w:cs="FrankRuehl" w:hint="cs"/>
          <w:noProof/>
          <w:rtl/>
        </w:rPr>
        <w:t>ק א': הוראות כלליות</w:t>
      </w:r>
    </w:p>
    <w:p w:rsidR="00636B2B" w:rsidRDefault="00636B2B">
      <w:pPr>
        <w:pStyle w:val="P00"/>
        <w:spacing w:before="72"/>
        <w:ind w:left="0" w:right="1134"/>
        <w:rPr>
          <w:rStyle w:val="default"/>
          <w:rFonts w:cs="FrankRuehl" w:hint="cs"/>
          <w:rtl/>
        </w:rPr>
      </w:pPr>
      <w:bookmarkStart w:id="2" w:name="Seif1"/>
      <w:bookmarkEnd w:id="2"/>
      <w:r>
        <w:rPr>
          <w:lang w:val="he-IL"/>
        </w:rPr>
        <w:pict>
          <v:rect id="_x0000_s1026" style="position:absolute;left:0;text-align:left;margin-left:464.5pt;margin-top:8.05pt;width:75.05pt;height:8pt;z-index:25162342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בזר" </w:t>
      </w:r>
      <w:r w:rsidR="004D1867">
        <w:rPr>
          <w:rStyle w:val="default"/>
          <w:rFonts w:cs="FrankRuehl"/>
          <w:rtl/>
        </w:rPr>
        <w:t>–</w:t>
      </w:r>
      <w:r>
        <w:rPr>
          <w:rStyle w:val="default"/>
          <w:rFonts w:cs="FrankRuehl"/>
          <w:rtl/>
        </w:rPr>
        <w:t xml:space="preserve"> </w:t>
      </w:r>
      <w:r>
        <w:rPr>
          <w:rStyle w:val="default"/>
          <w:rFonts w:cs="FrankRuehl" w:hint="cs"/>
          <w:rtl/>
        </w:rPr>
        <w:t>פריט של ציוד חשמלי המשמש לתמסורת או ל</w:t>
      </w:r>
      <w:r>
        <w:rPr>
          <w:rStyle w:val="default"/>
          <w:rFonts w:cs="FrankRuehl"/>
          <w:rtl/>
        </w:rPr>
        <w:t>חל</w:t>
      </w:r>
      <w:r>
        <w:rPr>
          <w:rStyle w:val="default"/>
          <w:rFonts w:cs="FrankRuehl" w:hint="cs"/>
          <w:rtl/>
        </w:rPr>
        <w:t>וקה של אנרגיה חשמלית;</w:t>
      </w:r>
    </w:p>
    <w:p w:rsidR="00636B2B" w:rsidRDefault="00636B2B">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2444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w:t>
      </w:r>
      <w:r w:rsidR="004D1867">
        <w:rPr>
          <w:rStyle w:val="default"/>
          <w:rFonts w:cs="FrankRuehl"/>
          <w:rtl/>
        </w:rPr>
        <w:t>–</w:t>
      </w:r>
      <w:r>
        <w:rPr>
          <w:rStyle w:val="default"/>
          <w:rFonts w:cs="FrankRuehl"/>
          <w:rtl/>
        </w:rPr>
        <w:t xml:space="preserve"> </w:t>
      </w:r>
      <w:r>
        <w:rPr>
          <w:rStyle w:val="default"/>
          <w:rFonts w:cs="FrankRuehl" w:hint="cs"/>
          <w:rtl/>
        </w:rPr>
        <w:t>חלל בתוך או בקרבת אמבטיה או תא מקלחת במיתקן ביתי, כמתואר באיור שבתוספת;</w:t>
      </w:r>
    </w:p>
    <w:p w:rsidR="00636B2B" w:rsidRPr="004D1867" w:rsidRDefault="00636B2B">
      <w:pPr>
        <w:pStyle w:val="P00"/>
        <w:spacing w:before="0"/>
        <w:ind w:left="0" w:right="1134"/>
        <w:rPr>
          <w:rFonts w:cs="FrankRuehl" w:hint="cs"/>
          <w:b/>
          <w:bCs/>
          <w:vanish/>
          <w:szCs w:val="20"/>
          <w:shd w:val="clear" w:color="auto" w:fill="FFFF99"/>
          <w:rtl/>
        </w:rPr>
      </w:pPr>
      <w:bookmarkStart w:id="3" w:name="Rov67"/>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7"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Default="00636B2B">
      <w:pPr>
        <w:pStyle w:val="P00"/>
        <w:tabs>
          <w:tab w:val="clear" w:pos="6259"/>
        </w:tabs>
        <w:spacing w:before="0"/>
        <w:ind w:left="0" w:right="1134"/>
        <w:rPr>
          <w:rFonts w:cs="FrankRuehl" w:hint="cs"/>
          <w:b/>
          <w:bCs/>
          <w:sz w:val="2"/>
          <w:szCs w:val="2"/>
          <w:rtl/>
        </w:rPr>
      </w:pPr>
      <w:r w:rsidRPr="004D1867">
        <w:rPr>
          <w:rFonts w:cs="FrankRuehl" w:hint="cs"/>
          <w:b/>
          <w:bCs/>
          <w:vanish/>
          <w:szCs w:val="20"/>
          <w:shd w:val="clear" w:color="auto" w:fill="FFFF99"/>
          <w:rtl/>
        </w:rPr>
        <w:t>הוספת הגדרת "אזור"</w:t>
      </w:r>
      <w:bookmarkEnd w:id="3"/>
    </w:p>
    <w:p w:rsidR="00636B2B" w:rsidRDefault="00636B2B">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2547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0" </w:t>
      </w:r>
      <w:r w:rsidR="004D1867">
        <w:rPr>
          <w:rStyle w:val="default"/>
          <w:rFonts w:cs="FrankRuehl"/>
          <w:rtl/>
        </w:rPr>
        <w:t>–</w:t>
      </w:r>
      <w:r>
        <w:rPr>
          <w:rStyle w:val="default"/>
          <w:rFonts w:cs="FrankRuehl"/>
          <w:rtl/>
        </w:rPr>
        <w:t xml:space="preserve"> </w:t>
      </w:r>
      <w:r>
        <w:rPr>
          <w:rStyle w:val="default"/>
          <w:rFonts w:cs="FrankRuehl" w:hint="cs"/>
          <w:rtl/>
        </w:rPr>
        <w:t>החלל בפנים האמבטיה או אגן המקלחת עד לגובה של סף גלישת המים מהאמבטיה או מהאגן החוצה;</w:t>
      </w:r>
    </w:p>
    <w:p w:rsidR="00636B2B" w:rsidRPr="004D1867" w:rsidRDefault="00636B2B">
      <w:pPr>
        <w:pStyle w:val="P00"/>
        <w:spacing w:before="0"/>
        <w:ind w:left="0" w:right="1134"/>
        <w:rPr>
          <w:rFonts w:cs="FrankRuehl" w:hint="cs"/>
          <w:b/>
          <w:bCs/>
          <w:vanish/>
          <w:szCs w:val="20"/>
          <w:shd w:val="clear" w:color="auto" w:fill="FFFF99"/>
          <w:rtl/>
        </w:rPr>
      </w:pPr>
      <w:bookmarkStart w:id="4" w:name="Rov68"/>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8"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Default="00636B2B">
      <w:pPr>
        <w:pStyle w:val="P00"/>
        <w:tabs>
          <w:tab w:val="clear" w:pos="6259"/>
        </w:tabs>
        <w:spacing w:before="0"/>
        <w:ind w:left="0" w:right="1134"/>
        <w:rPr>
          <w:rFonts w:cs="FrankRuehl" w:hint="cs"/>
          <w:b/>
          <w:bCs/>
          <w:sz w:val="2"/>
          <w:szCs w:val="2"/>
          <w:rtl/>
        </w:rPr>
      </w:pPr>
      <w:r w:rsidRPr="004D1867">
        <w:rPr>
          <w:rFonts w:cs="FrankRuehl" w:hint="cs"/>
          <w:b/>
          <w:bCs/>
          <w:vanish/>
          <w:szCs w:val="20"/>
          <w:shd w:val="clear" w:color="auto" w:fill="FFFF99"/>
          <w:rtl/>
        </w:rPr>
        <w:t>הוספת הגדרת "אזור 0"</w:t>
      </w:r>
      <w:bookmarkEnd w:id="4"/>
    </w:p>
    <w:p w:rsidR="00636B2B" w:rsidRDefault="00636B2B">
      <w:pPr>
        <w:pStyle w:val="P00"/>
        <w:spacing w:before="72"/>
        <w:ind w:left="0" w:right="1134"/>
        <w:rPr>
          <w:rStyle w:val="default"/>
          <w:rFonts w:cs="FrankRuehl" w:hint="cs"/>
          <w:rtl/>
        </w:rPr>
      </w:pPr>
      <w:r>
        <w:rPr>
          <w:lang w:val="he-IL"/>
        </w:rPr>
        <w:pict>
          <v:rect id="_x0000_s1029" style="position:absolute;left:0;text-align:left;margin-left:464.5pt;margin-top:8.05pt;width:75.05pt;height:8pt;z-index:25162649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1" </w:t>
      </w:r>
      <w:r w:rsidR="004D1867">
        <w:rPr>
          <w:rStyle w:val="default"/>
          <w:rFonts w:cs="FrankRuehl"/>
          <w:rtl/>
        </w:rPr>
        <w:t>–</w:t>
      </w:r>
      <w:r>
        <w:rPr>
          <w:rStyle w:val="default"/>
          <w:rFonts w:cs="FrankRuehl"/>
          <w:rtl/>
        </w:rPr>
        <w:t xml:space="preserve"> </w:t>
      </w:r>
      <w:r>
        <w:rPr>
          <w:rStyle w:val="default"/>
          <w:rFonts w:cs="FrankRuehl" w:hint="cs"/>
          <w:rtl/>
        </w:rPr>
        <w:t xml:space="preserve">החלל מעל אזור 0 עד לתקרת החדר או עיגול </w:t>
      </w:r>
      <w:r>
        <w:rPr>
          <w:rStyle w:val="default"/>
          <w:rFonts w:cs="FrankRuehl"/>
          <w:rtl/>
        </w:rPr>
        <w:t>שמ</w:t>
      </w:r>
      <w:r>
        <w:rPr>
          <w:rStyle w:val="default"/>
          <w:rFonts w:cs="FrankRuehl" w:hint="cs"/>
          <w:rtl/>
        </w:rPr>
        <w:t>רכזו בראש המקלחת, ברדיוס של 60 ס"מ, עד לתקרת החדר;</w:t>
      </w:r>
    </w:p>
    <w:p w:rsidR="00636B2B" w:rsidRPr="004D1867" w:rsidRDefault="00636B2B">
      <w:pPr>
        <w:pStyle w:val="P00"/>
        <w:spacing w:before="0"/>
        <w:ind w:left="0" w:right="1134"/>
        <w:rPr>
          <w:rFonts w:cs="FrankRuehl" w:hint="cs"/>
          <w:b/>
          <w:bCs/>
          <w:vanish/>
          <w:szCs w:val="20"/>
          <w:shd w:val="clear" w:color="auto" w:fill="FFFF99"/>
          <w:rtl/>
        </w:rPr>
      </w:pPr>
      <w:bookmarkStart w:id="5" w:name="Rov69"/>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9"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Pr="004D1867" w:rsidRDefault="00636B2B">
      <w:pPr>
        <w:pStyle w:val="P00"/>
        <w:tabs>
          <w:tab w:val="clear" w:pos="6259"/>
        </w:tabs>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הוספת הגדרת "אזור 1"</w:t>
      </w:r>
    </w:p>
    <w:p w:rsidR="00636B2B" w:rsidRPr="004D1867" w:rsidRDefault="00636B2B">
      <w:pPr>
        <w:pStyle w:val="P00"/>
        <w:spacing w:before="0"/>
        <w:ind w:left="0" w:right="1134"/>
        <w:rPr>
          <w:rFonts w:cs="FrankRuehl" w:hint="cs"/>
          <w:vanish/>
          <w:color w:val="FF0000"/>
          <w:szCs w:val="20"/>
          <w:shd w:val="clear" w:color="auto" w:fill="FFFF99"/>
          <w:rtl/>
        </w:rPr>
      </w:pP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vanish/>
          <w:color w:val="FF0000"/>
          <w:szCs w:val="20"/>
          <w:shd w:val="clear" w:color="auto" w:fill="FFFF99"/>
          <w:rtl/>
        </w:rPr>
        <w:t>מיום 5.10.1995</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תשנ"ו-1995</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0" w:history="1">
        <w:r w:rsidRPr="004D1867">
          <w:rPr>
            <w:rStyle w:val="Hyperlink"/>
            <w:rFonts w:cs="FrankRuehl" w:hint="cs"/>
            <w:vanish/>
            <w:szCs w:val="20"/>
            <w:shd w:val="clear" w:color="auto" w:fill="FFFF99"/>
            <w:rtl/>
          </w:rPr>
          <w:t>ק"ת תשנ"ו מס' 5708</w:t>
        </w:r>
      </w:hyperlink>
      <w:r w:rsidRPr="004D1867">
        <w:rPr>
          <w:rFonts w:cs="FrankRuehl" w:hint="cs"/>
          <w:vanish/>
          <w:szCs w:val="20"/>
          <w:shd w:val="clear" w:color="auto" w:fill="FFFF99"/>
          <w:rtl/>
        </w:rPr>
        <w:t xml:space="preserve"> מיום 5.10.1995 עמ' 19</w:t>
      </w:r>
    </w:p>
    <w:p w:rsidR="00636B2B" w:rsidRPr="004D1867" w:rsidRDefault="00636B2B">
      <w:pPr>
        <w:pStyle w:val="P00"/>
        <w:tabs>
          <w:tab w:val="clear" w:pos="6259"/>
        </w:tabs>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החלפת הגדרת "אזור 1"</w:t>
      </w:r>
    </w:p>
    <w:p w:rsidR="00636B2B" w:rsidRPr="004D1867" w:rsidRDefault="00636B2B">
      <w:pPr>
        <w:pStyle w:val="P00"/>
        <w:tabs>
          <w:tab w:val="clear" w:pos="6259"/>
        </w:tabs>
        <w:ind w:left="0" w:right="1134"/>
        <w:rPr>
          <w:rFonts w:cs="FrankRuehl" w:hint="cs"/>
          <w:vanish/>
          <w:szCs w:val="20"/>
          <w:shd w:val="clear" w:color="auto" w:fill="FFFF99"/>
          <w:rtl/>
        </w:rPr>
      </w:pPr>
      <w:r w:rsidRPr="004D1867">
        <w:rPr>
          <w:rFonts w:cs="FrankRuehl" w:hint="cs"/>
          <w:vanish/>
          <w:szCs w:val="20"/>
          <w:shd w:val="clear" w:color="auto" w:fill="FFFF99"/>
          <w:rtl/>
        </w:rPr>
        <w:t>הנוסח הקודם:</w:t>
      </w:r>
    </w:p>
    <w:p w:rsidR="00636B2B" w:rsidRDefault="00636B2B">
      <w:pPr>
        <w:pStyle w:val="P00"/>
        <w:tabs>
          <w:tab w:val="clear" w:pos="6259"/>
        </w:tabs>
        <w:spacing w:before="0"/>
        <w:ind w:left="0" w:right="1134"/>
        <w:rPr>
          <w:rFonts w:cs="FrankRuehl" w:hint="cs"/>
          <w:strike/>
          <w:sz w:val="2"/>
          <w:szCs w:val="2"/>
          <w:rtl/>
        </w:rPr>
      </w:pPr>
      <w:r w:rsidRPr="004D1867">
        <w:rPr>
          <w:rFonts w:cs="FrankRuehl" w:hint="cs"/>
          <w:vanish/>
          <w:sz w:val="22"/>
          <w:szCs w:val="22"/>
          <w:shd w:val="clear" w:color="auto" w:fill="FFFF99"/>
          <w:rtl/>
        </w:rPr>
        <w:tab/>
      </w:r>
      <w:r w:rsidRPr="004D1867">
        <w:rPr>
          <w:rFonts w:cs="FrankRuehl" w:hint="cs"/>
          <w:strike/>
          <w:vanish/>
          <w:sz w:val="22"/>
          <w:szCs w:val="22"/>
          <w:shd w:val="clear" w:color="auto" w:fill="FFFF99"/>
          <w:rtl/>
        </w:rPr>
        <w:t>"אזור 1" -  החלל מעל "אזור 0" עד לגובה של 2.25 מטרים או עיגול ברדיוס 60 סנטימטרים שמרכזו בראש המקלחת או אמצע האגן עד לגובה של 2.25 מטרים;</w:t>
      </w:r>
      <w:bookmarkEnd w:id="5"/>
    </w:p>
    <w:p w:rsidR="00636B2B" w:rsidRDefault="00636B2B">
      <w:pPr>
        <w:pStyle w:val="P00"/>
        <w:spacing w:before="72"/>
        <w:ind w:left="0" w:right="1134"/>
        <w:rPr>
          <w:rStyle w:val="default"/>
          <w:rFonts w:cs="FrankRuehl" w:hint="cs"/>
          <w:rtl/>
        </w:rPr>
      </w:pPr>
      <w:r>
        <w:rPr>
          <w:lang w:val="he-IL"/>
        </w:rPr>
        <w:pict>
          <v:rect id="_x0000_s1030" style="position:absolute;left:0;text-align:left;margin-left:464.5pt;margin-top:8.05pt;width:75.05pt;height:8pt;z-index:25162752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2" </w:t>
      </w:r>
      <w:r w:rsidR="004D1867">
        <w:rPr>
          <w:rStyle w:val="default"/>
          <w:rFonts w:cs="FrankRuehl"/>
          <w:rtl/>
        </w:rPr>
        <w:t>–</w:t>
      </w:r>
      <w:r>
        <w:rPr>
          <w:rStyle w:val="default"/>
          <w:rFonts w:cs="FrankRuehl"/>
          <w:rtl/>
        </w:rPr>
        <w:t xml:space="preserve"> </w:t>
      </w:r>
      <w:r>
        <w:rPr>
          <w:rStyle w:val="default"/>
          <w:rFonts w:cs="FrankRuehl" w:hint="cs"/>
          <w:rtl/>
        </w:rPr>
        <w:t>החלל שנתחם בין אזורים "0" או "1" לבין שטח שבמרחק אופקי של 60 סנטימטרים, או עד קיר או מחיצה קבועה אחרת, לפי הקרוב יותר, עד לגובה של 2.25 מטרים;</w:t>
      </w:r>
    </w:p>
    <w:p w:rsidR="00636B2B" w:rsidRPr="004D1867" w:rsidRDefault="00636B2B">
      <w:pPr>
        <w:pStyle w:val="P00"/>
        <w:spacing w:before="0"/>
        <w:ind w:left="0" w:right="1134"/>
        <w:rPr>
          <w:rFonts w:cs="FrankRuehl" w:hint="cs"/>
          <w:b/>
          <w:bCs/>
          <w:vanish/>
          <w:szCs w:val="20"/>
          <w:shd w:val="clear" w:color="auto" w:fill="FFFF99"/>
          <w:rtl/>
        </w:rPr>
      </w:pPr>
      <w:bookmarkStart w:id="6" w:name="Rov70"/>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1"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Default="00636B2B">
      <w:pPr>
        <w:pStyle w:val="P00"/>
        <w:tabs>
          <w:tab w:val="clear" w:pos="6259"/>
        </w:tabs>
        <w:spacing w:before="0"/>
        <w:ind w:left="0" w:right="1134"/>
        <w:rPr>
          <w:rFonts w:cs="FrankRuehl" w:hint="cs"/>
          <w:b/>
          <w:bCs/>
          <w:sz w:val="2"/>
          <w:szCs w:val="2"/>
          <w:rtl/>
        </w:rPr>
      </w:pPr>
      <w:r w:rsidRPr="004D1867">
        <w:rPr>
          <w:rFonts w:cs="FrankRuehl" w:hint="cs"/>
          <w:b/>
          <w:bCs/>
          <w:vanish/>
          <w:szCs w:val="20"/>
          <w:shd w:val="clear" w:color="auto" w:fill="FFFF99"/>
          <w:rtl/>
        </w:rPr>
        <w:t>הוספת הגדרת "אזור 2"</w:t>
      </w:r>
      <w:bookmarkEnd w:id="6"/>
    </w:p>
    <w:p w:rsidR="00636B2B" w:rsidRDefault="00636B2B">
      <w:pPr>
        <w:pStyle w:val="P00"/>
        <w:spacing w:before="72"/>
        <w:ind w:left="0" w:right="1134"/>
        <w:rPr>
          <w:rStyle w:val="default"/>
          <w:rFonts w:cs="FrankRuehl" w:hint="cs"/>
          <w:rtl/>
        </w:rPr>
      </w:pPr>
      <w:r>
        <w:rPr>
          <w:lang w:val="he-IL"/>
        </w:rPr>
        <w:pict>
          <v:rect id="_x0000_s1031" style="position:absolute;left:0;text-align:left;margin-left:464.5pt;margin-top:8.05pt;width:75.05pt;height:8pt;z-index:25162854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Fonts w:cs="FrankRuehl"/>
          <w:sz w:val="26"/>
          <w:rtl/>
        </w:rPr>
        <w:tab/>
      </w:r>
      <w:r>
        <w:rPr>
          <w:rStyle w:val="default"/>
          <w:rFonts w:cs="FrankRuehl"/>
          <w:rtl/>
        </w:rPr>
        <w:t>"א</w:t>
      </w:r>
      <w:r>
        <w:rPr>
          <w:rStyle w:val="default"/>
          <w:rFonts w:cs="FrankRuehl" w:hint="cs"/>
          <w:rtl/>
        </w:rPr>
        <w:t xml:space="preserve">זור 3" </w:t>
      </w:r>
      <w:r w:rsidR="004D1867">
        <w:rPr>
          <w:rStyle w:val="default"/>
          <w:rFonts w:cs="FrankRuehl"/>
          <w:rtl/>
        </w:rPr>
        <w:t>–</w:t>
      </w:r>
      <w:r>
        <w:rPr>
          <w:rStyle w:val="default"/>
          <w:rFonts w:cs="FrankRuehl"/>
          <w:rtl/>
        </w:rPr>
        <w:t xml:space="preserve"> </w:t>
      </w:r>
      <w:r>
        <w:rPr>
          <w:rStyle w:val="default"/>
          <w:rFonts w:cs="FrankRuehl" w:hint="cs"/>
          <w:rtl/>
        </w:rPr>
        <w:t>החלל הנתחם בין אזור "2" לבין שטח ש</w:t>
      </w:r>
      <w:r>
        <w:rPr>
          <w:rStyle w:val="default"/>
          <w:rFonts w:cs="FrankRuehl"/>
          <w:rtl/>
        </w:rPr>
        <w:t>במ</w:t>
      </w:r>
      <w:r>
        <w:rPr>
          <w:rStyle w:val="default"/>
          <w:rFonts w:cs="FrankRuehl" w:hint="cs"/>
          <w:rtl/>
        </w:rPr>
        <w:t>רחק אופקי של 2.40 מטרים, או עד לקיר או למחיצה קבועה אחרת, לפי הקרוב יותר, עד לגובה של 2.25 מטרים;</w:t>
      </w:r>
    </w:p>
    <w:p w:rsidR="00636B2B" w:rsidRPr="004D1867" w:rsidRDefault="00636B2B">
      <w:pPr>
        <w:pStyle w:val="P00"/>
        <w:spacing w:before="0"/>
        <w:ind w:left="0" w:right="1134"/>
        <w:rPr>
          <w:rFonts w:cs="FrankRuehl" w:hint="cs"/>
          <w:b/>
          <w:bCs/>
          <w:vanish/>
          <w:szCs w:val="20"/>
          <w:shd w:val="clear" w:color="auto" w:fill="FFFF99"/>
          <w:rtl/>
        </w:rPr>
      </w:pPr>
      <w:bookmarkStart w:id="7" w:name="Rov71"/>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2"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Default="00636B2B">
      <w:pPr>
        <w:pStyle w:val="P00"/>
        <w:tabs>
          <w:tab w:val="clear" w:pos="6259"/>
        </w:tabs>
        <w:spacing w:before="0"/>
        <w:ind w:left="0" w:right="1134"/>
        <w:rPr>
          <w:rFonts w:cs="FrankRuehl" w:hint="cs"/>
          <w:b/>
          <w:bCs/>
          <w:sz w:val="2"/>
          <w:szCs w:val="2"/>
          <w:rtl/>
        </w:rPr>
      </w:pPr>
      <w:r w:rsidRPr="004D1867">
        <w:rPr>
          <w:rFonts w:cs="FrankRuehl" w:hint="cs"/>
          <w:b/>
          <w:bCs/>
          <w:vanish/>
          <w:szCs w:val="20"/>
          <w:shd w:val="clear" w:color="auto" w:fill="FFFF99"/>
          <w:rtl/>
        </w:rPr>
        <w:t>הוספת הגדרת "אזור 3"</w:t>
      </w:r>
      <w:bookmarkEnd w:id="7"/>
    </w:p>
    <w:p w:rsidR="00636B2B" w:rsidRDefault="00636B2B">
      <w:pPr>
        <w:pStyle w:val="P00"/>
        <w:spacing w:before="72"/>
        <w:ind w:left="0" w:right="1134"/>
        <w:rPr>
          <w:rStyle w:val="default"/>
          <w:rFonts w:cs="FrankRuehl" w:hint="cs"/>
          <w:rtl/>
        </w:rPr>
      </w:pPr>
      <w:r>
        <w:rPr>
          <w:lang w:val="he-IL"/>
        </w:rPr>
        <w:pict>
          <v:rect id="_x0000_s1032" style="position:absolute;left:0;text-align:left;margin-left:464.5pt;margin-top:8.05pt;width:75.05pt;height:8pt;z-index:25162956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 xml:space="preserve">דקי צרכן" </w:t>
      </w:r>
      <w:r w:rsidR="004D1867">
        <w:rPr>
          <w:rStyle w:val="default"/>
          <w:rFonts w:cs="FrankRuehl"/>
          <w:rtl/>
        </w:rPr>
        <w:t>–</w:t>
      </w:r>
      <w:r>
        <w:rPr>
          <w:rStyle w:val="default"/>
          <w:rFonts w:cs="FrankRuehl"/>
          <w:rtl/>
        </w:rPr>
        <w:t xml:space="preserve"> </w:t>
      </w:r>
      <w:r>
        <w:rPr>
          <w:rStyle w:val="default"/>
          <w:rFonts w:cs="FrankRuehl" w:hint="cs"/>
          <w:rtl/>
        </w:rPr>
        <w:t>הדקים של מונה חברת חשמל או הדקים בתיבת חיבור בקרבת המונה האמור המשמשים לחיבור בין רשת חברת חשמל לבין מיתקן הצרכן;</w:t>
      </w:r>
    </w:p>
    <w:p w:rsidR="00636B2B" w:rsidRPr="004D1867" w:rsidRDefault="00636B2B">
      <w:pPr>
        <w:pStyle w:val="P00"/>
        <w:spacing w:before="0"/>
        <w:ind w:left="0" w:right="1134"/>
        <w:rPr>
          <w:rFonts w:cs="FrankRuehl" w:hint="cs"/>
          <w:b/>
          <w:bCs/>
          <w:vanish/>
          <w:szCs w:val="20"/>
          <w:shd w:val="clear" w:color="auto" w:fill="FFFF99"/>
          <w:rtl/>
        </w:rPr>
      </w:pPr>
      <w:bookmarkStart w:id="8" w:name="Rov72"/>
      <w:r w:rsidRPr="004D1867">
        <w:rPr>
          <w:rFonts w:cs="FrankRuehl" w:hint="cs"/>
          <w:vanish/>
          <w:color w:val="FF0000"/>
          <w:szCs w:val="20"/>
          <w:shd w:val="clear" w:color="auto" w:fill="FFFF99"/>
          <w:rtl/>
        </w:rPr>
        <w:t>מיום 23.8.1994</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תשנ"ד-1994</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3" w:history="1">
        <w:r w:rsidRPr="004D1867">
          <w:rPr>
            <w:rStyle w:val="Hyperlink"/>
            <w:rFonts w:cs="FrankRuehl" w:hint="cs"/>
            <w:vanish/>
            <w:szCs w:val="20"/>
            <w:shd w:val="clear" w:color="auto" w:fill="FFFF99"/>
            <w:rtl/>
          </w:rPr>
          <w:t>ק"ת תשנ"ד מס' 5619</w:t>
        </w:r>
      </w:hyperlink>
      <w:r w:rsidRPr="004D1867">
        <w:rPr>
          <w:rFonts w:cs="FrankRuehl" w:hint="cs"/>
          <w:vanish/>
          <w:szCs w:val="20"/>
          <w:shd w:val="clear" w:color="auto" w:fill="FFFF99"/>
          <w:rtl/>
        </w:rPr>
        <w:t xml:space="preserve"> מיום 23.8.1994 עמ' 1281</w:t>
      </w:r>
    </w:p>
    <w:p w:rsidR="00636B2B" w:rsidRDefault="00636B2B">
      <w:pPr>
        <w:pStyle w:val="P00"/>
        <w:tabs>
          <w:tab w:val="clear" w:pos="6259"/>
        </w:tabs>
        <w:spacing w:before="0"/>
        <w:ind w:left="0" w:right="1134"/>
        <w:rPr>
          <w:rFonts w:cs="FrankRuehl" w:hint="cs"/>
          <w:b/>
          <w:bCs/>
          <w:sz w:val="2"/>
          <w:szCs w:val="2"/>
          <w:rtl/>
        </w:rPr>
      </w:pPr>
      <w:r w:rsidRPr="004D1867">
        <w:rPr>
          <w:rFonts w:cs="FrankRuehl" w:hint="cs"/>
          <w:b/>
          <w:bCs/>
          <w:vanish/>
          <w:szCs w:val="20"/>
          <w:shd w:val="clear" w:color="auto" w:fill="FFFF99"/>
          <w:rtl/>
        </w:rPr>
        <w:t>הוספת הגדרת "הדקי צרכן"</w:t>
      </w:r>
      <w:bookmarkEnd w:id="8"/>
    </w:p>
    <w:p w:rsidR="00636B2B" w:rsidRDefault="00636B2B">
      <w:pPr>
        <w:pStyle w:val="P00"/>
        <w:spacing w:before="72"/>
        <w:ind w:left="0" w:right="1134"/>
        <w:rPr>
          <w:rStyle w:val="default"/>
          <w:rFonts w:cs="FrankRuehl" w:hint="cs"/>
          <w:rtl/>
        </w:rPr>
      </w:pPr>
      <w:r>
        <w:rPr>
          <w:lang w:val="he-IL"/>
        </w:rPr>
        <w:pict>
          <v:rect id="_x0000_s1033" style="position:absolute;left:0;text-align:left;margin-left:464.5pt;margin-top:8.05pt;width:75.05pt;height:8pt;z-index:25163059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Fonts w:cs="FrankRuehl"/>
          <w:sz w:val="26"/>
          <w:rtl/>
        </w:rPr>
        <w:tab/>
      </w:r>
      <w:r>
        <w:rPr>
          <w:rStyle w:val="default"/>
          <w:rFonts w:cs="FrankRuehl"/>
          <w:rtl/>
        </w:rPr>
        <w:t>"</w:t>
      </w:r>
      <w:r>
        <w:rPr>
          <w:rStyle w:val="default"/>
          <w:rFonts w:cs="FrankRuehl"/>
          <w:sz w:val="20"/>
        </w:rPr>
        <w:t>IPXXX</w:t>
      </w:r>
      <w:r>
        <w:rPr>
          <w:rStyle w:val="default"/>
          <w:rFonts w:cs="FrankRuehl"/>
          <w:rtl/>
        </w:rPr>
        <w:t xml:space="preserve">" </w:t>
      </w:r>
      <w:r w:rsidR="004D1867">
        <w:rPr>
          <w:rStyle w:val="default"/>
          <w:rFonts w:cs="FrankRuehl"/>
          <w:rtl/>
        </w:rPr>
        <w:t>–</w:t>
      </w:r>
      <w:r>
        <w:rPr>
          <w:rStyle w:val="default"/>
          <w:rFonts w:cs="FrankRuehl"/>
          <w:rtl/>
        </w:rPr>
        <w:t xml:space="preserve"> </w:t>
      </w:r>
      <w:r>
        <w:rPr>
          <w:rStyle w:val="default"/>
          <w:rFonts w:cs="FrankRuehl" w:hint="cs"/>
          <w:rtl/>
        </w:rPr>
        <w:t>דרגת הגנה כמשמ</w:t>
      </w:r>
      <w:r>
        <w:rPr>
          <w:rStyle w:val="default"/>
          <w:rFonts w:cs="FrankRuehl"/>
          <w:rtl/>
        </w:rPr>
        <w:t>עו</w:t>
      </w:r>
      <w:r>
        <w:rPr>
          <w:rStyle w:val="default"/>
          <w:rFonts w:cs="FrankRuehl" w:hint="cs"/>
          <w:rtl/>
        </w:rPr>
        <w:t>תה בתקן ישראלי ת"י 981 כמפורט בטבלה שבתוספת;</w:t>
      </w:r>
    </w:p>
    <w:p w:rsidR="00636B2B" w:rsidRPr="004D1867" w:rsidRDefault="00636B2B">
      <w:pPr>
        <w:pStyle w:val="P00"/>
        <w:spacing w:before="0"/>
        <w:ind w:left="0" w:right="1134"/>
        <w:rPr>
          <w:rFonts w:cs="FrankRuehl" w:hint="cs"/>
          <w:b/>
          <w:bCs/>
          <w:vanish/>
          <w:szCs w:val="20"/>
          <w:shd w:val="clear" w:color="auto" w:fill="FFFF99"/>
          <w:rtl/>
        </w:rPr>
      </w:pPr>
      <w:bookmarkStart w:id="9" w:name="Rov73"/>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4"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Default="00636B2B">
      <w:pPr>
        <w:pStyle w:val="P00"/>
        <w:tabs>
          <w:tab w:val="clear" w:pos="6259"/>
        </w:tabs>
        <w:spacing w:before="0"/>
        <w:ind w:left="0" w:right="1134"/>
        <w:rPr>
          <w:rFonts w:cs="FrankRuehl" w:hint="cs"/>
          <w:b/>
          <w:bCs/>
          <w:sz w:val="2"/>
          <w:szCs w:val="2"/>
          <w:rtl/>
        </w:rPr>
      </w:pPr>
      <w:r w:rsidRPr="004D1867">
        <w:rPr>
          <w:rFonts w:cs="FrankRuehl" w:hint="cs"/>
          <w:b/>
          <w:bCs/>
          <w:vanish/>
          <w:szCs w:val="20"/>
          <w:shd w:val="clear" w:color="auto" w:fill="FFFF99"/>
          <w:rtl/>
        </w:rPr>
        <w:t>הוספת הגדרת "</w:t>
      </w:r>
      <w:r w:rsidRPr="004D1867">
        <w:rPr>
          <w:rFonts w:cs="FrankRuehl" w:hint="cs"/>
          <w:b/>
          <w:bCs/>
          <w:vanish/>
          <w:sz w:val="18"/>
          <w:szCs w:val="18"/>
          <w:shd w:val="clear" w:color="auto" w:fill="FFFF99"/>
        </w:rPr>
        <w:t>IPXXX</w:t>
      </w:r>
      <w:r w:rsidRPr="004D1867">
        <w:rPr>
          <w:rFonts w:cs="FrankRuehl" w:hint="cs"/>
          <w:b/>
          <w:bCs/>
          <w:vanish/>
          <w:szCs w:val="20"/>
          <w:shd w:val="clear" w:color="auto" w:fill="FFFF99"/>
          <w:rtl/>
        </w:rPr>
        <w:t>"</w:t>
      </w:r>
      <w:bookmarkEnd w:id="9"/>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וד שמש" </w:t>
      </w:r>
      <w:r w:rsidR="004D1867">
        <w:rPr>
          <w:rStyle w:val="default"/>
          <w:rFonts w:cs="FrankRuehl"/>
          <w:rtl/>
        </w:rPr>
        <w:t>–</w:t>
      </w:r>
      <w:r>
        <w:rPr>
          <w:rStyle w:val="default"/>
          <w:rFonts w:cs="FrankRuehl"/>
          <w:rtl/>
        </w:rPr>
        <w:t xml:space="preserve"> </w:t>
      </w:r>
      <w:r>
        <w:rPr>
          <w:rStyle w:val="default"/>
          <w:rFonts w:cs="FrankRuehl" w:hint="cs"/>
          <w:rtl/>
        </w:rPr>
        <w:t>דוד לחימום מים באמצעות אנרגיית השמש, הכולל גם גיבוי חשמלי;</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רם יתר</w:t>
      </w:r>
      <w:r>
        <w:rPr>
          <w:rStyle w:val="default"/>
          <w:rFonts w:cs="FrankRuehl"/>
          <w:rtl/>
        </w:rPr>
        <w:t xml:space="preserve">" </w:t>
      </w:r>
      <w:r w:rsidR="004D1867">
        <w:rPr>
          <w:rStyle w:val="default"/>
          <w:rFonts w:cs="FrankRuehl"/>
          <w:rtl/>
        </w:rPr>
        <w:t>–</w:t>
      </w:r>
      <w:r>
        <w:rPr>
          <w:rStyle w:val="default"/>
          <w:rFonts w:cs="FrankRuehl"/>
          <w:rtl/>
        </w:rPr>
        <w:t xml:space="preserve"> </w:t>
      </w:r>
      <w:r>
        <w:rPr>
          <w:rStyle w:val="default"/>
          <w:rFonts w:cs="FrankRuehl" w:hint="cs"/>
          <w:rtl/>
        </w:rPr>
        <w:t>זרם העולה מסיבה כלשהי על הזרם הנקוב של ציוד חשמלי;</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 xml:space="preserve">רם קצר" </w:t>
      </w:r>
      <w:r w:rsidR="004D1867">
        <w:rPr>
          <w:rStyle w:val="default"/>
          <w:rFonts w:cs="FrankRuehl"/>
          <w:rtl/>
        </w:rPr>
        <w:t>–</w:t>
      </w:r>
      <w:r>
        <w:rPr>
          <w:rStyle w:val="default"/>
          <w:rFonts w:cs="FrankRuehl"/>
          <w:rtl/>
        </w:rPr>
        <w:t xml:space="preserve"> </w:t>
      </w:r>
      <w:r>
        <w:rPr>
          <w:rStyle w:val="default"/>
          <w:rFonts w:cs="FrankRuehl" w:hint="cs"/>
          <w:rtl/>
        </w:rPr>
        <w:t>זרם יתר המופיע כתוצאה מתקלה שגרמה התהוות חיבור בעל עכבה (אימפדנס) נמוכה מאוד בין שתי נקודות שקיים ביניהם הפרש פוטנציאלים;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י" </w:t>
      </w:r>
      <w:r w:rsidR="004D1867">
        <w:rPr>
          <w:rStyle w:val="default"/>
          <w:rFonts w:cs="FrankRuehl"/>
          <w:rtl/>
        </w:rPr>
        <w:t>–</w:t>
      </w:r>
      <w:r>
        <w:rPr>
          <w:rStyle w:val="default"/>
          <w:rFonts w:cs="FrankRuehl"/>
          <w:rtl/>
        </w:rPr>
        <w:t xml:space="preserve"> </w:t>
      </w:r>
      <w:r>
        <w:rPr>
          <w:rStyle w:val="default"/>
          <w:rFonts w:cs="FrankRuehl" w:hint="cs"/>
          <w:rtl/>
        </w:rPr>
        <w:t>מצב של מוליך או אבזר המחובר למקור של מתח חשמלי באופן גלוונ</w:t>
      </w:r>
      <w:r>
        <w:rPr>
          <w:rStyle w:val="default"/>
          <w:rFonts w:cs="FrankRuehl"/>
          <w:rtl/>
        </w:rPr>
        <w:t xml:space="preserve">י </w:t>
      </w:r>
      <w:r>
        <w:rPr>
          <w:rStyle w:val="default"/>
          <w:rFonts w:cs="FrankRuehl" w:hint="cs"/>
          <w:rtl/>
        </w:rPr>
        <w:t>או השראתי, או כשהוא טעון חשמל, לרבות מוליך האפס;</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שמלאי" </w:t>
      </w:r>
      <w:r w:rsidR="004D1867">
        <w:rPr>
          <w:rStyle w:val="default"/>
          <w:rFonts w:cs="FrankRuehl"/>
          <w:rtl/>
        </w:rPr>
        <w:t>–</w:t>
      </w:r>
      <w:r>
        <w:rPr>
          <w:rStyle w:val="default"/>
          <w:rFonts w:cs="FrankRuehl"/>
          <w:rtl/>
        </w:rPr>
        <w:t xml:space="preserve"> </w:t>
      </w:r>
      <w:r>
        <w:rPr>
          <w:rStyle w:val="default"/>
          <w:rFonts w:cs="FrankRuehl" w:hint="cs"/>
          <w:rtl/>
        </w:rPr>
        <w:t>בעל רשיון לעסוק בביצוע עבודות חשמל לפי החוק;</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בטח" </w:t>
      </w:r>
      <w:r w:rsidR="004D1867">
        <w:rPr>
          <w:rStyle w:val="default"/>
          <w:rFonts w:cs="FrankRuehl"/>
          <w:rtl/>
        </w:rPr>
        <w:t>–</w:t>
      </w:r>
      <w:r>
        <w:rPr>
          <w:rStyle w:val="default"/>
          <w:rFonts w:cs="FrankRuehl"/>
          <w:rtl/>
        </w:rPr>
        <w:t xml:space="preserve"> </w:t>
      </w:r>
      <w:r>
        <w:rPr>
          <w:rStyle w:val="default"/>
          <w:rFonts w:cs="FrankRuehl" w:hint="cs"/>
          <w:rtl/>
        </w:rPr>
        <w:t>אבזר לניתוק אוטומטי של זרם חשמלי במיתקן, כאשר עצמתו גדולה מעצמת הזרם הנקוב שלו. מבטח יכול להיות משני סוגים: נתיך או מפסק אוטומטי;</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וביל"</w:t>
      </w:r>
      <w:r>
        <w:rPr>
          <w:rStyle w:val="default"/>
          <w:rFonts w:cs="FrankRuehl"/>
          <w:rtl/>
        </w:rPr>
        <w:t xml:space="preserve"> </w:t>
      </w:r>
      <w:r w:rsidR="004D1867">
        <w:rPr>
          <w:rStyle w:val="default"/>
          <w:rFonts w:cs="FrankRuehl"/>
          <w:rtl/>
        </w:rPr>
        <w:t>–</w:t>
      </w:r>
      <w:r>
        <w:rPr>
          <w:rStyle w:val="default"/>
          <w:rFonts w:cs="FrankRuehl"/>
          <w:rtl/>
        </w:rPr>
        <w:t xml:space="preserve"> </w:t>
      </w:r>
      <w:r>
        <w:rPr>
          <w:rStyle w:val="default"/>
          <w:rFonts w:cs="FrankRuehl" w:hint="cs"/>
          <w:rtl/>
        </w:rPr>
        <w:t>צינור, תעלה, מנהרה, פרוזדור וכל מעבר אחר, המיועדי</w:t>
      </w:r>
      <w:r>
        <w:rPr>
          <w:rStyle w:val="default"/>
          <w:rFonts w:cs="FrankRuehl"/>
          <w:rtl/>
        </w:rPr>
        <w:t>ם</w:t>
      </w:r>
      <w:r>
        <w:rPr>
          <w:rStyle w:val="default"/>
          <w:rFonts w:cs="FrankRuehl" w:hint="cs"/>
          <w:rtl/>
        </w:rPr>
        <w:t xml:space="preserve"> להכיל מוליכים או כבלים;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כשיר" </w:t>
      </w:r>
      <w:r w:rsidR="004D1867">
        <w:rPr>
          <w:rStyle w:val="default"/>
          <w:rFonts w:cs="FrankRuehl"/>
          <w:rtl/>
        </w:rPr>
        <w:t>–</w:t>
      </w:r>
      <w:r>
        <w:rPr>
          <w:rStyle w:val="default"/>
          <w:rFonts w:cs="FrankRuehl"/>
          <w:rtl/>
        </w:rPr>
        <w:t xml:space="preserve"> </w:t>
      </w:r>
      <w:r>
        <w:rPr>
          <w:rStyle w:val="default"/>
          <w:rFonts w:cs="FrankRuehl" w:hint="cs"/>
          <w:rtl/>
        </w:rPr>
        <w:t>ציוד חשמלי המיועד להמרה במתכוון של אנרגיה חשמלית באנרגיה חשמלית אחרת או באנרגיה מסוג אחר;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כשיר מיטלטל" </w:t>
      </w:r>
      <w:r w:rsidR="004D1867">
        <w:rPr>
          <w:rStyle w:val="default"/>
          <w:rFonts w:cs="FrankRuehl"/>
          <w:rtl/>
        </w:rPr>
        <w:t>–</w:t>
      </w:r>
      <w:r>
        <w:rPr>
          <w:rStyle w:val="default"/>
          <w:rFonts w:cs="FrankRuehl"/>
          <w:rtl/>
        </w:rPr>
        <w:t xml:space="preserve"> </w:t>
      </w:r>
      <w:r>
        <w:rPr>
          <w:rStyle w:val="default"/>
          <w:rFonts w:cs="FrankRuehl" w:hint="cs"/>
          <w:rtl/>
        </w:rPr>
        <w:t>מכשיר הניתן להעברה ממקום למקום תוך שימוש תקין בו;</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כשיר נ</w:t>
      </w:r>
      <w:r>
        <w:rPr>
          <w:rStyle w:val="default"/>
          <w:rFonts w:cs="FrankRuehl"/>
          <w:rtl/>
        </w:rPr>
        <w:t>יי</w:t>
      </w:r>
      <w:r>
        <w:rPr>
          <w:rStyle w:val="default"/>
          <w:rFonts w:cs="FrankRuehl" w:hint="cs"/>
          <w:rtl/>
        </w:rPr>
        <w:t xml:space="preserve">ח" </w:t>
      </w:r>
      <w:r w:rsidR="004D1867">
        <w:rPr>
          <w:rStyle w:val="default"/>
          <w:rFonts w:cs="FrankRuehl"/>
          <w:rtl/>
        </w:rPr>
        <w:t>–</w:t>
      </w:r>
      <w:r>
        <w:rPr>
          <w:rStyle w:val="default"/>
          <w:rFonts w:cs="FrankRuehl"/>
          <w:rtl/>
        </w:rPr>
        <w:t xml:space="preserve"> </w:t>
      </w:r>
      <w:r>
        <w:rPr>
          <w:rStyle w:val="default"/>
          <w:rFonts w:cs="FrankRuehl" w:hint="cs"/>
          <w:rtl/>
        </w:rPr>
        <w:t>מכשיר חשמלי שאינו ניתן להעברה בנקל ממקום למקו</w:t>
      </w:r>
      <w:r>
        <w:rPr>
          <w:rStyle w:val="default"/>
          <w:rFonts w:cs="FrankRuehl"/>
          <w:rtl/>
        </w:rPr>
        <w:t>ם</w:t>
      </w:r>
      <w:r>
        <w:rPr>
          <w:rStyle w:val="default"/>
          <w:rFonts w:cs="FrankRuehl" w:hint="cs"/>
          <w:rtl/>
        </w:rPr>
        <w:t>;</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כשיר קבוע" </w:t>
      </w:r>
      <w:r w:rsidR="004D1867">
        <w:rPr>
          <w:rStyle w:val="default"/>
          <w:rFonts w:cs="FrankRuehl"/>
          <w:rtl/>
        </w:rPr>
        <w:t>–</w:t>
      </w:r>
      <w:r>
        <w:rPr>
          <w:rStyle w:val="default"/>
          <w:rFonts w:cs="FrankRuehl"/>
          <w:rtl/>
        </w:rPr>
        <w:t xml:space="preserve"> </w:t>
      </w:r>
      <w:r>
        <w:rPr>
          <w:rStyle w:val="default"/>
          <w:rFonts w:cs="FrankRuehl" w:hint="cs"/>
          <w:rtl/>
        </w:rPr>
        <w:t>מכשיר חשמלי מחובר למבנה;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נורה מיטלטלת" </w:t>
      </w:r>
      <w:r w:rsidR="004D1867">
        <w:rPr>
          <w:rStyle w:val="default"/>
          <w:rFonts w:cs="FrankRuehl"/>
          <w:rtl/>
        </w:rPr>
        <w:t>–</w:t>
      </w:r>
      <w:r>
        <w:rPr>
          <w:rStyle w:val="default"/>
          <w:rFonts w:cs="FrankRuehl"/>
          <w:rtl/>
        </w:rPr>
        <w:t xml:space="preserve"> </w:t>
      </w:r>
      <w:r>
        <w:rPr>
          <w:rStyle w:val="default"/>
          <w:rFonts w:cs="FrankRuehl" w:hint="cs"/>
          <w:rtl/>
        </w:rPr>
        <w:t>מנורה הניתנת להעברה ממקום למקום תוך שימוש תקין בה;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נורה קבועה" </w:t>
      </w:r>
      <w:r w:rsidR="004D1867">
        <w:rPr>
          <w:rStyle w:val="default"/>
          <w:rFonts w:cs="FrankRuehl"/>
          <w:rtl/>
        </w:rPr>
        <w:t>–</w:t>
      </w:r>
      <w:r>
        <w:rPr>
          <w:rStyle w:val="default"/>
          <w:rFonts w:cs="FrankRuehl"/>
          <w:rtl/>
        </w:rPr>
        <w:t xml:space="preserve"> </w:t>
      </w:r>
      <w:r>
        <w:rPr>
          <w:rStyle w:val="default"/>
          <w:rFonts w:cs="FrankRuehl" w:hint="cs"/>
          <w:rtl/>
        </w:rPr>
        <w:t>מנורה מחוזקת למקומה שאינה ניתנת להעברה ממקום למקום אלא על ידי שימוש בכבלי</w:t>
      </w:r>
      <w:r>
        <w:rPr>
          <w:rStyle w:val="default"/>
          <w:rFonts w:cs="FrankRuehl"/>
          <w:rtl/>
        </w:rPr>
        <w:t xml:space="preserve">ם, </w:t>
      </w:r>
      <w:r>
        <w:rPr>
          <w:rStyle w:val="default"/>
          <w:rFonts w:cs="FrankRuehl" w:hint="cs"/>
          <w:rtl/>
        </w:rPr>
        <w:t>לרבות מנורה תלויה על תקרה או על קיר;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נתק זרם" </w:t>
      </w:r>
      <w:r w:rsidR="004D1867">
        <w:rPr>
          <w:rStyle w:val="default"/>
          <w:rFonts w:cs="FrankRuehl"/>
          <w:rtl/>
        </w:rPr>
        <w:t>–</w:t>
      </w:r>
      <w:r>
        <w:rPr>
          <w:rStyle w:val="default"/>
          <w:rFonts w:cs="FrankRuehl"/>
          <w:rtl/>
        </w:rPr>
        <w:t xml:space="preserve"> </w:t>
      </w:r>
      <w:r>
        <w:rPr>
          <w:rStyle w:val="default"/>
          <w:rFonts w:cs="FrankRuehl" w:hint="cs"/>
          <w:rtl/>
        </w:rPr>
        <w:t>אבזר לניתוק או לחיבור של מעגל חשמלי ללא עומס;</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עגל" </w:t>
      </w:r>
      <w:r w:rsidR="004D1867">
        <w:rPr>
          <w:rStyle w:val="default"/>
          <w:rFonts w:cs="FrankRuehl"/>
          <w:rtl/>
        </w:rPr>
        <w:t>–</w:t>
      </w:r>
      <w:r>
        <w:rPr>
          <w:rStyle w:val="default"/>
          <w:rFonts w:cs="FrankRuehl"/>
          <w:rtl/>
        </w:rPr>
        <w:t xml:space="preserve"> </w:t>
      </w:r>
      <w:r>
        <w:rPr>
          <w:rStyle w:val="default"/>
          <w:rFonts w:cs="FrankRuehl" w:hint="cs"/>
          <w:rtl/>
        </w:rPr>
        <w:t>מוליכים אחדים, המותקנים יחד והמוגנים על ידי מבטח משותף;</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עגל סופי" </w:t>
      </w:r>
      <w:r w:rsidR="004D1867">
        <w:rPr>
          <w:rStyle w:val="default"/>
          <w:rFonts w:cs="FrankRuehl"/>
          <w:rtl/>
        </w:rPr>
        <w:t>–</w:t>
      </w:r>
      <w:r>
        <w:rPr>
          <w:rStyle w:val="default"/>
          <w:rFonts w:cs="FrankRuehl"/>
          <w:rtl/>
        </w:rPr>
        <w:t xml:space="preserve"> </w:t>
      </w:r>
      <w:r>
        <w:rPr>
          <w:rStyle w:val="default"/>
          <w:rFonts w:cs="FrankRuehl" w:hint="cs"/>
          <w:rtl/>
        </w:rPr>
        <w:t>מעגל חשמלי שתחילתו במבטח הקרוב ביותר במעגל למכשי</w:t>
      </w:r>
      <w:r>
        <w:rPr>
          <w:rStyle w:val="default"/>
          <w:rFonts w:cs="FrankRuehl"/>
          <w:rtl/>
        </w:rPr>
        <w:t xml:space="preserve">ר </w:t>
      </w:r>
      <w:r>
        <w:rPr>
          <w:rStyle w:val="default"/>
          <w:rFonts w:cs="FrankRuehl" w:hint="cs"/>
          <w:rtl/>
        </w:rPr>
        <w:t>חשמלי או לבית תקע וסיומו במכשיר או בבית התקע;</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פ</w:t>
      </w:r>
      <w:r>
        <w:rPr>
          <w:rStyle w:val="default"/>
          <w:rFonts w:cs="FrankRuehl"/>
          <w:rtl/>
        </w:rPr>
        <w:t>ס</w:t>
      </w:r>
      <w:r>
        <w:rPr>
          <w:rStyle w:val="default"/>
          <w:rFonts w:cs="FrankRuehl" w:hint="cs"/>
          <w:rtl/>
        </w:rPr>
        <w:t xml:space="preserve">ק" </w:t>
      </w:r>
      <w:r w:rsidR="004D1867">
        <w:rPr>
          <w:rStyle w:val="default"/>
          <w:rFonts w:cs="FrankRuehl"/>
          <w:rtl/>
        </w:rPr>
        <w:t>–</w:t>
      </w:r>
      <w:r>
        <w:rPr>
          <w:rStyle w:val="default"/>
          <w:rFonts w:cs="FrankRuehl"/>
          <w:rtl/>
        </w:rPr>
        <w:t xml:space="preserve"> </w:t>
      </w:r>
      <w:r>
        <w:rPr>
          <w:rStyle w:val="default"/>
          <w:rFonts w:cs="FrankRuehl" w:hint="cs"/>
          <w:rtl/>
        </w:rPr>
        <w:t>אבזר לניתוק או לחיבור של מעגל תחת עומס כולל לחיץ (לחצן);</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פסק אוטומטי" </w:t>
      </w:r>
      <w:r w:rsidR="004D1867">
        <w:rPr>
          <w:rStyle w:val="default"/>
          <w:rFonts w:cs="FrankRuehl"/>
          <w:rtl/>
        </w:rPr>
        <w:t>–</w:t>
      </w:r>
      <w:r>
        <w:rPr>
          <w:rStyle w:val="default"/>
          <w:rFonts w:cs="FrankRuehl"/>
          <w:rtl/>
        </w:rPr>
        <w:t xml:space="preserve"> </w:t>
      </w:r>
      <w:r>
        <w:rPr>
          <w:rStyle w:val="default"/>
          <w:rFonts w:cs="FrankRuehl" w:hint="cs"/>
          <w:rtl/>
        </w:rPr>
        <w:t>מבטח בעל מנגנון מכני לניתוק זרם, במקרה של זרם יתר;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 </w:t>
      </w:r>
      <w:r w:rsidR="004D1867">
        <w:rPr>
          <w:rStyle w:val="default"/>
          <w:rFonts w:cs="FrankRuehl"/>
          <w:rtl/>
        </w:rPr>
        <w:t>–</w:t>
      </w:r>
      <w:r>
        <w:rPr>
          <w:rStyle w:val="default"/>
          <w:rFonts w:cs="FrankRuehl"/>
          <w:rtl/>
        </w:rPr>
        <w:t xml:space="preserve"> </w:t>
      </w:r>
      <w:r>
        <w:rPr>
          <w:rStyle w:val="default"/>
          <w:rFonts w:cs="FrankRuehl" w:hint="cs"/>
          <w:rtl/>
        </w:rPr>
        <w:t xml:space="preserve">מצב של מוליך כשהוא מנותק מכל מקור של מתח חשמלי, וחפשי מכל טעינה </w:t>
      </w:r>
      <w:r>
        <w:rPr>
          <w:rStyle w:val="default"/>
          <w:rFonts w:cs="FrankRuehl"/>
          <w:rtl/>
        </w:rPr>
        <w:t>חש</w:t>
      </w:r>
      <w:r>
        <w:rPr>
          <w:rStyle w:val="default"/>
          <w:rFonts w:cs="FrankRuehl" w:hint="cs"/>
          <w:rtl/>
        </w:rPr>
        <w:t>מלית;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תח נמוך" </w:t>
      </w:r>
      <w:r w:rsidR="004D1867">
        <w:rPr>
          <w:rStyle w:val="default"/>
          <w:rFonts w:cs="FrankRuehl"/>
          <w:rtl/>
        </w:rPr>
        <w:t>–</w:t>
      </w:r>
      <w:r>
        <w:rPr>
          <w:rStyle w:val="default"/>
          <w:rFonts w:cs="FrankRuehl"/>
          <w:rtl/>
        </w:rPr>
        <w:t xml:space="preserve"> </w:t>
      </w:r>
      <w:r>
        <w:rPr>
          <w:rStyle w:val="default"/>
          <w:rFonts w:cs="FrankRuehl" w:hint="cs"/>
          <w:rtl/>
        </w:rPr>
        <w:t>מתח בין מוליכים העולה על 50 וו</w:t>
      </w:r>
      <w:r>
        <w:rPr>
          <w:rStyle w:val="default"/>
          <w:rFonts w:cs="FrankRuehl"/>
          <w:rtl/>
        </w:rPr>
        <w:t>ל</w:t>
      </w:r>
      <w:r>
        <w:rPr>
          <w:rStyle w:val="default"/>
          <w:rFonts w:cs="FrankRuehl" w:hint="cs"/>
          <w:rtl/>
        </w:rPr>
        <w:t>ט ואינו עולה על 1000 וולט;</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w:t>
      </w:r>
      <w:r w:rsidR="004D1867">
        <w:rPr>
          <w:rStyle w:val="default"/>
          <w:rFonts w:cs="FrankRuehl"/>
          <w:rtl/>
        </w:rPr>
        <w:t>–</w:t>
      </w:r>
      <w:r>
        <w:rPr>
          <w:rStyle w:val="default"/>
          <w:rFonts w:cs="FrankRuehl"/>
          <w:rtl/>
        </w:rPr>
        <w:t xml:space="preserve"> </w:t>
      </w:r>
      <w:r>
        <w:rPr>
          <w:rStyle w:val="default"/>
          <w:rFonts w:cs="FrankRuehl" w:hint="cs"/>
          <w:rtl/>
        </w:rPr>
        <w:t>מערכת ציוד המשמשת לשם ייצור חשמל, הולכתו, הפצתו, צריכתו, צבירתו או שינויו (טרנספורמציה), לרבות מבנים, מכונות, מכשירים, מצברים, מוליכים, אבזרים וציוד חשמלי קבוע או מי</w:t>
      </w:r>
      <w:r>
        <w:rPr>
          <w:rStyle w:val="default"/>
          <w:rFonts w:cs="FrankRuehl"/>
          <w:rtl/>
        </w:rPr>
        <w:t>טל</w:t>
      </w:r>
      <w:r>
        <w:rPr>
          <w:rStyle w:val="default"/>
          <w:rFonts w:cs="FrankRuehl" w:hint="cs"/>
          <w:rtl/>
        </w:rPr>
        <w:t>טל, הקשורים במיתקן;</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יתקן ביתי" </w:t>
      </w:r>
      <w:r w:rsidR="004D1867">
        <w:rPr>
          <w:rStyle w:val="default"/>
          <w:rFonts w:cs="FrankRuehl"/>
          <w:rtl/>
        </w:rPr>
        <w:t>–</w:t>
      </w:r>
      <w:r>
        <w:rPr>
          <w:rStyle w:val="default"/>
          <w:rFonts w:cs="FrankRuehl"/>
          <w:rtl/>
        </w:rPr>
        <w:t xml:space="preserve"> </w:t>
      </w:r>
      <w:r>
        <w:rPr>
          <w:rStyle w:val="default"/>
          <w:rFonts w:cs="FrankRuehl" w:hint="cs"/>
          <w:rtl/>
        </w:rPr>
        <w:t>מיתקן במבנה למ</w:t>
      </w:r>
      <w:r>
        <w:rPr>
          <w:rStyle w:val="default"/>
          <w:rFonts w:cs="FrankRuehl"/>
          <w:rtl/>
        </w:rPr>
        <w:t>ג</w:t>
      </w:r>
      <w:r>
        <w:rPr>
          <w:rStyle w:val="default"/>
          <w:rFonts w:cs="FrankRuehl" w:hint="cs"/>
          <w:rtl/>
        </w:rPr>
        <w:t>ורים, למשרדים, למסחר או בדומה להם;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קודת מאור" </w:t>
      </w:r>
      <w:r w:rsidR="004D1867">
        <w:rPr>
          <w:rStyle w:val="default"/>
          <w:rFonts w:cs="FrankRuehl"/>
          <w:rtl/>
        </w:rPr>
        <w:t>–</w:t>
      </w:r>
      <w:r>
        <w:rPr>
          <w:rStyle w:val="default"/>
          <w:rFonts w:cs="FrankRuehl"/>
          <w:rtl/>
        </w:rPr>
        <w:t xml:space="preserve"> </w:t>
      </w:r>
      <w:r>
        <w:rPr>
          <w:rStyle w:val="default"/>
          <w:rFonts w:cs="FrankRuehl" w:hint="cs"/>
          <w:rtl/>
        </w:rPr>
        <w:t>קצוות מוליכים במיתקן חשמלי לזינת מנורה קבועה;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תיך" </w:t>
      </w:r>
      <w:r w:rsidR="004D1867">
        <w:rPr>
          <w:rStyle w:val="default"/>
          <w:rFonts w:cs="FrankRuehl"/>
          <w:rtl/>
        </w:rPr>
        <w:t>–</w:t>
      </w:r>
      <w:r>
        <w:rPr>
          <w:rStyle w:val="default"/>
          <w:rFonts w:cs="FrankRuehl"/>
          <w:rtl/>
        </w:rPr>
        <w:t xml:space="preserve"> </w:t>
      </w:r>
      <w:r>
        <w:rPr>
          <w:rStyle w:val="default"/>
          <w:rFonts w:cs="FrankRuehl" w:hint="cs"/>
          <w:rtl/>
        </w:rPr>
        <w:t>מבטח הפועל על ידי התכת אלמנט;</w:t>
      </w:r>
    </w:p>
    <w:p w:rsidR="00636B2B" w:rsidRDefault="00636B2B">
      <w:pPr>
        <w:pStyle w:val="P00"/>
        <w:spacing w:before="72"/>
        <w:ind w:left="0" w:right="1134"/>
        <w:rPr>
          <w:rStyle w:val="default"/>
          <w:rFonts w:cs="FrankRuehl" w:hint="cs"/>
          <w:rtl/>
        </w:rPr>
      </w:pPr>
      <w:r>
        <w:rPr>
          <w:lang w:val="he-IL"/>
        </w:rPr>
        <w:pict>
          <v:rect id="_x0000_s1034" style="position:absolute;left:0;text-align:left;margin-left:464.5pt;margin-top:8.05pt;width:75.05pt;height:16pt;z-index:25163161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Fonts w:cs="FrankRuehl"/>
          <w:sz w:val="26"/>
          <w:rtl/>
        </w:rPr>
        <w:tab/>
      </w:r>
      <w:r>
        <w:rPr>
          <w:rStyle w:val="default"/>
          <w:rFonts w:cs="FrankRuehl"/>
          <w:rtl/>
        </w:rPr>
        <w:t>"ס</w:t>
      </w:r>
      <w:r>
        <w:rPr>
          <w:rStyle w:val="default"/>
          <w:rFonts w:cs="FrankRuehl" w:hint="cs"/>
          <w:rtl/>
        </w:rPr>
        <w:t xml:space="preserve">וג </w:t>
      </w:r>
      <w:r>
        <w:rPr>
          <w:rStyle w:val="default"/>
          <w:rFonts w:cs="FrankRuehl"/>
          <w:sz w:val="20"/>
        </w:rPr>
        <w:t>II</w:t>
      </w:r>
      <w:r>
        <w:rPr>
          <w:rStyle w:val="default"/>
          <w:rFonts w:cs="FrankRuehl"/>
          <w:rtl/>
        </w:rPr>
        <w:t xml:space="preserve">" </w:t>
      </w:r>
      <w:r w:rsidR="004D1867">
        <w:rPr>
          <w:rStyle w:val="default"/>
          <w:rFonts w:cs="FrankRuehl"/>
          <w:rtl/>
        </w:rPr>
        <w:t>–</w:t>
      </w:r>
      <w:r>
        <w:rPr>
          <w:rStyle w:val="default"/>
          <w:rFonts w:cs="FrankRuehl"/>
          <w:rtl/>
        </w:rPr>
        <w:t xml:space="preserve"> </w:t>
      </w:r>
      <w:r>
        <w:rPr>
          <w:rStyle w:val="default"/>
          <w:rFonts w:cs="FrankRuehl" w:hint="cs"/>
          <w:rtl/>
        </w:rPr>
        <w:t>סוג ציוד המיועד לזינה במתח נמוך, שחלקיו החיים מבודדים</w:t>
      </w:r>
      <w:r>
        <w:rPr>
          <w:rStyle w:val="default"/>
          <w:rFonts w:cs="FrankRuehl"/>
          <w:rtl/>
        </w:rPr>
        <w:t xml:space="preserve"> ב</w:t>
      </w:r>
      <w:r>
        <w:rPr>
          <w:rStyle w:val="default"/>
          <w:rFonts w:cs="FrankRuehl" w:hint="cs"/>
          <w:rtl/>
        </w:rPr>
        <w:t>בידוד כפול או בבידוד מוגבר;</w:t>
      </w:r>
    </w:p>
    <w:p w:rsidR="00636B2B" w:rsidRPr="004D1867" w:rsidRDefault="00636B2B">
      <w:pPr>
        <w:pStyle w:val="P00"/>
        <w:spacing w:before="0"/>
        <w:ind w:left="0" w:right="1134"/>
        <w:rPr>
          <w:rFonts w:cs="FrankRuehl" w:hint="cs"/>
          <w:b/>
          <w:bCs/>
          <w:vanish/>
          <w:szCs w:val="20"/>
          <w:shd w:val="clear" w:color="auto" w:fill="FFFF99"/>
          <w:rtl/>
        </w:rPr>
      </w:pPr>
      <w:bookmarkStart w:id="10" w:name="Rov74"/>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5"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Default="00636B2B">
      <w:pPr>
        <w:pStyle w:val="P00"/>
        <w:tabs>
          <w:tab w:val="clear" w:pos="6259"/>
        </w:tabs>
        <w:spacing w:before="0"/>
        <w:ind w:left="0" w:right="1134"/>
        <w:rPr>
          <w:rFonts w:cs="FrankRuehl" w:hint="cs"/>
          <w:b/>
          <w:bCs/>
          <w:sz w:val="2"/>
          <w:szCs w:val="2"/>
          <w:rtl/>
        </w:rPr>
      </w:pPr>
      <w:r w:rsidRPr="004D1867">
        <w:rPr>
          <w:rFonts w:cs="FrankRuehl" w:hint="cs"/>
          <w:b/>
          <w:bCs/>
          <w:vanish/>
          <w:szCs w:val="20"/>
          <w:shd w:val="clear" w:color="auto" w:fill="FFFF99"/>
          <w:rtl/>
        </w:rPr>
        <w:t xml:space="preserve">הוספת הגדרת "סוג </w:t>
      </w:r>
      <w:r w:rsidRPr="004D1867">
        <w:rPr>
          <w:rFonts w:cs="FrankRuehl" w:hint="cs"/>
          <w:b/>
          <w:bCs/>
          <w:vanish/>
          <w:sz w:val="18"/>
          <w:szCs w:val="18"/>
          <w:shd w:val="clear" w:color="auto" w:fill="FFFF99"/>
        </w:rPr>
        <w:t>II</w:t>
      </w:r>
      <w:r w:rsidRPr="004D1867">
        <w:rPr>
          <w:rFonts w:cs="FrankRuehl" w:hint="cs"/>
          <w:b/>
          <w:bCs/>
          <w:vanish/>
          <w:szCs w:val="20"/>
          <w:shd w:val="clear" w:color="auto" w:fill="FFFF99"/>
          <w:rtl/>
        </w:rPr>
        <w:t>"</w:t>
      </w:r>
      <w:bookmarkEnd w:id="10"/>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"ע</w:t>
      </w:r>
      <w:r>
        <w:rPr>
          <w:rStyle w:val="default"/>
          <w:rFonts w:cs="FrankRuehl" w:hint="cs"/>
          <w:rtl/>
        </w:rPr>
        <w:t xml:space="preserve">ומס יתר" </w:t>
      </w:r>
      <w:r w:rsidR="004D1867">
        <w:rPr>
          <w:rStyle w:val="default"/>
          <w:rFonts w:cs="FrankRuehl"/>
          <w:rtl/>
        </w:rPr>
        <w:t>–</w:t>
      </w:r>
      <w:r>
        <w:rPr>
          <w:rStyle w:val="default"/>
          <w:rFonts w:cs="FrankRuehl"/>
          <w:rtl/>
        </w:rPr>
        <w:t xml:space="preserve"> </w:t>
      </w:r>
      <w:r>
        <w:rPr>
          <w:rStyle w:val="default"/>
          <w:rFonts w:cs="FrankRuehl" w:hint="cs"/>
          <w:rtl/>
        </w:rPr>
        <w:t>עומס הגורם לזרם יתר במעגל כאשר אין בו קצר;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w:t>
      </w:r>
      <w:r w:rsidR="004D1867">
        <w:rPr>
          <w:rStyle w:val="default"/>
          <w:rFonts w:cs="FrankRuehl"/>
          <w:rtl/>
        </w:rPr>
        <w:t>–</w:t>
      </w:r>
      <w:r>
        <w:rPr>
          <w:rStyle w:val="default"/>
          <w:rFonts w:cs="FrankRuehl"/>
          <w:rtl/>
        </w:rPr>
        <w:t xml:space="preserve"> </w:t>
      </w:r>
      <w:r>
        <w:rPr>
          <w:rStyle w:val="default"/>
          <w:rFonts w:cs="FrankRuehl" w:hint="cs"/>
          <w:rtl/>
        </w:rPr>
        <w:t>פריטים המהווים חלק ממיתקן חשמלי;</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w:t>
      </w:r>
      <w:r w:rsidR="004D1867">
        <w:rPr>
          <w:rStyle w:val="default"/>
          <w:rFonts w:cs="FrankRuehl"/>
          <w:rtl/>
        </w:rPr>
        <w:t>–</w:t>
      </w:r>
      <w:r>
        <w:rPr>
          <w:rStyle w:val="default"/>
          <w:rFonts w:cs="FrankRuehl"/>
          <w:rtl/>
        </w:rPr>
        <w:t xml:space="preserve"> </w:t>
      </w:r>
      <w:r>
        <w:rPr>
          <w:rStyle w:val="default"/>
          <w:rFonts w:cs="FrankRuehl" w:hint="cs"/>
          <w:rtl/>
        </w:rPr>
        <w:t>תקן ישראלי שנקבע לפי חוק התקנים, תשי"ג-</w:t>
      </w:r>
      <w:r>
        <w:rPr>
          <w:rStyle w:val="default"/>
          <w:rFonts w:cs="FrankRuehl"/>
          <w:rtl/>
        </w:rPr>
        <w:t xml:space="preserve">1953, </w:t>
      </w:r>
      <w:r>
        <w:rPr>
          <w:rStyle w:val="default"/>
          <w:rFonts w:cs="FrankRuehl" w:hint="cs"/>
          <w:rtl/>
        </w:rPr>
        <w:t xml:space="preserve">ובהעדר תקן כאמור </w:t>
      </w:r>
      <w:r w:rsidR="004D1867">
        <w:rPr>
          <w:rStyle w:val="default"/>
          <w:rFonts w:cs="FrankRuehl"/>
          <w:rtl/>
        </w:rPr>
        <w:t>–</w:t>
      </w:r>
      <w:r>
        <w:rPr>
          <w:rStyle w:val="default"/>
          <w:rFonts w:cs="FrankRuehl"/>
          <w:rtl/>
        </w:rPr>
        <w:t xml:space="preserve"> </w:t>
      </w:r>
      <w:r>
        <w:rPr>
          <w:rStyle w:val="default"/>
          <w:rFonts w:cs="FrankRuehl" w:hint="cs"/>
          <w:rtl/>
        </w:rPr>
        <w:t>תקן או מפרט כפי שהורה המנהל בכל מקרה או בסוג של מקרים</w:t>
      </w:r>
      <w:r>
        <w:rPr>
          <w:rStyle w:val="default"/>
          <w:rFonts w:cs="FrankRuehl"/>
          <w:rtl/>
        </w:rPr>
        <w:t>.</w:t>
      </w:r>
    </w:p>
    <w:p w:rsidR="00636B2B" w:rsidRDefault="00636B2B">
      <w:pPr>
        <w:pStyle w:val="P00"/>
        <w:spacing w:before="72"/>
        <w:ind w:left="0" w:right="1134"/>
        <w:rPr>
          <w:rStyle w:val="default"/>
          <w:rFonts w:cs="FrankRuehl"/>
          <w:rtl/>
        </w:rPr>
      </w:pPr>
      <w:bookmarkStart w:id="11" w:name="Seif2"/>
      <w:bookmarkEnd w:id="11"/>
      <w:r>
        <w:rPr>
          <w:lang w:val="he-IL"/>
        </w:rPr>
        <w:pict>
          <v:rect id="_x0000_s1035" style="position:absolute;left:0;text-align:left;margin-left:464.5pt;margin-top:8.05pt;width:75.05pt;height:14.4pt;z-index:25163264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הת</w:t>
                  </w:r>
                  <w:r>
                    <w:rPr>
                      <w:rFonts w:cs="Miriam" w:hint="cs"/>
                      <w:sz w:val="18"/>
                      <w:szCs w:val="18"/>
                      <w:rtl/>
                    </w:rPr>
                    <w:t>קנת מעגל סופי</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יתכ</w:t>
      </w:r>
      <w:r>
        <w:rPr>
          <w:rStyle w:val="default"/>
          <w:rFonts w:cs="FrankRuehl"/>
          <w:rtl/>
        </w:rPr>
        <w:t>נ</w:t>
      </w:r>
      <w:r>
        <w:rPr>
          <w:rStyle w:val="default"/>
          <w:rFonts w:cs="FrankRuehl" w:hint="cs"/>
          <w:rtl/>
        </w:rPr>
        <w:t>ן אדם מעגל סופי, לא יתקינו, לא יבדוק אותו ולא ישגיח על התקנתו אלא אם כן הוא חשמלאי.</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מותר לאדם שאינו חשמלאי להתקין חלק ממעגל סופי אם בידו היתר בהתאם לחוק.</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מיתקן ביתי לא יימצא</w:t>
      </w:r>
      <w:r>
        <w:rPr>
          <w:rStyle w:val="default"/>
          <w:rFonts w:cs="FrankRuehl"/>
          <w:rtl/>
        </w:rPr>
        <w:t xml:space="preserve"> ש</w:t>
      </w:r>
      <w:r>
        <w:rPr>
          <w:rStyle w:val="default"/>
          <w:rFonts w:cs="FrankRuehl" w:hint="cs"/>
          <w:rtl/>
        </w:rPr>
        <w:t>ום חלק של מעגל סופי הניזון מלוח ראשי אחד בשטח הניזון מלוח ראשי אחר, פרט למעגל אשר במוביל, בהתקנה סמויה, ללא תיבות.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(ג), מותר שמיתקן הניזון מלוח המיועד לשטח משותף של מבנה יימצא בשטח הניזון מלוח אחר, כגון לחיץ בדירה, המפעיל תאור</w:t>
      </w:r>
      <w:r>
        <w:rPr>
          <w:rStyle w:val="default"/>
          <w:rFonts w:cs="FrankRuehl"/>
          <w:rtl/>
        </w:rPr>
        <w:t xml:space="preserve">ה </w:t>
      </w:r>
      <w:r>
        <w:rPr>
          <w:rStyle w:val="default"/>
          <w:rFonts w:cs="FrankRuehl" w:hint="cs"/>
          <w:rtl/>
        </w:rPr>
        <w:t>בחדר מדרגות.</w:t>
      </w:r>
    </w:p>
    <w:p w:rsidR="00636B2B" w:rsidRDefault="00636B2B">
      <w:pPr>
        <w:pStyle w:val="P00"/>
        <w:spacing w:before="72"/>
        <w:ind w:left="0" w:right="1134"/>
        <w:rPr>
          <w:rStyle w:val="default"/>
          <w:rFonts w:cs="FrankRuehl" w:hint="cs"/>
          <w:rtl/>
        </w:rPr>
      </w:pPr>
      <w:r>
        <w:rPr>
          <w:lang w:val="he-IL"/>
        </w:rPr>
        <w:pict>
          <v:rect id="_x0000_s1036" style="position:absolute;left:0;text-align:left;margin-left:464.5pt;margin-top:8.05pt;width:75.05pt;height:16pt;z-index:25163366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פל המתח המרבי בין הדקי הצרכן לבין נקודת צריכה כלשהי במיתקן הצרכן לא יעלה על 3% מהמתח הנומינלי של הרשת.</w:t>
      </w:r>
    </w:p>
    <w:p w:rsidR="00636B2B" w:rsidRPr="004D1867" w:rsidRDefault="00636B2B">
      <w:pPr>
        <w:pStyle w:val="P00"/>
        <w:spacing w:before="0"/>
        <w:ind w:left="0" w:right="1134"/>
        <w:rPr>
          <w:rFonts w:cs="FrankRuehl" w:hint="cs"/>
          <w:b/>
          <w:bCs/>
          <w:vanish/>
          <w:szCs w:val="20"/>
          <w:shd w:val="clear" w:color="auto" w:fill="FFFF99"/>
          <w:rtl/>
        </w:rPr>
      </w:pPr>
      <w:bookmarkStart w:id="12" w:name="Rov75"/>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6"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Pr="004D1867" w:rsidRDefault="00636B2B">
      <w:pPr>
        <w:pStyle w:val="P00"/>
        <w:tabs>
          <w:tab w:val="clear" w:pos="6259"/>
        </w:tabs>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הוספת תקנת משנה 2(ה)</w:t>
      </w:r>
    </w:p>
    <w:p w:rsidR="00636B2B" w:rsidRPr="004D1867" w:rsidRDefault="00636B2B">
      <w:pPr>
        <w:pStyle w:val="P00"/>
        <w:spacing w:before="0"/>
        <w:ind w:left="0" w:right="1134"/>
        <w:rPr>
          <w:rFonts w:cs="FrankRuehl" w:hint="cs"/>
          <w:vanish/>
          <w:color w:val="FF0000"/>
          <w:szCs w:val="20"/>
          <w:shd w:val="clear" w:color="auto" w:fill="FFFF99"/>
          <w:rtl/>
        </w:rPr>
      </w:pP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vanish/>
          <w:color w:val="FF0000"/>
          <w:szCs w:val="20"/>
          <w:shd w:val="clear" w:color="auto" w:fill="FFFF99"/>
          <w:rtl/>
        </w:rPr>
        <w:t>מיום 23.8.1994</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תשנ"ד-1994</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7" w:history="1">
        <w:r w:rsidRPr="004D1867">
          <w:rPr>
            <w:rStyle w:val="Hyperlink"/>
            <w:rFonts w:cs="FrankRuehl" w:hint="cs"/>
            <w:vanish/>
            <w:szCs w:val="20"/>
            <w:shd w:val="clear" w:color="auto" w:fill="FFFF99"/>
            <w:rtl/>
          </w:rPr>
          <w:t>ק"ת תשנ"ד מס' 5619</w:t>
        </w:r>
      </w:hyperlink>
      <w:r w:rsidRPr="004D1867">
        <w:rPr>
          <w:rFonts w:cs="FrankRuehl" w:hint="cs"/>
          <w:vanish/>
          <w:szCs w:val="20"/>
          <w:shd w:val="clear" w:color="auto" w:fill="FFFF99"/>
          <w:rtl/>
        </w:rPr>
        <w:t xml:space="preserve"> מיום 23.8.1994 עמ' 1282</w:t>
      </w:r>
    </w:p>
    <w:p w:rsidR="00636B2B" w:rsidRPr="004D1867" w:rsidRDefault="00636B2B">
      <w:pPr>
        <w:pStyle w:val="P00"/>
        <w:tabs>
          <w:tab w:val="clear" w:pos="6259"/>
        </w:tabs>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החלפת תקנת משנה 2(ה)</w:t>
      </w:r>
    </w:p>
    <w:p w:rsidR="00636B2B" w:rsidRPr="004D1867" w:rsidRDefault="00636B2B">
      <w:pPr>
        <w:pStyle w:val="P00"/>
        <w:tabs>
          <w:tab w:val="clear" w:pos="6259"/>
        </w:tabs>
        <w:ind w:left="0" w:right="1134"/>
        <w:rPr>
          <w:rFonts w:cs="FrankRuehl" w:hint="cs"/>
          <w:vanish/>
          <w:szCs w:val="20"/>
          <w:shd w:val="clear" w:color="auto" w:fill="FFFF99"/>
          <w:rtl/>
        </w:rPr>
      </w:pPr>
      <w:r w:rsidRPr="004D1867">
        <w:rPr>
          <w:rFonts w:cs="FrankRuehl" w:hint="cs"/>
          <w:vanish/>
          <w:szCs w:val="20"/>
          <w:shd w:val="clear" w:color="auto" w:fill="FFFF99"/>
          <w:rtl/>
        </w:rPr>
        <w:t>הנוסח הקודם:</w:t>
      </w:r>
    </w:p>
    <w:p w:rsidR="00636B2B" w:rsidRPr="004D1867" w:rsidRDefault="00636B2B">
      <w:pPr>
        <w:pStyle w:val="P00"/>
        <w:tabs>
          <w:tab w:val="clear" w:pos="6259"/>
        </w:tabs>
        <w:spacing w:before="0"/>
        <w:ind w:left="0" w:right="1134"/>
        <w:rPr>
          <w:rFonts w:cs="FrankRuehl" w:hint="cs"/>
          <w:strike/>
          <w:vanish/>
          <w:sz w:val="22"/>
          <w:szCs w:val="22"/>
          <w:shd w:val="clear" w:color="auto" w:fill="FFFF99"/>
          <w:rtl/>
        </w:rPr>
      </w:pPr>
      <w:r w:rsidRPr="004D1867">
        <w:rPr>
          <w:rFonts w:cs="FrankRuehl" w:hint="cs"/>
          <w:vanish/>
          <w:sz w:val="22"/>
          <w:szCs w:val="22"/>
          <w:shd w:val="clear" w:color="auto" w:fill="FFFF99"/>
          <w:rtl/>
        </w:rPr>
        <w:tab/>
      </w:r>
      <w:r w:rsidRPr="004D1867">
        <w:rPr>
          <w:rFonts w:cs="FrankRuehl" w:hint="cs"/>
          <w:strike/>
          <w:vanish/>
          <w:sz w:val="22"/>
          <w:szCs w:val="22"/>
          <w:shd w:val="clear" w:color="auto" w:fill="FFFF99"/>
          <w:rtl/>
        </w:rPr>
        <w:t>(ה)</w:t>
      </w:r>
      <w:r w:rsidRPr="004D1867">
        <w:rPr>
          <w:rFonts w:cs="FrankRuehl" w:hint="cs"/>
          <w:strike/>
          <w:vanish/>
          <w:sz w:val="22"/>
          <w:szCs w:val="22"/>
          <w:shd w:val="clear" w:color="auto" w:fill="FFFF99"/>
          <w:rtl/>
        </w:rPr>
        <w:tab/>
        <w:t xml:space="preserve">מפל המתח המרבי במעגל סופי, בין לוח החשמל הזן לבין מקום השימוש, לא יעלה בעומס מלא על </w:t>
      </w:r>
      <w:r w:rsidRPr="004D1867">
        <w:rPr>
          <w:rFonts w:cs="FrankRuehl"/>
          <w:strike/>
          <w:vanish/>
          <w:sz w:val="22"/>
          <w:szCs w:val="22"/>
          <w:shd w:val="clear" w:color="auto" w:fill="FFFF99"/>
          <w:rtl/>
        </w:rPr>
        <w:t>–</w:t>
      </w:r>
    </w:p>
    <w:p w:rsidR="00636B2B" w:rsidRPr="004D1867" w:rsidRDefault="00636B2B">
      <w:pPr>
        <w:pStyle w:val="P00"/>
        <w:tabs>
          <w:tab w:val="clear" w:pos="6259"/>
        </w:tabs>
        <w:spacing w:before="0"/>
        <w:ind w:left="1021" w:right="1134"/>
        <w:rPr>
          <w:rFonts w:cs="FrankRuehl" w:hint="cs"/>
          <w:strike/>
          <w:vanish/>
          <w:sz w:val="22"/>
          <w:szCs w:val="22"/>
          <w:shd w:val="clear" w:color="auto" w:fill="FFFF99"/>
          <w:rtl/>
        </w:rPr>
      </w:pPr>
      <w:r w:rsidRPr="004D1867">
        <w:rPr>
          <w:rFonts w:cs="FrankRuehl" w:hint="cs"/>
          <w:strike/>
          <w:vanish/>
          <w:sz w:val="22"/>
          <w:szCs w:val="22"/>
          <w:shd w:val="clear" w:color="auto" w:fill="FFFF99"/>
          <w:rtl/>
        </w:rPr>
        <w:t>(1)</w:t>
      </w:r>
      <w:r w:rsidRPr="004D1867">
        <w:rPr>
          <w:rFonts w:cs="FrankRuehl" w:hint="cs"/>
          <w:strike/>
          <w:vanish/>
          <w:sz w:val="22"/>
          <w:szCs w:val="22"/>
          <w:shd w:val="clear" w:color="auto" w:fill="FFFF99"/>
          <w:rtl/>
        </w:rPr>
        <w:tab/>
        <w:t>1.5% במעגלי תאורה ובתי תקע;</w:t>
      </w:r>
    </w:p>
    <w:p w:rsidR="00636B2B" w:rsidRDefault="00636B2B">
      <w:pPr>
        <w:pStyle w:val="P00"/>
        <w:tabs>
          <w:tab w:val="clear" w:pos="6259"/>
        </w:tabs>
        <w:spacing w:before="0"/>
        <w:ind w:left="1021" w:right="1134"/>
        <w:rPr>
          <w:rFonts w:cs="FrankRuehl" w:hint="cs"/>
          <w:strike/>
          <w:sz w:val="2"/>
          <w:szCs w:val="2"/>
          <w:rtl/>
        </w:rPr>
      </w:pPr>
      <w:r w:rsidRPr="004D1867">
        <w:rPr>
          <w:rFonts w:cs="FrankRuehl" w:hint="cs"/>
          <w:strike/>
          <w:vanish/>
          <w:sz w:val="22"/>
          <w:szCs w:val="22"/>
          <w:shd w:val="clear" w:color="auto" w:fill="FFFF99"/>
          <w:rtl/>
        </w:rPr>
        <w:t>(2)</w:t>
      </w:r>
      <w:r w:rsidRPr="004D1867">
        <w:rPr>
          <w:rFonts w:cs="FrankRuehl" w:hint="cs"/>
          <w:strike/>
          <w:vanish/>
          <w:sz w:val="22"/>
          <w:szCs w:val="22"/>
          <w:shd w:val="clear" w:color="auto" w:fill="FFFF99"/>
          <w:rtl/>
        </w:rPr>
        <w:tab/>
        <w:t>3.0% במעגלים המזינים מנועים או גופי חימום.</w:t>
      </w:r>
      <w:bookmarkEnd w:id="12"/>
    </w:p>
    <w:p w:rsidR="00636B2B" w:rsidRDefault="00636B2B">
      <w:pPr>
        <w:pStyle w:val="P00"/>
        <w:spacing w:before="72"/>
        <w:ind w:left="0" w:right="1134"/>
        <w:rPr>
          <w:rStyle w:val="default"/>
          <w:rFonts w:cs="FrankRuehl"/>
          <w:rtl/>
        </w:rPr>
      </w:pPr>
      <w:bookmarkStart w:id="13" w:name="Seif3"/>
      <w:bookmarkEnd w:id="13"/>
      <w:r>
        <w:rPr>
          <w:lang w:val="he-IL"/>
        </w:rPr>
        <w:pict>
          <v:rect id="_x0000_s1037" style="position:absolute;left:0;text-align:left;margin-left:464.5pt;margin-top:8.05pt;width:75.05pt;height:26.75pt;z-index:25163468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הת</w:t>
                  </w:r>
                  <w:r>
                    <w:rPr>
                      <w:rFonts w:cs="Miriam" w:hint="cs"/>
                      <w:sz w:val="18"/>
                      <w:szCs w:val="18"/>
                      <w:rtl/>
                    </w:rPr>
                    <w:t>אמה לזרם, למתח, לתדר ולדרישות התקן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 xml:space="preserve">יוד חשמלי של מעגל סופי יותאם לזרם הנקוב של המבטח המגן על המעגל, למתח הנקוב ולתדר </w:t>
      </w:r>
      <w:r>
        <w:rPr>
          <w:rStyle w:val="default"/>
          <w:rFonts w:cs="FrankRuehl"/>
          <w:rtl/>
        </w:rPr>
        <w:t>ה</w:t>
      </w:r>
      <w:r>
        <w:rPr>
          <w:rStyle w:val="default"/>
          <w:rFonts w:cs="FrankRuehl" w:hint="cs"/>
          <w:rtl/>
        </w:rPr>
        <w:t>נקוב של המעגל.</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w:t>
      </w:r>
      <w:r>
        <w:rPr>
          <w:rStyle w:val="default"/>
          <w:rFonts w:cs="FrankRuehl"/>
          <w:rtl/>
        </w:rPr>
        <w:t>נה</w:t>
      </w:r>
      <w:r>
        <w:rPr>
          <w:rStyle w:val="default"/>
          <w:rFonts w:cs="FrankRuehl" w:hint="cs"/>
          <w:rtl/>
        </w:rPr>
        <w:t xml:space="preserve"> (א), מותר להתקין לתאורה מפסקים בעלי זרם נקוב של 10 אמפר במעגל המוגן על ידי מבטח בעל זרם נקוב של 16 אמפר.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צ</w:t>
      </w:r>
      <w:r>
        <w:rPr>
          <w:rStyle w:val="default"/>
          <w:rFonts w:cs="FrankRuehl" w:hint="cs"/>
          <w:rtl/>
        </w:rPr>
        <w:t>יוד חשמלי במעגל סופי יתאים לדרישות התקן.</w:t>
      </w:r>
    </w:p>
    <w:p w:rsidR="00636B2B" w:rsidRDefault="00636B2B">
      <w:pPr>
        <w:pStyle w:val="P00"/>
        <w:spacing w:before="72"/>
        <w:ind w:left="0" w:right="1134"/>
        <w:rPr>
          <w:rStyle w:val="default"/>
          <w:rFonts w:cs="FrankRuehl"/>
          <w:rtl/>
        </w:rPr>
      </w:pPr>
      <w:bookmarkStart w:id="14" w:name="Seif4"/>
      <w:bookmarkEnd w:id="14"/>
      <w:r>
        <w:rPr>
          <w:lang w:val="he-IL"/>
        </w:rPr>
        <w:pict>
          <v:rect id="_x0000_s1038" style="position:absolute;left:0;text-align:left;margin-left:464.5pt;margin-top:8.05pt;width:75.05pt;height:22.8pt;z-index:25163571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הת</w:t>
                  </w:r>
                  <w:r>
                    <w:rPr>
                      <w:rFonts w:cs="Miriam" w:hint="cs"/>
                      <w:sz w:val="18"/>
                      <w:szCs w:val="18"/>
                      <w:rtl/>
                    </w:rPr>
                    <w:t>אמה ל</w:t>
                  </w:r>
                  <w:r>
                    <w:rPr>
                      <w:rFonts w:cs="Miriam"/>
                      <w:sz w:val="18"/>
                      <w:szCs w:val="18"/>
                      <w:rtl/>
                    </w:rPr>
                    <w:t>מק</w:t>
                  </w:r>
                  <w:r>
                    <w:rPr>
                      <w:rFonts w:cs="Miriam" w:hint="cs"/>
                      <w:sz w:val="18"/>
                      <w:szCs w:val="18"/>
                      <w:rtl/>
                    </w:rPr>
                    <w:t>ום ההתקנה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יוד חשמלי של מעגל סופי יתאים לתנאים הקיימים במקום ההתקנה, כגון: רטיבות, סכנה של פגיעות מכניו</w:t>
      </w:r>
      <w:r>
        <w:rPr>
          <w:rStyle w:val="default"/>
          <w:rFonts w:cs="FrankRuehl"/>
          <w:rtl/>
        </w:rPr>
        <w:t xml:space="preserve">ת, </w:t>
      </w:r>
      <w:r>
        <w:rPr>
          <w:rStyle w:val="default"/>
          <w:rFonts w:cs="FrankRuehl" w:hint="cs"/>
          <w:rtl/>
        </w:rPr>
        <w:t>השפעה כימית, אש, התפוצצות, הצטברות אבק או לכלוך הפוגמים באוורור התקין.</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יוד חשמלי של מעגל סופי המתחמם במידה העלולה לגרום לסכנת שריפה יורחק מחומר דליק, או יבודד ממנו באמצעות חומר בלתי דלי</w:t>
      </w:r>
      <w:r>
        <w:rPr>
          <w:rStyle w:val="default"/>
          <w:rFonts w:cs="FrankRuehl"/>
          <w:rtl/>
        </w:rPr>
        <w:t>ק</w:t>
      </w:r>
      <w:r>
        <w:rPr>
          <w:rStyle w:val="default"/>
          <w:rFonts w:cs="FrankRuehl" w:hint="cs"/>
          <w:rtl/>
        </w:rPr>
        <w:t>.</w:t>
      </w:r>
    </w:p>
    <w:p w:rsidR="00636B2B" w:rsidRDefault="00636B2B">
      <w:pPr>
        <w:pStyle w:val="P00"/>
        <w:spacing w:before="72"/>
        <w:ind w:left="0" w:right="1134"/>
        <w:rPr>
          <w:rStyle w:val="default"/>
          <w:rFonts w:cs="FrankRuehl"/>
          <w:rtl/>
        </w:rPr>
      </w:pPr>
      <w:bookmarkStart w:id="15" w:name="Seif5"/>
      <w:bookmarkEnd w:id="15"/>
      <w:r>
        <w:rPr>
          <w:lang w:val="he-IL"/>
        </w:rPr>
        <w:pict>
          <v:rect id="_x0000_s1039" style="position:absolute;left:0;text-align:left;margin-left:464.5pt;margin-top:8.05pt;width:75.05pt;height:16pt;z-index:25163673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צי</w:t>
                  </w:r>
                  <w:r>
                    <w:rPr>
                      <w:rFonts w:cs="Miriam" w:hint="cs"/>
                      <w:sz w:val="18"/>
                      <w:szCs w:val="18"/>
                      <w:rtl/>
                    </w:rPr>
                    <w:t>וד חשמלי</w:t>
                  </w:r>
                </w:p>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יוד חשמלי של מעגל סופי יותקן באופן שקביעתו לא תתרו</w:t>
      </w:r>
      <w:r>
        <w:rPr>
          <w:rStyle w:val="default"/>
          <w:rFonts w:cs="FrankRuehl"/>
          <w:rtl/>
        </w:rPr>
        <w:t>פף</w:t>
      </w:r>
      <w:r>
        <w:rPr>
          <w:rStyle w:val="default"/>
          <w:rFonts w:cs="FrankRuehl" w:hint="cs"/>
          <w:rtl/>
        </w:rPr>
        <w:t xml:space="preserve"> תוך שימוש תקין בו והוא יתוחזק במצב תקין.</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תי תקע לפי תקן ישראלי ת"י 32 ומפסקים ולחיצים לפי תקן ישראלי ת"י 33 המותקנים בתיבות התקנה גליליות לפי תקן ישראלי ת"י </w:t>
      </w:r>
      <w:r>
        <w:rPr>
          <w:rStyle w:val="default"/>
          <w:rFonts w:cs="FrankRuehl"/>
          <w:rtl/>
        </w:rPr>
        <w:t xml:space="preserve">145, </w:t>
      </w:r>
      <w:r>
        <w:rPr>
          <w:rStyle w:val="default"/>
          <w:rFonts w:cs="FrankRuehl" w:hint="cs"/>
          <w:rtl/>
        </w:rPr>
        <w:t>יחוזקו לתיבות באמצעות שני ברגים לפחות ולא באמצעות תפסנים (רגליות התקנה).</w:t>
      </w:r>
    </w:p>
    <w:p w:rsidR="00636B2B" w:rsidRDefault="00636B2B">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בזרים </w:t>
      </w:r>
      <w:r>
        <w:rPr>
          <w:rStyle w:val="default"/>
          <w:rFonts w:cs="FrankRuehl"/>
          <w:rtl/>
        </w:rPr>
        <w:t>כא</w:t>
      </w:r>
      <w:r>
        <w:rPr>
          <w:rStyle w:val="default"/>
          <w:rFonts w:cs="FrankRuehl" w:hint="cs"/>
          <w:rtl/>
        </w:rPr>
        <w:t>מור בתקנת משנה (ב) המותקנים בתיבות התקנה קוניות לפי תקן ישראלי ת"י 145, יחוזקו לתיבות באמצעות תפסנים (רגליות התקנה).</w:t>
      </w:r>
    </w:p>
    <w:p w:rsidR="00636B2B" w:rsidRPr="004D1867" w:rsidRDefault="00636B2B">
      <w:pPr>
        <w:pStyle w:val="P00"/>
        <w:spacing w:before="0"/>
        <w:ind w:left="0" w:right="1134"/>
        <w:rPr>
          <w:rFonts w:cs="FrankRuehl" w:hint="cs"/>
          <w:b/>
          <w:bCs/>
          <w:vanish/>
          <w:szCs w:val="20"/>
          <w:shd w:val="clear" w:color="auto" w:fill="FFFF99"/>
          <w:rtl/>
        </w:rPr>
      </w:pPr>
      <w:bookmarkStart w:id="16" w:name="Rov76"/>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8"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2</w:t>
      </w:r>
    </w:p>
    <w:p w:rsidR="00636B2B" w:rsidRPr="004D1867" w:rsidRDefault="00636B2B">
      <w:pPr>
        <w:pStyle w:val="P00"/>
        <w:tabs>
          <w:tab w:val="clear" w:pos="6259"/>
        </w:tabs>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החלפת תקנה 5</w:t>
      </w:r>
    </w:p>
    <w:p w:rsidR="00636B2B" w:rsidRPr="004D1867" w:rsidRDefault="00636B2B">
      <w:pPr>
        <w:pStyle w:val="P00"/>
        <w:tabs>
          <w:tab w:val="clear" w:pos="6259"/>
        </w:tabs>
        <w:ind w:left="0" w:right="1134"/>
        <w:rPr>
          <w:rFonts w:cs="FrankRuehl" w:hint="cs"/>
          <w:vanish/>
          <w:szCs w:val="20"/>
          <w:shd w:val="clear" w:color="auto" w:fill="FFFF99"/>
          <w:rtl/>
        </w:rPr>
      </w:pPr>
      <w:r w:rsidRPr="004D1867">
        <w:rPr>
          <w:rFonts w:cs="FrankRuehl" w:hint="cs"/>
          <w:vanish/>
          <w:szCs w:val="20"/>
          <w:shd w:val="clear" w:color="auto" w:fill="FFFF99"/>
          <w:rtl/>
        </w:rPr>
        <w:t>הנוסח הקודם:</w:t>
      </w:r>
    </w:p>
    <w:p w:rsidR="00636B2B" w:rsidRPr="004D1867" w:rsidRDefault="00636B2B">
      <w:pPr>
        <w:pStyle w:val="P00"/>
        <w:tabs>
          <w:tab w:val="clear" w:pos="6259"/>
        </w:tabs>
        <w:spacing w:before="20"/>
        <w:ind w:left="0" w:right="1134"/>
        <w:rPr>
          <w:rFonts w:cs="Miriam" w:hint="cs"/>
          <w:strike/>
          <w:vanish/>
          <w:sz w:val="16"/>
          <w:szCs w:val="16"/>
          <w:shd w:val="clear" w:color="auto" w:fill="FFFF99"/>
          <w:rtl/>
        </w:rPr>
      </w:pPr>
      <w:r w:rsidRPr="004D1867">
        <w:rPr>
          <w:rFonts w:cs="Miriam" w:hint="cs"/>
          <w:strike/>
          <w:vanish/>
          <w:sz w:val="16"/>
          <w:szCs w:val="16"/>
          <w:shd w:val="clear" w:color="auto" w:fill="FFFF99"/>
          <w:rtl/>
        </w:rPr>
        <w:t>קביעת ציוד חשמלי</w:t>
      </w:r>
    </w:p>
    <w:p w:rsidR="00636B2B" w:rsidRDefault="00636B2B">
      <w:pPr>
        <w:pStyle w:val="P00"/>
        <w:tabs>
          <w:tab w:val="clear" w:pos="6259"/>
        </w:tabs>
        <w:spacing w:before="0"/>
        <w:ind w:left="0" w:right="1134"/>
        <w:rPr>
          <w:rFonts w:cs="FrankRuehl" w:hint="cs"/>
          <w:strike/>
          <w:sz w:val="2"/>
          <w:szCs w:val="2"/>
          <w:rtl/>
        </w:rPr>
      </w:pPr>
      <w:r w:rsidRPr="004D1867">
        <w:rPr>
          <w:rFonts w:cs="FrankRuehl" w:hint="cs"/>
          <w:strike/>
          <w:vanish/>
          <w:sz w:val="22"/>
          <w:szCs w:val="22"/>
          <w:shd w:val="clear" w:color="auto" w:fill="FFFF99"/>
          <w:rtl/>
        </w:rPr>
        <w:t>5.</w:t>
      </w:r>
      <w:r w:rsidRPr="004D1867">
        <w:rPr>
          <w:rFonts w:cs="FrankRuehl" w:hint="cs"/>
          <w:strike/>
          <w:vanish/>
          <w:sz w:val="22"/>
          <w:szCs w:val="22"/>
          <w:shd w:val="clear" w:color="auto" w:fill="FFFF99"/>
          <w:rtl/>
        </w:rPr>
        <w:tab/>
        <w:t>ציוד חשמלי של מעגל סופי יותקן באופן שקביעתו לא תתרופף תוך שימוש תקין בו ויתוחזק במצב תקין.</w:t>
      </w:r>
      <w:bookmarkEnd w:id="16"/>
    </w:p>
    <w:p w:rsidR="00636B2B" w:rsidRDefault="00636B2B">
      <w:pPr>
        <w:pStyle w:val="P00"/>
        <w:spacing w:before="72"/>
        <w:ind w:left="0" w:right="1134"/>
        <w:rPr>
          <w:rStyle w:val="default"/>
          <w:rFonts w:cs="FrankRuehl"/>
          <w:rtl/>
        </w:rPr>
      </w:pPr>
      <w:bookmarkStart w:id="17" w:name="Seif6"/>
      <w:bookmarkEnd w:id="17"/>
      <w:r>
        <w:rPr>
          <w:lang w:val="he-IL"/>
        </w:rPr>
        <w:pict>
          <v:rect id="_x0000_s1040" style="position:absolute;left:0;text-align:left;margin-left:464.5pt;margin-top:8.05pt;width:75.05pt;height:21pt;z-index:25163776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הג</w:t>
                  </w:r>
                  <w:r>
                    <w:rPr>
                      <w:rFonts w:cs="Miriam" w:hint="cs"/>
                      <w:sz w:val="18"/>
                      <w:szCs w:val="18"/>
                      <w:rtl/>
                    </w:rPr>
                    <w:t>נה בפני נגיעה מקרית</w:t>
                  </w:r>
                </w:p>
              </w:txbxContent>
            </v:textbox>
            <w10:anchorlock/>
          </v:rect>
        </w:pict>
      </w:r>
      <w:r>
        <w:rPr>
          <w:rStyle w:val="big-number"/>
          <w:rFonts w:cs="Miriam"/>
          <w:rtl/>
        </w:rPr>
        <w:t>6.</w:t>
      </w:r>
      <w:r>
        <w:rPr>
          <w:rStyle w:val="big-number"/>
          <w:rFonts w:cs="Miriam"/>
          <w:rtl/>
        </w:rPr>
        <w:tab/>
      </w:r>
      <w:r>
        <w:rPr>
          <w:rStyle w:val="default"/>
          <w:rFonts w:cs="FrankRuehl"/>
          <w:rtl/>
        </w:rPr>
        <w:t>צי</w:t>
      </w:r>
      <w:r>
        <w:rPr>
          <w:rStyle w:val="default"/>
          <w:rFonts w:cs="FrankRuehl" w:hint="cs"/>
          <w:rtl/>
        </w:rPr>
        <w:t xml:space="preserve">וד חשמלי של מעגל </w:t>
      </w:r>
      <w:r>
        <w:rPr>
          <w:rStyle w:val="default"/>
          <w:rFonts w:cs="FrankRuehl"/>
          <w:rtl/>
        </w:rPr>
        <w:t>ס</w:t>
      </w:r>
      <w:r>
        <w:rPr>
          <w:rStyle w:val="default"/>
          <w:rFonts w:cs="FrankRuehl" w:hint="cs"/>
          <w:rtl/>
        </w:rPr>
        <w:t>ופי יותקן באופן המונע נגיעה מקרית בחלקים חיים.</w:t>
      </w:r>
    </w:p>
    <w:p w:rsidR="00636B2B" w:rsidRDefault="00636B2B" w:rsidP="004D1867">
      <w:pPr>
        <w:pStyle w:val="P00"/>
        <w:spacing w:before="72"/>
        <w:ind w:left="0" w:right="1134"/>
        <w:rPr>
          <w:rStyle w:val="default"/>
          <w:rFonts w:cs="FrankRuehl"/>
          <w:rtl/>
        </w:rPr>
      </w:pPr>
      <w:bookmarkStart w:id="18" w:name="Seif7"/>
      <w:bookmarkEnd w:id="18"/>
      <w:r>
        <w:rPr>
          <w:lang w:val="he-IL"/>
        </w:rPr>
        <w:pict>
          <v:rect id="_x0000_s1041" style="position:absolute;left:0;text-align:left;margin-left:464.5pt;margin-top:8.05pt;width:75.05pt;height:22.05pt;z-index:25163878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שי</w:t>
                  </w:r>
                  <w:r>
                    <w:rPr>
                      <w:rFonts w:cs="Miriam" w:hint="cs"/>
                      <w:sz w:val="18"/>
                      <w:szCs w:val="18"/>
                      <w:rtl/>
                    </w:rPr>
                    <w:t>עור התנגדות בידוד המוליכים</w:t>
                  </w:r>
                </w:p>
              </w:txbxContent>
            </v:textbox>
            <w10:anchorlock/>
          </v:rect>
        </w:pict>
      </w:r>
      <w:r>
        <w:rPr>
          <w:rStyle w:val="big-number"/>
          <w:rFonts w:cs="Miriam"/>
          <w:rtl/>
        </w:rPr>
        <w:t>7.</w:t>
      </w:r>
      <w:r>
        <w:rPr>
          <w:rStyle w:val="big-number"/>
          <w:rFonts w:cs="Miriam"/>
          <w:rtl/>
        </w:rPr>
        <w:tab/>
      </w:r>
      <w:r>
        <w:rPr>
          <w:rStyle w:val="default"/>
          <w:rFonts w:cs="FrankRuehl"/>
          <w:rtl/>
        </w:rPr>
        <w:t>שי</w:t>
      </w:r>
      <w:r>
        <w:rPr>
          <w:rStyle w:val="default"/>
          <w:rFonts w:cs="FrankRuehl" w:hint="cs"/>
          <w:rtl/>
        </w:rPr>
        <w:t>עור התנגדות הבידוד של המוליכים במ</w:t>
      </w:r>
      <w:r>
        <w:rPr>
          <w:rStyle w:val="default"/>
          <w:rFonts w:cs="FrankRuehl"/>
          <w:rtl/>
        </w:rPr>
        <w:t>עג</w:t>
      </w:r>
      <w:r>
        <w:rPr>
          <w:rStyle w:val="default"/>
          <w:rFonts w:cs="FrankRuehl" w:hint="cs"/>
          <w:rtl/>
        </w:rPr>
        <w:t>ל סופי יענה על דרישות תקנות החשמל (התקנת מוליכים), תש"ל</w:t>
      </w:r>
      <w:r w:rsidR="004D1867">
        <w:rPr>
          <w:rStyle w:val="default"/>
          <w:rFonts w:cs="FrankRuehl" w:hint="cs"/>
          <w:rtl/>
        </w:rPr>
        <w:t>-</w:t>
      </w:r>
      <w:r>
        <w:rPr>
          <w:rStyle w:val="default"/>
          <w:rFonts w:cs="FrankRuehl"/>
          <w:rtl/>
        </w:rPr>
        <w:t>1970.</w:t>
      </w:r>
    </w:p>
    <w:p w:rsidR="00636B2B" w:rsidRDefault="00636B2B">
      <w:pPr>
        <w:pStyle w:val="P00"/>
        <w:spacing w:before="72"/>
        <w:ind w:left="0" w:right="1134"/>
        <w:rPr>
          <w:rStyle w:val="default"/>
          <w:rFonts w:cs="FrankRuehl"/>
          <w:rtl/>
        </w:rPr>
      </w:pPr>
      <w:bookmarkStart w:id="19" w:name="Seif8"/>
      <w:bookmarkEnd w:id="19"/>
      <w:r>
        <w:rPr>
          <w:lang w:val="he-IL"/>
        </w:rPr>
        <w:pict>
          <v:rect id="_x0000_s1042" style="position:absolute;left:0;text-align:left;margin-left:464.5pt;margin-top:8.05pt;width:75.05pt;height:28.3pt;z-index:25163980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הז</w:t>
                  </w:r>
                  <w:r>
                    <w:rPr>
                      <w:rFonts w:cs="Miriam" w:hint="cs"/>
                      <w:sz w:val="18"/>
                      <w:szCs w:val="18"/>
                      <w:rtl/>
                    </w:rPr>
                    <w:t>נת מכשיר ממעגלים סופיים אחדים</w:t>
                  </w:r>
                </w:p>
              </w:txbxContent>
            </v:textbox>
            <w10:anchorlock/>
          </v:rect>
        </w:pict>
      </w:r>
      <w:r>
        <w:rPr>
          <w:rStyle w:val="big-number"/>
          <w:rFonts w:cs="Miriam"/>
          <w:rtl/>
        </w:rPr>
        <w:t>8.</w:t>
      </w:r>
      <w:r>
        <w:rPr>
          <w:rStyle w:val="big-number"/>
          <w:rFonts w:cs="Miriam"/>
          <w:rtl/>
        </w:rPr>
        <w:tab/>
      </w:r>
      <w:r>
        <w:rPr>
          <w:rStyle w:val="default"/>
          <w:rFonts w:cs="FrankRuehl"/>
          <w:rtl/>
        </w:rPr>
        <w:t>ני</w:t>
      </w:r>
      <w:r>
        <w:rPr>
          <w:rStyle w:val="default"/>
          <w:rFonts w:cs="FrankRuehl" w:hint="cs"/>
          <w:rtl/>
        </w:rPr>
        <w:t>זון מכשיר חשמלי ממעגלים סופיים אחדים, ירוכזו אמצעי הניתוק למעגלים אלו בלוח משותף; בקרבת המכשיר ובקרבת אמצעי הניתוק של מעגלי הזינה ייקבעו שלטי אזהרה ברורים; שלטים כאמור אינם נדרשים כאשר מ</w:t>
      </w:r>
      <w:r>
        <w:rPr>
          <w:rStyle w:val="default"/>
          <w:rFonts w:cs="FrankRuehl"/>
          <w:rtl/>
        </w:rPr>
        <w:t>ות</w:t>
      </w:r>
      <w:r>
        <w:rPr>
          <w:rStyle w:val="default"/>
          <w:rFonts w:cs="FrankRuehl" w:hint="cs"/>
          <w:rtl/>
        </w:rPr>
        <w:t>קן מפסק משותף לכל המעגלים המנתק אותם בו-זמנית.</w:t>
      </w:r>
    </w:p>
    <w:p w:rsidR="00636B2B" w:rsidRDefault="00636B2B">
      <w:pPr>
        <w:pStyle w:val="P00"/>
        <w:spacing w:before="72"/>
        <w:ind w:left="0" w:right="1134"/>
        <w:rPr>
          <w:rStyle w:val="default"/>
          <w:rFonts w:cs="FrankRuehl"/>
          <w:rtl/>
        </w:rPr>
      </w:pPr>
      <w:bookmarkStart w:id="20" w:name="Seif9"/>
      <w:bookmarkEnd w:id="20"/>
      <w:r>
        <w:rPr>
          <w:lang w:val="he-IL"/>
        </w:rPr>
        <w:pict>
          <v:rect id="_x0000_s1043" style="position:absolute;left:0;text-align:left;margin-left:464.5pt;margin-top:8.05pt;width:75.05pt;height:21.6pt;z-index:25164083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חת</w:t>
                  </w:r>
                  <w:r>
                    <w:rPr>
                      <w:rFonts w:cs="Miriam" w:hint="cs"/>
                      <w:sz w:val="18"/>
                      <w:szCs w:val="18"/>
                      <w:rtl/>
                    </w:rPr>
                    <w:t xml:space="preserve">ך מזערי </w:t>
                  </w:r>
                  <w:r>
                    <w:rPr>
                      <w:rFonts w:cs="Miriam"/>
                      <w:sz w:val="18"/>
                      <w:szCs w:val="18"/>
                      <w:rtl/>
                    </w:rPr>
                    <w:t>של</w:t>
                  </w:r>
                  <w:r>
                    <w:rPr>
                      <w:rFonts w:cs="Miriam" w:hint="cs"/>
                      <w:sz w:val="18"/>
                      <w:szCs w:val="18"/>
                      <w:rtl/>
                    </w:rPr>
                    <w:t xml:space="preserve"> מוליכים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חתך המזערי של מוליכים במעגל סופי יהיה 1.5 ממ"ר נחושת או 6 ממ"ר אלומיניום.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ותקנים מוליכים מאלומיניום במעגל סופי, יהיה כל ציוד המעגל מותאם לחיבור מוליכים אלה.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מו</w:t>
      </w:r>
      <w:r>
        <w:rPr>
          <w:rStyle w:val="default"/>
          <w:rFonts w:cs="FrankRuehl"/>
          <w:rtl/>
        </w:rPr>
        <w:t>תר</w:t>
      </w:r>
      <w:r>
        <w:rPr>
          <w:rStyle w:val="default"/>
          <w:rFonts w:cs="FrankRuehl" w:hint="cs"/>
          <w:rtl/>
        </w:rPr>
        <w:t xml:space="preserve"> להתקין במעגל סופי מוליכים מנחושת, המיועדים לפיקוד א</w:t>
      </w:r>
      <w:r>
        <w:rPr>
          <w:rStyle w:val="default"/>
          <w:rFonts w:cs="FrankRuehl"/>
          <w:rtl/>
        </w:rPr>
        <w:t>ו</w:t>
      </w:r>
      <w:r>
        <w:rPr>
          <w:rStyle w:val="default"/>
          <w:rFonts w:cs="FrankRuehl" w:hint="cs"/>
          <w:rtl/>
        </w:rPr>
        <w:t xml:space="preserve"> לאיתות וכן מוליכים בפתילים, שיהיו בעלי חתך קטן מ-1.5 ממ"ר.</w:t>
      </w:r>
    </w:p>
    <w:p w:rsidR="00636B2B" w:rsidRDefault="00636B2B">
      <w:pPr>
        <w:pStyle w:val="P00"/>
        <w:spacing w:before="72"/>
        <w:ind w:left="0" w:right="1134"/>
        <w:rPr>
          <w:rStyle w:val="default"/>
          <w:rFonts w:cs="FrankRuehl"/>
          <w:rtl/>
        </w:rPr>
      </w:pPr>
      <w:bookmarkStart w:id="21" w:name="Seif10"/>
      <w:bookmarkEnd w:id="21"/>
      <w:r>
        <w:rPr>
          <w:lang w:val="he-IL"/>
        </w:rPr>
        <w:pict>
          <v:rect id="_x0000_s1044" style="position:absolute;left:0;text-align:left;margin-left:464.5pt;margin-top:8.05pt;width:75.05pt;height:24pt;z-index:25164185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מעגלים </w:t>
                  </w:r>
                  <w:r>
                    <w:rPr>
                      <w:rFonts w:cs="Miriam"/>
                      <w:sz w:val="18"/>
                      <w:szCs w:val="18"/>
                      <w:rtl/>
                    </w:rPr>
                    <w:t>סו</w:t>
                  </w:r>
                  <w:r>
                    <w:rPr>
                      <w:rFonts w:cs="Miriam" w:hint="cs"/>
                      <w:sz w:val="18"/>
                      <w:szCs w:val="18"/>
                      <w:rtl/>
                    </w:rPr>
                    <w:t xml:space="preserve">פיים במיתקן </w:t>
                  </w:r>
                  <w:r>
                    <w:rPr>
                      <w:rFonts w:cs="Miriam"/>
                      <w:sz w:val="18"/>
                      <w:szCs w:val="18"/>
                      <w:rtl/>
                    </w:rPr>
                    <w:t>בי</w:t>
                  </w:r>
                  <w:r>
                    <w:rPr>
                      <w:rFonts w:cs="Miriam" w:hint="cs"/>
                      <w:sz w:val="18"/>
                      <w:szCs w:val="18"/>
                      <w:rtl/>
                    </w:rPr>
                    <w:t>תי</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מיתקן ביתי יותקן מעגל סופי אחד לפחות לכל שני חדרים או לכל 40 מ"ר של הרצפה, או חלק מהם, הכל לפי המחייב מספר מעגלים רב יותר; חדרי שיר</w:t>
      </w:r>
      <w:r>
        <w:rPr>
          <w:rStyle w:val="default"/>
          <w:rFonts w:cs="FrankRuehl"/>
          <w:rtl/>
        </w:rPr>
        <w:t>ות</w:t>
      </w:r>
      <w:r>
        <w:rPr>
          <w:rStyle w:val="default"/>
          <w:rFonts w:cs="FrankRuehl" w:hint="cs"/>
          <w:rtl/>
        </w:rPr>
        <w:t>ים ומעברים אינם כלולים בחישוב החדרים, אולם שטחם ייכלל בחישוב שטח הרצפה; מטבח ייחשב לחדר.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מיתקן בדירת מגורים יותקנו שני מעגלים לפחות לזינת נקודות מאור ובתי תקע.</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(א), מותר שבחדרי לימוד של מוסד חינוכי יותקן מעגל סופי אחד לש</w:t>
      </w:r>
      <w:r>
        <w:rPr>
          <w:rStyle w:val="default"/>
          <w:rFonts w:cs="FrankRuehl"/>
          <w:rtl/>
        </w:rPr>
        <w:t>ני</w:t>
      </w:r>
      <w:r>
        <w:rPr>
          <w:rStyle w:val="default"/>
          <w:rFonts w:cs="FrankRuehl" w:hint="cs"/>
          <w:rtl/>
        </w:rPr>
        <w:t xml:space="preserve"> חדרי לימוד ללא הגב</w:t>
      </w:r>
      <w:r>
        <w:rPr>
          <w:rStyle w:val="default"/>
          <w:rFonts w:cs="FrankRuehl"/>
          <w:rtl/>
        </w:rPr>
        <w:t>ל</w:t>
      </w:r>
      <w:r>
        <w:rPr>
          <w:rStyle w:val="default"/>
          <w:rFonts w:cs="FrankRuehl" w:hint="cs"/>
          <w:rtl/>
        </w:rPr>
        <w:t>ת שטח הרצפה.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מעגלים המיועדים לזינת דוד לחימום מים בעל בידוד תרמי, דוד שמש, מכונת כביסה, מכונת ייבוש, מדיח כלים, תנור בישול או אפיה, תנור אוגר חום או מזגן אוויר, לא ייכללו במספר המזערי הנדרש של מעגלים סופיים.</w:t>
      </w:r>
    </w:p>
    <w:p w:rsidR="00636B2B" w:rsidRDefault="00636B2B">
      <w:pPr>
        <w:pStyle w:val="P00"/>
        <w:spacing w:before="72"/>
        <w:ind w:left="0" w:right="1134"/>
        <w:rPr>
          <w:rStyle w:val="default"/>
          <w:rFonts w:cs="FrankRuehl"/>
          <w:rtl/>
        </w:rPr>
      </w:pPr>
      <w:bookmarkStart w:id="22" w:name="Seif11"/>
      <w:bookmarkEnd w:id="22"/>
      <w:r>
        <w:rPr>
          <w:lang w:val="he-IL"/>
        </w:rPr>
        <w:pict>
          <v:rect id="_x0000_s1045" style="position:absolute;left:0;text-align:left;margin-left:464.5pt;margin-top:8.05pt;width:75.05pt;height:29.95pt;z-index:25164288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נקודות </w:t>
                  </w:r>
                  <w:r>
                    <w:rPr>
                      <w:rFonts w:cs="Miriam"/>
                      <w:sz w:val="18"/>
                      <w:szCs w:val="18"/>
                      <w:rtl/>
                    </w:rPr>
                    <w:t>מא</w:t>
                  </w:r>
                  <w:r>
                    <w:rPr>
                      <w:rFonts w:cs="Miriam" w:hint="cs"/>
                      <w:sz w:val="18"/>
                      <w:szCs w:val="18"/>
                      <w:rtl/>
                    </w:rPr>
                    <w:t xml:space="preserve">ור ובתי תקע </w:t>
                  </w:r>
                  <w:r>
                    <w:rPr>
                      <w:rFonts w:cs="Miriam"/>
                      <w:sz w:val="18"/>
                      <w:szCs w:val="18"/>
                      <w:rtl/>
                    </w:rPr>
                    <w:t>במ</w:t>
                  </w:r>
                  <w:r>
                    <w:rPr>
                      <w:rFonts w:cs="Miriam" w:hint="cs"/>
                      <w:sz w:val="18"/>
                      <w:szCs w:val="18"/>
                      <w:rtl/>
                    </w:rPr>
                    <w:t>יתקן ביתי</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כל מיתקן ב</w:t>
      </w:r>
      <w:r>
        <w:rPr>
          <w:rStyle w:val="default"/>
          <w:rFonts w:cs="FrankRuehl"/>
          <w:rtl/>
        </w:rPr>
        <w:t>ית</w:t>
      </w:r>
      <w:r>
        <w:rPr>
          <w:rStyle w:val="default"/>
          <w:rFonts w:cs="FrankRuehl" w:hint="cs"/>
          <w:rtl/>
        </w:rPr>
        <w:t>י יותקנו נקודת מאור אחת לפחות ושני בתי תקע בכל חדר, או בכל שטח רצפה של 40 מ"ר או חלק מהם, הכל לפי המחייב מספר נקודות מאור ובתי תקע רב יותר; זינת נקודות המאור תתחלק בין שני מעגלים סופיים לפחות; בין בתי התקע באותו החדר יימצאו שניים לפחות</w:t>
      </w:r>
      <w:r>
        <w:rPr>
          <w:rStyle w:val="default"/>
          <w:rFonts w:cs="FrankRuehl"/>
          <w:rtl/>
        </w:rPr>
        <w:t xml:space="preserve"> </w:t>
      </w:r>
      <w:r>
        <w:rPr>
          <w:rStyle w:val="default"/>
          <w:rFonts w:cs="FrankRuehl" w:hint="cs"/>
          <w:rtl/>
        </w:rPr>
        <w:t xml:space="preserve">אשר המרחק ביניהם </w:t>
      </w:r>
      <w:r>
        <w:rPr>
          <w:rStyle w:val="default"/>
          <w:rFonts w:cs="FrankRuehl"/>
          <w:rtl/>
        </w:rPr>
        <w:t>ל</w:t>
      </w:r>
      <w:r>
        <w:rPr>
          <w:rStyle w:val="default"/>
          <w:rFonts w:cs="FrankRuehl" w:hint="cs"/>
          <w:rtl/>
        </w:rPr>
        <w:t>א</w:t>
      </w:r>
      <w:r>
        <w:rPr>
          <w:rStyle w:val="default"/>
          <w:rFonts w:cs="FrankRuehl"/>
          <w:rtl/>
        </w:rPr>
        <w:t>ו</w:t>
      </w:r>
      <w:r>
        <w:rPr>
          <w:rStyle w:val="default"/>
          <w:rFonts w:cs="FrankRuehl" w:hint="cs"/>
          <w:rtl/>
        </w:rPr>
        <w:t>רך הקירות עולה על שני מטרים.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כל מטבח יותקנו נקודות מאור כנדרש בתקנת משנה (א) ובנוסף יותקנו שלושה בתי-תקע לפחות; אחד מבתי התקע המיועד לתנור בישול או אפיה, יוזן ממעגל סופי מיוחד, ומוליכי מעגל זה יהיו בחתך של 2.5 ממ"ר לפחות;</w:t>
      </w:r>
      <w:r>
        <w:rPr>
          <w:rStyle w:val="default"/>
          <w:rFonts w:cs="FrankRuehl"/>
          <w:rtl/>
        </w:rPr>
        <w:t xml:space="preserve"> מ</w:t>
      </w:r>
      <w:r>
        <w:rPr>
          <w:rStyle w:val="default"/>
          <w:rFonts w:cs="FrankRuehl" w:hint="cs"/>
          <w:rtl/>
        </w:rPr>
        <w:t>ותר שבמקום בית-תקע זה יותקן לתנור חיבור קבוע עם מפסק.</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תי התקע הניזונים מאותו מעגל סופי במיתקן ביתי ימוקמו בלא יותר מאשר שני חדרים או 40 מ"ר שטח הרצפה, ללא הגבלת מספרם.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ותקן בבית מגורים ברז מים המיועד לפי סוגו ומיקומו למכונת כביסה, יותקן במקום</w:t>
      </w:r>
      <w:r>
        <w:rPr>
          <w:rStyle w:val="default"/>
          <w:rFonts w:cs="FrankRuehl"/>
          <w:rtl/>
        </w:rPr>
        <w:t xml:space="preserve"> מ</w:t>
      </w:r>
      <w:r>
        <w:rPr>
          <w:rStyle w:val="default"/>
          <w:rFonts w:cs="FrankRuehl" w:hint="cs"/>
          <w:rtl/>
        </w:rPr>
        <w:t>תאים בקרבתו בית תקע לזרם נקוב של 16 אמפר הניזון על ידי מעגל סופי המיועד רק לו; מוליכי הזינה לבית תקע זה יהיו בחתך של 2.5 ממ"ר.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ותר שמעגל סופי מיוחד לבתי-תקע בלבד יזין בתי-תקע ללא הגבלת מספר החדרים או שטח הרצפה בהם הם מותקנים בתנא</w:t>
      </w:r>
      <w:r>
        <w:rPr>
          <w:rStyle w:val="default"/>
          <w:rFonts w:cs="FrankRuehl"/>
          <w:rtl/>
        </w:rPr>
        <w:t>י</w:t>
      </w:r>
      <w:r>
        <w:rPr>
          <w:rStyle w:val="default"/>
          <w:rFonts w:cs="FrankRuehl" w:hint="cs"/>
          <w:rtl/>
        </w:rPr>
        <w:t xml:space="preserve"> שהם מתוכננים, כיי</w:t>
      </w:r>
      <w:r>
        <w:rPr>
          <w:rStyle w:val="default"/>
          <w:rFonts w:cs="FrankRuehl"/>
          <w:rtl/>
        </w:rPr>
        <w:t>עו</w:t>
      </w:r>
      <w:r>
        <w:rPr>
          <w:rStyle w:val="default"/>
          <w:rFonts w:cs="FrankRuehl" w:hint="cs"/>
          <w:rtl/>
        </w:rPr>
        <w:t>ד קבוע, לזינת מכשירים שהעומס הכללי שלהם אינו גדול מהעומס הנקוב של המעגל, כגון מאווררים מקומיים למיזוג אויר מרכזי או לחימום על ידי קונבקטורים; מעגל זה לא ייכלל במספר המזערי הנדרש של מעגלים סופיים.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א</w:t>
      </w:r>
      <w:r>
        <w:rPr>
          <w:rStyle w:val="default"/>
          <w:rFonts w:cs="FrankRuehl" w:hint="cs"/>
          <w:rtl/>
        </w:rPr>
        <w:t>ין מניעה להתקין בחדר אחד נקודות מ</w:t>
      </w:r>
      <w:r>
        <w:rPr>
          <w:rStyle w:val="default"/>
          <w:rFonts w:cs="FrankRuehl"/>
          <w:rtl/>
        </w:rPr>
        <w:t>א</w:t>
      </w:r>
      <w:r>
        <w:rPr>
          <w:rStyle w:val="default"/>
          <w:rFonts w:cs="FrankRuehl" w:hint="cs"/>
          <w:rtl/>
        </w:rPr>
        <w:t>ור הניזונות ממעגלי</w:t>
      </w:r>
      <w:r>
        <w:rPr>
          <w:rStyle w:val="default"/>
          <w:rFonts w:cs="FrankRuehl"/>
          <w:rtl/>
        </w:rPr>
        <w:t xml:space="preserve">ם </w:t>
      </w:r>
      <w:r>
        <w:rPr>
          <w:rStyle w:val="default"/>
          <w:rFonts w:cs="FrankRuehl" w:hint="cs"/>
          <w:rtl/>
        </w:rPr>
        <w:t>סופיים שונים.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ב</w:t>
      </w:r>
      <w:r>
        <w:rPr>
          <w:rStyle w:val="default"/>
          <w:rFonts w:cs="FrankRuehl" w:hint="cs"/>
          <w:rtl/>
        </w:rPr>
        <w:t>כל מרפסת ששטחה עולה על 2 מ"ר יהיו לפחות נקודת מאור אחת ובית-תקע אחד.</w:t>
      </w:r>
    </w:p>
    <w:p w:rsidR="00636B2B" w:rsidRDefault="00636B2B">
      <w:pPr>
        <w:pStyle w:val="P00"/>
        <w:spacing w:before="72"/>
        <w:ind w:left="0" w:right="1134"/>
        <w:rPr>
          <w:rStyle w:val="default"/>
          <w:rFonts w:cs="FrankRuehl"/>
          <w:rtl/>
        </w:rPr>
      </w:pPr>
      <w:bookmarkStart w:id="23" w:name="Seif12"/>
      <w:bookmarkEnd w:id="23"/>
      <w:r>
        <w:rPr>
          <w:lang w:val="he-IL"/>
        </w:rPr>
        <w:pict>
          <v:rect id="_x0000_s1046" style="position:absolute;left:0;text-align:left;margin-left:464.5pt;margin-top:8.05pt;width:75.05pt;height:16pt;z-index:25164390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בת התקנת </w:t>
                  </w:r>
                  <w:r>
                    <w:rPr>
                      <w:rFonts w:cs="Miriam"/>
                      <w:sz w:val="18"/>
                      <w:szCs w:val="18"/>
                      <w:rtl/>
                    </w:rPr>
                    <w:t>הא</w:t>
                  </w:r>
                  <w:r>
                    <w:rPr>
                      <w:rFonts w:cs="Miriam" w:hint="cs"/>
                      <w:sz w:val="18"/>
                      <w:szCs w:val="18"/>
                      <w:rtl/>
                    </w:rPr>
                    <w:t>רקה</w:t>
                  </w:r>
                </w:p>
              </w:txbxContent>
            </v:textbox>
            <w10:anchorlock/>
          </v:rect>
        </w:pict>
      </w:r>
      <w:r>
        <w:rPr>
          <w:rStyle w:val="big-number"/>
          <w:rFonts w:cs="Miriam"/>
          <w:rtl/>
        </w:rPr>
        <w:t>12.</w:t>
      </w:r>
      <w:r>
        <w:rPr>
          <w:rStyle w:val="big-number"/>
          <w:rFonts w:cs="Miriam"/>
          <w:rtl/>
        </w:rPr>
        <w:tab/>
      </w:r>
      <w:r>
        <w:rPr>
          <w:rStyle w:val="default"/>
          <w:rFonts w:cs="FrankRuehl"/>
          <w:rtl/>
        </w:rPr>
        <w:t>נק</w:t>
      </w:r>
      <w:r>
        <w:rPr>
          <w:rStyle w:val="default"/>
          <w:rFonts w:cs="FrankRuehl" w:hint="cs"/>
          <w:rtl/>
        </w:rPr>
        <w:t>ודות מאור ובתי תקע יצויידו במוליך הארקה, אלא אם כן ניתן פטור לכך לפי תקנות החשמל (הארקות ושיטות הגנה בפני חישמול במתח עד</w:t>
      </w:r>
      <w:r>
        <w:rPr>
          <w:rStyle w:val="default"/>
          <w:rFonts w:cs="FrankRuehl"/>
          <w:rtl/>
        </w:rPr>
        <w:t xml:space="preserve"> 1000 </w:t>
      </w:r>
      <w:r>
        <w:rPr>
          <w:rStyle w:val="default"/>
          <w:rFonts w:cs="FrankRuehl" w:hint="cs"/>
          <w:rtl/>
        </w:rPr>
        <w:t>וולט), תשמ"ד-</w:t>
      </w:r>
      <w:r>
        <w:rPr>
          <w:rStyle w:val="default"/>
          <w:rFonts w:cs="FrankRuehl"/>
          <w:rtl/>
        </w:rPr>
        <w:t>1984.</w:t>
      </w:r>
    </w:p>
    <w:p w:rsidR="00636B2B" w:rsidRDefault="00636B2B">
      <w:pPr>
        <w:pStyle w:val="P00"/>
        <w:spacing w:before="72"/>
        <w:ind w:left="0" w:right="1134"/>
        <w:rPr>
          <w:rStyle w:val="default"/>
          <w:rFonts w:cs="FrankRuehl"/>
          <w:rtl/>
        </w:rPr>
      </w:pPr>
      <w:bookmarkStart w:id="24" w:name="Seif13"/>
      <w:bookmarkEnd w:id="24"/>
      <w:r>
        <w:rPr>
          <w:lang w:val="he-IL"/>
        </w:rPr>
        <w:pict>
          <v:rect id="_x0000_s1047" style="position:absolute;left:0;text-align:left;margin-left:464.5pt;margin-top:8.05pt;width:75.05pt;height:32pt;z-index:25164492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גלים למאור </w:t>
                  </w:r>
                  <w:r>
                    <w:rPr>
                      <w:rFonts w:cs="Miriam"/>
                      <w:sz w:val="18"/>
                      <w:szCs w:val="18"/>
                      <w:rtl/>
                    </w:rPr>
                    <w:t>במ</w:t>
                  </w:r>
                  <w:r>
                    <w:rPr>
                      <w:rFonts w:cs="Miriam" w:hint="cs"/>
                      <w:sz w:val="18"/>
                      <w:szCs w:val="18"/>
                      <w:rtl/>
                    </w:rPr>
                    <w:t>יתקן</w:t>
                  </w:r>
                  <w:r>
                    <w:rPr>
                      <w:rFonts w:cs="Miriam"/>
                      <w:sz w:val="18"/>
                      <w:szCs w:val="18"/>
                      <w:rtl/>
                    </w:rPr>
                    <w:t xml:space="preserve"> ב</w:t>
                  </w:r>
                  <w:r>
                    <w:rPr>
                      <w:rFonts w:cs="Miriam" w:hint="cs"/>
                      <w:sz w:val="18"/>
                      <w:szCs w:val="18"/>
                      <w:rtl/>
                    </w:rPr>
                    <w:t xml:space="preserve">ית-חרושת, בית-מלאכה או </w:t>
                  </w:r>
                  <w:r>
                    <w:rPr>
                      <w:rFonts w:cs="Miriam"/>
                      <w:sz w:val="18"/>
                      <w:szCs w:val="18"/>
                      <w:rtl/>
                    </w:rPr>
                    <w:t>מח</w:t>
                  </w:r>
                  <w:r>
                    <w:rPr>
                      <w:rFonts w:cs="Miriam" w:hint="cs"/>
                      <w:sz w:val="18"/>
                      <w:szCs w:val="18"/>
                      <w:rtl/>
                    </w:rPr>
                    <w:t>סן</w:t>
                  </w:r>
                </w:p>
              </w:txbxContent>
            </v:textbox>
            <w10:anchorlock/>
          </v:rect>
        </w:pict>
      </w:r>
      <w:r>
        <w:rPr>
          <w:rStyle w:val="big-number"/>
          <w:rFonts w:cs="Miriam"/>
          <w:rtl/>
        </w:rPr>
        <w:t>13.</w:t>
      </w:r>
      <w:r>
        <w:rPr>
          <w:rStyle w:val="big-number"/>
          <w:rFonts w:cs="Miriam"/>
          <w:rtl/>
        </w:rPr>
        <w:tab/>
      </w:r>
      <w:r>
        <w:rPr>
          <w:rStyle w:val="default"/>
          <w:rFonts w:cs="FrankRuehl"/>
          <w:rtl/>
        </w:rPr>
        <w:t>בח</w:t>
      </w:r>
      <w:r>
        <w:rPr>
          <w:rStyle w:val="default"/>
          <w:rFonts w:cs="FrankRuehl" w:hint="cs"/>
          <w:rtl/>
        </w:rPr>
        <w:t>דר העב</w:t>
      </w:r>
      <w:r>
        <w:rPr>
          <w:rStyle w:val="default"/>
          <w:rFonts w:cs="FrankRuehl"/>
          <w:rtl/>
        </w:rPr>
        <w:t>וד</w:t>
      </w:r>
      <w:r>
        <w:rPr>
          <w:rStyle w:val="default"/>
          <w:rFonts w:cs="FrankRuehl" w:hint="cs"/>
          <w:rtl/>
        </w:rPr>
        <w:t>ה של בית חרושת, בית מלאכה או מחסן יותקן מעגל סופי אחד לפחות לנקודות מאור, לשטח רצפה שאינו עולה על 40 מ"ר, ושני מעגלים סופיים לפחות לנקודות מאור, לשטח רצפה העולה על 40 מ"ר.</w:t>
      </w:r>
    </w:p>
    <w:p w:rsidR="00636B2B" w:rsidRDefault="00636B2B">
      <w:pPr>
        <w:pStyle w:val="P00"/>
        <w:spacing w:before="72"/>
        <w:ind w:left="0" w:right="1134"/>
        <w:rPr>
          <w:rStyle w:val="default"/>
          <w:rFonts w:cs="FrankRuehl"/>
          <w:rtl/>
        </w:rPr>
      </w:pPr>
      <w:bookmarkStart w:id="25" w:name="Seif14"/>
      <w:bookmarkEnd w:id="25"/>
      <w:r>
        <w:rPr>
          <w:lang w:val="he-IL"/>
        </w:rPr>
        <w:pict>
          <v:rect id="_x0000_s1048" style="position:absolute;left:0;text-align:left;margin-left:464.5pt;margin-top:8.05pt;width:75.05pt;height:22.5pt;z-index:25164595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פר מכשירים </w:t>
                  </w:r>
                  <w:r>
                    <w:rPr>
                      <w:rFonts w:cs="Miriam"/>
                      <w:sz w:val="18"/>
                      <w:szCs w:val="18"/>
                      <w:rtl/>
                    </w:rPr>
                    <w:t>במ</w:t>
                  </w:r>
                  <w:r>
                    <w:rPr>
                      <w:rFonts w:cs="Miriam" w:hint="cs"/>
                      <w:sz w:val="18"/>
                      <w:szCs w:val="18"/>
                      <w:rtl/>
                    </w:rPr>
                    <w:t>עגל תלת-מופעי</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עגל סופי תלת-מופעי, לא יזין יותר ממכשיר תלת-מופעי אחד, אלא אם כן לכל מכש</w:t>
      </w:r>
      <w:r>
        <w:rPr>
          <w:rStyle w:val="default"/>
          <w:rFonts w:cs="FrankRuehl"/>
          <w:rtl/>
        </w:rPr>
        <w:t>יר</w:t>
      </w:r>
      <w:r>
        <w:rPr>
          <w:rStyle w:val="default"/>
          <w:rFonts w:cs="FrankRuehl" w:hint="cs"/>
          <w:rtl/>
        </w:rPr>
        <w:t xml:space="preserve"> מותקן מבטח המיועד לו בלבד, להגנה בפני עומס יתר.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עגל סופי תלת-מופעי יזין מספר כלשהו של בתי תקע</w:t>
      </w:r>
      <w:r>
        <w:rPr>
          <w:rStyle w:val="default"/>
          <w:rFonts w:cs="FrankRuehl"/>
          <w:rtl/>
        </w:rPr>
        <w:t xml:space="preserve"> ת</w:t>
      </w:r>
      <w:r>
        <w:rPr>
          <w:rStyle w:val="default"/>
          <w:rFonts w:cs="FrankRuehl" w:hint="cs"/>
          <w:rtl/>
        </w:rPr>
        <w:t>לת-</w:t>
      </w:r>
      <w:r>
        <w:rPr>
          <w:rStyle w:val="default"/>
          <w:rFonts w:cs="FrankRuehl"/>
          <w:rtl/>
        </w:rPr>
        <w:t>מ</w:t>
      </w:r>
      <w:r>
        <w:rPr>
          <w:rStyle w:val="default"/>
          <w:rFonts w:cs="FrankRuehl" w:hint="cs"/>
          <w:rtl/>
        </w:rPr>
        <w:t xml:space="preserve">ופעיים המיועדים למכשיר יחיד מיטלטל ובלבד שהזרם הנקוב של כל בית תקע לא יהיה קטן מהזרם הנקוב של המבטח המגן על המעגל הסופי </w:t>
      </w:r>
      <w:r>
        <w:rPr>
          <w:rStyle w:val="default"/>
          <w:rFonts w:cs="FrankRuehl"/>
          <w:rtl/>
        </w:rPr>
        <w:t>בפ</w:t>
      </w:r>
      <w:r>
        <w:rPr>
          <w:rStyle w:val="default"/>
          <w:rFonts w:cs="FrankRuehl" w:hint="cs"/>
          <w:rtl/>
        </w:rPr>
        <w:t>ני זרם יתר.</w:t>
      </w:r>
    </w:p>
    <w:p w:rsidR="00636B2B" w:rsidRDefault="00636B2B">
      <w:pPr>
        <w:pStyle w:val="P00"/>
        <w:spacing w:before="72"/>
        <w:ind w:left="0" w:right="1134"/>
        <w:rPr>
          <w:rStyle w:val="default"/>
          <w:rFonts w:cs="FrankRuehl"/>
          <w:rtl/>
        </w:rPr>
      </w:pPr>
      <w:bookmarkStart w:id="26" w:name="Seif15"/>
      <w:bookmarkEnd w:id="26"/>
      <w:r>
        <w:rPr>
          <w:lang w:val="he-IL"/>
        </w:rPr>
        <w:pict>
          <v:rect id="_x0000_s1049" style="position:absolute;left:0;text-align:left;margin-left:464.5pt;margin-top:8.05pt;width:75.05pt;height:32pt;z-index:25164697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נת מכשירים </w:t>
                  </w:r>
                  <w:r>
                    <w:rPr>
                      <w:rFonts w:cs="Miriam"/>
                      <w:sz w:val="18"/>
                      <w:szCs w:val="18"/>
                      <w:rtl/>
                    </w:rPr>
                    <w:br/>
                    <w:t>חד</w:t>
                  </w:r>
                  <w:r>
                    <w:rPr>
                      <w:rFonts w:cs="Miriam" w:hint="cs"/>
                      <w:sz w:val="18"/>
                      <w:szCs w:val="18"/>
                      <w:rtl/>
                    </w:rPr>
                    <w:t xml:space="preserve">-מופעיים </w:t>
                  </w:r>
                  <w:r>
                    <w:rPr>
                      <w:rFonts w:cs="Miriam"/>
                      <w:sz w:val="18"/>
                      <w:szCs w:val="18"/>
                      <w:rtl/>
                    </w:rPr>
                    <w:t>ממ</w:t>
                  </w:r>
                  <w:r>
                    <w:rPr>
                      <w:rFonts w:cs="Miriam" w:hint="cs"/>
                      <w:sz w:val="18"/>
                      <w:szCs w:val="18"/>
                      <w:rtl/>
                    </w:rPr>
                    <w:t xml:space="preserve">עגל סופי </w:t>
                  </w:r>
                  <w:r>
                    <w:rPr>
                      <w:rFonts w:cs="Miriam"/>
                      <w:sz w:val="18"/>
                      <w:szCs w:val="18"/>
                      <w:rtl/>
                    </w:rPr>
                    <w:t>תל</w:t>
                  </w:r>
                  <w:r>
                    <w:rPr>
                      <w:rFonts w:cs="Miriam" w:hint="cs"/>
                      <w:sz w:val="18"/>
                      <w:szCs w:val="18"/>
                      <w:rtl/>
                    </w:rPr>
                    <w:t>ת-מופעי</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מיתקנים שבמבני ציבור, בניני משרדים, בתי קולנוע, אולמות תעשיה ואולמות תיאטרון, מותר להזין מכשירים חד-מופעיים ומנורות ממעגל סופי תלת-מופעי, ובלבד שבמעגל סופי כזה יותקן מפסק תלת-מופעי בלוח הזן.</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להתקין מפסק חד-מופעי לניתוק מופע</w:t>
      </w:r>
      <w:r>
        <w:rPr>
          <w:rStyle w:val="default"/>
          <w:rFonts w:cs="FrankRuehl"/>
          <w:rtl/>
        </w:rPr>
        <w:t xml:space="preserve"> ב</w:t>
      </w:r>
      <w:r>
        <w:rPr>
          <w:rStyle w:val="default"/>
          <w:rFonts w:cs="FrankRuehl" w:hint="cs"/>
          <w:rtl/>
        </w:rPr>
        <w:t>ודד של המעגל התלת-מופעי, אלא בלוח אשר בו מותקן מפסק תלת-מופעי למעגל.</w:t>
      </w:r>
    </w:p>
    <w:p w:rsidR="00636B2B" w:rsidRDefault="00636B2B">
      <w:pPr>
        <w:pStyle w:val="P00"/>
        <w:spacing w:before="72"/>
        <w:ind w:left="0" w:right="1134"/>
        <w:rPr>
          <w:rStyle w:val="default"/>
          <w:rFonts w:cs="FrankRuehl"/>
          <w:rtl/>
        </w:rPr>
      </w:pPr>
      <w:bookmarkStart w:id="27" w:name="Seif16"/>
      <w:bookmarkEnd w:id="27"/>
      <w:r>
        <w:rPr>
          <w:lang w:val="he-IL"/>
        </w:rPr>
        <w:pict>
          <v:rect id="_x0000_s1050" style="position:absolute;left:0;text-align:left;margin-left:464.5pt;margin-top:8.05pt;width:75.05pt;height:32.45pt;z-index:25164800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מי</w:t>
                  </w:r>
                  <w:r>
                    <w:rPr>
                      <w:rFonts w:cs="Miriam" w:hint="cs"/>
                      <w:sz w:val="18"/>
                      <w:szCs w:val="18"/>
                      <w:rtl/>
                    </w:rPr>
                    <w:t>מדי התיבה להתקנ</w:t>
                  </w:r>
                  <w:r>
                    <w:rPr>
                      <w:rFonts w:cs="Miriam"/>
                      <w:sz w:val="18"/>
                      <w:szCs w:val="18"/>
                      <w:rtl/>
                    </w:rPr>
                    <w:t>ת</w:t>
                  </w:r>
                  <w:r>
                    <w:rPr>
                      <w:rFonts w:cs="Miriam" w:hint="cs"/>
                      <w:sz w:val="18"/>
                      <w:szCs w:val="18"/>
                      <w:rtl/>
                    </w:rPr>
                    <w:t xml:space="preserve"> אבזרים במעגל סופי</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יבה המכילה אבזרים חשמליים של מעגל סופי תאפשר הכנסת האבזרים בלא שיתהווה לחץ עליהם העלול לגרום להם נזק.</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מדי התיבה יאפשרו טיפול נוח באבזרים המותקנים בה, לרבות המוליכים המוש</w:t>
      </w:r>
      <w:r>
        <w:rPr>
          <w:rStyle w:val="default"/>
          <w:rFonts w:cs="FrankRuehl"/>
          <w:rtl/>
        </w:rPr>
        <w:t>חל</w:t>
      </w:r>
      <w:r>
        <w:rPr>
          <w:rStyle w:val="default"/>
          <w:rFonts w:cs="FrankRuehl" w:hint="cs"/>
          <w:rtl/>
        </w:rPr>
        <w:t>ים לתוכה וחיבוריהם.</w:t>
      </w:r>
    </w:p>
    <w:p w:rsidR="00636B2B" w:rsidRDefault="00636B2B">
      <w:pPr>
        <w:pStyle w:val="P00"/>
        <w:spacing w:before="72"/>
        <w:ind w:left="0" w:right="1134"/>
        <w:rPr>
          <w:rStyle w:val="default"/>
          <w:rFonts w:cs="FrankRuehl"/>
          <w:rtl/>
        </w:rPr>
      </w:pPr>
      <w:bookmarkStart w:id="28" w:name="Seif17"/>
      <w:bookmarkEnd w:id="28"/>
      <w:r>
        <w:rPr>
          <w:lang w:val="he-IL"/>
        </w:rPr>
        <w:pict>
          <v:rect id="_x0000_s1051" style="position:absolute;left:0;text-align:left;margin-left:464.5pt;margin-top:8.05pt;width:75.05pt;height:14.7pt;z-index:25164902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סי</w:t>
                  </w:r>
                  <w:r>
                    <w:rPr>
                      <w:rFonts w:cs="Miriam" w:hint="cs"/>
                      <w:sz w:val="18"/>
                      <w:szCs w:val="18"/>
                      <w:rtl/>
                    </w:rPr>
                    <w:t>מון התיבה</w:t>
                  </w:r>
                </w:p>
              </w:txbxContent>
            </v:textbox>
            <w10:anchorlock/>
          </v:rect>
        </w:pict>
      </w:r>
      <w:r>
        <w:rPr>
          <w:rStyle w:val="big-number"/>
          <w:rFonts w:cs="Miriam"/>
          <w:rtl/>
        </w:rPr>
        <w:t>17.</w:t>
      </w:r>
      <w:r>
        <w:rPr>
          <w:rStyle w:val="big-number"/>
          <w:rFonts w:cs="Miriam"/>
          <w:rtl/>
        </w:rPr>
        <w:tab/>
      </w:r>
      <w:r>
        <w:rPr>
          <w:rStyle w:val="default"/>
          <w:rFonts w:cs="FrankRuehl"/>
          <w:rtl/>
        </w:rPr>
        <w:t>נמ</w:t>
      </w:r>
      <w:r>
        <w:rPr>
          <w:rStyle w:val="default"/>
          <w:rFonts w:cs="FrankRuehl" w:hint="cs"/>
          <w:rtl/>
        </w:rPr>
        <w:t>צאת בר</w:t>
      </w:r>
      <w:r>
        <w:rPr>
          <w:rStyle w:val="default"/>
          <w:rFonts w:cs="FrankRuehl"/>
          <w:rtl/>
        </w:rPr>
        <w:t>כ</w:t>
      </w:r>
      <w:r>
        <w:rPr>
          <w:rStyle w:val="default"/>
          <w:rFonts w:cs="FrankRuehl" w:hint="cs"/>
          <w:rtl/>
        </w:rPr>
        <w:t>וש המשותף של מבנה המשמש צרכני חשמל אחדים, כגון בחדר מדרגות, תיבה של מיתקן חשמל אשר אינו ניזון מהלוח של הרכוש המשותף, כגון תיבה של המעגל לדוד שמש או למחסן הלא-צמוד של אחת הדירות או היחידות, יצויין בתוכה מאיזה לוח היא ניזו</w:t>
      </w:r>
      <w:r>
        <w:rPr>
          <w:rStyle w:val="default"/>
          <w:rFonts w:cs="FrankRuehl"/>
          <w:rtl/>
        </w:rPr>
        <w:t>נה</w:t>
      </w:r>
      <w:r>
        <w:rPr>
          <w:rStyle w:val="default"/>
          <w:rFonts w:cs="FrankRuehl" w:hint="cs"/>
          <w:rtl/>
        </w:rPr>
        <w:t>.</w:t>
      </w:r>
    </w:p>
    <w:p w:rsidR="00636B2B" w:rsidRDefault="00636B2B">
      <w:pPr>
        <w:pStyle w:val="medium2-header"/>
        <w:keepLines w:val="0"/>
        <w:spacing w:before="72"/>
        <w:ind w:left="0" w:right="1134"/>
        <w:rPr>
          <w:rFonts w:cs="FrankRuehl"/>
          <w:noProof/>
          <w:rtl/>
        </w:rPr>
      </w:pPr>
      <w:bookmarkStart w:id="29" w:name="med1"/>
      <w:bookmarkEnd w:id="29"/>
      <w:r>
        <w:rPr>
          <w:rFonts w:cs="FrankRuehl"/>
          <w:noProof/>
          <w:rtl/>
        </w:rPr>
        <w:t>פר</w:t>
      </w:r>
      <w:r>
        <w:rPr>
          <w:rFonts w:cs="FrankRuehl" w:hint="cs"/>
          <w:noProof/>
          <w:rtl/>
        </w:rPr>
        <w:t>ק ב': התקנת מפסקים ובתי תקע</w:t>
      </w:r>
    </w:p>
    <w:p w:rsidR="00636B2B" w:rsidRDefault="00636B2B">
      <w:pPr>
        <w:pStyle w:val="P00"/>
        <w:spacing w:before="72"/>
        <w:ind w:left="0" w:right="1134"/>
        <w:rPr>
          <w:rStyle w:val="default"/>
          <w:rFonts w:cs="FrankRuehl"/>
          <w:rtl/>
        </w:rPr>
      </w:pPr>
      <w:bookmarkStart w:id="30" w:name="Seif18"/>
      <w:bookmarkEnd w:id="30"/>
      <w:r>
        <w:rPr>
          <w:lang w:val="he-IL"/>
        </w:rPr>
        <w:pict>
          <v:rect id="_x0000_s1052" style="position:absolute;left:0;text-align:left;margin-left:464.5pt;margin-top:8.05pt;width:75.05pt;height:37.2pt;z-index:25165004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גו</w:t>
                  </w:r>
                  <w:r>
                    <w:rPr>
                      <w:rFonts w:cs="Miriam" w:hint="cs"/>
                      <w:sz w:val="18"/>
                      <w:szCs w:val="18"/>
                      <w:rtl/>
                    </w:rPr>
                    <w:t>בה מפסק או בית תקע במיתקן ומיקום לחיצים לתאורת חדר המדרגות</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גובה המזערי של התקנת מפסק או בית תקע במיתקן יהיה 25 ס"מ מעל פני הרצפה.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ל-אף האמור בתקנת משנה (א), מותר להתקין במיתקן ביתי מפסק או בית תקע בגובה קטן מ-25 ס"מ מהרצפה, או ברצפה, אם </w:t>
      </w:r>
      <w:r>
        <w:rPr>
          <w:rStyle w:val="default"/>
          <w:rFonts w:cs="FrankRuehl"/>
          <w:rtl/>
        </w:rPr>
        <w:t>ה</w:t>
      </w:r>
      <w:r>
        <w:rPr>
          <w:rStyle w:val="default"/>
          <w:rFonts w:cs="FrankRuehl" w:hint="cs"/>
          <w:rtl/>
        </w:rPr>
        <w:t xml:space="preserve">ם בנויים במיוחד להתקנה כזו </w:t>
      </w:r>
      <w:r>
        <w:rPr>
          <w:rStyle w:val="default"/>
          <w:rFonts w:cs="FrankRuehl"/>
          <w:rtl/>
        </w:rPr>
        <w:t>וע</w:t>
      </w:r>
      <w:r>
        <w:rPr>
          <w:rStyle w:val="default"/>
          <w:rFonts w:cs="FrankRuehl" w:hint="cs"/>
          <w:rtl/>
        </w:rPr>
        <w:t>ומדים בפני פגיעות מכניות וחדירת מים בתנאים הקיימים במקום התקנתם.</w:t>
      </w:r>
    </w:p>
    <w:p w:rsidR="00636B2B" w:rsidRDefault="00636B2B">
      <w:pPr>
        <w:pStyle w:val="P00"/>
        <w:spacing w:before="72"/>
        <w:ind w:left="0" w:right="1134"/>
        <w:rPr>
          <w:rStyle w:val="default"/>
          <w:rFonts w:cs="FrankRuehl"/>
          <w:rtl/>
        </w:rPr>
      </w:pPr>
      <w:r>
        <w:rPr>
          <w:lang w:val="he-IL"/>
        </w:rPr>
        <w:pict>
          <v:rect id="_x0000_s1053" style="position:absolute;left:0;text-align:left;margin-left:464.5pt;margin-top:8.05pt;width:75.05pt;height:16pt;z-index:25165107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תשנ"ו-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מוסדות לילדים, בחדרים המיועדים לילדים עד גיל חינוך חובה, יותקן בית תקע בעל תריסי מגן פנימיים או מכסה (להלן </w:t>
      </w:r>
      <w:r w:rsidR="004D1867">
        <w:rPr>
          <w:rStyle w:val="default"/>
          <w:rFonts w:cs="FrankRuehl"/>
          <w:rtl/>
        </w:rPr>
        <w:t>–</w:t>
      </w:r>
      <w:r>
        <w:rPr>
          <w:rStyle w:val="default"/>
          <w:rFonts w:cs="FrankRuehl"/>
          <w:rtl/>
        </w:rPr>
        <w:t xml:space="preserve"> </w:t>
      </w:r>
      <w:r>
        <w:rPr>
          <w:rStyle w:val="default"/>
          <w:rFonts w:cs="FrankRuehl" w:hint="cs"/>
          <w:rtl/>
        </w:rPr>
        <w:t>בית תקע מוגן), בגובה של מטר אחד לפחות; ובית תקע לא מוגן יותקן בגובה של 1.</w:t>
      </w:r>
      <w:r>
        <w:rPr>
          <w:rStyle w:val="default"/>
          <w:rFonts w:cs="FrankRuehl"/>
          <w:rtl/>
        </w:rPr>
        <w:t>8 מ</w:t>
      </w:r>
      <w:r>
        <w:rPr>
          <w:rStyle w:val="default"/>
          <w:rFonts w:cs="FrankRuehl" w:hint="cs"/>
          <w:rtl/>
        </w:rPr>
        <w:t>טרים לפחות.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פסק ובית תקע בחדרי העבודה של בית חרושת או של בית מלאכה יו</w:t>
      </w:r>
      <w:r>
        <w:rPr>
          <w:rStyle w:val="default"/>
          <w:rFonts w:cs="FrankRuehl"/>
          <w:rtl/>
        </w:rPr>
        <w:t>ת</w:t>
      </w:r>
      <w:r>
        <w:rPr>
          <w:rStyle w:val="default"/>
          <w:rFonts w:cs="FrankRuehl" w:hint="cs"/>
          <w:rtl/>
        </w:rPr>
        <w:t>קנו בגובה אשר יבטיח כי הם לא יינזקו בתנאים הקיימים במ</w:t>
      </w:r>
      <w:r>
        <w:rPr>
          <w:rStyle w:val="default"/>
          <w:rFonts w:cs="FrankRuehl"/>
          <w:rtl/>
        </w:rPr>
        <w:t>קו</w:t>
      </w:r>
      <w:r>
        <w:rPr>
          <w:rStyle w:val="default"/>
          <w:rFonts w:cs="FrankRuehl" w:hint="cs"/>
          <w:rtl/>
        </w:rPr>
        <w:t>ם התקנתם.</w:t>
      </w:r>
    </w:p>
    <w:p w:rsidR="00636B2B" w:rsidRDefault="00636B2B">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יים במבנה מיתקן לתאורת חדר המדרגות המופעל על ידי לחיצים, יותקן לחיץ כזה בכל דירה שחדר המדרגות משרת אותה.</w:t>
      </w:r>
    </w:p>
    <w:p w:rsidR="00636B2B" w:rsidRPr="004D1867" w:rsidRDefault="00636B2B">
      <w:pPr>
        <w:pStyle w:val="P00"/>
        <w:spacing w:before="0"/>
        <w:ind w:left="0" w:right="1134"/>
        <w:rPr>
          <w:rFonts w:cs="FrankRuehl" w:hint="cs"/>
          <w:b/>
          <w:bCs/>
          <w:vanish/>
          <w:szCs w:val="20"/>
          <w:shd w:val="clear" w:color="auto" w:fill="FFFF99"/>
          <w:rtl/>
        </w:rPr>
      </w:pPr>
      <w:bookmarkStart w:id="31" w:name="Rov77"/>
      <w:r w:rsidRPr="004D1867">
        <w:rPr>
          <w:rFonts w:cs="FrankRuehl" w:hint="cs"/>
          <w:vanish/>
          <w:color w:val="FF0000"/>
          <w:szCs w:val="20"/>
          <w:shd w:val="clear" w:color="auto" w:fill="FFFF99"/>
          <w:rtl/>
        </w:rPr>
        <w:t>מיום 12.10.1996</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(מס' 2) תשנ"ו-1996</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19" w:history="1">
        <w:r w:rsidRPr="004D1867">
          <w:rPr>
            <w:rStyle w:val="Hyperlink"/>
            <w:rFonts w:cs="FrankRuehl" w:hint="cs"/>
            <w:vanish/>
            <w:szCs w:val="20"/>
            <w:shd w:val="clear" w:color="auto" w:fill="FFFF99"/>
            <w:rtl/>
          </w:rPr>
          <w:t>ק"ת תשנ"ו מס' 5783</w:t>
        </w:r>
      </w:hyperlink>
      <w:r w:rsidRPr="004D1867">
        <w:rPr>
          <w:rFonts w:cs="FrankRuehl" w:hint="cs"/>
          <w:vanish/>
          <w:szCs w:val="20"/>
          <w:shd w:val="clear" w:color="auto" w:fill="FFFF99"/>
          <w:rtl/>
        </w:rPr>
        <w:t xml:space="preserve"> מיום 12.9.1996 עמ' 1550</w:t>
      </w:r>
    </w:p>
    <w:p w:rsidR="00636B2B" w:rsidRPr="004D1867" w:rsidRDefault="00636B2B">
      <w:pPr>
        <w:pStyle w:val="P00"/>
        <w:tabs>
          <w:tab w:val="clear" w:pos="6259"/>
        </w:tabs>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החלפת תקנת משנה 18(ג)</w:t>
      </w:r>
    </w:p>
    <w:p w:rsidR="00636B2B" w:rsidRPr="004D1867" w:rsidRDefault="00636B2B">
      <w:pPr>
        <w:pStyle w:val="P00"/>
        <w:tabs>
          <w:tab w:val="clear" w:pos="6259"/>
        </w:tabs>
        <w:ind w:left="0" w:right="1134"/>
        <w:rPr>
          <w:rFonts w:cs="FrankRuehl" w:hint="cs"/>
          <w:vanish/>
          <w:szCs w:val="20"/>
          <w:shd w:val="clear" w:color="auto" w:fill="FFFF99"/>
          <w:rtl/>
        </w:rPr>
      </w:pPr>
      <w:r w:rsidRPr="004D1867">
        <w:rPr>
          <w:rFonts w:cs="FrankRuehl" w:hint="cs"/>
          <w:vanish/>
          <w:szCs w:val="20"/>
          <w:shd w:val="clear" w:color="auto" w:fill="FFFF99"/>
          <w:rtl/>
        </w:rPr>
        <w:t>הנוסח הקודם:</w:t>
      </w:r>
    </w:p>
    <w:p w:rsidR="00636B2B" w:rsidRDefault="00636B2B">
      <w:pPr>
        <w:pStyle w:val="P00"/>
        <w:tabs>
          <w:tab w:val="clear" w:pos="6259"/>
        </w:tabs>
        <w:spacing w:before="0"/>
        <w:ind w:left="0" w:right="1134"/>
        <w:rPr>
          <w:rFonts w:cs="FrankRuehl" w:hint="cs"/>
          <w:strike/>
          <w:sz w:val="2"/>
          <w:szCs w:val="2"/>
          <w:rtl/>
        </w:rPr>
      </w:pPr>
      <w:r w:rsidRPr="004D1867">
        <w:rPr>
          <w:rFonts w:cs="FrankRuehl" w:hint="cs"/>
          <w:vanish/>
          <w:sz w:val="22"/>
          <w:szCs w:val="22"/>
          <w:shd w:val="clear" w:color="auto" w:fill="FFFF99"/>
          <w:rtl/>
        </w:rPr>
        <w:tab/>
      </w:r>
      <w:r w:rsidRPr="004D1867">
        <w:rPr>
          <w:rFonts w:cs="FrankRuehl" w:hint="cs"/>
          <w:strike/>
          <w:vanish/>
          <w:sz w:val="22"/>
          <w:szCs w:val="22"/>
          <w:shd w:val="clear" w:color="auto" w:fill="FFFF99"/>
          <w:rtl/>
        </w:rPr>
        <w:t>(ג)</w:t>
      </w:r>
      <w:r w:rsidRPr="004D1867">
        <w:rPr>
          <w:rFonts w:cs="FrankRuehl" w:hint="cs"/>
          <w:strike/>
          <w:vanish/>
          <w:sz w:val="22"/>
          <w:szCs w:val="22"/>
          <w:shd w:val="clear" w:color="auto" w:fill="FFFF99"/>
          <w:rtl/>
        </w:rPr>
        <w:tab/>
        <w:t xml:space="preserve">על אף האמור בתקנה זו, בחדרים המיועדים לתינוקות או לילדים במוסדות, יהיה גובה של התקנת מפסק 160 ס"מ לפחות מהרצפה וגובה של התקנת בית תקע </w:t>
      </w:r>
      <w:r w:rsidRPr="004D1867">
        <w:rPr>
          <w:rFonts w:cs="FrankRuehl"/>
          <w:strike/>
          <w:vanish/>
          <w:sz w:val="22"/>
          <w:szCs w:val="22"/>
          <w:shd w:val="clear" w:color="auto" w:fill="FFFF99"/>
          <w:rtl/>
        </w:rPr>
        <w:t>–</w:t>
      </w:r>
      <w:r w:rsidRPr="004D1867">
        <w:rPr>
          <w:rFonts w:cs="FrankRuehl" w:hint="cs"/>
          <w:strike/>
          <w:vanish/>
          <w:sz w:val="22"/>
          <w:szCs w:val="22"/>
          <w:shd w:val="clear" w:color="auto" w:fill="FFFF99"/>
          <w:rtl/>
        </w:rPr>
        <w:t xml:space="preserve"> 180 ס"מ לפחות מהרצפה.</w:t>
      </w:r>
      <w:bookmarkEnd w:id="31"/>
    </w:p>
    <w:p w:rsidR="00636B2B" w:rsidRDefault="00636B2B">
      <w:pPr>
        <w:pStyle w:val="P00"/>
        <w:spacing w:before="72"/>
        <w:ind w:left="0" w:right="1134"/>
        <w:rPr>
          <w:rStyle w:val="default"/>
          <w:rFonts w:cs="FrankRuehl"/>
          <w:rtl/>
        </w:rPr>
      </w:pPr>
      <w:bookmarkStart w:id="32" w:name="Seif19"/>
      <w:bookmarkEnd w:id="32"/>
      <w:r>
        <w:rPr>
          <w:lang w:val="he-IL"/>
        </w:rPr>
        <w:pict>
          <v:rect id="_x0000_s1054" style="position:absolute;left:0;text-align:left;margin-left:464.5pt;margin-top:8.05pt;width:75.05pt;height:32pt;z-index:25165209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צי</w:t>
                  </w:r>
                  <w:r>
                    <w:rPr>
                      <w:rFonts w:cs="Miriam" w:hint="cs"/>
                      <w:sz w:val="18"/>
                      <w:szCs w:val="18"/>
                      <w:rtl/>
                    </w:rPr>
                    <w:t xml:space="preserve">וד חשמלי </w:t>
                  </w:r>
                  <w:r>
                    <w:rPr>
                      <w:rFonts w:cs="Miriam"/>
                      <w:sz w:val="18"/>
                      <w:szCs w:val="18"/>
                      <w:rtl/>
                    </w:rPr>
                    <w:t>בח</w:t>
                  </w:r>
                  <w:r>
                    <w:rPr>
                      <w:rFonts w:cs="Miriam" w:hint="cs"/>
                      <w:sz w:val="18"/>
                      <w:szCs w:val="18"/>
                      <w:rtl/>
                    </w:rPr>
                    <w:t xml:space="preserve">דר אמבטיה </w:t>
                  </w:r>
                  <w:r>
                    <w:rPr>
                      <w:rFonts w:cs="Miriam"/>
                      <w:sz w:val="18"/>
                      <w:szCs w:val="18"/>
                      <w:rtl/>
                    </w:rPr>
                    <w:t>או</w:t>
                  </w:r>
                  <w:r>
                    <w:rPr>
                      <w:rFonts w:cs="Miriam" w:hint="cs"/>
                      <w:sz w:val="18"/>
                      <w:szCs w:val="18"/>
                      <w:rtl/>
                    </w:rPr>
                    <w:t xml:space="preserve"> מקלחת</w:t>
                  </w:r>
                </w:p>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תשנ"ג-</w:t>
                  </w:r>
                  <w:r>
                    <w:rPr>
                      <w:rFonts w:cs="Miriam"/>
                      <w:sz w:val="18"/>
                      <w:szCs w:val="18"/>
                      <w:rtl/>
                    </w:rPr>
                    <w:t>1992</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אזור 0 לא יותקן כל ציוד חשמלי.</w:t>
      </w:r>
    </w:p>
    <w:p w:rsidR="00636B2B" w:rsidRDefault="00636B2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w:t>
      </w:r>
      <w:r>
        <w:rPr>
          <w:rStyle w:val="default"/>
          <w:rFonts w:cs="FrankRuehl" w:hint="cs"/>
          <w:rtl/>
        </w:rPr>
        <w:t xml:space="preserve">יוד חשמלי בחדר אמבטיה או מקלחת יהיה בעל דרגת הגנה מזערית של </w:t>
      </w:r>
      <w:r>
        <w:rPr>
          <w:rStyle w:val="default"/>
          <w:rFonts w:cs="FrankRuehl"/>
          <w:rtl/>
        </w:rPr>
        <w:t>–</w:t>
      </w:r>
    </w:p>
    <w:p w:rsidR="00636B2B" w:rsidRDefault="00636B2B">
      <w:pPr>
        <w:pStyle w:val="P22"/>
        <w:spacing w:before="72"/>
        <w:ind w:left="1021" w:right="1134"/>
        <w:rPr>
          <w:rStyle w:val="default"/>
          <w:rFonts w:cs="FrankRuehl"/>
          <w:rtl/>
        </w:rPr>
      </w:pPr>
      <w:r>
        <w:rPr>
          <w:rStyle w:val="default"/>
          <w:rFonts w:cs="FrankRuehl"/>
          <w:rtl/>
        </w:rPr>
        <w:t>בא</w:t>
      </w:r>
      <w:r>
        <w:rPr>
          <w:rStyle w:val="default"/>
          <w:rFonts w:cs="FrankRuehl" w:hint="cs"/>
          <w:rtl/>
        </w:rPr>
        <w:t>זור 1 -</w:t>
      </w:r>
      <w:r>
        <w:rPr>
          <w:rStyle w:val="default"/>
          <w:rFonts w:cs="FrankRuehl"/>
          <w:rtl/>
        </w:rPr>
        <w:t xml:space="preserve"> </w:t>
      </w:r>
      <w:r>
        <w:rPr>
          <w:rStyle w:val="default"/>
          <w:rFonts w:cs="FrankRuehl"/>
          <w:sz w:val="20"/>
        </w:rPr>
        <w:t>IPX5X</w:t>
      </w:r>
      <w:r>
        <w:rPr>
          <w:rStyle w:val="default"/>
          <w:rFonts w:cs="FrankRuehl"/>
          <w:rtl/>
        </w:rPr>
        <w:t>;</w:t>
      </w:r>
    </w:p>
    <w:p w:rsidR="00636B2B" w:rsidRDefault="00636B2B">
      <w:pPr>
        <w:pStyle w:val="P22"/>
        <w:spacing w:before="72"/>
        <w:ind w:left="1021" w:right="1134"/>
        <w:rPr>
          <w:rStyle w:val="default"/>
          <w:rFonts w:cs="FrankRuehl"/>
          <w:rtl/>
        </w:rPr>
      </w:pPr>
      <w:r>
        <w:rPr>
          <w:rStyle w:val="default"/>
          <w:rFonts w:cs="FrankRuehl" w:hint="cs"/>
          <w:rtl/>
        </w:rPr>
        <w:t>ב</w:t>
      </w:r>
      <w:r>
        <w:rPr>
          <w:rStyle w:val="default"/>
          <w:rFonts w:cs="FrankRuehl"/>
          <w:rtl/>
        </w:rPr>
        <w:t>א</w:t>
      </w:r>
      <w:r>
        <w:rPr>
          <w:rStyle w:val="default"/>
          <w:rFonts w:cs="FrankRuehl" w:hint="cs"/>
          <w:rtl/>
        </w:rPr>
        <w:t>זור 2</w:t>
      </w:r>
      <w:r>
        <w:rPr>
          <w:rStyle w:val="default"/>
          <w:rFonts w:cs="FrankRuehl"/>
          <w:rtl/>
        </w:rPr>
        <w:t xml:space="preserve"> </w:t>
      </w:r>
      <w:r>
        <w:rPr>
          <w:rStyle w:val="default"/>
          <w:rFonts w:cs="FrankRuehl" w:hint="cs"/>
          <w:rtl/>
        </w:rPr>
        <w:t>-</w:t>
      </w:r>
      <w:r>
        <w:rPr>
          <w:rStyle w:val="default"/>
          <w:rFonts w:cs="FrankRuehl"/>
          <w:rtl/>
        </w:rPr>
        <w:t xml:space="preserve"> </w:t>
      </w:r>
      <w:r>
        <w:rPr>
          <w:rStyle w:val="default"/>
          <w:rFonts w:cs="FrankRuehl"/>
          <w:sz w:val="20"/>
        </w:rPr>
        <w:t>IPX4X</w:t>
      </w:r>
      <w:r>
        <w:rPr>
          <w:rStyle w:val="default"/>
          <w:rFonts w:cs="FrankRuehl"/>
          <w:rtl/>
        </w:rPr>
        <w:t>;</w:t>
      </w:r>
    </w:p>
    <w:p w:rsidR="00636B2B" w:rsidRDefault="00636B2B">
      <w:pPr>
        <w:pStyle w:val="P22"/>
        <w:spacing w:before="72"/>
        <w:ind w:left="1021" w:right="1134"/>
        <w:rPr>
          <w:rStyle w:val="default"/>
          <w:rFonts w:cs="FrankRuehl"/>
          <w:rtl/>
        </w:rPr>
      </w:pPr>
      <w:r>
        <w:rPr>
          <w:rStyle w:val="default"/>
          <w:rFonts w:cs="FrankRuehl" w:hint="cs"/>
          <w:rtl/>
        </w:rPr>
        <w:t>ב</w:t>
      </w:r>
      <w:r>
        <w:rPr>
          <w:rStyle w:val="default"/>
          <w:rFonts w:cs="FrankRuehl"/>
          <w:rtl/>
        </w:rPr>
        <w:t>א</w:t>
      </w:r>
      <w:r>
        <w:rPr>
          <w:rStyle w:val="default"/>
          <w:rFonts w:cs="FrankRuehl" w:hint="cs"/>
          <w:rtl/>
        </w:rPr>
        <w:t>זור 3 -</w:t>
      </w:r>
      <w:r>
        <w:rPr>
          <w:rStyle w:val="default"/>
          <w:rFonts w:cs="FrankRuehl"/>
          <w:rtl/>
        </w:rPr>
        <w:t xml:space="preserve"> </w:t>
      </w:r>
      <w:r>
        <w:rPr>
          <w:rStyle w:val="default"/>
          <w:rFonts w:cs="FrankRuehl"/>
          <w:sz w:val="20"/>
        </w:rPr>
        <w:t>IPX1X</w:t>
      </w:r>
      <w:r>
        <w:rPr>
          <w:rStyle w:val="default"/>
          <w:rFonts w:cs="FrankRuehl"/>
          <w:rtl/>
        </w:rPr>
        <w:t>.</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אזורים 1 ו-2 יהיה תיול המותקן על קיר או בעומק של עד 5 סנטימטרים בכבלים או במוליכים מבודדים המושחלים בצנרת העשויה מחומר מ</w:t>
      </w:r>
      <w:r>
        <w:rPr>
          <w:rStyle w:val="default"/>
          <w:rFonts w:cs="FrankRuehl"/>
          <w:rtl/>
        </w:rPr>
        <w:t>ב</w:t>
      </w:r>
      <w:r>
        <w:rPr>
          <w:rStyle w:val="default"/>
          <w:rFonts w:cs="FrankRuehl" w:hint="cs"/>
          <w:rtl/>
        </w:rPr>
        <w:t>דד וישמש אזורים אלה בלבד; לא יותקנו באזורים האמורים תיבות סעף או חיבור.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אזורים 1, 2 ו-3 לא יותקנ</w:t>
      </w:r>
      <w:r>
        <w:rPr>
          <w:rStyle w:val="default"/>
          <w:rFonts w:cs="FrankRuehl"/>
          <w:rtl/>
        </w:rPr>
        <w:t xml:space="preserve">ו </w:t>
      </w:r>
      <w:r>
        <w:rPr>
          <w:rStyle w:val="default"/>
          <w:rFonts w:cs="FrankRuehl" w:hint="cs"/>
          <w:rtl/>
        </w:rPr>
        <w:t>מפסקים, למעט מפסקים המופעלים באמצעות פתיל משיכה העשוי חומר מבדד.</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אזורים 1 ו-2 לא יותקנו כל בתי תקע ואילו באזור 3 מותר להתקין בתי תקע אלה בלבד:</w:t>
      </w:r>
    </w:p>
    <w:p w:rsidR="00636B2B" w:rsidRDefault="00636B2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ית תקע דו קטבי הכולל, בתיבה אחת עמו, שנאי מבדל לפי תקן ישראל ת"י 899;</w:t>
      </w:r>
    </w:p>
    <w:p w:rsidR="00636B2B" w:rsidRDefault="00636B2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ית תקע כאמור בתקנה 11(ד),</w:t>
      </w:r>
      <w:r>
        <w:rPr>
          <w:rStyle w:val="default"/>
          <w:rFonts w:cs="FrankRuehl"/>
          <w:rtl/>
        </w:rPr>
        <w:t xml:space="preserve"> ש</w:t>
      </w:r>
      <w:r>
        <w:rPr>
          <w:rStyle w:val="default"/>
          <w:rFonts w:cs="FrankRuehl" w:hint="cs"/>
          <w:rtl/>
        </w:rPr>
        <w:t>יהיה מוגן באמצעות מפסק מגן בעל זרם הפעלה שלא יעלה על 0.03 אמפר;</w:t>
      </w:r>
    </w:p>
    <w:p w:rsidR="00636B2B" w:rsidRDefault="00636B2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ית תקע אחד או יותר שיהיה מוגן באמצעות מפסק מגן בעל זרם הפעלה שלא יעלה על 0.03 אמפר</w:t>
      </w:r>
      <w:r>
        <w:rPr>
          <w:rStyle w:val="default"/>
          <w:rFonts w:cs="FrankRuehl"/>
          <w:rtl/>
        </w:rPr>
        <w:t xml:space="preserve">; </w:t>
      </w:r>
      <w:r>
        <w:rPr>
          <w:rStyle w:val="default"/>
          <w:rFonts w:cs="FrankRuehl" w:hint="cs"/>
          <w:rtl/>
        </w:rPr>
        <w:t>ואולם יכול שמפסק המגן לבית תקע האמור וכן לבית תקע שבפסקה (2), יהיה משותף ליותר ממעגל אחד.</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ותר ל</w:t>
      </w:r>
      <w:r>
        <w:rPr>
          <w:rStyle w:val="default"/>
          <w:rFonts w:cs="FrankRuehl"/>
          <w:rtl/>
        </w:rPr>
        <w:t>הת</w:t>
      </w:r>
      <w:r>
        <w:rPr>
          <w:rStyle w:val="default"/>
          <w:rFonts w:cs="FrankRuehl" w:hint="cs"/>
          <w:rtl/>
        </w:rPr>
        <w:t>קין באזור ציוד חשמלי כמפורט להלן בלבד:</w:t>
      </w:r>
    </w:p>
    <w:p w:rsidR="00636B2B" w:rsidRDefault="00636B2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אזור 1, מכשיר לחימום מים;</w:t>
      </w:r>
    </w:p>
    <w:p w:rsidR="00636B2B" w:rsidRDefault="00636B2B">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אזור 2, כאמור בפסקה (1) וכן מנורות מסוג </w:t>
      </w:r>
      <w:r>
        <w:rPr>
          <w:rStyle w:val="default"/>
          <w:rFonts w:cs="FrankRuehl"/>
          <w:sz w:val="20"/>
        </w:rPr>
        <w:t>II</w:t>
      </w:r>
      <w:r>
        <w:rPr>
          <w:rStyle w:val="default"/>
          <w:rFonts w:cs="FrankRuehl"/>
          <w:rtl/>
        </w:rPr>
        <w:t>;</w:t>
      </w:r>
    </w:p>
    <w:p w:rsidR="00636B2B" w:rsidRDefault="00636B2B">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 xml:space="preserve">אזור 3, כאמור בפסקה (2) וכן מפוחי אוורור, מחממי אויר, מייבשי מגבות, מיתקן ג'אקוזי וכיוצא באלה, וכן מותר להפעיל מכונת כביסה ומכונה </w:t>
      </w:r>
      <w:r>
        <w:rPr>
          <w:rStyle w:val="default"/>
          <w:rFonts w:cs="FrankRuehl"/>
          <w:rtl/>
        </w:rPr>
        <w:t>לי</w:t>
      </w:r>
      <w:r>
        <w:rPr>
          <w:rStyle w:val="default"/>
          <w:rFonts w:cs="FrankRuehl" w:hint="cs"/>
          <w:rtl/>
        </w:rPr>
        <w:t>יבוש כביסה.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תקנות באזורים 1, 2 ו-3 יהיו התקנות קבועות.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צ</w:t>
      </w:r>
      <w:r>
        <w:rPr>
          <w:rStyle w:val="default"/>
          <w:rFonts w:cs="FrankRuehl" w:hint="cs"/>
          <w:rtl/>
        </w:rPr>
        <w:t xml:space="preserve">יוד חשמל המותקן באזורים 1, 2 ו-3, למעט ציוד קבוע מסוג </w:t>
      </w:r>
      <w:r>
        <w:rPr>
          <w:rStyle w:val="default"/>
          <w:rFonts w:cs="FrankRuehl"/>
          <w:sz w:val="20"/>
        </w:rPr>
        <w:t>II</w:t>
      </w:r>
      <w:r>
        <w:rPr>
          <w:rStyle w:val="default"/>
          <w:rFonts w:cs="FrankRuehl"/>
          <w:rtl/>
        </w:rPr>
        <w:t>, י</w:t>
      </w:r>
      <w:r>
        <w:rPr>
          <w:rStyle w:val="default"/>
          <w:rFonts w:cs="FrankRuehl" w:hint="cs"/>
          <w:rtl/>
        </w:rPr>
        <w:t>היה מוגן באמצעות מפסק מגן בעל זרם הפעלה שלא יעלה על 0.03 אמפר, ואולם יכול שמפסק המגן יהיה משותף ליותר</w:t>
      </w:r>
      <w:r>
        <w:rPr>
          <w:rStyle w:val="default"/>
          <w:rFonts w:cs="FrankRuehl"/>
          <w:rtl/>
        </w:rPr>
        <w:t xml:space="preserve"> מ</w:t>
      </w:r>
      <w:r>
        <w:rPr>
          <w:rStyle w:val="default"/>
          <w:rFonts w:cs="FrankRuehl" w:hint="cs"/>
          <w:rtl/>
        </w:rPr>
        <w:t>מעגל אחד.</w:t>
      </w:r>
    </w:p>
    <w:p w:rsidR="00636B2B" w:rsidRDefault="00636B2B">
      <w:pPr>
        <w:pStyle w:val="P00"/>
        <w:spacing w:before="72"/>
        <w:ind w:left="0" w:right="1134"/>
        <w:rPr>
          <w:rStyle w:val="default"/>
          <w:rFonts w:cs="FrankRuehl" w:hint="cs"/>
          <w:rtl/>
        </w:rPr>
      </w:pPr>
      <w:r>
        <w:rPr>
          <w:rFonts w:cs="FrankRuehl"/>
          <w:sz w:val="26"/>
          <w:rtl/>
        </w:rPr>
        <w:tab/>
      </w:r>
      <w:r>
        <w:rPr>
          <w:rStyle w:val="default"/>
          <w:rFonts w:cs="FrankRuehl"/>
          <w:rtl/>
        </w:rPr>
        <w:t>(ט</w:t>
      </w:r>
      <w:r>
        <w:rPr>
          <w:rStyle w:val="default"/>
          <w:rFonts w:cs="FrankRuehl" w:hint="cs"/>
          <w:rtl/>
        </w:rPr>
        <w:t>)</w:t>
      </w:r>
      <w:r>
        <w:rPr>
          <w:rStyle w:val="default"/>
          <w:rFonts w:cs="FrankRuehl"/>
          <w:rtl/>
        </w:rPr>
        <w:tab/>
        <w:t>ל</w:t>
      </w:r>
      <w:r>
        <w:rPr>
          <w:rStyle w:val="default"/>
          <w:rFonts w:cs="FrankRuehl" w:hint="cs"/>
          <w:rtl/>
        </w:rPr>
        <w:t>א ישתמשו באזורים 0, 1, 2 ו-3 בחיבור באמצעות תקע מיטלטל או במכשיר אשר בפתיל הזינה שלו מורכב מפסק.</w:t>
      </w:r>
    </w:p>
    <w:p w:rsidR="00636B2B" w:rsidRPr="004D1867" w:rsidRDefault="00636B2B">
      <w:pPr>
        <w:pStyle w:val="P00"/>
        <w:spacing w:before="0"/>
        <w:ind w:left="0" w:right="1134"/>
        <w:rPr>
          <w:rFonts w:cs="FrankRuehl" w:hint="cs"/>
          <w:b/>
          <w:bCs/>
          <w:vanish/>
          <w:szCs w:val="20"/>
          <w:shd w:val="clear" w:color="auto" w:fill="FFFF99"/>
          <w:rtl/>
        </w:rPr>
      </w:pPr>
      <w:bookmarkStart w:id="33" w:name="Rov78"/>
      <w:r w:rsidRPr="004D1867">
        <w:rPr>
          <w:rFonts w:cs="FrankRuehl" w:hint="cs"/>
          <w:vanish/>
          <w:color w:val="FF0000"/>
          <w:szCs w:val="20"/>
          <w:shd w:val="clear" w:color="auto" w:fill="FFFF99"/>
          <w:rtl/>
        </w:rPr>
        <w:t>מיום 9.11.1986</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תשמ"ז-1986</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20" w:history="1">
        <w:r w:rsidRPr="004D1867">
          <w:rPr>
            <w:rStyle w:val="Hyperlink"/>
            <w:rFonts w:cs="FrankRuehl" w:hint="cs"/>
            <w:vanish/>
            <w:szCs w:val="20"/>
            <w:shd w:val="clear" w:color="auto" w:fill="FFFF99"/>
            <w:rtl/>
          </w:rPr>
          <w:t>ק"ת תשמ"ז מס' 4979</w:t>
        </w:r>
      </w:hyperlink>
      <w:r w:rsidRPr="004D1867">
        <w:rPr>
          <w:rFonts w:cs="FrankRuehl" w:hint="cs"/>
          <w:vanish/>
          <w:szCs w:val="20"/>
          <w:shd w:val="clear" w:color="auto" w:fill="FFFF99"/>
          <w:rtl/>
        </w:rPr>
        <w:t xml:space="preserve"> מיום 9.11.1986 עמ' 100</w:t>
      </w:r>
    </w:p>
    <w:p w:rsidR="00636B2B" w:rsidRPr="004D1867" w:rsidRDefault="00636B2B">
      <w:pPr>
        <w:pStyle w:val="P00"/>
        <w:tabs>
          <w:tab w:val="clear" w:pos="6259"/>
        </w:tabs>
        <w:ind w:left="0" w:right="1134"/>
        <w:rPr>
          <w:rFonts w:cs="FrankRuehl" w:hint="cs"/>
          <w:vanish/>
          <w:sz w:val="22"/>
          <w:szCs w:val="22"/>
          <w:shd w:val="clear" w:color="auto" w:fill="FFFF99"/>
          <w:rtl/>
        </w:rPr>
      </w:pPr>
      <w:r w:rsidRPr="004D1867">
        <w:rPr>
          <w:rFonts w:cs="FrankRuehl" w:hint="cs"/>
          <w:vanish/>
          <w:sz w:val="22"/>
          <w:szCs w:val="22"/>
          <w:shd w:val="clear" w:color="auto" w:fill="FFFF99"/>
          <w:rtl/>
        </w:rPr>
        <w:tab/>
        <w:t>(ב)</w:t>
      </w:r>
      <w:r w:rsidRPr="004D1867">
        <w:rPr>
          <w:rFonts w:cs="FrankRuehl" w:hint="cs"/>
          <w:vanish/>
          <w:sz w:val="22"/>
          <w:szCs w:val="22"/>
          <w:shd w:val="clear" w:color="auto" w:fill="FFFF99"/>
          <w:rtl/>
        </w:rPr>
        <w:tab/>
        <w:t xml:space="preserve">על אף האמור בתקנת משנה (א) מותר להתקין בחדר אמבטיה או במקלחת בית תקע דו-קטבי הכולל בתיבה אחת עמו שנאי </w:t>
      </w:r>
      <w:r w:rsidRPr="004D1867">
        <w:rPr>
          <w:rFonts w:cs="FrankRuehl"/>
          <w:vanish/>
          <w:sz w:val="22"/>
          <w:szCs w:val="22"/>
          <w:shd w:val="clear" w:color="auto" w:fill="FFFF99"/>
          <w:rtl/>
        </w:rPr>
        <w:t>–</w:t>
      </w:r>
      <w:r w:rsidRPr="004D1867">
        <w:rPr>
          <w:rFonts w:cs="FrankRuehl" w:hint="cs"/>
          <w:vanish/>
          <w:sz w:val="22"/>
          <w:szCs w:val="22"/>
          <w:shd w:val="clear" w:color="auto" w:fill="FFFF99"/>
          <w:rtl/>
        </w:rPr>
        <w:t xml:space="preserve"> מבדל </w:t>
      </w:r>
      <w:r w:rsidRPr="004D1867">
        <w:rPr>
          <w:rFonts w:cs="FrankRuehl" w:hint="cs"/>
          <w:vanish/>
          <w:sz w:val="22"/>
          <w:szCs w:val="22"/>
          <w:u w:val="single"/>
          <w:shd w:val="clear" w:color="auto" w:fill="FFFF99"/>
          <w:rtl/>
        </w:rPr>
        <w:t>לפי תקן ישראלי ת"י 899.7</w:t>
      </w:r>
      <w:r w:rsidRPr="004D1867">
        <w:rPr>
          <w:rFonts w:cs="FrankRuehl" w:hint="cs"/>
          <w:vanish/>
          <w:sz w:val="22"/>
          <w:szCs w:val="22"/>
          <w:shd w:val="clear" w:color="auto" w:fill="FFFF99"/>
          <w:rtl/>
        </w:rPr>
        <w:t xml:space="preserve"> </w:t>
      </w:r>
      <w:r w:rsidRPr="004D1867">
        <w:rPr>
          <w:rFonts w:cs="FrankRuehl" w:hint="cs"/>
          <w:strike/>
          <w:vanish/>
          <w:sz w:val="22"/>
          <w:szCs w:val="22"/>
          <w:shd w:val="clear" w:color="auto" w:fill="FFFF99"/>
          <w:rtl/>
        </w:rPr>
        <w:t>בעל הספק שאינו עולה על 25 וולטאמפר</w:t>
      </w:r>
      <w:r w:rsidRPr="004D1867">
        <w:rPr>
          <w:rFonts w:cs="FrankRuehl" w:hint="cs"/>
          <w:vanish/>
          <w:sz w:val="22"/>
          <w:szCs w:val="22"/>
          <w:shd w:val="clear" w:color="auto" w:fill="FFFF99"/>
          <w:rtl/>
        </w:rPr>
        <w:t>.</w:t>
      </w:r>
    </w:p>
    <w:p w:rsidR="00636B2B" w:rsidRPr="004D1867" w:rsidRDefault="00636B2B">
      <w:pPr>
        <w:pStyle w:val="P00"/>
        <w:spacing w:before="0"/>
        <w:ind w:left="0" w:right="1134"/>
        <w:rPr>
          <w:rFonts w:cs="FrankRuehl" w:hint="cs"/>
          <w:vanish/>
          <w:color w:val="FF0000"/>
          <w:szCs w:val="20"/>
          <w:shd w:val="clear" w:color="auto" w:fill="FFFF99"/>
          <w:rtl/>
        </w:rPr>
      </w:pP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vanish/>
          <w:color w:val="FF0000"/>
          <w:szCs w:val="20"/>
          <w:shd w:val="clear" w:color="auto" w:fill="FFFF99"/>
          <w:rtl/>
        </w:rPr>
        <w:t>מיום 5.10.1992</w:t>
      </w:r>
    </w:p>
    <w:p w:rsidR="00636B2B" w:rsidRPr="004D1867" w:rsidRDefault="00636B2B">
      <w:pPr>
        <w:pStyle w:val="P00"/>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תק' תשנ"ג-1992</w:t>
      </w:r>
    </w:p>
    <w:p w:rsidR="00636B2B" w:rsidRPr="004D1867" w:rsidRDefault="00636B2B">
      <w:pPr>
        <w:pStyle w:val="P00"/>
        <w:tabs>
          <w:tab w:val="clear" w:pos="6259"/>
        </w:tabs>
        <w:spacing w:before="0"/>
        <w:ind w:left="0" w:right="1134"/>
        <w:rPr>
          <w:rFonts w:cs="FrankRuehl" w:hint="cs"/>
          <w:vanish/>
          <w:szCs w:val="20"/>
          <w:shd w:val="clear" w:color="auto" w:fill="FFFF99"/>
          <w:rtl/>
        </w:rPr>
      </w:pPr>
      <w:hyperlink r:id="rId21" w:history="1">
        <w:r w:rsidRPr="004D1867">
          <w:rPr>
            <w:rStyle w:val="Hyperlink"/>
            <w:rFonts w:cs="FrankRuehl" w:hint="cs"/>
            <w:vanish/>
            <w:szCs w:val="20"/>
            <w:shd w:val="clear" w:color="auto" w:fill="FFFF99"/>
            <w:rtl/>
          </w:rPr>
          <w:t>ק"ת תשנ"ג מס' 5474</w:t>
        </w:r>
      </w:hyperlink>
      <w:r w:rsidRPr="004D1867">
        <w:rPr>
          <w:rFonts w:cs="FrankRuehl" w:hint="cs"/>
          <w:vanish/>
          <w:szCs w:val="20"/>
          <w:shd w:val="clear" w:color="auto" w:fill="FFFF99"/>
          <w:rtl/>
        </w:rPr>
        <w:t xml:space="preserve"> מיום 5.10.1992 עמ' 3</w:t>
      </w:r>
    </w:p>
    <w:p w:rsidR="00636B2B" w:rsidRPr="004D1867" w:rsidRDefault="00636B2B">
      <w:pPr>
        <w:pStyle w:val="P00"/>
        <w:tabs>
          <w:tab w:val="clear" w:pos="6259"/>
        </w:tabs>
        <w:spacing w:before="0"/>
        <w:ind w:left="0" w:right="1134"/>
        <w:rPr>
          <w:rFonts w:cs="FrankRuehl" w:hint="cs"/>
          <w:b/>
          <w:bCs/>
          <w:vanish/>
          <w:szCs w:val="20"/>
          <w:shd w:val="clear" w:color="auto" w:fill="FFFF99"/>
          <w:rtl/>
        </w:rPr>
      </w:pPr>
      <w:r w:rsidRPr="004D1867">
        <w:rPr>
          <w:rFonts w:cs="FrankRuehl" w:hint="cs"/>
          <w:b/>
          <w:bCs/>
          <w:vanish/>
          <w:szCs w:val="20"/>
          <w:shd w:val="clear" w:color="auto" w:fill="FFFF99"/>
          <w:rtl/>
        </w:rPr>
        <w:t>החלפת תקנה 19</w:t>
      </w:r>
    </w:p>
    <w:p w:rsidR="00636B2B" w:rsidRPr="004D1867" w:rsidRDefault="00636B2B">
      <w:pPr>
        <w:pStyle w:val="P00"/>
        <w:tabs>
          <w:tab w:val="clear" w:pos="6259"/>
        </w:tabs>
        <w:ind w:left="0" w:right="1134"/>
        <w:rPr>
          <w:rFonts w:cs="FrankRuehl" w:hint="cs"/>
          <w:vanish/>
          <w:szCs w:val="20"/>
          <w:shd w:val="clear" w:color="auto" w:fill="FFFF99"/>
          <w:rtl/>
        </w:rPr>
      </w:pPr>
      <w:r w:rsidRPr="004D1867">
        <w:rPr>
          <w:rFonts w:cs="FrankRuehl" w:hint="cs"/>
          <w:vanish/>
          <w:szCs w:val="20"/>
          <w:shd w:val="clear" w:color="auto" w:fill="FFFF99"/>
          <w:rtl/>
        </w:rPr>
        <w:t>הנוסח הקודם:</w:t>
      </w:r>
    </w:p>
    <w:p w:rsidR="00636B2B" w:rsidRPr="004D1867" w:rsidRDefault="00636B2B">
      <w:pPr>
        <w:pStyle w:val="P00"/>
        <w:tabs>
          <w:tab w:val="clear" w:pos="6259"/>
        </w:tabs>
        <w:spacing w:before="20"/>
        <w:ind w:left="0" w:right="1134"/>
        <w:rPr>
          <w:rFonts w:cs="Miriam" w:hint="cs"/>
          <w:strike/>
          <w:vanish/>
          <w:sz w:val="16"/>
          <w:szCs w:val="16"/>
          <w:shd w:val="clear" w:color="auto" w:fill="FFFF99"/>
          <w:rtl/>
        </w:rPr>
      </w:pPr>
      <w:r w:rsidRPr="004D1867">
        <w:rPr>
          <w:rFonts w:cs="Miriam" w:hint="cs"/>
          <w:strike/>
          <w:vanish/>
          <w:sz w:val="16"/>
          <w:szCs w:val="16"/>
          <w:shd w:val="clear" w:color="auto" w:fill="FFFF99"/>
          <w:rtl/>
        </w:rPr>
        <w:t>מפסק או בית תקע בחדר אמבטיה או במקלחת</w:t>
      </w:r>
    </w:p>
    <w:p w:rsidR="00636B2B" w:rsidRPr="004D1867" w:rsidRDefault="00636B2B">
      <w:pPr>
        <w:pStyle w:val="P00"/>
        <w:tabs>
          <w:tab w:val="clear" w:pos="6259"/>
        </w:tabs>
        <w:spacing w:before="0"/>
        <w:ind w:left="0" w:right="1134"/>
        <w:rPr>
          <w:rFonts w:cs="FrankRuehl" w:hint="cs"/>
          <w:strike/>
          <w:vanish/>
          <w:sz w:val="22"/>
          <w:szCs w:val="22"/>
          <w:shd w:val="clear" w:color="auto" w:fill="FFFF99"/>
          <w:rtl/>
        </w:rPr>
      </w:pPr>
      <w:r w:rsidRPr="004D1867">
        <w:rPr>
          <w:rFonts w:cs="FrankRuehl" w:hint="cs"/>
          <w:strike/>
          <w:vanish/>
          <w:sz w:val="22"/>
          <w:szCs w:val="22"/>
          <w:shd w:val="clear" w:color="auto" w:fill="FFFF99"/>
          <w:rtl/>
        </w:rPr>
        <w:t>19.</w:t>
      </w:r>
      <w:r w:rsidRPr="004D1867">
        <w:rPr>
          <w:rFonts w:cs="FrankRuehl" w:hint="cs"/>
          <w:strike/>
          <w:vanish/>
          <w:sz w:val="22"/>
          <w:szCs w:val="22"/>
          <w:shd w:val="clear" w:color="auto" w:fill="FFFF99"/>
          <w:rtl/>
        </w:rPr>
        <w:tab/>
        <w:t>(א)</w:t>
      </w:r>
      <w:r w:rsidRPr="004D1867">
        <w:rPr>
          <w:rFonts w:cs="FrankRuehl" w:hint="cs"/>
          <w:strike/>
          <w:vanish/>
          <w:sz w:val="22"/>
          <w:szCs w:val="22"/>
          <w:shd w:val="clear" w:color="auto" w:fill="FFFF99"/>
          <w:rtl/>
        </w:rPr>
        <w:tab/>
        <w:t>לא יותקן מפסק או בית תקע בחדר אמבטיה או במקלחת פרט למפסק שניתן להפעילו רק על ידי תיל משיכה מחומר מבדד.</w:t>
      </w:r>
    </w:p>
    <w:p w:rsidR="00636B2B" w:rsidRDefault="00636B2B">
      <w:pPr>
        <w:pStyle w:val="P00"/>
        <w:tabs>
          <w:tab w:val="clear" w:pos="6259"/>
        </w:tabs>
        <w:spacing w:before="0"/>
        <w:ind w:left="0" w:right="1134"/>
        <w:rPr>
          <w:rFonts w:cs="FrankRuehl" w:hint="cs"/>
          <w:strike/>
          <w:sz w:val="2"/>
          <w:szCs w:val="2"/>
          <w:rtl/>
        </w:rPr>
      </w:pPr>
      <w:r w:rsidRPr="004D1867">
        <w:rPr>
          <w:rFonts w:cs="FrankRuehl" w:hint="cs"/>
          <w:vanish/>
          <w:sz w:val="22"/>
          <w:szCs w:val="22"/>
          <w:shd w:val="clear" w:color="auto" w:fill="FFFF99"/>
          <w:rtl/>
        </w:rPr>
        <w:tab/>
      </w:r>
      <w:r w:rsidRPr="004D1867">
        <w:rPr>
          <w:rFonts w:cs="FrankRuehl" w:hint="cs"/>
          <w:strike/>
          <w:vanish/>
          <w:sz w:val="22"/>
          <w:szCs w:val="22"/>
          <w:shd w:val="clear" w:color="auto" w:fill="FFFF99"/>
          <w:rtl/>
        </w:rPr>
        <w:t>(ב)</w:t>
      </w:r>
      <w:r w:rsidRPr="004D1867">
        <w:rPr>
          <w:rFonts w:cs="FrankRuehl" w:hint="cs"/>
          <w:strike/>
          <w:vanish/>
          <w:sz w:val="22"/>
          <w:szCs w:val="22"/>
          <w:shd w:val="clear" w:color="auto" w:fill="FFFF99"/>
          <w:rtl/>
        </w:rPr>
        <w:tab/>
        <w:t xml:space="preserve">על אף האמור בתקנת משנה (א) מותר להתקין בחדר אמבטיה או במקלחת בית תקע דו-קטבי הכולל בתיבה אחת עמו שנאי </w:t>
      </w:r>
      <w:r w:rsidRPr="004D1867">
        <w:rPr>
          <w:rFonts w:cs="FrankRuehl"/>
          <w:strike/>
          <w:vanish/>
          <w:sz w:val="22"/>
          <w:szCs w:val="22"/>
          <w:shd w:val="clear" w:color="auto" w:fill="FFFF99"/>
          <w:rtl/>
        </w:rPr>
        <w:t>–</w:t>
      </w:r>
      <w:r w:rsidRPr="004D1867">
        <w:rPr>
          <w:rFonts w:cs="FrankRuehl" w:hint="cs"/>
          <w:strike/>
          <w:vanish/>
          <w:sz w:val="22"/>
          <w:szCs w:val="22"/>
          <w:shd w:val="clear" w:color="auto" w:fill="FFFF99"/>
          <w:rtl/>
        </w:rPr>
        <w:t xml:space="preserve"> מבדל לפי תקן ישראלי ת"י 899.7.</w:t>
      </w:r>
      <w:bookmarkEnd w:id="33"/>
    </w:p>
    <w:p w:rsidR="00636B2B" w:rsidRDefault="00636B2B">
      <w:pPr>
        <w:pStyle w:val="P00"/>
        <w:spacing w:before="72"/>
        <w:ind w:left="0" w:right="1134"/>
        <w:rPr>
          <w:rStyle w:val="default"/>
          <w:rFonts w:cs="FrankRuehl"/>
          <w:rtl/>
        </w:rPr>
      </w:pPr>
      <w:bookmarkStart w:id="34" w:name="Seif20"/>
      <w:bookmarkEnd w:id="34"/>
      <w:r>
        <w:rPr>
          <w:lang w:val="he-IL"/>
        </w:rPr>
        <w:pict>
          <v:rect id="_x0000_s1055" style="position:absolute;left:0;text-align:left;margin-left:464.5pt;margin-top:8.05pt;width:75.05pt;height:16pt;z-index:25165312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מפ</w:t>
                  </w:r>
                  <w:r>
                    <w:rPr>
                      <w:rFonts w:cs="Miriam" w:hint="cs"/>
                      <w:sz w:val="18"/>
                      <w:szCs w:val="18"/>
                      <w:rtl/>
                    </w:rPr>
                    <w:t>סק או בית-תקע בתוך קיר</w:t>
                  </w:r>
                </w:p>
              </w:txbxContent>
            </v:textbox>
            <w10:anchorlock/>
          </v:rect>
        </w:pict>
      </w:r>
      <w:r>
        <w:rPr>
          <w:rStyle w:val="big-number"/>
          <w:rFonts w:cs="Miriam"/>
          <w:rtl/>
        </w:rPr>
        <w:t>20.</w:t>
      </w:r>
      <w:r>
        <w:rPr>
          <w:rStyle w:val="big-number"/>
          <w:rFonts w:cs="Miriam"/>
          <w:rtl/>
        </w:rPr>
        <w:tab/>
      </w:r>
      <w:r>
        <w:rPr>
          <w:rStyle w:val="default"/>
          <w:rFonts w:cs="FrankRuehl"/>
          <w:rtl/>
        </w:rPr>
        <w:t>מפ</w:t>
      </w:r>
      <w:r>
        <w:rPr>
          <w:rStyle w:val="default"/>
          <w:rFonts w:cs="FrankRuehl" w:hint="cs"/>
          <w:rtl/>
        </w:rPr>
        <w:t>סק א</w:t>
      </w:r>
      <w:r>
        <w:rPr>
          <w:rStyle w:val="default"/>
          <w:rFonts w:cs="FrankRuehl"/>
          <w:rtl/>
        </w:rPr>
        <w:t>ו</w:t>
      </w:r>
      <w:r>
        <w:rPr>
          <w:rStyle w:val="default"/>
          <w:rFonts w:cs="FrankRuehl" w:hint="cs"/>
          <w:rtl/>
        </w:rPr>
        <w:t xml:space="preserve"> בית-תקע המותקנים בתוך קיר יהיו בתוך תיבה מתאימה.</w:t>
      </w:r>
    </w:p>
    <w:p w:rsidR="00636B2B" w:rsidRDefault="00636B2B">
      <w:pPr>
        <w:pStyle w:val="P00"/>
        <w:spacing w:before="72"/>
        <w:ind w:left="0" w:right="1134"/>
        <w:rPr>
          <w:rStyle w:val="default"/>
          <w:rFonts w:cs="FrankRuehl"/>
          <w:rtl/>
        </w:rPr>
      </w:pPr>
      <w:bookmarkStart w:id="35" w:name="Seif21"/>
      <w:bookmarkEnd w:id="35"/>
      <w:r>
        <w:rPr>
          <w:lang w:val="he-IL"/>
        </w:rPr>
        <w:pict>
          <v:rect id="_x0000_s1056" style="position:absolute;left:0;text-align:left;margin-left:464.5pt;margin-top:8.05pt;width:75.05pt;height:19.8pt;z-index:25165414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תנ</w:t>
                  </w:r>
                  <w:r>
                    <w:rPr>
                      <w:rFonts w:cs="Miriam" w:hint="cs"/>
                      <w:sz w:val="18"/>
                      <w:szCs w:val="18"/>
                      <w:rtl/>
                    </w:rPr>
                    <w:t xml:space="preserve">וחת ידית </w:t>
                  </w:r>
                  <w:r>
                    <w:rPr>
                      <w:rFonts w:cs="Miriam"/>
                      <w:sz w:val="18"/>
                      <w:szCs w:val="18"/>
                      <w:rtl/>
                    </w:rPr>
                    <w:t>הה</w:t>
                  </w:r>
                  <w:r>
                    <w:rPr>
                      <w:rFonts w:cs="Miriam" w:hint="cs"/>
                      <w:sz w:val="18"/>
                      <w:szCs w:val="18"/>
                      <w:rtl/>
                    </w:rPr>
                    <w:t xml:space="preserve">פעלה של </w:t>
                  </w:r>
                  <w:r>
                    <w:rPr>
                      <w:rFonts w:cs="Miriam"/>
                      <w:sz w:val="18"/>
                      <w:szCs w:val="18"/>
                      <w:rtl/>
                    </w:rPr>
                    <w:t>מפ</w:t>
                  </w:r>
                  <w:r>
                    <w:rPr>
                      <w:rFonts w:cs="Miriam" w:hint="cs"/>
                      <w:sz w:val="18"/>
                      <w:szCs w:val="18"/>
                      <w:rtl/>
                    </w:rPr>
                    <w:t>סקים</w:t>
                  </w:r>
                </w:p>
              </w:txbxContent>
            </v:textbox>
            <w10:anchorlock/>
          </v:rect>
        </w:pict>
      </w:r>
      <w:r>
        <w:rPr>
          <w:rStyle w:val="big-number"/>
          <w:rFonts w:cs="Miriam"/>
          <w:rtl/>
        </w:rPr>
        <w:t>21.</w:t>
      </w:r>
      <w:r>
        <w:rPr>
          <w:rStyle w:val="big-number"/>
          <w:rFonts w:cs="Miriam"/>
          <w:rtl/>
        </w:rPr>
        <w:tab/>
      </w:r>
      <w:r>
        <w:rPr>
          <w:rStyle w:val="default"/>
          <w:rFonts w:cs="FrankRuehl"/>
          <w:rtl/>
        </w:rPr>
        <w:t>מפ</w:t>
      </w:r>
      <w:r>
        <w:rPr>
          <w:rStyle w:val="default"/>
          <w:rFonts w:cs="FrankRuehl" w:hint="cs"/>
          <w:rtl/>
        </w:rPr>
        <w:t>סקים אשר אופן הפעלתם דומה, המותקנים באותו מיתקן ובאותו מבנה, למעט מפסקים</w:t>
      </w:r>
      <w:r>
        <w:rPr>
          <w:rStyle w:val="default"/>
          <w:rFonts w:cs="FrankRuehl"/>
          <w:rtl/>
        </w:rPr>
        <w:t xml:space="preserve"> ב</w:t>
      </w:r>
      <w:r>
        <w:rPr>
          <w:rStyle w:val="default"/>
          <w:rFonts w:cs="FrankRuehl" w:hint="cs"/>
          <w:rtl/>
        </w:rPr>
        <w:t>לוחות חשמל, יותקנו בצורה אחידה מבחינת פעולת ידית ההפעלה שלהם; תקנה זו לא חלה על מפסקי חילוף לתאורה.</w:t>
      </w:r>
    </w:p>
    <w:p w:rsidR="00636B2B" w:rsidRDefault="00636B2B">
      <w:pPr>
        <w:pStyle w:val="P00"/>
        <w:spacing w:before="72"/>
        <w:ind w:left="0" w:right="1134"/>
        <w:rPr>
          <w:rStyle w:val="default"/>
          <w:rFonts w:cs="FrankRuehl"/>
          <w:rtl/>
        </w:rPr>
      </w:pPr>
      <w:bookmarkStart w:id="36" w:name="Seif22"/>
      <w:bookmarkEnd w:id="36"/>
      <w:r>
        <w:rPr>
          <w:lang w:val="he-IL"/>
        </w:rPr>
        <w:pict>
          <v:rect id="_x0000_s1057" style="position:absolute;left:0;text-align:left;margin-left:464.5pt;margin-top:8.05pt;width:75.05pt;height:16pt;z-index:25165516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תוק מוליך </w:t>
                  </w:r>
                  <w:r>
                    <w:rPr>
                      <w:rFonts w:cs="Miriam"/>
                      <w:sz w:val="18"/>
                      <w:szCs w:val="18"/>
                      <w:rtl/>
                    </w:rPr>
                    <w:t>המ</w:t>
                  </w:r>
                  <w:r>
                    <w:rPr>
                      <w:rFonts w:cs="Miriam" w:hint="cs"/>
                      <w:sz w:val="18"/>
                      <w:szCs w:val="18"/>
                      <w:rtl/>
                    </w:rPr>
                    <w:t>ופע</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פסק חד-קטבי במעגל חד-מופעי ינתק את מוליך המופע.</w:t>
      </w:r>
    </w:p>
    <w:p w:rsidR="00636B2B" w:rsidRDefault="00636B2B" w:rsidP="004D186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פסק תלת-קטבי במעגל תלת-מופעי ינתק את מוליכי</w:t>
      </w:r>
      <w:r>
        <w:rPr>
          <w:rStyle w:val="default"/>
          <w:rFonts w:cs="FrankRuehl"/>
          <w:rtl/>
        </w:rPr>
        <w:t xml:space="preserve"> ה</w:t>
      </w:r>
      <w:r>
        <w:rPr>
          <w:rStyle w:val="default"/>
          <w:rFonts w:cs="FrankRuehl" w:hint="cs"/>
          <w:rtl/>
        </w:rPr>
        <w:t>מופעים.</w:t>
      </w:r>
    </w:p>
    <w:p w:rsidR="00636B2B" w:rsidRDefault="00636B2B">
      <w:pPr>
        <w:pStyle w:val="P00"/>
        <w:spacing w:before="72"/>
        <w:ind w:left="0" w:right="1134"/>
        <w:rPr>
          <w:rStyle w:val="default"/>
          <w:rFonts w:cs="FrankRuehl"/>
          <w:rtl/>
        </w:rPr>
      </w:pPr>
      <w:bookmarkStart w:id="37" w:name="Seif23"/>
      <w:bookmarkEnd w:id="37"/>
      <w:r>
        <w:rPr>
          <w:lang w:val="he-IL"/>
        </w:rPr>
        <w:pict>
          <v:rect id="_x0000_s1058" style="position:absolute;left:0;text-align:left;margin-left:464.5pt;margin-top:8.05pt;width:75.05pt;height:21.4pt;z-index:25165619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תעפות ממפסק </w:t>
                  </w:r>
                  <w:r>
                    <w:rPr>
                      <w:rFonts w:cs="Miriam"/>
                      <w:sz w:val="18"/>
                      <w:szCs w:val="18"/>
                      <w:rtl/>
                    </w:rPr>
                    <w:t>או</w:t>
                  </w:r>
                  <w:r>
                    <w:rPr>
                      <w:rFonts w:cs="Miriam" w:hint="cs"/>
                      <w:sz w:val="18"/>
                      <w:szCs w:val="18"/>
                      <w:rtl/>
                    </w:rPr>
                    <w:t xml:space="preserve"> מבית תקע</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להסתעף ממפסק או מבית-תק</w:t>
      </w:r>
      <w:r>
        <w:rPr>
          <w:rStyle w:val="default"/>
          <w:rFonts w:cs="FrankRuehl"/>
          <w:rtl/>
        </w:rPr>
        <w:t xml:space="preserve">ע </w:t>
      </w:r>
      <w:r>
        <w:rPr>
          <w:rStyle w:val="default"/>
          <w:rFonts w:cs="FrankRuehl" w:hint="cs"/>
          <w:rtl/>
        </w:rPr>
        <w:t>אל מפסק או בית-תקע אחר, אלא אם כן המרחק בין מרכז המפסק או בית-התקע האחר לבין מרכז המפסק או בית-התקע ממנו הוא מסתעף, אינו עולה על 30 ס"מ.</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להשתמש בהדקים של מפסק או בית תקע לחיבור של יותר משני מוליכים בהדק אחד; חתך מוליכים אלה לא יעלה על 1.5 ממ"ר.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ין להתקין מהדקים מיוחדים להסתעפות מוליכים </w:t>
      </w:r>
      <w:r>
        <w:rPr>
          <w:rStyle w:val="default"/>
          <w:rFonts w:cs="FrankRuehl"/>
          <w:rtl/>
        </w:rPr>
        <w:t>ב</w:t>
      </w:r>
      <w:r>
        <w:rPr>
          <w:rStyle w:val="default"/>
          <w:rFonts w:cs="FrankRuehl" w:hint="cs"/>
          <w:rtl/>
        </w:rPr>
        <w:t>תיבת בית-תקע או בתיבת מפסק, אלא אם כן לפי המבנה שלה מיועדת התיבה גם לשמש תיבת הסתעפות.</w:t>
      </w:r>
    </w:p>
    <w:p w:rsidR="00636B2B" w:rsidRDefault="00636B2B">
      <w:pPr>
        <w:pStyle w:val="P00"/>
        <w:spacing w:before="72"/>
        <w:ind w:left="0" w:right="1134"/>
        <w:rPr>
          <w:rStyle w:val="default"/>
          <w:rFonts w:cs="FrankRuehl"/>
          <w:rtl/>
        </w:rPr>
      </w:pPr>
      <w:bookmarkStart w:id="38" w:name="Seif24"/>
      <w:bookmarkEnd w:id="38"/>
      <w:r>
        <w:rPr>
          <w:lang w:val="he-IL"/>
        </w:rPr>
        <w:pict>
          <v:rect id="_x0000_s1059" style="position:absolute;left:0;text-align:left;margin-left:464.5pt;margin-top:8.05pt;width:75.05pt;height:22.65pt;z-index:25165721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חי</w:t>
                  </w:r>
                  <w:r>
                    <w:rPr>
                      <w:rFonts w:cs="Miriam" w:hint="cs"/>
                      <w:sz w:val="18"/>
                      <w:szCs w:val="18"/>
                      <w:rtl/>
                    </w:rPr>
                    <w:t xml:space="preserve">בור מוליכים </w:t>
                  </w:r>
                  <w:r>
                    <w:rPr>
                      <w:rFonts w:cs="Miriam"/>
                      <w:sz w:val="18"/>
                      <w:szCs w:val="18"/>
                      <w:rtl/>
                    </w:rPr>
                    <w:t>אל</w:t>
                  </w:r>
                  <w:r>
                    <w:rPr>
                      <w:rFonts w:cs="Miriam" w:hint="cs"/>
                      <w:sz w:val="18"/>
                      <w:szCs w:val="18"/>
                      <w:rtl/>
                    </w:rPr>
                    <w:t xml:space="preserve"> בית-תקע</w:t>
                  </w:r>
                </w:p>
              </w:txbxContent>
            </v:textbox>
            <w10:anchorlock/>
          </v:rect>
        </w:pict>
      </w:r>
      <w:r>
        <w:rPr>
          <w:rStyle w:val="big-number"/>
          <w:rFonts w:cs="Miriam"/>
          <w:rtl/>
        </w:rPr>
        <w:t>24.</w:t>
      </w:r>
      <w:r>
        <w:rPr>
          <w:rStyle w:val="big-number"/>
          <w:rFonts w:cs="Miriam"/>
          <w:rtl/>
        </w:rPr>
        <w:tab/>
      </w:r>
      <w:r>
        <w:rPr>
          <w:rStyle w:val="default"/>
          <w:rFonts w:cs="FrankRuehl"/>
          <w:rtl/>
        </w:rPr>
        <w:t>בה</w:t>
      </w:r>
      <w:r>
        <w:rPr>
          <w:rStyle w:val="default"/>
          <w:rFonts w:cs="FrankRuehl" w:hint="cs"/>
          <w:rtl/>
        </w:rPr>
        <w:t>תקנת בית-תקע יחובר כל מוליך להדק המתאים של בית-התקע בהתאם לסימון התקני.</w:t>
      </w:r>
    </w:p>
    <w:p w:rsidR="00636B2B" w:rsidRDefault="00636B2B">
      <w:pPr>
        <w:pStyle w:val="P00"/>
        <w:spacing w:before="72"/>
        <w:ind w:left="0" w:right="1134"/>
        <w:rPr>
          <w:rStyle w:val="default"/>
          <w:rFonts w:cs="FrankRuehl"/>
          <w:rtl/>
        </w:rPr>
      </w:pPr>
      <w:bookmarkStart w:id="39" w:name="Seif25"/>
      <w:bookmarkEnd w:id="39"/>
      <w:r>
        <w:rPr>
          <w:lang w:val="he-IL"/>
        </w:rPr>
        <w:pict>
          <v:rect id="_x0000_s1060" style="position:absolute;left:0;text-align:left;margin-left:464.5pt;margin-top:8.05pt;width:75.05pt;height:32pt;z-index:25165824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מע</w:t>
                  </w:r>
                  <w:r>
                    <w:rPr>
                      <w:rFonts w:cs="Miriam" w:hint="cs"/>
                      <w:sz w:val="18"/>
                      <w:szCs w:val="18"/>
                      <w:rtl/>
                    </w:rPr>
                    <w:t xml:space="preserve">גלים סופיים </w:t>
                  </w:r>
                  <w:r>
                    <w:rPr>
                      <w:rFonts w:cs="Miriam"/>
                      <w:sz w:val="18"/>
                      <w:szCs w:val="18"/>
                      <w:rtl/>
                    </w:rPr>
                    <w:t>עם</w:t>
                  </w:r>
                  <w:r>
                    <w:rPr>
                      <w:rFonts w:cs="Miriam" w:hint="cs"/>
                      <w:sz w:val="18"/>
                      <w:szCs w:val="18"/>
                      <w:rtl/>
                    </w:rPr>
                    <w:t xml:space="preserve"> סוגי מתח, </w:t>
                  </w:r>
                  <w:r>
                    <w:rPr>
                      <w:rFonts w:cs="Miriam"/>
                      <w:sz w:val="18"/>
                      <w:szCs w:val="18"/>
                      <w:rtl/>
                    </w:rPr>
                    <w:t>זר</w:t>
                  </w:r>
                  <w:r>
                    <w:rPr>
                      <w:rFonts w:cs="Miriam" w:hint="cs"/>
                      <w:sz w:val="18"/>
                      <w:szCs w:val="18"/>
                      <w:rtl/>
                    </w:rPr>
                    <w:t xml:space="preserve">ם או תדר </w:t>
                  </w:r>
                  <w:r>
                    <w:rPr>
                      <w:rFonts w:cs="Miriam"/>
                      <w:sz w:val="18"/>
                      <w:szCs w:val="18"/>
                      <w:rtl/>
                    </w:rPr>
                    <w:t>שו</w:t>
                  </w:r>
                  <w:r>
                    <w:rPr>
                      <w:rFonts w:cs="Miriam" w:hint="cs"/>
                      <w:sz w:val="18"/>
                      <w:szCs w:val="18"/>
                      <w:rtl/>
                    </w:rPr>
                    <w:t>נים</w:t>
                  </w:r>
                </w:p>
              </w:txbxContent>
            </v:textbox>
            <w10:anchorlock/>
          </v:rect>
        </w:pict>
      </w:r>
      <w:r>
        <w:rPr>
          <w:rStyle w:val="big-number"/>
          <w:rFonts w:cs="Miriam"/>
          <w:rtl/>
        </w:rPr>
        <w:t>25.</w:t>
      </w:r>
      <w:r>
        <w:rPr>
          <w:rStyle w:val="big-number"/>
          <w:rFonts w:cs="Miriam"/>
          <w:rtl/>
        </w:rPr>
        <w:tab/>
      </w:r>
      <w:r>
        <w:rPr>
          <w:rStyle w:val="default"/>
          <w:rFonts w:cs="FrankRuehl"/>
          <w:rtl/>
        </w:rPr>
        <w:t>הו</w:t>
      </w:r>
      <w:r>
        <w:rPr>
          <w:rStyle w:val="default"/>
          <w:rFonts w:cs="FrankRuehl" w:hint="cs"/>
          <w:rtl/>
        </w:rPr>
        <w:t>תקנו באותו מיתקן מעגלים סופיים הני</w:t>
      </w:r>
      <w:r>
        <w:rPr>
          <w:rStyle w:val="default"/>
          <w:rFonts w:cs="FrankRuehl"/>
          <w:rtl/>
        </w:rPr>
        <w:t>זו</w:t>
      </w:r>
      <w:r>
        <w:rPr>
          <w:rStyle w:val="default"/>
          <w:rFonts w:cs="FrankRuehl" w:hint="cs"/>
          <w:rtl/>
        </w:rPr>
        <w:t>נים מסוגי זרם או מתח שונים או בתדרים שונים, יהיו בתי-התקע לכל סוג זרם או מתח או לכל תדר בעלי מבנה שונה; על המבנה השונה של בית-התקע להבטיח אי-חליפות של חיבור מכשירי חשמל אליו.</w:t>
      </w:r>
    </w:p>
    <w:p w:rsidR="00636B2B" w:rsidRDefault="00636B2B">
      <w:pPr>
        <w:pStyle w:val="medium2-header"/>
        <w:keepLines w:val="0"/>
        <w:spacing w:before="72"/>
        <w:ind w:left="0" w:right="1134"/>
        <w:rPr>
          <w:rFonts w:cs="FrankRuehl"/>
          <w:noProof/>
          <w:rtl/>
        </w:rPr>
      </w:pPr>
      <w:bookmarkStart w:id="40" w:name="med2"/>
      <w:bookmarkEnd w:id="40"/>
      <w:r>
        <w:rPr>
          <w:rFonts w:cs="FrankRuehl"/>
          <w:noProof/>
          <w:rtl/>
        </w:rPr>
        <w:t>פר</w:t>
      </w:r>
      <w:r>
        <w:rPr>
          <w:rFonts w:cs="FrankRuehl" w:hint="cs"/>
          <w:noProof/>
          <w:rtl/>
        </w:rPr>
        <w:t>ק ג': התקנת מנורות</w:t>
      </w:r>
    </w:p>
    <w:p w:rsidR="00636B2B" w:rsidRDefault="00636B2B">
      <w:pPr>
        <w:pStyle w:val="P00"/>
        <w:spacing w:before="72"/>
        <w:ind w:left="0" w:right="1134"/>
        <w:rPr>
          <w:rStyle w:val="default"/>
          <w:rFonts w:cs="FrankRuehl"/>
          <w:rtl/>
        </w:rPr>
      </w:pPr>
      <w:bookmarkStart w:id="41" w:name="Seif26"/>
      <w:bookmarkEnd w:id="41"/>
      <w:r>
        <w:rPr>
          <w:lang w:val="he-IL"/>
        </w:rPr>
        <w:pict>
          <v:rect id="_x0000_s1061" style="position:absolute;left:0;text-align:left;margin-left:464.5pt;margin-top:8.05pt;width:75.05pt;height:16pt;z-index:25165926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נת מנורה </w:t>
                  </w:r>
                  <w:r>
                    <w:rPr>
                      <w:rFonts w:cs="Miriam"/>
                      <w:sz w:val="18"/>
                      <w:szCs w:val="18"/>
                      <w:rtl/>
                    </w:rPr>
                    <w:t>מי</w:t>
                  </w:r>
                  <w:r>
                    <w:rPr>
                      <w:rFonts w:cs="Miriam" w:hint="cs"/>
                      <w:sz w:val="18"/>
                      <w:szCs w:val="18"/>
                      <w:rtl/>
                    </w:rPr>
                    <w:t>טלטלת</w:t>
                  </w:r>
                </w:p>
              </w:txbxContent>
            </v:textbox>
            <w10:anchorlock/>
          </v:rect>
        </w:pict>
      </w:r>
      <w:r>
        <w:rPr>
          <w:rStyle w:val="big-number"/>
          <w:rFonts w:cs="Miriam"/>
          <w:rtl/>
        </w:rPr>
        <w:t>26.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נורה מיטלטלת תוזן באמ</w:t>
      </w:r>
      <w:r>
        <w:rPr>
          <w:rStyle w:val="default"/>
          <w:rFonts w:cs="FrankRuehl"/>
          <w:rtl/>
        </w:rPr>
        <w:t>צע</w:t>
      </w:r>
      <w:r>
        <w:rPr>
          <w:rStyle w:val="default"/>
          <w:rFonts w:cs="FrankRuehl" w:hint="cs"/>
          <w:rtl/>
        </w:rPr>
        <w:t>ות פתיל, השלם לכל ארכו, ללא חיבור ביניים ונראה לעין לכל ארכו; הפתיל לא יעבור בחורים שנקדחו בקירות או במחיצות.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מותר להתקין מפסק או תקע ובית-תקע מיטלטלים בפתיל הזינה של מנורה מיטלטלת.</w:t>
      </w:r>
    </w:p>
    <w:p w:rsidR="00636B2B" w:rsidRDefault="00636B2B">
      <w:pPr>
        <w:pStyle w:val="P00"/>
        <w:spacing w:before="72"/>
        <w:ind w:left="0" w:right="1134"/>
        <w:rPr>
          <w:rStyle w:val="default"/>
          <w:rFonts w:cs="FrankRuehl"/>
          <w:rtl/>
        </w:rPr>
      </w:pPr>
      <w:bookmarkStart w:id="42" w:name="Seif27"/>
      <w:bookmarkEnd w:id="42"/>
      <w:r>
        <w:rPr>
          <w:lang w:val="he-IL"/>
        </w:rPr>
        <w:pict>
          <v:rect id="_x0000_s1062" style="position:absolute;left:0;text-align:left;margin-left:464.5pt;margin-top:8.05pt;width:75.05pt;height:24pt;z-index:25166028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מנ</w:t>
                  </w:r>
                  <w:r>
                    <w:rPr>
                      <w:rFonts w:cs="Miriam" w:hint="cs"/>
                      <w:sz w:val="18"/>
                      <w:szCs w:val="18"/>
                      <w:rtl/>
                    </w:rPr>
                    <w:t xml:space="preserve">ורה בחדר </w:t>
                  </w:r>
                  <w:r>
                    <w:rPr>
                      <w:rFonts w:cs="Miriam"/>
                      <w:sz w:val="18"/>
                      <w:szCs w:val="18"/>
                      <w:rtl/>
                    </w:rPr>
                    <w:t>אמ</w:t>
                  </w:r>
                  <w:r>
                    <w:rPr>
                      <w:rFonts w:cs="Miriam" w:hint="cs"/>
                      <w:sz w:val="18"/>
                      <w:szCs w:val="18"/>
                      <w:rtl/>
                    </w:rPr>
                    <w:t xml:space="preserve">בטיה או </w:t>
                  </w:r>
                  <w:r>
                    <w:rPr>
                      <w:rFonts w:cs="Miriam"/>
                      <w:sz w:val="18"/>
                      <w:szCs w:val="18"/>
                      <w:rtl/>
                    </w:rPr>
                    <w:t>במ</w:t>
                  </w:r>
                  <w:r>
                    <w:rPr>
                      <w:rFonts w:cs="Miriam" w:hint="cs"/>
                      <w:sz w:val="18"/>
                      <w:szCs w:val="18"/>
                      <w:rtl/>
                    </w:rPr>
                    <w:t>קלחת</w:t>
                  </w:r>
                </w:p>
              </w:txbxContent>
            </v:textbox>
            <w10:anchorlock/>
          </v:rect>
        </w:pict>
      </w:r>
      <w:r>
        <w:rPr>
          <w:rStyle w:val="big-number"/>
          <w:rFonts w:cs="Miriam"/>
          <w:rtl/>
        </w:rPr>
        <w:t>27.</w:t>
      </w:r>
      <w:r>
        <w:rPr>
          <w:rStyle w:val="big-number"/>
          <w:rFonts w:cs="Miriam"/>
          <w:rtl/>
        </w:rPr>
        <w:tab/>
      </w:r>
      <w:r>
        <w:rPr>
          <w:rStyle w:val="default"/>
          <w:rFonts w:cs="FrankRuehl"/>
          <w:rtl/>
        </w:rPr>
        <w:t>מנ</w:t>
      </w:r>
      <w:r>
        <w:rPr>
          <w:rStyle w:val="default"/>
          <w:rFonts w:cs="FrankRuehl" w:hint="cs"/>
          <w:rtl/>
        </w:rPr>
        <w:t xml:space="preserve">ורה בחדר אמבטיה או במקלחת, תהיה </w:t>
      </w:r>
      <w:r>
        <w:rPr>
          <w:rStyle w:val="default"/>
          <w:rFonts w:cs="FrankRuehl"/>
          <w:rtl/>
        </w:rPr>
        <w:t>מו</w:t>
      </w:r>
      <w:r>
        <w:rPr>
          <w:rStyle w:val="default"/>
          <w:rFonts w:cs="FrankRuehl" w:hint="cs"/>
          <w:rtl/>
        </w:rPr>
        <w:t>גנת בפני חדירת רטיבות בהתאם לתנאים במקום ההתקנה.</w:t>
      </w:r>
    </w:p>
    <w:p w:rsidR="00636B2B" w:rsidRDefault="00636B2B">
      <w:pPr>
        <w:pStyle w:val="P00"/>
        <w:spacing w:before="72"/>
        <w:ind w:left="0" w:right="1134"/>
        <w:rPr>
          <w:rStyle w:val="default"/>
          <w:rFonts w:cs="FrankRuehl"/>
          <w:rtl/>
        </w:rPr>
      </w:pPr>
      <w:bookmarkStart w:id="43" w:name="Seif28"/>
      <w:bookmarkEnd w:id="43"/>
      <w:r>
        <w:rPr>
          <w:lang w:val="he-IL"/>
        </w:rPr>
        <w:pict>
          <v:rect id="_x0000_s1063" style="position:absolute;left:0;text-align:left;margin-left:464.5pt;margin-top:8.05pt;width:75.05pt;height:23.55pt;z-index:25166131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קב</w:t>
                  </w:r>
                  <w:r>
                    <w:rPr>
                      <w:rFonts w:cs="Miriam" w:hint="cs"/>
                      <w:sz w:val="18"/>
                      <w:szCs w:val="18"/>
                      <w:rtl/>
                    </w:rPr>
                    <w:t>יעת מנורה וחיבורה</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נורה המורכבת על קיר או על תקרה תיקבע באופן יציב ובחיזוק בר-קיימא.</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ותר לתלות מנורה שמשקלה אי</w:t>
      </w:r>
      <w:r>
        <w:rPr>
          <w:rStyle w:val="default"/>
          <w:rFonts w:cs="FrankRuehl"/>
          <w:rtl/>
        </w:rPr>
        <w:t>נ</w:t>
      </w:r>
      <w:r>
        <w:rPr>
          <w:rStyle w:val="default"/>
          <w:rFonts w:cs="FrankRuehl" w:hint="cs"/>
          <w:rtl/>
        </w:rPr>
        <w:t>ו עולה על 1 ק"ג על פתיל זינה שחתך מוליכיו 0.75 ממ"ר לפחות.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יד כל נקודת מאור בתקרה ייקבע וו-</w:t>
      </w:r>
      <w:r>
        <w:rPr>
          <w:rStyle w:val="default"/>
          <w:rFonts w:cs="FrankRuehl"/>
          <w:rtl/>
        </w:rPr>
        <w:t>תל</w:t>
      </w:r>
      <w:r>
        <w:rPr>
          <w:rStyle w:val="default"/>
          <w:rFonts w:cs="FrankRuehl" w:hint="cs"/>
          <w:rtl/>
        </w:rPr>
        <w:t>יה המתאים לשאת משקל של 10 ק"ג לפחות.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חיבורים בין המוליכים של המנורה ומוליכי המעגל הסופי ייעשו באמצעות מהדקים מיוחדים.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וליך המופע בבית-נורה מתובר</w:t>
      </w:r>
      <w:r>
        <w:rPr>
          <w:rStyle w:val="default"/>
          <w:rFonts w:cs="FrankRuehl"/>
          <w:rtl/>
        </w:rPr>
        <w:t>ג</w:t>
      </w:r>
      <w:r>
        <w:rPr>
          <w:rStyle w:val="default"/>
          <w:rFonts w:cs="FrankRuehl" w:hint="cs"/>
          <w:rtl/>
        </w:rPr>
        <w:t xml:space="preserve"> יחובר אל המגעת המרכזית, מוליך האפס יחובר אל המגעת הצדדית של בית הנורה.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יימים במנורה אחת בת</w:t>
      </w:r>
      <w:r>
        <w:rPr>
          <w:rStyle w:val="default"/>
          <w:rFonts w:cs="FrankRuehl"/>
          <w:rtl/>
        </w:rPr>
        <w:t xml:space="preserve">י </w:t>
      </w:r>
      <w:r>
        <w:rPr>
          <w:rStyle w:val="default"/>
          <w:rFonts w:cs="FrankRuehl" w:hint="cs"/>
          <w:rtl/>
        </w:rPr>
        <w:t>נורה המיועדים למתחים שונים, יהיו בתי נורה אלה בלתי חליפים.</w:t>
      </w:r>
    </w:p>
    <w:p w:rsidR="00636B2B" w:rsidRDefault="00636B2B">
      <w:pPr>
        <w:pStyle w:val="P00"/>
        <w:spacing w:before="72"/>
        <w:ind w:left="0" w:right="1134"/>
        <w:rPr>
          <w:rStyle w:val="default"/>
          <w:rFonts w:cs="FrankRuehl"/>
          <w:rtl/>
        </w:rPr>
      </w:pPr>
      <w:bookmarkStart w:id="44" w:name="Seif29"/>
      <w:bookmarkEnd w:id="44"/>
      <w:r>
        <w:rPr>
          <w:lang w:val="he-IL"/>
        </w:rPr>
        <w:pict>
          <v:rect id="_x0000_s1064" style="position:absolute;left:0;text-align:left;margin-left:464.5pt;margin-top:8.05pt;width:75.05pt;height:15.35pt;z-index:25166233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הת</w:t>
                  </w:r>
                  <w:r>
                    <w:rPr>
                      <w:rFonts w:cs="Miriam" w:hint="cs"/>
                      <w:sz w:val="18"/>
                      <w:szCs w:val="18"/>
                      <w:rtl/>
                    </w:rPr>
                    <w:t>קנת מפסק למנורה</w:t>
                  </w:r>
                </w:p>
              </w:txbxContent>
            </v:textbox>
            <w10:anchorlock/>
          </v:rect>
        </w:pict>
      </w:r>
      <w:r>
        <w:rPr>
          <w:rStyle w:val="big-number"/>
          <w:rFonts w:cs="Miriam"/>
          <w:rtl/>
        </w:rPr>
        <w:t>29.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כל מנורה קבועה או לכל קבוצת מנורות קבועות יותקן מפסק עם גישה נוחה.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מנורה קבועה המצויידת במפסק על גופה, יותקן מפסק נוסף קבוע מחוצה לה; אם קיימים במיתקן מספר מנורות כאלה, מותר להתקי</w:t>
      </w:r>
      <w:r>
        <w:rPr>
          <w:rStyle w:val="default"/>
          <w:rFonts w:cs="FrankRuehl"/>
          <w:rtl/>
        </w:rPr>
        <w:t xml:space="preserve">ן </w:t>
      </w:r>
      <w:r>
        <w:rPr>
          <w:rStyle w:val="default"/>
          <w:rFonts w:cs="FrankRuehl" w:hint="cs"/>
          <w:rtl/>
        </w:rPr>
        <w:t>מחוץ למנורות מפסק יחיד משותף לפיקוח על כולן; מפסק כאמור לא נדרש כאשר מנורה קבועה מחוברת באמצעות תקע ובית-תקע.</w:t>
      </w:r>
    </w:p>
    <w:p w:rsidR="00636B2B" w:rsidRDefault="00636B2B">
      <w:pPr>
        <w:pStyle w:val="page"/>
        <w:widowControl/>
        <w:ind w:right="1134"/>
        <w:rPr>
          <w:rFonts w:cs="David"/>
          <w:position w:val="0"/>
          <w:sz w:val="22"/>
          <w:rtl/>
        </w:rPr>
      </w:pPr>
      <w:r>
        <w:rPr>
          <w:rFonts w:cs="David"/>
          <w:position w:val="0"/>
          <w:sz w:val="22"/>
          <w:rtl/>
        </w:rPr>
        <w:t xml:space="preserve"> </w:t>
      </w:r>
    </w:p>
    <w:p w:rsidR="00636B2B" w:rsidRDefault="00636B2B">
      <w:pPr>
        <w:pStyle w:val="medium2-header"/>
        <w:keepLines w:val="0"/>
        <w:spacing w:before="72"/>
        <w:ind w:left="0" w:right="1134"/>
        <w:rPr>
          <w:rFonts w:cs="FrankRuehl"/>
          <w:noProof/>
          <w:rtl/>
        </w:rPr>
      </w:pPr>
      <w:bookmarkStart w:id="45" w:name="med3"/>
      <w:bookmarkEnd w:id="45"/>
      <w:r>
        <w:rPr>
          <w:rFonts w:cs="FrankRuehl"/>
          <w:noProof/>
          <w:rtl/>
        </w:rPr>
        <w:t>פר</w:t>
      </w:r>
      <w:r>
        <w:rPr>
          <w:rFonts w:cs="FrankRuehl" w:hint="cs"/>
          <w:noProof/>
          <w:rtl/>
        </w:rPr>
        <w:t>ק ד': התקנת מכשירי חשמל, למעט קבלים ודודי שמש</w:t>
      </w:r>
    </w:p>
    <w:p w:rsidR="00636B2B" w:rsidRDefault="00636B2B">
      <w:pPr>
        <w:pStyle w:val="P00"/>
        <w:spacing w:before="72"/>
        <w:ind w:left="0" w:right="1134"/>
        <w:rPr>
          <w:rStyle w:val="default"/>
          <w:rFonts w:cs="FrankRuehl"/>
          <w:rtl/>
        </w:rPr>
      </w:pPr>
      <w:bookmarkStart w:id="46" w:name="Seif30"/>
      <w:bookmarkEnd w:id="46"/>
      <w:r>
        <w:rPr>
          <w:lang w:val="he-IL"/>
        </w:rPr>
        <w:pict>
          <v:rect id="_x0000_s1065" style="position:absolute;left:0;text-align:left;margin-left:464.5pt;margin-top:8.05pt;width:75.05pt;height:14.05pt;z-index:25166336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אמ</w:t>
                  </w:r>
                  <w:r>
                    <w:rPr>
                      <w:rFonts w:cs="Miriam" w:hint="cs"/>
                      <w:sz w:val="18"/>
                      <w:szCs w:val="18"/>
                      <w:rtl/>
                    </w:rPr>
                    <w:t>צעי ניתוק</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כשיר חשמלי יצוייד באמצעי לשם ניתוקו מהזינה.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w:t>
      </w:r>
      <w:r>
        <w:rPr>
          <w:rStyle w:val="default"/>
          <w:rFonts w:cs="FrankRuehl"/>
          <w:rtl/>
        </w:rPr>
        <w:t xml:space="preserve">ר </w:t>
      </w:r>
      <w:r>
        <w:rPr>
          <w:rStyle w:val="default"/>
          <w:rFonts w:cs="FrankRuehl" w:hint="cs"/>
          <w:rtl/>
        </w:rPr>
        <w:t>בתקנת משנה (א), מותר להתקין שנאי לזינת פעמון במתח נמוך מאוד ללא אמצעי לשם ניתוקו מהזינה.</w:t>
      </w:r>
    </w:p>
    <w:p w:rsidR="00636B2B" w:rsidRDefault="00636B2B">
      <w:pPr>
        <w:pStyle w:val="P00"/>
        <w:spacing w:before="72"/>
        <w:ind w:left="0" w:right="1134"/>
        <w:rPr>
          <w:rStyle w:val="default"/>
          <w:rFonts w:cs="FrankRuehl"/>
          <w:rtl/>
        </w:rPr>
      </w:pPr>
      <w:bookmarkStart w:id="47" w:name="Seif31"/>
      <w:bookmarkEnd w:id="47"/>
      <w:r>
        <w:rPr>
          <w:lang w:val="he-IL"/>
        </w:rPr>
        <w:pict>
          <v:rect id="_x0000_s1066" style="position:absolute;left:0;text-align:left;margin-left:464.5pt;margin-top:8.05pt;width:75.05pt;height:24pt;z-index:25166438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מפסק </w:t>
                  </w:r>
                  <w:r>
                    <w:rPr>
                      <w:rFonts w:cs="Miriam"/>
                      <w:sz w:val="18"/>
                      <w:szCs w:val="18"/>
                      <w:rtl/>
                    </w:rPr>
                    <w:t>למ</w:t>
                  </w:r>
                  <w:r>
                    <w:rPr>
                      <w:rFonts w:cs="Miriam" w:hint="cs"/>
                      <w:sz w:val="18"/>
                      <w:szCs w:val="18"/>
                      <w:rtl/>
                    </w:rPr>
                    <w:t xml:space="preserve">כשיר קבוע </w:t>
                  </w:r>
                  <w:r>
                    <w:rPr>
                      <w:rFonts w:cs="Miriam"/>
                      <w:sz w:val="18"/>
                      <w:szCs w:val="18"/>
                      <w:rtl/>
                    </w:rPr>
                    <w:t>או</w:t>
                  </w:r>
                  <w:r>
                    <w:rPr>
                      <w:rFonts w:cs="Miriam" w:hint="cs"/>
                      <w:sz w:val="18"/>
                      <w:szCs w:val="18"/>
                      <w:rtl/>
                    </w:rPr>
                    <w:t xml:space="preserve"> נייח</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מכשיר חשמלי קבוע או נייח יותקן מפסק קבוע אשר יתאים לזרם הנקוב של המכשיר.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מפסק יהיה נפרד מהמכשיר ויותקן בטווח ראייה ממנו, אלא אם כן ניתן המפסק לנעילה </w:t>
      </w:r>
      <w:r>
        <w:rPr>
          <w:rStyle w:val="default"/>
          <w:rFonts w:cs="FrankRuehl"/>
          <w:rtl/>
        </w:rPr>
        <w:t>במ</w:t>
      </w:r>
      <w:r>
        <w:rPr>
          <w:rStyle w:val="default"/>
          <w:rFonts w:cs="FrankRuehl" w:hint="cs"/>
          <w:rtl/>
        </w:rPr>
        <w:t>צב מופסק.</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מפסק יהיה דו-קטבי למכשיר חד-מופעי ובעל שלושה או ארבעה קטבים למכשיר תלת-מו</w:t>
      </w:r>
      <w:r>
        <w:rPr>
          <w:rStyle w:val="default"/>
          <w:rFonts w:cs="FrankRuehl"/>
          <w:rtl/>
        </w:rPr>
        <w:t>פ</w:t>
      </w:r>
      <w:r>
        <w:rPr>
          <w:rStyle w:val="default"/>
          <w:rFonts w:cs="FrankRuehl" w:hint="cs"/>
          <w:rtl/>
        </w:rPr>
        <w:t>עי.</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בתקנת משנה (א), מותר להתקין מפסק נפרד לכל סוג אספקה אם המכשיר ניזון מסוגי אספקה אחדים; מפסקים כאמור יותקנו זה ליד זה ועל המכשיר יצויין באופן בו</w:t>
      </w:r>
      <w:r>
        <w:rPr>
          <w:rStyle w:val="default"/>
          <w:rFonts w:cs="FrankRuehl"/>
          <w:rtl/>
        </w:rPr>
        <w:t>לט</w:t>
      </w:r>
      <w:r>
        <w:rPr>
          <w:rStyle w:val="default"/>
          <w:rFonts w:cs="FrankRuehl" w:hint="cs"/>
          <w:rtl/>
        </w:rPr>
        <w:t xml:space="preserve"> כי הוא ניזון מסוגי אספקה אחדים.</w:t>
      </w:r>
    </w:p>
    <w:p w:rsidR="00636B2B" w:rsidRDefault="00636B2B">
      <w:pPr>
        <w:pStyle w:val="P00"/>
        <w:spacing w:before="72"/>
        <w:ind w:left="0" w:right="1134"/>
        <w:rPr>
          <w:rStyle w:val="default"/>
          <w:rFonts w:cs="FrankRuehl" w:hint="cs"/>
          <w:rtl/>
        </w:rPr>
      </w:pPr>
      <w:bookmarkStart w:id="48" w:name="Seif32"/>
      <w:bookmarkEnd w:id="48"/>
      <w:r>
        <w:rPr>
          <w:lang w:val="he-IL"/>
        </w:rPr>
        <w:pict>
          <v:rect id="_x0000_s1067" style="position:absolute;left:0;text-align:left;margin-left:464.5pt;margin-top:8.05pt;width:75.05pt;height:20.2pt;z-index:25166540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נה על ידי </w:t>
                  </w:r>
                  <w:r>
                    <w:rPr>
                      <w:rFonts w:cs="Miriam"/>
                      <w:sz w:val="18"/>
                      <w:szCs w:val="18"/>
                      <w:rtl/>
                    </w:rPr>
                    <w:t>תק</w:t>
                  </w:r>
                  <w:r>
                    <w:rPr>
                      <w:rFonts w:cs="Miriam" w:hint="cs"/>
                      <w:sz w:val="18"/>
                      <w:szCs w:val="18"/>
                      <w:rtl/>
                    </w:rPr>
                    <w:t>ע ובית תקע</w:t>
                  </w:r>
                </w:p>
              </w:txbxContent>
            </v:textbox>
            <w10:anchorlock/>
          </v:rect>
        </w:pict>
      </w:r>
      <w:r>
        <w:rPr>
          <w:rStyle w:val="big-number"/>
          <w:rFonts w:cs="Miriam"/>
          <w:rtl/>
        </w:rPr>
        <w:t>32.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בתקנה 31</w:t>
      </w:r>
      <w:r>
        <w:rPr>
          <w:rStyle w:val="default"/>
          <w:rFonts w:cs="FrankRuehl"/>
          <w:rtl/>
        </w:rPr>
        <w:t xml:space="preserve"> </w:t>
      </w:r>
      <w:r>
        <w:rPr>
          <w:rStyle w:val="default"/>
          <w:rFonts w:cs="FrankRuehl" w:hint="cs"/>
          <w:rtl/>
        </w:rPr>
        <w:t xml:space="preserve">מותר להזין מכשיר באמצעות </w:t>
      </w:r>
      <w:r>
        <w:rPr>
          <w:rStyle w:val="default"/>
          <w:rFonts w:cs="FrankRuehl"/>
          <w:rtl/>
        </w:rPr>
        <w:t>–</w:t>
      </w:r>
    </w:p>
    <w:p w:rsidR="00636B2B" w:rsidRDefault="00636B2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קע ובית-תקע במקום מפסק, כאשר הזרם הנקוב של בית-התקע אינו עולה על 25 אמפר;</w:t>
      </w:r>
    </w:p>
    <w:p w:rsidR="00636B2B" w:rsidRDefault="00636B2B">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יבור בר-שליפה מפסי צבירה ללא הגבלת הזרם שלו, בתנאי שקיים מפסק על גוף המכשיר.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w:t>
      </w:r>
      <w:r>
        <w:rPr>
          <w:rStyle w:val="default"/>
          <w:rFonts w:cs="FrankRuehl" w:hint="cs"/>
          <w:rtl/>
        </w:rPr>
        <w:t>מכשיר הניזון מסוגי אספקה אחדים הזינה תיעשה באמצעות תקע ובית-תקע מיוחדים לכל סוג האספקה אולם אם מותקן פתיל רב-גידי המשותף לכל סוגי האספקה, מותר שהזינה תיעשה באמצעות תקע ובית-תקע יחיד.</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יזון מכשיר באמצעות פתיל יהיה הפתיל שלם לכל ארכו, ללא חיבורי ביני</w:t>
      </w:r>
      <w:r>
        <w:rPr>
          <w:rStyle w:val="default"/>
          <w:rFonts w:cs="FrankRuehl"/>
          <w:rtl/>
        </w:rPr>
        <w:t>ים</w:t>
      </w:r>
      <w:r>
        <w:rPr>
          <w:rStyle w:val="default"/>
          <w:rFonts w:cs="FrankRuehl" w:hint="cs"/>
          <w:rtl/>
        </w:rPr>
        <w:t>, נראה לעין לכל ארכו ולא יעבור דרך חורים בקירות או במחיצות.</w:t>
      </w:r>
    </w:p>
    <w:p w:rsidR="00636B2B" w:rsidRDefault="00636B2B">
      <w:pPr>
        <w:pStyle w:val="P00"/>
        <w:spacing w:before="72"/>
        <w:ind w:left="0" w:right="1134"/>
        <w:rPr>
          <w:rStyle w:val="default"/>
          <w:rFonts w:cs="FrankRuehl"/>
          <w:rtl/>
        </w:rPr>
      </w:pPr>
      <w:bookmarkStart w:id="49" w:name="Seif33"/>
      <w:bookmarkEnd w:id="49"/>
      <w:r>
        <w:rPr>
          <w:lang w:val="he-IL"/>
        </w:rPr>
        <w:pict>
          <v:rect id="_x0000_s1068" style="position:absolute;left:0;text-align:left;margin-left:464.5pt;margin-top:8.05pt;width:75.05pt;height:24pt;z-index:25166643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אב</w:t>
                  </w:r>
                  <w:r>
                    <w:rPr>
                      <w:rFonts w:cs="Miriam" w:hint="cs"/>
                      <w:sz w:val="18"/>
                      <w:szCs w:val="18"/>
                      <w:rtl/>
                    </w:rPr>
                    <w:t xml:space="preserve">זרים בפתיל </w:t>
                  </w:r>
                  <w:r>
                    <w:rPr>
                      <w:rFonts w:cs="Miriam"/>
                      <w:sz w:val="18"/>
                      <w:szCs w:val="18"/>
                      <w:rtl/>
                    </w:rPr>
                    <w:t>הז</w:t>
                  </w:r>
                  <w:r>
                    <w:rPr>
                      <w:rFonts w:cs="Miriam" w:hint="cs"/>
                      <w:sz w:val="18"/>
                      <w:szCs w:val="18"/>
                      <w:rtl/>
                    </w:rPr>
                    <w:t xml:space="preserve">ינה של </w:t>
                  </w:r>
                  <w:r>
                    <w:rPr>
                      <w:rFonts w:cs="Miriam"/>
                      <w:sz w:val="18"/>
                      <w:szCs w:val="18"/>
                      <w:rtl/>
                    </w:rPr>
                    <w:t>המ</w:t>
                  </w:r>
                  <w:r>
                    <w:rPr>
                      <w:rFonts w:cs="Miriam" w:hint="cs"/>
                      <w:sz w:val="18"/>
                      <w:szCs w:val="18"/>
                      <w:rtl/>
                    </w:rPr>
                    <w:t>כשיר</w:t>
                  </w:r>
                </w:p>
              </w:txbxContent>
            </v:textbox>
            <w10:anchorlock/>
          </v:rect>
        </w:pict>
      </w:r>
      <w:r>
        <w:rPr>
          <w:rStyle w:val="big-number"/>
          <w:rFonts w:cs="Miriam"/>
          <w:rtl/>
        </w:rPr>
        <w:t>33.</w:t>
      </w:r>
      <w:r>
        <w:rPr>
          <w:rStyle w:val="big-number"/>
          <w:rFonts w:cs="Miriam"/>
          <w:rtl/>
        </w:rPr>
        <w:tab/>
      </w:r>
      <w:r>
        <w:rPr>
          <w:rStyle w:val="default"/>
          <w:rFonts w:cs="FrankRuehl"/>
          <w:rtl/>
        </w:rPr>
        <w:t>על</w:t>
      </w:r>
      <w:r>
        <w:rPr>
          <w:rStyle w:val="default"/>
          <w:rFonts w:cs="FrankRuehl" w:hint="cs"/>
          <w:rtl/>
        </w:rPr>
        <w:t xml:space="preserve"> אף האמור בתקנה 32(ג) מותר להתקין בפתיל הזינה של מכשיר חשמלי אבזרים אלה:</w:t>
      </w:r>
    </w:p>
    <w:p w:rsidR="00636B2B" w:rsidRDefault="00636B2B">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קע ובית-תקע מיטלטלים;</w:t>
      </w:r>
    </w:p>
    <w:p w:rsidR="00636B2B" w:rsidRDefault="00636B2B">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פסק מיטלטל למכשיר חד-מופעי, שעצמת הזרם הנקוב שלו אינה עולה על 10 אמפר.</w:t>
      </w:r>
    </w:p>
    <w:p w:rsidR="00636B2B" w:rsidRDefault="00636B2B">
      <w:pPr>
        <w:pStyle w:val="P00"/>
        <w:spacing w:before="72"/>
        <w:ind w:left="0" w:right="1134"/>
        <w:rPr>
          <w:rStyle w:val="default"/>
          <w:rFonts w:cs="FrankRuehl"/>
          <w:rtl/>
        </w:rPr>
      </w:pPr>
      <w:bookmarkStart w:id="50" w:name="Seif34"/>
      <w:bookmarkEnd w:id="50"/>
      <w:r>
        <w:rPr>
          <w:lang w:val="he-IL"/>
        </w:rPr>
        <w:pict>
          <v:rect id="_x0000_s1069" style="position:absolute;left:0;text-align:left;margin-left:464.5pt;margin-top:8.05pt;width:75.05pt;height:24pt;z-index:25166745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מכ</w:t>
                  </w:r>
                  <w:r>
                    <w:rPr>
                      <w:rFonts w:cs="Miriam" w:hint="cs"/>
                      <w:sz w:val="18"/>
                      <w:szCs w:val="18"/>
                      <w:rtl/>
                    </w:rPr>
                    <w:t xml:space="preserve">שיר חימום </w:t>
                  </w:r>
                  <w:r>
                    <w:rPr>
                      <w:rFonts w:cs="Miriam"/>
                      <w:sz w:val="18"/>
                      <w:szCs w:val="18"/>
                      <w:rtl/>
                    </w:rPr>
                    <w:t>בח</w:t>
                  </w:r>
                  <w:r>
                    <w:rPr>
                      <w:rFonts w:cs="Miriam" w:hint="cs"/>
                      <w:sz w:val="18"/>
                      <w:szCs w:val="18"/>
                      <w:rtl/>
                    </w:rPr>
                    <w:t xml:space="preserve">דר </w:t>
                  </w:r>
                  <w:r>
                    <w:rPr>
                      <w:rFonts w:cs="Miriam"/>
                      <w:sz w:val="18"/>
                      <w:szCs w:val="18"/>
                      <w:rtl/>
                    </w:rPr>
                    <w:t>א</w:t>
                  </w:r>
                  <w:r>
                    <w:rPr>
                      <w:rFonts w:cs="Miriam" w:hint="cs"/>
                      <w:sz w:val="18"/>
                      <w:szCs w:val="18"/>
                      <w:rtl/>
                    </w:rPr>
                    <w:t xml:space="preserve">מבטיה </w:t>
                  </w:r>
                  <w:r>
                    <w:rPr>
                      <w:rFonts w:cs="Miriam"/>
                      <w:sz w:val="18"/>
                      <w:szCs w:val="18"/>
                      <w:rtl/>
                    </w:rPr>
                    <w:t>או</w:t>
                  </w:r>
                  <w:r>
                    <w:rPr>
                      <w:rFonts w:cs="Miriam" w:hint="cs"/>
                      <w:sz w:val="18"/>
                      <w:szCs w:val="18"/>
                      <w:rtl/>
                    </w:rPr>
                    <w:t xml:space="preserve"> במקלחת</w:t>
                  </w:r>
                </w:p>
              </w:txbxContent>
            </v:textbox>
            <w10:anchorlock/>
          </v:rect>
        </w:pict>
      </w:r>
      <w:r>
        <w:rPr>
          <w:rStyle w:val="big-number"/>
          <w:rFonts w:cs="Miriam"/>
          <w:rtl/>
        </w:rPr>
        <w:t>34.</w:t>
      </w:r>
      <w:r>
        <w:rPr>
          <w:rStyle w:val="big-number"/>
          <w:rFonts w:cs="Miriam"/>
          <w:rtl/>
        </w:rPr>
        <w:tab/>
      </w:r>
      <w:r>
        <w:rPr>
          <w:rStyle w:val="default"/>
          <w:rFonts w:cs="FrankRuehl"/>
          <w:rtl/>
        </w:rPr>
        <w:t>על</w:t>
      </w:r>
      <w:r>
        <w:rPr>
          <w:rStyle w:val="default"/>
          <w:rFonts w:cs="FrankRuehl" w:hint="cs"/>
          <w:rtl/>
        </w:rPr>
        <w:t xml:space="preserve"> אף האמור בתקנה 31(ב), למכשיר חימום המותקן בחדר אמבטיה או במקלחת יותקן מפסק מחוץ לחדר וקרוב ככל האפשר אל הכניסה אליו; על המפסק יהיה סימן ברור ובר-קיימא של מצב החיבור וההפסקה שלו.</w:t>
      </w:r>
    </w:p>
    <w:p w:rsidR="00636B2B" w:rsidRDefault="00636B2B">
      <w:pPr>
        <w:pStyle w:val="P00"/>
        <w:spacing w:before="72"/>
        <w:ind w:left="0" w:right="1134"/>
        <w:rPr>
          <w:rStyle w:val="default"/>
          <w:rFonts w:cs="FrankRuehl"/>
          <w:rtl/>
        </w:rPr>
      </w:pPr>
      <w:bookmarkStart w:id="51" w:name="Seif35"/>
      <w:bookmarkEnd w:id="51"/>
      <w:r>
        <w:rPr>
          <w:lang w:val="he-IL"/>
        </w:rPr>
        <w:pict>
          <v:rect id="_x0000_s1070" style="position:absolute;left:0;text-align:left;margin-left:464.5pt;margin-top:8.05pt;width:75.05pt;height:24pt;z-index:25166848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קנת דוד </w:t>
                  </w:r>
                  <w:r>
                    <w:rPr>
                      <w:rFonts w:cs="Miriam"/>
                      <w:sz w:val="18"/>
                      <w:szCs w:val="18"/>
                      <w:rtl/>
                    </w:rPr>
                    <w:t>לח</w:t>
                  </w:r>
                  <w:r>
                    <w:rPr>
                      <w:rFonts w:cs="Miriam" w:hint="cs"/>
                      <w:sz w:val="18"/>
                      <w:szCs w:val="18"/>
                      <w:rtl/>
                    </w:rPr>
                    <w:t xml:space="preserve">ימום מים </w:t>
                  </w:r>
                  <w:r>
                    <w:rPr>
                      <w:rFonts w:cs="Miriam"/>
                      <w:sz w:val="18"/>
                      <w:szCs w:val="18"/>
                      <w:rtl/>
                    </w:rPr>
                    <w:t>במ</w:t>
                  </w:r>
                  <w:r>
                    <w:rPr>
                      <w:rFonts w:cs="Miriam" w:hint="cs"/>
                      <w:sz w:val="18"/>
                      <w:szCs w:val="18"/>
                      <w:rtl/>
                    </w:rPr>
                    <w:t>יתקן ביתי</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ותקן דוד לחימום מים בהתקנה קבועה במיתקן ביתי</w:t>
      </w:r>
      <w:r>
        <w:rPr>
          <w:rStyle w:val="default"/>
          <w:rFonts w:cs="FrankRuehl"/>
          <w:rtl/>
        </w:rPr>
        <w:t>, ת</w:t>
      </w:r>
      <w:r>
        <w:rPr>
          <w:rStyle w:val="default"/>
          <w:rFonts w:cs="FrankRuehl" w:hint="cs"/>
          <w:rtl/>
        </w:rPr>
        <w:t>ותקן מנורת סימון במקום הנראה לעין; המנורה תעיד על קיומו או העדרו של מתח הזינה במעגל הדוד, אחרי המפסק.</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בתקנה 31(ב), מותר שהמפסק לדוד כאמור לא יהיה בטווח ראייה ממנו.</w:t>
      </w:r>
    </w:p>
    <w:p w:rsidR="00636B2B" w:rsidRDefault="00636B2B">
      <w:pPr>
        <w:pStyle w:val="P00"/>
        <w:spacing w:before="72"/>
        <w:ind w:left="0" w:right="1134"/>
        <w:rPr>
          <w:rStyle w:val="default"/>
          <w:rFonts w:cs="FrankRuehl"/>
          <w:rtl/>
        </w:rPr>
      </w:pPr>
      <w:bookmarkStart w:id="52" w:name="Seif36"/>
      <w:bookmarkEnd w:id="52"/>
      <w:r>
        <w:rPr>
          <w:lang w:val="he-IL"/>
        </w:rPr>
        <w:pict>
          <v:rect id="_x0000_s1071" style="position:absolute;left:0;text-align:left;margin-left:464.5pt;margin-top:8.05pt;width:75.05pt;height:16pt;z-index:25166950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נת מיתקן </w:t>
                  </w:r>
                  <w:r>
                    <w:rPr>
                      <w:rFonts w:cs="Miriam"/>
                      <w:sz w:val="18"/>
                      <w:szCs w:val="18"/>
                      <w:rtl/>
                    </w:rPr>
                    <w:t>פר</w:t>
                  </w:r>
                  <w:r>
                    <w:rPr>
                      <w:rFonts w:cs="Miriam" w:hint="cs"/>
                      <w:sz w:val="18"/>
                      <w:szCs w:val="18"/>
                      <w:rtl/>
                    </w:rPr>
                    <w:t>סומת</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מעגל הראשוני של שנאי לזינת מיתקן פרסומת אשר מתחו עולה על 1000 </w:t>
      </w:r>
      <w:r>
        <w:rPr>
          <w:rStyle w:val="default"/>
          <w:rFonts w:cs="FrankRuehl"/>
          <w:rtl/>
        </w:rPr>
        <w:t>וו</w:t>
      </w:r>
      <w:r>
        <w:rPr>
          <w:rStyle w:val="default"/>
          <w:rFonts w:cs="FrankRuehl" w:hint="cs"/>
          <w:rtl/>
        </w:rPr>
        <w:t>לט, יותקן מפסק נוסף מחוץ למבנה וככל האפשר למטה ממיתקן הפרסומת; ידית ההפעלה של מפסק זה תהיה כלפי מעלה במצב הפסקה וכלפי מטה במצב חיבור; גובה התקנת מפסק כאמור מעל פני האדמה יהיה לא פחות מ-2.5 מטרים ו</w:t>
      </w:r>
      <w:r>
        <w:rPr>
          <w:rStyle w:val="default"/>
          <w:rFonts w:cs="FrankRuehl"/>
          <w:rtl/>
        </w:rPr>
        <w:t>ל</w:t>
      </w:r>
      <w:r>
        <w:rPr>
          <w:rStyle w:val="default"/>
          <w:rFonts w:cs="FrankRuehl" w:hint="cs"/>
          <w:rtl/>
        </w:rPr>
        <w:t>א יותר מ-3 מטרים; על המפסק או לצידו יהיה שלט ברור המציין</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ייעודו; המפסק יהיה צבוע בצבע אדום ויסומנו עליו, או בסמוך לו, באופן ברור, מצבי חיבור והפסקה שלו; למפסק כאמור תהיה גישה חפשית.</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נאי לזינת מיתקן פרסומת במתח העולה על 1000 וולט בין המוליכים יותק</w:t>
      </w:r>
      <w:r>
        <w:rPr>
          <w:rStyle w:val="default"/>
          <w:rFonts w:cs="FrankRuehl"/>
          <w:rtl/>
        </w:rPr>
        <w:t>ן</w:t>
      </w:r>
      <w:r>
        <w:rPr>
          <w:rStyle w:val="default"/>
          <w:rFonts w:cs="FrankRuehl" w:hint="cs"/>
          <w:rtl/>
        </w:rPr>
        <w:t xml:space="preserve"> בתוך תיבה מצויידת במנגנון המנתק את הזרם עם פתיחת מכסה הת</w:t>
      </w:r>
      <w:r>
        <w:rPr>
          <w:rStyle w:val="default"/>
          <w:rFonts w:cs="FrankRuehl"/>
          <w:rtl/>
        </w:rPr>
        <w:t>יב</w:t>
      </w:r>
      <w:r>
        <w:rPr>
          <w:rStyle w:val="default"/>
          <w:rFonts w:cs="FrankRuehl" w:hint="cs"/>
          <w:rtl/>
        </w:rPr>
        <w:t>ה.</w:t>
      </w:r>
    </w:p>
    <w:p w:rsidR="00636B2B" w:rsidRDefault="00636B2B">
      <w:pPr>
        <w:pStyle w:val="P00"/>
        <w:spacing w:before="72"/>
        <w:ind w:left="0" w:right="1134"/>
        <w:rPr>
          <w:rStyle w:val="default"/>
          <w:rFonts w:cs="FrankRuehl"/>
          <w:rtl/>
        </w:rPr>
      </w:pPr>
      <w:bookmarkStart w:id="53" w:name="Seif37"/>
      <w:bookmarkEnd w:id="53"/>
      <w:r>
        <w:rPr>
          <w:lang w:val="he-IL"/>
        </w:rPr>
        <w:pict>
          <v:rect id="_x0000_s1072" style="position:absolute;left:0;text-align:left;margin-left:464.5pt;margin-top:8.05pt;width:75.05pt;height:24pt;z-index:25167052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נת מנוע </w:t>
                  </w:r>
                  <w:r>
                    <w:rPr>
                      <w:rFonts w:cs="Miriam"/>
                      <w:sz w:val="18"/>
                      <w:szCs w:val="18"/>
                      <w:rtl/>
                    </w:rPr>
                    <w:t>בא</w:t>
                  </w:r>
                  <w:r>
                    <w:rPr>
                      <w:rFonts w:cs="Miriam" w:hint="cs"/>
                      <w:sz w:val="18"/>
                      <w:szCs w:val="18"/>
                      <w:rtl/>
                    </w:rPr>
                    <w:t xml:space="preserve">מצעות מתנע </w:t>
                  </w:r>
                  <w:r>
                    <w:rPr>
                      <w:rFonts w:cs="Miriam"/>
                      <w:sz w:val="18"/>
                      <w:szCs w:val="18"/>
                      <w:rtl/>
                    </w:rPr>
                    <w:t>כוכב</w:t>
                  </w:r>
                  <w:r>
                    <w:rPr>
                      <w:rFonts w:cs="Miriam" w:hint="cs"/>
                      <w:sz w:val="18"/>
                      <w:szCs w:val="18"/>
                      <w:rtl/>
                    </w:rPr>
                    <w:t xml:space="preserve"> משולש</w:t>
                  </w:r>
                </w:p>
              </w:txbxContent>
            </v:textbox>
            <w10:anchorlock/>
          </v:rect>
        </w:pict>
      </w:r>
      <w:r>
        <w:rPr>
          <w:rStyle w:val="big-number"/>
          <w:rFonts w:cs="Miriam"/>
          <w:rtl/>
        </w:rPr>
        <w:t>37.</w:t>
      </w:r>
      <w:r>
        <w:rPr>
          <w:rStyle w:val="big-number"/>
          <w:rFonts w:cs="Miriam"/>
          <w:rtl/>
        </w:rPr>
        <w:tab/>
      </w:r>
      <w:r>
        <w:rPr>
          <w:rStyle w:val="default"/>
          <w:rFonts w:cs="FrankRuehl"/>
          <w:rtl/>
        </w:rPr>
        <w:t>נע</w:t>
      </w:r>
      <w:r>
        <w:rPr>
          <w:rStyle w:val="default"/>
          <w:rFonts w:cs="FrankRuehl" w:hint="cs"/>
          <w:rtl/>
        </w:rPr>
        <w:t>שית זינת מנוע באמצעות מתנע כוכב-משולש מותר להתקין בקטע בין המתנע והמנוע מוליכים בעלי חתך המתאים לזרם הנקוב של המנוע מחולק בשורש של 3 ובלבד שהמבטח בפני</w:t>
      </w:r>
      <w:r>
        <w:rPr>
          <w:rStyle w:val="default"/>
          <w:rFonts w:cs="FrankRuehl"/>
          <w:rtl/>
        </w:rPr>
        <w:t xml:space="preserve"> </w:t>
      </w:r>
      <w:r>
        <w:rPr>
          <w:rStyle w:val="default"/>
          <w:rFonts w:cs="FrankRuehl" w:hint="cs"/>
          <w:rtl/>
        </w:rPr>
        <w:t>זרם קצר של מעגל הזינה מתאים גם להגנה בפני זרם קצר של הקטע האמור.</w:t>
      </w:r>
    </w:p>
    <w:p w:rsidR="00636B2B" w:rsidRDefault="00636B2B">
      <w:pPr>
        <w:pStyle w:val="P00"/>
        <w:spacing w:before="72"/>
        <w:ind w:left="0" w:right="1134"/>
        <w:rPr>
          <w:rStyle w:val="default"/>
          <w:rFonts w:cs="FrankRuehl"/>
          <w:rtl/>
        </w:rPr>
      </w:pPr>
      <w:bookmarkStart w:id="54" w:name="Seif38"/>
      <w:bookmarkEnd w:id="54"/>
      <w:r>
        <w:rPr>
          <w:lang w:val="he-IL"/>
        </w:rPr>
        <w:pict>
          <v:rect id="_x0000_s1073" style="position:absolute;left:0;text-align:left;margin-left:464.5pt;margin-top:8.05pt;width:75.05pt;height:20.05pt;z-index:25167155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חת</w:t>
                  </w:r>
                  <w:r>
                    <w:rPr>
                      <w:rFonts w:cs="Miriam" w:hint="cs"/>
                      <w:sz w:val="18"/>
                      <w:szCs w:val="18"/>
                      <w:rtl/>
                    </w:rPr>
                    <w:t xml:space="preserve">ך מוליכים </w:t>
                  </w:r>
                  <w:r>
                    <w:rPr>
                      <w:rFonts w:cs="Miriam"/>
                      <w:sz w:val="18"/>
                      <w:szCs w:val="18"/>
                      <w:rtl/>
                    </w:rPr>
                    <w:t>במ</w:t>
                  </w:r>
                  <w:r>
                    <w:rPr>
                      <w:rFonts w:cs="Miriam" w:hint="cs"/>
                      <w:sz w:val="18"/>
                      <w:szCs w:val="18"/>
                      <w:rtl/>
                    </w:rPr>
                    <w:t>עגל מתנע</w:t>
                  </w:r>
                </w:p>
              </w:txbxContent>
            </v:textbox>
            <w10:anchorlock/>
          </v:rect>
        </w:pict>
      </w:r>
      <w:r>
        <w:rPr>
          <w:rStyle w:val="big-number"/>
          <w:rFonts w:cs="Miriam"/>
          <w:rtl/>
        </w:rPr>
        <w:t>38.</w:t>
      </w:r>
      <w:r>
        <w:rPr>
          <w:rStyle w:val="big-number"/>
          <w:rFonts w:cs="Miriam"/>
          <w:rtl/>
        </w:rPr>
        <w:tab/>
      </w:r>
      <w:r>
        <w:rPr>
          <w:rStyle w:val="default"/>
          <w:rFonts w:cs="FrankRuehl"/>
          <w:rtl/>
        </w:rPr>
        <w:t>במ</w:t>
      </w:r>
      <w:r>
        <w:rPr>
          <w:rStyle w:val="default"/>
          <w:rFonts w:cs="FrankRuehl" w:hint="cs"/>
          <w:rtl/>
        </w:rPr>
        <w:t>וליכי המעגל של המתנע,</w:t>
      </w:r>
      <w:r>
        <w:rPr>
          <w:rStyle w:val="default"/>
          <w:rFonts w:cs="FrankRuehl"/>
          <w:rtl/>
        </w:rPr>
        <w:t xml:space="preserve"> ה</w:t>
      </w:r>
      <w:r>
        <w:rPr>
          <w:rStyle w:val="default"/>
          <w:rFonts w:cs="FrankRuehl" w:hint="cs"/>
          <w:rtl/>
        </w:rPr>
        <w:t>מותקן במעגל הרוטור של מנוע שעובר בו זרם רק בעת ההתנעה, מותר להתקין מוליכים שחתכם מתאים לזרם שאינו קטן מ-60% מהזרם הנקוב של הרוטור; במקר</w:t>
      </w:r>
      <w:r>
        <w:rPr>
          <w:rStyle w:val="default"/>
          <w:rFonts w:cs="FrankRuehl"/>
          <w:rtl/>
        </w:rPr>
        <w:t>ה</w:t>
      </w:r>
      <w:r>
        <w:rPr>
          <w:rStyle w:val="default"/>
          <w:rFonts w:cs="FrankRuehl" w:hint="cs"/>
          <w:rtl/>
        </w:rPr>
        <w:t xml:space="preserve"> האמור אסור שזרם ותכיפות ההתנעות יסכנו את תקינות המוליכים.</w:t>
      </w:r>
    </w:p>
    <w:p w:rsidR="00636B2B" w:rsidRDefault="00636B2B">
      <w:pPr>
        <w:pStyle w:val="P00"/>
        <w:spacing w:before="72"/>
        <w:ind w:left="0" w:right="1134"/>
        <w:rPr>
          <w:rStyle w:val="default"/>
          <w:rFonts w:cs="FrankRuehl"/>
          <w:rtl/>
        </w:rPr>
      </w:pPr>
      <w:bookmarkStart w:id="55" w:name="Seif39"/>
      <w:bookmarkEnd w:id="55"/>
      <w:r>
        <w:rPr>
          <w:lang w:val="he-IL"/>
        </w:rPr>
        <w:pict>
          <v:rect id="_x0000_s1074" style="position:absolute;left:0;text-align:left;margin-left:464.5pt;margin-top:8.05pt;width:75.05pt;height:30.15pt;z-index:25167257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בפני עומס </w:t>
                  </w:r>
                  <w:r>
                    <w:rPr>
                      <w:rFonts w:cs="Miriam"/>
                      <w:sz w:val="18"/>
                      <w:szCs w:val="18"/>
                      <w:rtl/>
                    </w:rPr>
                    <w:t>ית</w:t>
                  </w:r>
                  <w:r>
                    <w:rPr>
                      <w:rFonts w:cs="Miriam" w:hint="cs"/>
                      <w:sz w:val="18"/>
                      <w:szCs w:val="18"/>
                      <w:rtl/>
                    </w:rPr>
                    <w:t xml:space="preserve">ר וזרם קצר </w:t>
                  </w:r>
                  <w:r>
                    <w:rPr>
                      <w:rFonts w:cs="Miriam"/>
                      <w:sz w:val="18"/>
                      <w:szCs w:val="18"/>
                      <w:rtl/>
                    </w:rPr>
                    <w:t>במ</w:t>
                  </w:r>
                  <w:r>
                    <w:rPr>
                      <w:rFonts w:cs="Miriam" w:hint="cs"/>
                      <w:sz w:val="18"/>
                      <w:szCs w:val="18"/>
                      <w:rtl/>
                    </w:rPr>
                    <w:t>עגל מנועי</w:t>
                  </w:r>
                </w:p>
              </w:txbxContent>
            </v:textbox>
            <w10:anchorlock/>
          </v:rect>
        </w:pict>
      </w:r>
      <w:r>
        <w:rPr>
          <w:rStyle w:val="big-number"/>
          <w:rFonts w:cs="Miriam"/>
          <w:rtl/>
        </w:rPr>
        <w:t>39.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נוע שהספקו עולה על 0.5 קילווט יוגן בפני עומס יתר </w:t>
      </w:r>
      <w:r>
        <w:rPr>
          <w:rStyle w:val="default"/>
          <w:rFonts w:cs="FrankRuehl"/>
          <w:rtl/>
        </w:rPr>
        <w:t>על</w:t>
      </w:r>
      <w:r>
        <w:rPr>
          <w:rStyle w:val="default"/>
          <w:rFonts w:cs="FrankRuehl" w:hint="cs"/>
          <w:rtl/>
        </w:rPr>
        <w:t xml:space="preserve"> ידי מבטח המיועד לו בלבד, המפסיק אוטומטית זרם העלול לגרום נזק למנוע בשל התחממות יתירה.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פסק אוטומטי תלת-מופעי להגנת מנוע בפני עומס יתר מותר שיופעל על יד שני מופעים בלבד; המפסק האוטומטי ינתק בו זמנית את כל שלושת המופעים.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t>ב</w:t>
      </w:r>
      <w:r>
        <w:rPr>
          <w:rStyle w:val="default"/>
          <w:rFonts w:cs="FrankRuehl" w:hint="cs"/>
          <w:rtl/>
        </w:rPr>
        <w:t>נוסף להגנה בפני עומס יתר הנדרשת בתקנת משנה (א), יוגנו מוליכי המעגל על ידי מבטח בפני זרם קצר</w:t>
      </w:r>
      <w:r>
        <w:rPr>
          <w:rStyle w:val="default"/>
          <w:rFonts w:cs="FrankRuehl"/>
          <w:rtl/>
        </w:rPr>
        <w:t>.</w:t>
      </w:r>
    </w:p>
    <w:p w:rsidR="00636B2B" w:rsidRDefault="00636B2B">
      <w:pPr>
        <w:pStyle w:val="P00"/>
        <w:spacing w:before="72"/>
        <w:ind w:left="0" w:right="1134"/>
        <w:rPr>
          <w:rStyle w:val="default"/>
          <w:rFonts w:cs="FrankRuehl"/>
          <w:rtl/>
        </w:rPr>
      </w:pPr>
      <w:bookmarkStart w:id="56" w:name="Seif40"/>
      <w:bookmarkEnd w:id="56"/>
      <w:r>
        <w:rPr>
          <w:lang w:val="he-IL"/>
        </w:rPr>
        <w:pict>
          <v:rect id="_x0000_s1075" style="position:absolute;left:0;text-align:left;margin-left:464.5pt;margin-top:8.05pt;width:75.05pt;height:26.2pt;z-index:25167360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בפני זרם </w:t>
                  </w:r>
                  <w:r>
                    <w:rPr>
                      <w:rFonts w:cs="Miriam"/>
                      <w:sz w:val="18"/>
                      <w:szCs w:val="18"/>
                      <w:rtl/>
                    </w:rPr>
                    <w:t>קצ</w:t>
                  </w:r>
                  <w:r>
                    <w:rPr>
                      <w:rFonts w:cs="Miriam" w:hint="cs"/>
                      <w:sz w:val="18"/>
                      <w:szCs w:val="18"/>
                      <w:rtl/>
                    </w:rPr>
                    <w:t xml:space="preserve">ר במעגל זינה </w:t>
                  </w:r>
                  <w:r>
                    <w:rPr>
                      <w:rFonts w:cs="Miriam"/>
                      <w:sz w:val="18"/>
                      <w:szCs w:val="18"/>
                      <w:rtl/>
                    </w:rPr>
                    <w:t>למ</w:t>
                  </w:r>
                  <w:r>
                    <w:rPr>
                      <w:rFonts w:cs="Miriam" w:hint="cs"/>
                      <w:sz w:val="18"/>
                      <w:szCs w:val="18"/>
                      <w:rtl/>
                    </w:rPr>
                    <w:t>נועים אחדים</w:t>
                  </w:r>
                </w:p>
              </w:txbxContent>
            </v:textbox>
            <w10:anchorlock/>
          </v:rect>
        </w:pict>
      </w:r>
      <w:r>
        <w:rPr>
          <w:rStyle w:val="big-number"/>
          <w:rFonts w:cs="Miriam"/>
          <w:rtl/>
        </w:rPr>
        <w:t>40.</w:t>
      </w:r>
      <w:r>
        <w:rPr>
          <w:rStyle w:val="big-number"/>
          <w:rFonts w:cs="Miriam"/>
          <w:rtl/>
        </w:rPr>
        <w:tab/>
      </w:r>
      <w:r>
        <w:rPr>
          <w:rStyle w:val="default"/>
          <w:rFonts w:cs="FrankRuehl"/>
          <w:rtl/>
        </w:rPr>
        <w:t>אי</w:t>
      </w:r>
      <w:r>
        <w:rPr>
          <w:rStyle w:val="default"/>
          <w:rFonts w:cs="FrankRuehl" w:hint="cs"/>
          <w:rtl/>
        </w:rPr>
        <w:t>ן להשתמש בנתיך או במפסק אוטומטי יחיד להגנה בפני זרם קצר במעגל זינה של מנועים אחדים חד-מופעיים או תלת-מופעיים, ללא הגבלת מספרם או הספקם, אלא אם כן כל אחד</w:t>
      </w:r>
      <w:r>
        <w:rPr>
          <w:rStyle w:val="default"/>
          <w:rFonts w:cs="FrankRuehl"/>
          <w:rtl/>
        </w:rPr>
        <w:t xml:space="preserve"> מ</w:t>
      </w:r>
      <w:r>
        <w:rPr>
          <w:rStyle w:val="default"/>
          <w:rFonts w:cs="FrankRuehl" w:hint="cs"/>
          <w:rtl/>
        </w:rPr>
        <w:t>המנועים מוגן בפני עומס יתר.</w:t>
      </w:r>
    </w:p>
    <w:p w:rsidR="00636B2B" w:rsidRDefault="00636B2B">
      <w:pPr>
        <w:pStyle w:val="P00"/>
        <w:spacing w:before="72"/>
        <w:ind w:left="0" w:right="1134"/>
        <w:rPr>
          <w:rStyle w:val="default"/>
          <w:rFonts w:cs="FrankRuehl"/>
          <w:rtl/>
        </w:rPr>
      </w:pPr>
      <w:bookmarkStart w:id="57" w:name="Seif41"/>
      <w:bookmarkEnd w:id="57"/>
      <w:r>
        <w:rPr>
          <w:lang w:val="he-IL"/>
        </w:rPr>
        <w:pict>
          <v:rect id="_x0000_s1076" style="position:absolute;left:0;text-align:left;margin-left:464.5pt;margin-top:8.05pt;width:75.05pt;height:32pt;z-index:25167462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משותפת </w:t>
                  </w:r>
                  <w:r>
                    <w:rPr>
                      <w:rFonts w:cs="Miriam"/>
                      <w:sz w:val="18"/>
                      <w:szCs w:val="18"/>
                      <w:rtl/>
                    </w:rPr>
                    <w:t>של</w:t>
                  </w:r>
                  <w:r>
                    <w:rPr>
                      <w:rFonts w:cs="Miriam" w:hint="cs"/>
                      <w:sz w:val="18"/>
                      <w:szCs w:val="18"/>
                      <w:rtl/>
                    </w:rPr>
                    <w:t xml:space="preserve"> מנועים </w:t>
                  </w:r>
                  <w:r>
                    <w:rPr>
                      <w:rFonts w:cs="Miriam"/>
                      <w:sz w:val="18"/>
                      <w:szCs w:val="18"/>
                      <w:rtl/>
                    </w:rPr>
                    <w:t>אח</w:t>
                  </w:r>
                  <w:r>
                    <w:rPr>
                      <w:rFonts w:cs="Miriam" w:hint="cs"/>
                      <w:sz w:val="18"/>
                      <w:szCs w:val="18"/>
                      <w:rtl/>
                    </w:rPr>
                    <w:t xml:space="preserve">דים בפני </w:t>
                  </w:r>
                  <w:r>
                    <w:rPr>
                      <w:rFonts w:cs="Miriam"/>
                      <w:sz w:val="18"/>
                      <w:szCs w:val="18"/>
                      <w:rtl/>
                    </w:rPr>
                    <w:t>זר</w:t>
                  </w:r>
                  <w:r>
                    <w:rPr>
                      <w:rFonts w:cs="Miriam" w:hint="cs"/>
                      <w:sz w:val="18"/>
                      <w:szCs w:val="18"/>
                      <w:rtl/>
                    </w:rPr>
                    <w:t>ם יתר</w:t>
                  </w:r>
                </w:p>
              </w:txbxContent>
            </v:textbox>
            <w10:anchorlock/>
          </v:rect>
        </w:pict>
      </w:r>
      <w:r>
        <w:rPr>
          <w:rStyle w:val="big-number"/>
          <w:rFonts w:cs="Miriam"/>
          <w:rtl/>
        </w:rPr>
        <w:t>41.</w:t>
      </w:r>
      <w:r>
        <w:rPr>
          <w:rStyle w:val="big-number"/>
          <w:rFonts w:cs="Miriam"/>
          <w:rtl/>
        </w:rPr>
        <w:tab/>
      </w:r>
      <w:r>
        <w:rPr>
          <w:rStyle w:val="default"/>
          <w:rFonts w:cs="FrankRuehl"/>
          <w:rtl/>
        </w:rPr>
        <w:t>אי</w:t>
      </w:r>
      <w:r>
        <w:rPr>
          <w:rStyle w:val="default"/>
          <w:rFonts w:cs="FrankRuehl" w:hint="cs"/>
          <w:rtl/>
        </w:rPr>
        <w:t>ן להזין ממעגל אחד, חד-מופעי או תלת-מופעי, מנועים אחדים אלא אם כן הספקו של כל מנוע אינו עולה על חצי קילווט והזרם הנקוב של המבטח בפני זרם יתר במעגל הזינה, אינו עולה על 10 אמפר.</w:t>
      </w:r>
    </w:p>
    <w:p w:rsidR="00636B2B" w:rsidRDefault="00636B2B">
      <w:pPr>
        <w:pStyle w:val="P00"/>
        <w:spacing w:before="72"/>
        <w:ind w:left="0" w:right="1134"/>
        <w:rPr>
          <w:rStyle w:val="default"/>
          <w:rFonts w:cs="FrankRuehl"/>
          <w:rtl/>
        </w:rPr>
      </w:pPr>
      <w:bookmarkStart w:id="58" w:name="Seif42"/>
      <w:bookmarkEnd w:id="58"/>
      <w:r>
        <w:rPr>
          <w:lang w:val="he-IL"/>
        </w:rPr>
        <w:pict>
          <v:rect id="_x0000_s1077" style="position:absolute;left:0;text-align:left;margin-left:464.5pt;margin-top:8.05pt;width:75.05pt;height:29.55pt;z-index:25167564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אפ</w:t>
                  </w:r>
                  <w:r>
                    <w:rPr>
                      <w:rFonts w:cs="Miriam" w:hint="cs"/>
                      <w:sz w:val="18"/>
                      <w:szCs w:val="18"/>
                      <w:rtl/>
                    </w:rPr>
                    <w:t xml:space="preserve">שרות תחזוקה, </w:t>
                  </w:r>
                  <w:r>
                    <w:rPr>
                      <w:rFonts w:cs="Miriam"/>
                      <w:sz w:val="18"/>
                      <w:szCs w:val="18"/>
                      <w:rtl/>
                    </w:rPr>
                    <w:t>אי</w:t>
                  </w:r>
                  <w:r>
                    <w:rPr>
                      <w:rFonts w:cs="Miriam" w:hint="cs"/>
                      <w:sz w:val="18"/>
                      <w:szCs w:val="18"/>
                      <w:rtl/>
                    </w:rPr>
                    <w:t xml:space="preserve">וורור וקריאת </w:t>
                  </w:r>
                  <w:r>
                    <w:rPr>
                      <w:rFonts w:cs="Miriam"/>
                      <w:sz w:val="18"/>
                      <w:szCs w:val="18"/>
                      <w:rtl/>
                    </w:rPr>
                    <w:t>של</w:t>
                  </w:r>
                  <w:r>
                    <w:rPr>
                      <w:rFonts w:cs="Miriam" w:hint="cs"/>
                      <w:sz w:val="18"/>
                      <w:szCs w:val="18"/>
                      <w:rtl/>
                    </w:rPr>
                    <w:t>ט הזיהוי</w:t>
                  </w:r>
                </w:p>
              </w:txbxContent>
            </v:textbox>
            <w10:anchorlock/>
          </v:rect>
        </w:pict>
      </w:r>
      <w:r>
        <w:rPr>
          <w:rStyle w:val="big-number"/>
          <w:rFonts w:cs="Miriam"/>
          <w:rtl/>
        </w:rPr>
        <w:t>42.</w:t>
      </w:r>
      <w:r>
        <w:rPr>
          <w:rStyle w:val="big-number"/>
          <w:rFonts w:cs="Miriam"/>
          <w:rtl/>
        </w:rPr>
        <w:tab/>
      </w:r>
      <w:r>
        <w:rPr>
          <w:rStyle w:val="default"/>
          <w:rFonts w:cs="FrankRuehl"/>
          <w:rtl/>
        </w:rPr>
        <w:t>מכ</w:t>
      </w:r>
      <w:r>
        <w:rPr>
          <w:rStyle w:val="default"/>
          <w:rFonts w:cs="FrankRuehl" w:hint="cs"/>
          <w:rtl/>
        </w:rPr>
        <w:t>ש</w:t>
      </w:r>
      <w:r>
        <w:rPr>
          <w:rStyle w:val="default"/>
          <w:rFonts w:cs="FrankRuehl"/>
          <w:rtl/>
        </w:rPr>
        <w:t>י</w:t>
      </w:r>
      <w:r>
        <w:rPr>
          <w:rStyle w:val="default"/>
          <w:rFonts w:cs="FrankRuehl" w:hint="cs"/>
          <w:rtl/>
        </w:rPr>
        <w:t xml:space="preserve">רי חשמל קבועים ונייחים יותקנו במצב </w:t>
      </w:r>
      <w:r>
        <w:rPr>
          <w:rStyle w:val="default"/>
          <w:rFonts w:cs="FrankRuehl"/>
          <w:rtl/>
        </w:rPr>
        <w:t>המ</w:t>
      </w:r>
      <w:r>
        <w:rPr>
          <w:rStyle w:val="default"/>
          <w:rFonts w:cs="FrankRuehl" w:hint="cs"/>
          <w:rtl/>
        </w:rPr>
        <w:t>אפשר תחזוקה נאותה ללא סיכון, בתנאי איוורור כנדרש על ידי היצרן לגבי המכשיר וכן המאפשר קריאת שלט הזיהוי לאחר ההתקנה.</w:t>
      </w:r>
    </w:p>
    <w:p w:rsidR="00636B2B" w:rsidRDefault="00636B2B">
      <w:pPr>
        <w:pStyle w:val="P00"/>
        <w:spacing w:before="72"/>
        <w:ind w:left="0" w:right="1134"/>
        <w:rPr>
          <w:rStyle w:val="default"/>
          <w:rFonts w:cs="FrankRuehl"/>
          <w:rtl/>
        </w:rPr>
      </w:pPr>
      <w:bookmarkStart w:id="59" w:name="Seif43"/>
      <w:bookmarkEnd w:id="59"/>
      <w:r>
        <w:rPr>
          <w:lang w:val="he-IL"/>
        </w:rPr>
        <w:pict>
          <v:rect id="_x0000_s1078" style="position:absolute;left:0;text-align:left;margin-left:464.5pt;margin-top:8.05pt;width:75.05pt;height:24pt;z-index:25167667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סור שימוש </w:t>
                  </w:r>
                  <w:r>
                    <w:rPr>
                      <w:rFonts w:cs="Miriam"/>
                      <w:sz w:val="18"/>
                      <w:szCs w:val="18"/>
                      <w:rtl/>
                    </w:rPr>
                    <w:t>בצ</w:t>
                  </w:r>
                  <w:r>
                    <w:rPr>
                      <w:rFonts w:cs="Miriam" w:hint="cs"/>
                      <w:sz w:val="18"/>
                      <w:szCs w:val="18"/>
                      <w:rtl/>
                    </w:rPr>
                    <w:t xml:space="preserve">ינור גמיש </w:t>
                  </w:r>
                  <w:r>
                    <w:rPr>
                      <w:rFonts w:cs="Miriam"/>
                      <w:sz w:val="18"/>
                      <w:szCs w:val="18"/>
                      <w:rtl/>
                    </w:rPr>
                    <w:t>ממ</w:t>
                  </w:r>
                  <w:r>
                    <w:rPr>
                      <w:rFonts w:cs="Miriam" w:hint="cs"/>
                      <w:sz w:val="18"/>
                      <w:szCs w:val="18"/>
                      <w:rtl/>
                    </w:rPr>
                    <w:t>תכת</w:t>
                  </w:r>
                </w:p>
              </w:txbxContent>
            </v:textbox>
            <w10:anchorlock/>
          </v:rect>
        </w:pict>
      </w:r>
      <w:r>
        <w:rPr>
          <w:rStyle w:val="big-number"/>
          <w:rFonts w:cs="Miriam"/>
          <w:rtl/>
        </w:rPr>
        <w:t>43.</w:t>
      </w:r>
      <w:r>
        <w:rPr>
          <w:rStyle w:val="big-number"/>
          <w:rFonts w:cs="Miriam"/>
          <w:rtl/>
        </w:rPr>
        <w:tab/>
      </w:r>
      <w:r>
        <w:rPr>
          <w:rStyle w:val="default"/>
          <w:rFonts w:cs="FrankRuehl"/>
          <w:rtl/>
        </w:rPr>
        <w:t>אי</w:t>
      </w:r>
      <w:r>
        <w:rPr>
          <w:rStyle w:val="default"/>
          <w:rFonts w:cs="FrankRuehl" w:hint="cs"/>
          <w:rtl/>
        </w:rPr>
        <w:t>ן להשתמש בצינור גמיש ממתכת כהגנה על מוליכי זינה של מכשיר חשמלי המיועד לטלטול תוך שימוש תקין בו.</w:t>
      </w:r>
    </w:p>
    <w:p w:rsidR="00636B2B" w:rsidRDefault="00636B2B">
      <w:pPr>
        <w:pStyle w:val="medium2-header"/>
        <w:keepLines w:val="0"/>
        <w:spacing w:before="72"/>
        <w:ind w:left="0" w:right="1134"/>
        <w:rPr>
          <w:rFonts w:cs="FrankRuehl"/>
          <w:noProof/>
          <w:rtl/>
        </w:rPr>
      </w:pPr>
      <w:bookmarkStart w:id="60" w:name="med4"/>
      <w:bookmarkEnd w:id="60"/>
      <w:r>
        <w:rPr>
          <w:rFonts w:cs="FrankRuehl"/>
          <w:noProof/>
          <w:rtl/>
        </w:rPr>
        <w:t>פר</w:t>
      </w:r>
      <w:r>
        <w:rPr>
          <w:rFonts w:cs="FrankRuehl" w:hint="cs"/>
          <w:noProof/>
          <w:rtl/>
        </w:rPr>
        <w:t>ק ה': התקנת קבלים לשיפור מקדם ההספ</w:t>
      </w:r>
      <w:r>
        <w:rPr>
          <w:rFonts w:cs="FrankRuehl"/>
          <w:noProof/>
          <w:rtl/>
        </w:rPr>
        <w:t>ק</w:t>
      </w:r>
    </w:p>
    <w:p w:rsidR="00636B2B" w:rsidRDefault="00636B2B">
      <w:pPr>
        <w:pStyle w:val="P00"/>
        <w:spacing w:before="72"/>
        <w:ind w:left="0" w:right="1134"/>
        <w:rPr>
          <w:rStyle w:val="default"/>
          <w:rFonts w:cs="FrankRuehl"/>
          <w:rtl/>
        </w:rPr>
      </w:pPr>
      <w:bookmarkStart w:id="61" w:name="Seif44"/>
      <w:bookmarkEnd w:id="61"/>
      <w:r>
        <w:rPr>
          <w:lang w:val="he-IL"/>
        </w:rPr>
        <w:pict>
          <v:rect id="_x0000_s1079" style="position:absolute;left:0;text-align:left;margin-left:464.5pt;margin-top:8.05pt;width:75.05pt;height:20.9pt;z-index:25167769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סק או מגעון </w:t>
                  </w:r>
                  <w:r>
                    <w:rPr>
                      <w:rFonts w:cs="Miriam"/>
                      <w:sz w:val="18"/>
                      <w:szCs w:val="18"/>
                      <w:rtl/>
                    </w:rPr>
                    <w:t>לח</w:t>
                  </w:r>
                  <w:r>
                    <w:rPr>
                      <w:rFonts w:cs="Miriam" w:hint="cs"/>
                      <w:sz w:val="18"/>
                      <w:szCs w:val="18"/>
                      <w:rtl/>
                    </w:rPr>
                    <w:t>יבור ה</w:t>
                  </w:r>
                  <w:r>
                    <w:rPr>
                      <w:rFonts w:cs="Miriam"/>
                      <w:sz w:val="18"/>
                      <w:szCs w:val="18"/>
                      <w:rtl/>
                    </w:rPr>
                    <w:t>קב</w:t>
                  </w:r>
                  <w:r>
                    <w:rPr>
                      <w:rFonts w:cs="Miriam" w:hint="cs"/>
                      <w:sz w:val="18"/>
                      <w:szCs w:val="18"/>
                      <w:rtl/>
                    </w:rPr>
                    <w:t>ל</w:t>
                  </w:r>
                </w:p>
              </w:txbxContent>
            </v:textbox>
            <w10:anchorlock/>
          </v:rect>
        </w:pict>
      </w:r>
      <w:r>
        <w:rPr>
          <w:rStyle w:val="big-number"/>
          <w:rFonts w:cs="Miriam"/>
          <w:rtl/>
        </w:rPr>
        <w:t>44.</w:t>
      </w:r>
      <w:r>
        <w:rPr>
          <w:rStyle w:val="big-number"/>
          <w:rFonts w:cs="Miriam"/>
          <w:rtl/>
        </w:rPr>
        <w:tab/>
      </w:r>
      <w:r>
        <w:rPr>
          <w:rStyle w:val="default"/>
          <w:rFonts w:cs="FrankRuehl"/>
          <w:rtl/>
        </w:rPr>
        <w:t>מפ</w:t>
      </w:r>
      <w:r>
        <w:rPr>
          <w:rStyle w:val="default"/>
          <w:rFonts w:cs="FrankRuehl" w:hint="cs"/>
          <w:rtl/>
        </w:rPr>
        <w:t>סק או מגעון לחיבורו של קבל יהיו בעלי זרם נקוב השווה לפחות ל-1.43 פעמים הזרם הנקוב של הקבל, אלא אם כן היצרן ייעד אותם במיוחד לחיבור קבלים.</w:t>
      </w:r>
    </w:p>
    <w:p w:rsidR="00636B2B" w:rsidRDefault="00636B2B">
      <w:pPr>
        <w:pStyle w:val="P00"/>
        <w:spacing w:before="72"/>
        <w:ind w:left="0" w:right="1134"/>
        <w:rPr>
          <w:rStyle w:val="default"/>
          <w:rFonts w:cs="FrankRuehl"/>
          <w:rtl/>
        </w:rPr>
      </w:pPr>
      <w:bookmarkStart w:id="62" w:name="Seif45"/>
      <w:bookmarkEnd w:id="62"/>
      <w:r>
        <w:rPr>
          <w:lang w:val="he-IL"/>
        </w:rPr>
        <w:pict>
          <v:rect id="_x0000_s1080" style="position:absolute;left:0;text-align:left;margin-left:464.5pt;margin-top:8.05pt;width:75.05pt;height:21.6pt;z-index:25167872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קב</w:t>
                  </w:r>
                  <w:r>
                    <w:rPr>
                      <w:rFonts w:cs="Miriam" w:hint="cs"/>
                      <w:sz w:val="18"/>
                      <w:szCs w:val="18"/>
                      <w:rtl/>
                    </w:rPr>
                    <w:t xml:space="preserve">ל המיועד </w:t>
                  </w:r>
                  <w:r>
                    <w:rPr>
                      <w:rFonts w:cs="Miriam"/>
                      <w:sz w:val="18"/>
                      <w:szCs w:val="18"/>
                      <w:rtl/>
                    </w:rPr>
                    <w:t>למ</w:t>
                  </w:r>
                  <w:r>
                    <w:rPr>
                      <w:rFonts w:cs="Miriam" w:hint="cs"/>
                      <w:sz w:val="18"/>
                      <w:szCs w:val="18"/>
                      <w:rtl/>
                    </w:rPr>
                    <w:t>כשיר אחד</w:t>
                  </w:r>
                </w:p>
              </w:txbxContent>
            </v:textbox>
            <w10:anchorlock/>
          </v:rect>
        </w:pict>
      </w:r>
      <w:r>
        <w:rPr>
          <w:rStyle w:val="big-number"/>
          <w:rFonts w:cs="Miriam"/>
          <w:rtl/>
        </w:rPr>
        <w:t>45.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בל המיועד למכשיר אחד יחובר להדקי הזינה של המכשיר או קרוב אליהם ככל האפשר.</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מצעי הניתוק של המכש</w:t>
      </w:r>
      <w:r>
        <w:rPr>
          <w:rStyle w:val="default"/>
          <w:rFonts w:cs="FrankRuehl"/>
          <w:rtl/>
        </w:rPr>
        <w:t>יר</w:t>
      </w:r>
      <w:r>
        <w:rPr>
          <w:rStyle w:val="default"/>
          <w:rFonts w:cs="FrankRuehl" w:hint="cs"/>
          <w:rtl/>
        </w:rPr>
        <w:t xml:space="preserve"> מהזינה ינתק גם את הקבל המיועד למכשיר זה.</w:t>
      </w:r>
    </w:p>
    <w:p w:rsidR="00636B2B" w:rsidRDefault="00636B2B">
      <w:pPr>
        <w:pStyle w:val="P00"/>
        <w:spacing w:before="72"/>
        <w:ind w:left="0" w:right="1134"/>
        <w:rPr>
          <w:rStyle w:val="default"/>
          <w:rFonts w:cs="FrankRuehl"/>
          <w:rtl/>
        </w:rPr>
      </w:pPr>
      <w:bookmarkStart w:id="63" w:name="Seif46"/>
      <w:bookmarkEnd w:id="63"/>
      <w:r>
        <w:rPr>
          <w:lang w:val="he-IL"/>
        </w:rPr>
        <w:pict>
          <v:rect id="_x0000_s1081" style="position:absolute;left:0;text-align:left;margin-left:464.5pt;margin-top:8.05pt;width:75.05pt;height:16pt;z-index:25167974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נה בפני </w:t>
                  </w:r>
                  <w:r>
                    <w:rPr>
                      <w:rFonts w:cs="Miriam"/>
                      <w:sz w:val="18"/>
                      <w:szCs w:val="18"/>
                      <w:rtl/>
                    </w:rPr>
                    <w:t>זר</w:t>
                  </w:r>
                  <w:r>
                    <w:rPr>
                      <w:rFonts w:cs="Miriam" w:hint="cs"/>
                      <w:sz w:val="18"/>
                      <w:szCs w:val="18"/>
                      <w:rtl/>
                    </w:rPr>
                    <w:t>ם קצר</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וליכים במעגל זינה לקבל יוגנו בפני זרם קצר על ידי מבטח בעל זרם </w:t>
      </w:r>
      <w:r>
        <w:rPr>
          <w:rStyle w:val="default"/>
          <w:rFonts w:cs="FrankRuehl"/>
          <w:rtl/>
        </w:rPr>
        <w:t>ה</w:t>
      </w:r>
      <w:r>
        <w:rPr>
          <w:rStyle w:val="default"/>
          <w:rFonts w:cs="FrankRuehl" w:hint="cs"/>
          <w:rtl/>
        </w:rPr>
        <w:t>נקוב השווה לזרם נקוב של הקבל כפול 1.43 לזרם נקוב גבוה יותר, הקרוב ביותר מתוך הסדרה התקנית של מבטחים.</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מניעה שחתך המוליכים במעגל הזי</w:t>
      </w:r>
      <w:r>
        <w:rPr>
          <w:rStyle w:val="default"/>
          <w:rFonts w:cs="FrankRuehl"/>
          <w:rtl/>
        </w:rPr>
        <w:t>נה</w:t>
      </w:r>
      <w:r>
        <w:rPr>
          <w:rStyle w:val="default"/>
          <w:rFonts w:cs="FrankRuehl" w:hint="cs"/>
          <w:rtl/>
        </w:rPr>
        <w:t xml:space="preserve"> של קבל יתאים לזרם הנקוב של הקבל, ולא לזרם הנקוב של המבטח במעגל הזינה.</w:t>
      </w:r>
    </w:p>
    <w:p w:rsidR="00636B2B" w:rsidRDefault="00636B2B">
      <w:pPr>
        <w:pStyle w:val="P00"/>
        <w:spacing w:before="72"/>
        <w:ind w:left="0" w:right="1134"/>
        <w:rPr>
          <w:rStyle w:val="default"/>
          <w:rFonts w:cs="FrankRuehl"/>
          <w:rtl/>
        </w:rPr>
      </w:pPr>
      <w:bookmarkStart w:id="64" w:name="Seif47"/>
      <w:bookmarkEnd w:id="64"/>
      <w:r>
        <w:rPr>
          <w:lang w:val="he-IL"/>
        </w:rPr>
        <w:pict>
          <v:rect id="_x0000_s1082" style="position:absolute;left:0;text-align:left;margin-left:464.5pt;margin-top:8.05pt;width:75.05pt;height:23.9pt;z-index:25168076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אמ</w:t>
                  </w:r>
                  <w:r>
                    <w:rPr>
                      <w:rFonts w:cs="Miriam" w:hint="cs"/>
                      <w:sz w:val="18"/>
                      <w:szCs w:val="18"/>
                      <w:rtl/>
                    </w:rPr>
                    <w:t>צעים לפריקת מט</w:t>
                  </w:r>
                  <w:r>
                    <w:rPr>
                      <w:rFonts w:cs="Miriam"/>
                      <w:sz w:val="18"/>
                      <w:szCs w:val="18"/>
                      <w:rtl/>
                    </w:rPr>
                    <w:t>ע</w:t>
                  </w:r>
                  <w:r>
                    <w:rPr>
                      <w:rFonts w:cs="Miriam" w:hint="cs"/>
                      <w:sz w:val="18"/>
                      <w:szCs w:val="18"/>
                      <w:rtl/>
                    </w:rPr>
                    <w:t>נו של קבל</w:t>
                  </w:r>
                </w:p>
              </w:txbxContent>
            </v:textbox>
            <w10:anchorlock/>
          </v:rect>
        </w:pict>
      </w:r>
      <w:r>
        <w:rPr>
          <w:rStyle w:val="big-number"/>
          <w:rFonts w:cs="Miriam"/>
          <w:rtl/>
        </w:rPr>
        <w:t>47.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בל יצוייד באמצעים מתאימים לפריקת מטענו.</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מצעי הפריקה יבטיחו כי דקה אחת לכל היותר לאחר ניתוקו של הקבל מהזינה לא יישאר בין הדקיו מתח העולה על 5</w:t>
      </w:r>
      <w:r>
        <w:rPr>
          <w:rStyle w:val="default"/>
          <w:rFonts w:cs="FrankRuehl"/>
          <w:rtl/>
        </w:rPr>
        <w:t>0 ו</w:t>
      </w:r>
      <w:r>
        <w:rPr>
          <w:rStyle w:val="default"/>
          <w:rFonts w:cs="FrankRuehl" w:hint="cs"/>
          <w:rtl/>
        </w:rPr>
        <w:t>ולט.</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מצעי הפריקה יהיו מחוברים באופן קבוע להדקי הקבל, או יתחברו אליהם אוטומטית בעת ניתוקו של הקבל מהזינה.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חובר קבל במישרין לכריכות של מכשיר חשמלי, יחושבו כריכות המכשיר כאמצעי פריקה מספיקים.</w:t>
      </w:r>
    </w:p>
    <w:p w:rsidR="00636B2B" w:rsidRDefault="00636B2B">
      <w:pPr>
        <w:pStyle w:val="P00"/>
        <w:spacing w:before="72"/>
        <w:ind w:left="0" w:right="1134"/>
        <w:rPr>
          <w:rStyle w:val="default"/>
          <w:rFonts w:cs="FrankRuehl"/>
          <w:rtl/>
        </w:rPr>
      </w:pPr>
      <w:bookmarkStart w:id="65" w:name="Seif48"/>
      <w:bookmarkEnd w:id="65"/>
      <w:r>
        <w:rPr>
          <w:lang w:val="he-IL"/>
        </w:rPr>
        <w:pict>
          <v:rect id="_x0000_s1083" style="position:absolute;left:0;text-align:left;margin-left:464.5pt;margin-top:8.05pt;width:75.05pt;height:16pt;z-index:25168179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או</w:t>
                  </w:r>
                  <w:r>
                    <w:rPr>
                      <w:rFonts w:cs="Miriam" w:hint="cs"/>
                      <w:sz w:val="18"/>
                      <w:szCs w:val="18"/>
                      <w:rtl/>
                    </w:rPr>
                    <w:t xml:space="preserve">פן התקנה </w:t>
                  </w:r>
                  <w:r>
                    <w:rPr>
                      <w:rFonts w:cs="Miriam"/>
                      <w:sz w:val="18"/>
                      <w:szCs w:val="18"/>
                      <w:rtl/>
                    </w:rPr>
                    <w:t>של</w:t>
                  </w:r>
                  <w:r>
                    <w:rPr>
                      <w:rFonts w:cs="Miriam" w:hint="cs"/>
                      <w:sz w:val="18"/>
                      <w:szCs w:val="18"/>
                      <w:rtl/>
                    </w:rPr>
                    <w:t xml:space="preserve"> קבלים</w:t>
                  </w:r>
                </w:p>
              </w:txbxContent>
            </v:textbox>
            <w10:anchorlock/>
          </v:rect>
        </w:pict>
      </w:r>
      <w:r>
        <w:rPr>
          <w:rStyle w:val="big-number"/>
          <w:rFonts w:cs="Miriam"/>
          <w:rtl/>
        </w:rPr>
        <w:t>48.</w:t>
      </w:r>
      <w:r>
        <w:rPr>
          <w:rStyle w:val="big-number"/>
          <w:rFonts w:cs="Miriam"/>
          <w:rtl/>
        </w:rPr>
        <w:tab/>
      </w:r>
      <w:r>
        <w:rPr>
          <w:rStyle w:val="default"/>
          <w:rFonts w:cs="FrankRuehl"/>
          <w:rtl/>
        </w:rPr>
        <w:t>הק</w:t>
      </w:r>
      <w:r>
        <w:rPr>
          <w:rStyle w:val="default"/>
          <w:rFonts w:cs="FrankRuehl" w:hint="cs"/>
          <w:rtl/>
        </w:rPr>
        <w:t>בלים יוגנו בפני הצטברות לכלוך ובפני רטיבות וי</w:t>
      </w:r>
      <w:r>
        <w:rPr>
          <w:rStyle w:val="default"/>
          <w:rFonts w:cs="FrankRuehl"/>
          <w:rtl/>
        </w:rPr>
        <w:t>ות</w:t>
      </w:r>
      <w:r>
        <w:rPr>
          <w:rStyle w:val="default"/>
          <w:rFonts w:cs="FrankRuehl" w:hint="cs"/>
          <w:rtl/>
        </w:rPr>
        <w:t>קנו בתנאי איוורור נאותים ובאופן שיאפשר גישה נוחה אליהם.</w:t>
      </w:r>
    </w:p>
    <w:p w:rsidR="00636B2B" w:rsidRDefault="00636B2B">
      <w:pPr>
        <w:pStyle w:val="medium2-header"/>
        <w:keepLines w:val="0"/>
        <w:spacing w:before="72"/>
        <w:ind w:left="0" w:right="1134"/>
        <w:rPr>
          <w:rFonts w:cs="FrankRuehl"/>
          <w:noProof/>
          <w:rtl/>
        </w:rPr>
      </w:pPr>
      <w:bookmarkStart w:id="66" w:name="med5"/>
      <w:bookmarkEnd w:id="66"/>
      <w:r>
        <w:rPr>
          <w:rFonts w:cs="FrankRuehl"/>
          <w:noProof/>
          <w:rtl/>
        </w:rPr>
        <w:t>פר</w:t>
      </w:r>
      <w:r>
        <w:rPr>
          <w:rFonts w:cs="FrankRuehl" w:hint="cs"/>
          <w:noProof/>
          <w:rtl/>
        </w:rPr>
        <w:t>ק ו':</w:t>
      </w:r>
      <w:r>
        <w:rPr>
          <w:rFonts w:cs="FrankRuehl"/>
          <w:noProof/>
          <w:rtl/>
        </w:rPr>
        <w:t xml:space="preserve"> </w:t>
      </w:r>
      <w:r>
        <w:rPr>
          <w:rFonts w:cs="FrankRuehl" w:hint="cs"/>
          <w:noProof/>
          <w:rtl/>
        </w:rPr>
        <w:t>התקנת דוד שמש</w:t>
      </w:r>
    </w:p>
    <w:p w:rsidR="00636B2B" w:rsidRDefault="00636B2B">
      <w:pPr>
        <w:pStyle w:val="P00"/>
        <w:spacing w:before="72"/>
        <w:ind w:left="0" w:right="1134"/>
        <w:rPr>
          <w:rStyle w:val="default"/>
          <w:rFonts w:cs="FrankRuehl"/>
          <w:rtl/>
        </w:rPr>
      </w:pPr>
      <w:bookmarkStart w:id="67" w:name="Seif49"/>
      <w:bookmarkEnd w:id="67"/>
      <w:r>
        <w:rPr>
          <w:lang w:val="he-IL"/>
        </w:rPr>
        <w:pict>
          <v:rect id="_x0000_s1084" style="position:absolute;left:0;text-align:left;margin-left:464.5pt;margin-top:8.05pt;width:75.05pt;height:16pt;z-index:25168281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זי</w:t>
                  </w:r>
                  <w:r>
                    <w:rPr>
                      <w:rFonts w:cs="Miriam" w:hint="cs"/>
                      <w:sz w:val="18"/>
                      <w:szCs w:val="18"/>
                      <w:rtl/>
                    </w:rPr>
                    <w:t xml:space="preserve">נת דוד </w:t>
                  </w:r>
                  <w:r>
                    <w:rPr>
                      <w:rFonts w:cs="Miriam"/>
                      <w:sz w:val="18"/>
                      <w:szCs w:val="18"/>
                      <w:rtl/>
                    </w:rPr>
                    <w:t>שמ</w:t>
                  </w:r>
                  <w:r>
                    <w:rPr>
                      <w:rFonts w:cs="Miriam" w:hint="cs"/>
                      <w:sz w:val="18"/>
                      <w:szCs w:val="18"/>
                      <w:rtl/>
                    </w:rPr>
                    <w:t>ש</w:t>
                  </w:r>
                </w:p>
              </w:txbxContent>
            </v:textbox>
            <w10:anchorlock/>
          </v:rect>
        </w:pict>
      </w:r>
      <w:r>
        <w:rPr>
          <w:rStyle w:val="big-number"/>
          <w:rFonts w:cs="Miriam"/>
          <w:rtl/>
        </w:rPr>
        <w:t>49.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וד שמש יוזן על ידי מעגל סופי מיוחד בלוח של המיתקן.</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עשית זינת דוד שמש על ידי כבל על קיר חיצוני של מבנה או על גג, יהיה הכבל שלם לכל ארכו; אין להתקין כבל זה בצמוד </w:t>
      </w:r>
      <w:r>
        <w:rPr>
          <w:rStyle w:val="default"/>
          <w:rFonts w:cs="FrankRuehl"/>
          <w:rtl/>
        </w:rPr>
        <w:t>לצ</w:t>
      </w:r>
      <w:r>
        <w:rPr>
          <w:rStyle w:val="default"/>
          <w:rFonts w:cs="FrankRuehl" w:hint="cs"/>
          <w:rtl/>
        </w:rPr>
        <w:t>ינור מים.</w:t>
      </w:r>
    </w:p>
    <w:p w:rsidR="00636B2B" w:rsidRDefault="00636B2B">
      <w:pPr>
        <w:pStyle w:val="P00"/>
        <w:spacing w:before="72"/>
        <w:ind w:left="0" w:right="1134"/>
        <w:rPr>
          <w:rStyle w:val="default"/>
          <w:rFonts w:cs="FrankRuehl"/>
          <w:rtl/>
        </w:rPr>
      </w:pPr>
      <w:bookmarkStart w:id="68" w:name="Seif50"/>
      <w:bookmarkEnd w:id="68"/>
      <w:r>
        <w:rPr>
          <w:lang w:val="he-IL"/>
        </w:rPr>
        <w:pict>
          <v:rect id="_x0000_s1085" style="position:absolute;left:0;text-align:left;margin-left:464.5pt;margin-top:8.05pt;width:75.05pt;height:16pt;z-index:25168384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מפ</w:t>
                  </w:r>
                  <w:r>
                    <w:rPr>
                      <w:rFonts w:cs="Miriam" w:hint="cs"/>
                      <w:sz w:val="18"/>
                      <w:szCs w:val="18"/>
                      <w:rtl/>
                    </w:rPr>
                    <w:t xml:space="preserve">סק ונורת </w:t>
                  </w:r>
                  <w:r>
                    <w:rPr>
                      <w:rFonts w:cs="Miriam"/>
                      <w:sz w:val="18"/>
                      <w:szCs w:val="18"/>
                      <w:rtl/>
                    </w:rPr>
                    <w:t>סי</w:t>
                  </w:r>
                  <w:r>
                    <w:rPr>
                      <w:rFonts w:cs="Miriam" w:hint="cs"/>
                      <w:sz w:val="18"/>
                      <w:szCs w:val="18"/>
                      <w:rtl/>
                    </w:rPr>
                    <w:t>מון</w:t>
                  </w:r>
                </w:p>
              </w:txbxContent>
            </v:textbox>
            <w10:anchorlock/>
          </v:rect>
        </w:pict>
      </w:r>
      <w:r>
        <w:rPr>
          <w:rStyle w:val="big-number"/>
          <w:rFonts w:cs="Miriam"/>
          <w:rtl/>
        </w:rPr>
        <w:t>50.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דוד שמש יותקנו מפסק ונורת סימון בפנים המבנה, כפי שנדרש בתקנות 30, 31 ו-35.</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נוסף למפסק המותקן לפי תקנת משנה (א) יותקן לכל דוד שמש, שלא נמצא בתוך המבנה שהוא משרת, מפסק צמוד לקונסטרוקציה שעליה נמצא הדוד.</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המפסק המותקן לפי תק</w:t>
      </w:r>
      <w:r>
        <w:rPr>
          <w:rStyle w:val="default"/>
          <w:rFonts w:cs="FrankRuehl"/>
          <w:rtl/>
        </w:rPr>
        <w:t>נת</w:t>
      </w:r>
      <w:r>
        <w:rPr>
          <w:rStyle w:val="default"/>
          <w:rFonts w:cs="FrankRuehl" w:hint="cs"/>
          <w:rtl/>
        </w:rPr>
        <w:t xml:space="preserve"> משנה (ב) להתאים לדרגת הגנה 557</w:t>
      </w:r>
      <w:r>
        <w:rPr>
          <w:rStyle w:val="default"/>
          <w:rFonts w:cs="FrankRuehl"/>
          <w:sz w:val="20"/>
        </w:rPr>
        <w:t>IP</w:t>
      </w:r>
      <w:r>
        <w:rPr>
          <w:rStyle w:val="default"/>
          <w:rFonts w:cs="FrankRuehl"/>
          <w:rtl/>
        </w:rPr>
        <w:t xml:space="preserve"> ל</w:t>
      </w:r>
      <w:r>
        <w:rPr>
          <w:rStyle w:val="default"/>
          <w:rFonts w:cs="FrankRuehl" w:hint="cs"/>
          <w:rtl/>
        </w:rPr>
        <w:t>פי תקן ישראלי ת"י 981, היינו, עליו להיות מוגן בפני חדירת אבק והצטברותו, בפני גשם ובפני פגיעות מכניות.</w:t>
      </w:r>
    </w:p>
    <w:p w:rsidR="00636B2B" w:rsidRDefault="00636B2B">
      <w:pPr>
        <w:pStyle w:val="P00"/>
        <w:spacing w:before="72"/>
        <w:ind w:left="0" w:right="1134"/>
        <w:rPr>
          <w:rStyle w:val="default"/>
          <w:rFonts w:cs="FrankRuehl"/>
          <w:rtl/>
        </w:rPr>
      </w:pPr>
      <w:bookmarkStart w:id="69" w:name="Seif51"/>
      <w:bookmarkEnd w:id="69"/>
      <w:r>
        <w:rPr>
          <w:lang w:val="he-IL"/>
        </w:rPr>
        <w:pict>
          <v:rect id="_x0000_s1086" style="position:absolute;left:0;text-align:left;margin-left:464.5pt;margin-top:8.05pt;width:75.05pt;height:16pt;z-index:25168486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מון הדוד </w:t>
                  </w:r>
                  <w:r>
                    <w:rPr>
                      <w:rFonts w:cs="Miriam"/>
                      <w:sz w:val="18"/>
                      <w:szCs w:val="18"/>
                      <w:rtl/>
                    </w:rPr>
                    <w:t>וה</w:t>
                  </w:r>
                  <w:r>
                    <w:rPr>
                      <w:rFonts w:cs="Miriam" w:hint="cs"/>
                      <w:sz w:val="18"/>
                      <w:szCs w:val="18"/>
                      <w:rtl/>
                    </w:rPr>
                    <w:t>מפסק</w:t>
                  </w:r>
                </w:p>
              </w:txbxContent>
            </v:textbox>
            <w10:anchorlock/>
          </v:rect>
        </w:pict>
      </w:r>
      <w:r>
        <w:rPr>
          <w:rStyle w:val="big-number"/>
          <w:rFonts w:cs="Miriam"/>
          <w:rtl/>
        </w:rPr>
        <w:t>51.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דוד והמפסק המותקנים לפי תקנה 50(ב) יסומנו באופן המאפשר זיהוי של הלוח שממנו ניזון הדוד; קיים במבנה מספור לדי</w:t>
      </w:r>
      <w:r>
        <w:rPr>
          <w:rStyle w:val="default"/>
          <w:rFonts w:cs="FrankRuehl"/>
          <w:rtl/>
        </w:rPr>
        <w:t>רו</w:t>
      </w:r>
      <w:r>
        <w:rPr>
          <w:rStyle w:val="default"/>
          <w:rFonts w:cs="FrankRuehl" w:hint="cs"/>
          <w:rtl/>
        </w:rPr>
        <w:t>ת, יכלול</w:t>
      </w:r>
      <w:r>
        <w:rPr>
          <w:rStyle w:val="default"/>
          <w:rFonts w:cs="FrankRuehl"/>
          <w:rtl/>
        </w:rPr>
        <w:t xml:space="preserve"> </w:t>
      </w:r>
      <w:r>
        <w:rPr>
          <w:rStyle w:val="default"/>
          <w:rFonts w:cs="FrankRuehl" w:hint="cs"/>
          <w:rtl/>
        </w:rPr>
        <w:t>הסימון את מספר הדירה.</w:t>
      </w:r>
    </w:p>
    <w:p w:rsidR="00636B2B" w:rsidRDefault="00636B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כאשר מותקן דוד אחד בלבד במבנה שיש בו רק לוח ראשי אחד, לא תחול עליו, על המפסק שלו וכן על תיבות המעגל המזין אותו, חובת הסימון.</w:t>
      </w:r>
    </w:p>
    <w:p w:rsidR="00636B2B" w:rsidRDefault="00636B2B">
      <w:pPr>
        <w:pStyle w:val="P00"/>
        <w:spacing w:before="72"/>
        <w:ind w:left="0" w:right="1134"/>
        <w:rPr>
          <w:rStyle w:val="default"/>
          <w:rFonts w:cs="FrankRuehl"/>
          <w:rtl/>
        </w:rPr>
      </w:pPr>
      <w:bookmarkStart w:id="70" w:name="Seif52"/>
      <w:bookmarkEnd w:id="70"/>
      <w:r>
        <w:rPr>
          <w:lang w:val="he-IL"/>
        </w:rPr>
        <w:pict>
          <v:rect id="_x0000_s1087" style="position:absolute;left:0;text-align:left;margin-left:464.5pt;margin-top:8.05pt;width:75.05pt;height:11.45pt;z-index:25168588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הת</w:t>
                  </w:r>
                  <w:r>
                    <w:rPr>
                      <w:rFonts w:cs="Miriam" w:hint="cs"/>
                      <w:sz w:val="18"/>
                      <w:szCs w:val="18"/>
                      <w:rtl/>
                    </w:rPr>
                    <w:t>קנת הארקה</w:t>
                  </w:r>
                </w:p>
              </w:txbxContent>
            </v:textbox>
            <w10:anchorlock/>
          </v:rect>
        </w:pict>
      </w:r>
      <w:r>
        <w:rPr>
          <w:rStyle w:val="big-number"/>
          <w:rFonts w:cs="Miriam"/>
          <w:rtl/>
        </w:rPr>
        <w:t>52.</w:t>
      </w:r>
      <w:r>
        <w:rPr>
          <w:rStyle w:val="big-number"/>
          <w:rFonts w:cs="Miriam"/>
          <w:rtl/>
        </w:rPr>
        <w:tab/>
      </w:r>
      <w:r>
        <w:rPr>
          <w:rStyle w:val="default"/>
          <w:rFonts w:cs="FrankRuehl"/>
          <w:rtl/>
        </w:rPr>
        <w:t>הא</w:t>
      </w:r>
      <w:r>
        <w:rPr>
          <w:rStyle w:val="default"/>
          <w:rFonts w:cs="FrankRuehl" w:hint="cs"/>
          <w:rtl/>
        </w:rPr>
        <w:t>רקה במיתקן החשמל של דוד שמש תות</w:t>
      </w:r>
      <w:r>
        <w:rPr>
          <w:rStyle w:val="default"/>
          <w:rFonts w:cs="FrankRuehl"/>
          <w:rtl/>
        </w:rPr>
        <w:t>קן</w:t>
      </w:r>
      <w:r>
        <w:rPr>
          <w:rStyle w:val="default"/>
          <w:rFonts w:cs="FrankRuehl" w:hint="cs"/>
          <w:rtl/>
        </w:rPr>
        <w:t xml:space="preserve"> על ידי מוליך הארקה אשר יובא במעגל הדוד מהלוח המזין אותו; נעשית זינת הדוד על ידי כבל, יהיה מוליך ההארקה כלול בכבל.</w:t>
      </w:r>
    </w:p>
    <w:p w:rsidR="00636B2B" w:rsidRDefault="00636B2B">
      <w:pPr>
        <w:pStyle w:val="P00"/>
        <w:spacing w:before="72"/>
        <w:ind w:left="0" w:right="1134"/>
        <w:rPr>
          <w:rStyle w:val="default"/>
          <w:rFonts w:cs="FrankRuehl"/>
          <w:rtl/>
        </w:rPr>
      </w:pPr>
      <w:bookmarkStart w:id="71" w:name="Seif53"/>
      <w:bookmarkEnd w:id="71"/>
      <w:r>
        <w:rPr>
          <w:lang w:val="he-IL"/>
        </w:rPr>
        <w:pict>
          <v:rect id="_x0000_s1088" style="position:absolute;left:0;text-align:left;margin-left:464.5pt;margin-top:8.05pt;width:75.05pt;height:23.35pt;z-index:251686912"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הג</w:t>
                  </w:r>
                  <w:r>
                    <w:rPr>
                      <w:rFonts w:cs="Miriam" w:hint="cs"/>
                      <w:sz w:val="18"/>
                      <w:szCs w:val="18"/>
                      <w:rtl/>
                    </w:rPr>
                    <w:t>נת אבזרים פלסטיים</w:t>
                  </w:r>
                </w:p>
              </w:txbxContent>
            </v:textbox>
            <w10:anchorlock/>
          </v:rect>
        </w:pict>
      </w:r>
      <w:r>
        <w:rPr>
          <w:rStyle w:val="big-number"/>
          <w:rFonts w:cs="Miriam"/>
          <w:rtl/>
        </w:rPr>
        <w:t>53.</w:t>
      </w:r>
      <w:r>
        <w:rPr>
          <w:rStyle w:val="big-number"/>
          <w:rFonts w:cs="Miriam"/>
          <w:rtl/>
        </w:rPr>
        <w:tab/>
      </w:r>
      <w:r>
        <w:rPr>
          <w:rStyle w:val="default"/>
          <w:rFonts w:cs="FrankRuehl"/>
          <w:rtl/>
        </w:rPr>
        <w:t>אב</w:t>
      </w:r>
      <w:r>
        <w:rPr>
          <w:rStyle w:val="default"/>
          <w:rFonts w:cs="FrankRuehl" w:hint="cs"/>
          <w:rtl/>
        </w:rPr>
        <w:t>זרים מחמרים פלסטיים של מיתקן החשמל המותקנים תחת כיפת השמיים יהיו מסוג העמיד בפני קרינת שמש, או יוגנו בצורה</w:t>
      </w:r>
      <w:r>
        <w:rPr>
          <w:rStyle w:val="default"/>
          <w:rFonts w:cs="FrankRuehl"/>
          <w:rtl/>
        </w:rPr>
        <w:t xml:space="preserve"> </w:t>
      </w:r>
      <w:r>
        <w:rPr>
          <w:rStyle w:val="default"/>
          <w:rFonts w:cs="FrankRuehl" w:hint="cs"/>
          <w:rtl/>
        </w:rPr>
        <w:t>נאותה בפני קרינה כזו.</w:t>
      </w:r>
    </w:p>
    <w:p w:rsidR="00636B2B" w:rsidRDefault="00636B2B">
      <w:pPr>
        <w:pStyle w:val="medium2-header"/>
        <w:keepLines w:val="0"/>
        <w:spacing w:before="72"/>
        <w:ind w:left="0" w:right="1134"/>
        <w:rPr>
          <w:rFonts w:cs="FrankRuehl"/>
          <w:noProof/>
          <w:rtl/>
        </w:rPr>
      </w:pPr>
      <w:bookmarkStart w:id="72" w:name="med6"/>
      <w:bookmarkEnd w:id="72"/>
      <w:r>
        <w:rPr>
          <w:rFonts w:cs="FrankRuehl"/>
          <w:noProof/>
          <w:rtl/>
        </w:rPr>
        <w:t>פר</w:t>
      </w:r>
      <w:r>
        <w:rPr>
          <w:rFonts w:cs="FrankRuehl" w:hint="cs"/>
          <w:noProof/>
          <w:rtl/>
        </w:rPr>
        <w:t>ק</w:t>
      </w:r>
      <w:r>
        <w:rPr>
          <w:rFonts w:cs="FrankRuehl"/>
          <w:noProof/>
          <w:rtl/>
        </w:rPr>
        <w:t xml:space="preserve"> ז</w:t>
      </w:r>
      <w:r>
        <w:rPr>
          <w:rFonts w:cs="FrankRuehl" w:hint="cs"/>
          <w:noProof/>
          <w:rtl/>
        </w:rPr>
        <w:t>': הוראות שונות</w:t>
      </w:r>
    </w:p>
    <w:p w:rsidR="00636B2B" w:rsidRDefault="00636B2B">
      <w:pPr>
        <w:pStyle w:val="P00"/>
        <w:spacing w:before="72"/>
        <w:ind w:left="0" w:right="1134"/>
        <w:rPr>
          <w:rStyle w:val="default"/>
          <w:rFonts w:cs="FrankRuehl"/>
          <w:rtl/>
        </w:rPr>
      </w:pPr>
      <w:bookmarkStart w:id="73" w:name="Seif54"/>
      <w:bookmarkEnd w:id="73"/>
      <w:r>
        <w:rPr>
          <w:lang w:val="he-IL"/>
        </w:rPr>
        <w:pict>
          <v:rect id="_x0000_s1089" style="position:absolute;left:0;text-align:left;margin-left:464.5pt;margin-top:8.05pt;width:75.05pt;height:8pt;z-index:251687936"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54.</w:t>
      </w:r>
      <w:r>
        <w:rPr>
          <w:rStyle w:val="big-number"/>
          <w:rFonts w:cs="Miriam"/>
          <w:rtl/>
        </w:rPr>
        <w:tab/>
      </w:r>
      <w:r>
        <w:rPr>
          <w:rStyle w:val="default"/>
          <w:rFonts w:cs="FrankRuehl"/>
          <w:rtl/>
        </w:rPr>
        <w:t>תק</w:t>
      </w:r>
      <w:r>
        <w:rPr>
          <w:rStyle w:val="default"/>
          <w:rFonts w:cs="FrankRuehl" w:hint="cs"/>
          <w:rtl/>
        </w:rPr>
        <w:t>נות החשמל (מעגלים סופיים הניזונים במתח נמוך), תש"ם-</w:t>
      </w:r>
      <w:r>
        <w:rPr>
          <w:rStyle w:val="default"/>
          <w:rFonts w:cs="FrankRuehl"/>
          <w:rtl/>
        </w:rPr>
        <w:t xml:space="preserve">1979 </w:t>
      </w:r>
      <w:r w:rsidR="004D1867">
        <w:rPr>
          <w:rStyle w:val="default"/>
          <w:rFonts w:cs="FrankRuehl"/>
          <w:rtl/>
        </w:rPr>
        <w:t>–</w:t>
      </w:r>
      <w:r>
        <w:rPr>
          <w:rStyle w:val="default"/>
          <w:rFonts w:cs="FrankRuehl"/>
          <w:rtl/>
        </w:rPr>
        <w:t xml:space="preserve"> </w:t>
      </w:r>
      <w:r>
        <w:rPr>
          <w:rStyle w:val="default"/>
          <w:rFonts w:cs="FrankRuehl" w:hint="cs"/>
          <w:rtl/>
        </w:rPr>
        <w:t>בטלות.</w:t>
      </w:r>
    </w:p>
    <w:p w:rsidR="00636B2B" w:rsidRDefault="00636B2B">
      <w:pPr>
        <w:pStyle w:val="P00"/>
        <w:spacing w:before="72"/>
        <w:ind w:left="0" w:right="1134"/>
        <w:rPr>
          <w:rStyle w:val="default"/>
          <w:rFonts w:cs="FrankRuehl"/>
          <w:rtl/>
        </w:rPr>
      </w:pPr>
      <w:bookmarkStart w:id="74" w:name="Seif55"/>
      <w:bookmarkEnd w:id="74"/>
      <w:r>
        <w:rPr>
          <w:lang w:val="he-IL"/>
        </w:rPr>
        <w:pict>
          <v:rect id="_x0000_s1090" style="position:absolute;left:0;text-align:left;margin-left:464.5pt;margin-top:8.05pt;width:75.05pt;height:8pt;z-index:251688960"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55.</w:t>
      </w:r>
      <w:r>
        <w:rPr>
          <w:rStyle w:val="big-number"/>
          <w:rFonts w:cs="Miriam"/>
          <w:rtl/>
        </w:rPr>
        <w:tab/>
      </w:r>
      <w:r>
        <w:rPr>
          <w:rStyle w:val="default"/>
          <w:rFonts w:cs="FrankRuehl"/>
          <w:rtl/>
        </w:rPr>
        <w:t>תק</w:t>
      </w:r>
      <w:r>
        <w:rPr>
          <w:rStyle w:val="default"/>
          <w:rFonts w:cs="FrankRuehl" w:hint="cs"/>
          <w:rtl/>
        </w:rPr>
        <w:t>נות אלה יחולו על כל מיתקן חשמלי שהותקן לאחר תחילתן או שנעשו בו שינויים יסודיים לאחר תחילתן.</w:t>
      </w:r>
    </w:p>
    <w:p w:rsidR="00636B2B" w:rsidRDefault="00636B2B">
      <w:pPr>
        <w:pStyle w:val="P00"/>
        <w:spacing w:before="72"/>
        <w:ind w:left="0" w:right="1134"/>
        <w:rPr>
          <w:rStyle w:val="default"/>
          <w:rFonts w:cs="FrankRuehl" w:hint="cs"/>
          <w:rtl/>
        </w:rPr>
      </w:pPr>
      <w:bookmarkStart w:id="75" w:name="Seif56"/>
      <w:bookmarkEnd w:id="75"/>
      <w:r>
        <w:rPr>
          <w:lang w:val="he-IL"/>
        </w:rPr>
        <w:pict>
          <v:rect id="_x0000_s1091" style="position:absolute;left:0;text-align:left;margin-left:464.5pt;margin-top:8.05pt;width:75.05pt;height:8pt;z-index:251689984"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56.</w:t>
      </w:r>
      <w:r>
        <w:rPr>
          <w:rStyle w:val="big-number"/>
          <w:rFonts w:cs="Miriam"/>
          <w:rtl/>
        </w:rPr>
        <w:tab/>
      </w:r>
      <w:r>
        <w:rPr>
          <w:rStyle w:val="default"/>
          <w:rFonts w:cs="FrankRuehl"/>
          <w:rtl/>
        </w:rPr>
        <w:t>תח</w:t>
      </w:r>
      <w:r>
        <w:rPr>
          <w:rStyle w:val="default"/>
          <w:rFonts w:cs="FrankRuehl" w:hint="cs"/>
          <w:rtl/>
        </w:rPr>
        <w:t>ילתן של תקנות אלה שלושה חדשים מיום פרסומן.</w:t>
      </w:r>
    </w:p>
    <w:p w:rsidR="00636B2B" w:rsidRDefault="00636B2B">
      <w:pPr>
        <w:pStyle w:val="P00"/>
        <w:spacing w:before="72"/>
        <w:ind w:left="0" w:right="1134"/>
        <w:rPr>
          <w:rStyle w:val="default"/>
          <w:rFonts w:cs="FrankRuehl"/>
          <w:rtl/>
        </w:rPr>
      </w:pPr>
    </w:p>
    <w:p w:rsidR="00636B2B" w:rsidRPr="004D1867" w:rsidRDefault="00636B2B">
      <w:pPr>
        <w:pStyle w:val="medium2-header"/>
        <w:keepLines w:val="0"/>
        <w:spacing w:before="72"/>
        <w:ind w:left="0" w:right="1134"/>
        <w:rPr>
          <w:rFonts w:cs="FrankRuehl"/>
          <w:noProof/>
          <w:rtl/>
        </w:rPr>
      </w:pPr>
      <w:bookmarkStart w:id="76" w:name="med7"/>
      <w:bookmarkEnd w:id="76"/>
      <w:r w:rsidRPr="004D1867">
        <w:rPr>
          <w:noProof/>
          <w:lang w:val="he-IL"/>
        </w:rPr>
        <w:pict>
          <v:rect id="_x0000_s1092" style="position:absolute;left:0;text-align:left;margin-left:464.5pt;margin-top:8.05pt;width:75.05pt;height:8pt;z-index:251691008" o:allowincell="f" filled="f" stroked="f" strokecolor="lime" strokeweight=".25pt">
            <v:textbox inset="0,0,0,0">
              <w:txbxContent>
                <w:p w:rsidR="00636B2B" w:rsidRDefault="00636B2B">
                  <w:pPr>
                    <w:spacing w:line="160" w:lineRule="exact"/>
                    <w:jc w:val="left"/>
                    <w:rPr>
                      <w:rFonts w:cs="Miriam"/>
                      <w:noProof/>
                      <w:sz w:val="18"/>
                      <w:szCs w:val="18"/>
                      <w:rtl/>
                    </w:rPr>
                  </w:pPr>
                  <w:r>
                    <w:rPr>
                      <w:rFonts w:cs="Miriam"/>
                      <w:sz w:val="18"/>
                      <w:szCs w:val="18"/>
                      <w:rtl/>
                    </w:rPr>
                    <w:t>תק</w:t>
                  </w:r>
                  <w:r>
                    <w:rPr>
                      <w:rFonts w:cs="Miriam" w:hint="cs"/>
                      <w:sz w:val="18"/>
                      <w:szCs w:val="18"/>
                      <w:rtl/>
                    </w:rPr>
                    <w:t>' תשנ"ו-</w:t>
                  </w:r>
                  <w:r>
                    <w:rPr>
                      <w:rFonts w:cs="Miriam"/>
                      <w:sz w:val="18"/>
                      <w:szCs w:val="18"/>
                      <w:rtl/>
                    </w:rPr>
                    <w:t>1995</w:t>
                  </w:r>
                </w:p>
              </w:txbxContent>
            </v:textbox>
            <w10:anchorlock/>
          </v:rect>
        </w:pict>
      </w:r>
      <w:r w:rsidRPr="004D1867">
        <w:rPr>
          <w:rFonts w:cs="FrankRuehl"/>
          <w:noProof/>
          <w:rtl/>
        </w:rPr>
        <w:t>תו</w:t>
      </w:r>
      <w:r w:rsidRPr="004D1867">
        <w:rPr>
          <w:rFonts w:cs="FrankRuehl" w:hint="cs"/>
          <w:noProof/>
          <w:rtl/>
        </w:rPr>
        <w:t>ספת</w:t>
      </w:r>
    </w:p>
    <w:p w:rsidR="00636B2B" w:rsidRPr="004D1867" w:rsidRDefault="00636B2B" w:rsidP="004D1867">
      <w:pPr>
        <w:pStyle w:val="P00"/>
        <w:spacing w:before="72"/>
        <w:ind w:left="0" w:right="1134"/>
        <w:jc w:val="center"/>
        <w:rPr>
          <w:rStyle w:val="default"/>
          <w:rFonts w:cs="FrankRuehl" w:hint="cs"/>
          <w:sz w:val="24"/>
          <w:szCs w:val="24"/>
          <w:rtl/>
        </w:rPr>
      </w:pPr>
      <w:r w:rsidRPr="004D1867">
        <w:rPr>
          <w:rStyle w:val="default"/>
          <w:rFonts w:cs="FrankRuehl"/>
          <w:sz w:val="24"/>
          <w:szCs w:val="24"/>
          <w:rtl/>
        </w:rPr>
        <w:t>(ת</w:t>
      </w:r>
      <w:r w:rsidRPr="004D1867">
        <w:rPr>
          <w:rStyle w:val="default"/>
          <w:rFonts w:cs="FrankRuehl" w:hint="cs"/>
          <w:sz w:val="24"/>
          <w:szCs w:val="24"/>
          <w:rtl/>
        </w:rPr>
        <w:t>קנה 1)</w:t>
      </w:r>
    </w:p>
    <w:p w:rsidR="00636B2B" w:rsidRPr="004D1867" w:rsidRDefault="00636B2B" w:rsidP="004D1867">
      <w:pPr>
        <w:pStyle w:val="P00"/>
        <w:spacing w:before="72"/>
        <w:ind w:left="0" w:right="1134"/>
        <w:jc w:val="center"/>
        <w:rPr>
          <w:rStyle w:val="default"/>
          <w:rFonts w:cs="FrankRuehl"/>
          <w:sz w:val="24"/>
          <w:szCs w:val="24"/>
          <w:rtl/>
        </w:rPr>
      </w:pPr>
      <w:r w:rsidRPr="004D1867">
        <w:rPr>
          <w:rStyle w:val="default"/>
          <w:rFonts w:cs="FrankRuehl" w:hint="cs"/>
          <w:sz w:val="24"/>
          <w:szCs w:val="24"/>
          <w:rtl/>
        </w:rPr>
        <w:t>(הושמטה)</w:t>
      </w:r>
    </w:p>
    <w:p w:rsidR="00636B2B" w:rsidRDefault="00636B2B">
      <w:pPr>
        <w:pStyle w:val="P00"/>
        <w:spacing w:before="72"/>
        <w:ind w:left="0" w:right="1134"/>
        <w:rPr>
          <w:rStyle w:val="default"/>
          <w:rFonts w:cs="FrankRuehl" w:hint="cs"/>
          <w:rtl/>
        </w:rPr>
      </w:pPr>
    </w:p>
    <w:p w:rsidR="00636B2B" w:rsidRDefault="00636B2B">
      <w:pPr>
        <w:pStyle w:val="P00"/>
        <w:spacing w:before="72"/>
        <w:ind w:left="0" w:right="1134"/>
        <w:rPr>
          <w:rStyle w:val="default"/>
          <w:rFonts w:cs="FrankRuehl" w:hint="cs"/>
          <w:rtl/>
        </w:rPr>
      </w:pPr>
    </w:p>
    <w:p w:rsidR="00636B2B" w:rsidRDefault="00636B2B" w:rsidP="004D1867">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ח בתשרי תשמ"ה (14 באוקטובר 1984)</w:t>
      </w:r>
      <w:r>
        <w:rPr>
          <w:rFonts w:cs="FrankRuehl"/>
          <w:sz w:val="26"/>
          <w:rtl/>
        </w:rPr>
        <w:tab/>
        <w:t>מ</w:t>
      </w:r>
      <w:r>
        <w:rPr>
          <w:rFonts w:cs="FrankRuehl" w:hint="cs"/>
          <w:sz w:val="26"/>
          <w:rtl/>
        </w:rPr>
        <w:t>שה שחל</w:t>
      </w:r>
    </w:p>
    <w:p w:rsidR="00636B2B" w:rsidRDefault="00636B2B" w:rsidP="004D1867">
      <w:pPr>
        <w:pStyle w:val="sig-0"/>
        <w:tabs>
          <w:tab w:val="clear" w:pos="4820"/>
          <w:tab w:val="center" w:pos="5670"/>
        </w:tabs>
        <w:spacing w:before="0"/>
        <w:ind w:left="0" w:right="1134"/>
        <w:rPr>
          <w:rFonts w:cs="FrankRuehl"/>
          <w:sz w:val="22"/>
          <w:szCs w:val="22"/>
          <w:rtl/>
        </w:rPr>
      </w:pPr>
      <w:r>
        <w:rPr>
          <w:rFonts w:cs="FrankRuehl"/>
          <w:sz w:val="22"/>
          <w:szCs w:val="22"/>
          <w:rtl/>
        </w:rPr>
        <w:t> </w:t>
      </w:r>
      <w:r>
        <w:rPr>
          <w:rFonts w:cs="FrankRuehl"/>
          <w:sz w:val="22"/>
          <w:szCs w:val="22"/>
          <w:rtl/>
        </w:rPr>
        <w:tab/>
        <w:t>ש</w:t>
      </w:r>
      <w:r>
        <w:rPr>
          <w:rFonts w:cs="FrankRuehl" w:hint="cs"/>
          <w:sz w:val="22"/>
          <w:szCs w:val="22"/>
          <w:rtl/>
        </w:rPr>
        <w:t>ר האנרגיה והתשתית</w:t>
      </w:r>
    </w:p>
    <w:p w:rsidR="00636B2B" w:rsidRDefault="00636B2B">
      <w:pPr>
        <w:pStyle w:val="P00"/>
        <w:spacing w:before="72"/>
        <w:ind w:left="0" w:right="1134"/>
        <w:rPr>
          <w:rStyle w:val="default"/>
          <w:rFonts w:cs="FrankRuehl"/>
          <w:rtl/>
        </w:rPr>
      </w:pPr>
    </w:p>
    <w:p w:rsidR="00636B2B" w:rsidRDefault="00636B2B">
      <w:pPr>
        <w:pStyle w:val="P00"/>
        <w:spacing w:before="72"/>
        <w:ind w:left="0" w:right="1134"/>
        <w:rPr>
          <w:rStyle w:val="default"/>
          <w:rFonts w:cs="FrankRuehl"/>
          <w:rtl/>
        </w:rPr>
      </w:pPr>
    </w:p>
    <w:p w:rsidR="00636B2B" w:rsidRDefault="00636B2B">
      <w:pPr>
        <w:pStyle w:val="P00"/>
        <w:spacing w:before="72"/>
        <w:ind w:left="0" w:right="1134"/>
        <w:rPr>
          <w:rStyle w:val="default"/>
          <w:rFonts w:cs="FrankRuehl"/>
          <w:rtl/>
        </w:rPr>
      </w:pPr>
      <w:bookmarkStart w:id="77" w:name="LawPartEnd"/>
    </w:p>
    <w:bookmarkEnd w:id="77"/>
    <w:p w:rsidR="005B7A0B" w:rsidRDefault="005B7A0B">
      <w:pPr>
        <w:pStyle w:val="P00"/>
        <w:spacing w:before="72"/>
        <w:ind w:left="0" w:right="1134"/>
        <w:rPr>
          <w:rStyle w:val="default"/>
          <w:rFonts w:cs="FrankRuehl"/>
          <w:rtl/>
        </w:rPr>
      </w:pPr>
    </w:p>
    <w:p w:rsidR="00221852" w:rsidRDefault="00221852" w:rsidP="00221852">
      <w:pPr>
        <w:pStyle w:val="P00"/>
        <w:spacing w:before="72"/>
        <w:ind w:left="0" w:right="1134"/>
        <w:jc w:val="center"/>
        <w:rPr>
          <w:rStyle w:val="default"/>
          <w:rFonts w:cs="David"/>
          <w:color w:val="0000FF"/>
          <w:szCs w:val="24"/>
          <w:u w:val="single"/>
          <w:rtl/>
        </w:rPr>
      </w:pPr>
      <w:hyperlink r:id="rId22" w:history="1">
        <w:r>
          <w:rPr>
            <w:rStyle w:val="default"/>
            <w:rFonts w:cs="David"/>
            <w:color w:val="0000FF"/>
            <w:szCs w:val="24"/>
            <w:u w:val="single"/>
            <w:rtl/>
          </w:rPr>
          <w:t>הודעה למנויים על עריכה ושינויים במסמכי פסיקה, חקיקה ועוד באתר נבו - הקש כאן</w:t>
        </w:r>
      </w:hyperlink>
    </w:p>
    <w:p w:rsidR="00636B2B" w:rsidRPr="00221852" w:rsidRDefault="00636B2B" w:rsidP="00221852">
      <w:pPr>
        <w:pStyle w:val="P00"/>
        <w:spacing w:before="72"/>
        <w:ind w:left="0" w:right="1134"/>
        <w:jc w:val="center"/>
        <w:rPr>
          <w:rStyle w:val="default"/>
          <w:rFonts w:cs="David"/>
          <w:color w:val="0000FF"/>
          <w:szCs w:val="24"/>
          <w:u w:val="single"/>
          <w:rtl/>
        </w:rPr>
      </w:pPr>
    </w:p>
    <w:sectPr w:rsidR="00636B2B" w:rsidRPr="00221852">
      <w:headerReference w:type="even" r:id="rId23"/>
      <w:headerReference w:type="default" r:id="rId24"/>
      <w:footerReference w:type="even" r:id="rId25"/>
      <w:footerReference w:type="default" r:id="rId2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3482" w:rsidRDefault="00403482">
      <w:r>
        <w:separator/>
      </w:r>
    </w:p>
  </w:endnote>
  <w:endnote w:type="continuationSeparator" w:id="0">
    <w:p w:rsidR="00403482" w:rsidRDefault="00403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B2B" w:rsidRDefault="00636B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36B2B" w:rsidRDefault="00636B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B2B" w:rsidRDefault="00636B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1852">
      <w:rPr>
        <w:rFonts w:cs="TopType Jerushalmi"/>
        <w:noProof/>
        <w:color w:val="000000"/>
        <w:sz w:val="14"/>
        <w:szCs w:val="14"/>
      </w:rPr>
      <w:t>Z:\00000000000000000000000=2014------------------------\05-May\2014-05-28\LawsForHofit\05\159_014.doc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B2B" w:rsidRDefault="00636B2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D1867">
      <w:rPr>
        <w:rFonts w:hAnsi="FrankRuehl" w:cs="FrankRuehl"/>
        <w:noProof/>
        <w:sz w:val="24"/>
        <w:szCs w:val="24"/>
        <w:rtl/>
      </w:rPr>
      <w:t>2</w:t>
    </w:r>
    <w:r>
      <w:rPr>
        <w:rFonts w:hAnsi="FrankRuehl" w:cs="FrankRuehl"/>
        <w:sz w:val="24"/>
        <w:szCs w:val="24"/>
        <w:rtl/>
      </w:rPr>
      <w:fldChar w:fldCharType="end"/>
    </w:r>
  </w:p>
  <w:p w:rsidR="00636B2B" w:rsidRDefault="00636B2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36B2B" w:rsidRDefault="00636B2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21852">
      <w:rPr>
        <w:rFonts w:cs="TopType Jerushalmi"/>
        <w:noProof/>
        <w:color w:val="000000"/>
        <w:sz w:val="14"/>
        <w:szCs w:val="14"/>
      </w:rPr>
      <w:t>Z:\00000000000000000000000=2014------------------------\05-May\2014-05-28\LawsForHofit\05\159_014.doc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3482" w:rsidRDefault="00403482">
      <w:pPr>
        <w:spacing w:before="60" w:line="240" w:lineRule="auto"/>
        <w:ind w:right="1134"/>
      </w:pPr>
      <w:r>
        <w:separator/>
      </w:r>
    </w:p>
  </w:footnote>
  <w:footnote w:type="continuationSeparator" w:id="0">
    <w:p w:rsidR="00403482" w:rsidRDefault="00403482">
      <w:pPr>
        <w:spacing w:before="60" w:line="240" w:lineRule="auto"/>
        <w:ind w:right="1134"/>
      </w:pPr>
      <w:r>
        <w:separator/>
      </w:r>
    </w:p>
  </w:footnote>
  <w:footnote w:id="1">
    <w:p w:rsidR="00636B2B" w:rsidRDefault="00636B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תשמ"ה מס' 473</w:t>
        </w:r>
        <w:r>
          <w:rPr>
            <w:rStyle w:val="Hyperlink"/>
            <w:rFonts w:cs="FrankRuehl" w:hint="cs"/>
            <w:rtl/>
          </w:rPr>
          <w:t>1</w:t>
        </w:r>
      </w:hyperlink>
      <w:r>
        <w:rPr>
          <w:rFonts w:cs="FrankRuehl" w:hint="cs"/>
          <w:rtl/>
        </w:rPr>
        <w:t xml:space="preserve"> מיום 18.11.1984 עמ' 350.</w:t>
      </w:r>
    </w:p>
    <w:p w:rsidR="00636B2B" w:rsidRDefault="00636B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תשמ"ז מס' 4979</w:t>
        </w:r>
      </w:hyperlink>
      <w:r>
        <w:rPr>
          <w:rFonts w:cs="FrankRuehl" w:hint="cs"/>
          <w:rtl/>
        </w:rPr>
        <w:t xml:space="preserve"> מיום 9.11.1986 עמ' 100 </w:t>
      </w:r>
      <w:r>
        <w:rPr>
          <w:rFonts w:cs="FrankRuehl"/>
          <w:rtl/>
        </w:rPr>
        <w:t>–</w:t>
      </w:r>
      <w:r>
        <w:rPr>
          <w:rFonts w:cs="FrankRuehl" w:hint="cs"/>
          <w:rtl/>
        </w:rPr>
        <w:t xml:space="preserve"> תק' תשמ"ז-1986.</w:t>
      </w:r>
    </w:p>
    <w:p w:rsidR="00636B2B" w:rsidRDefault="00636B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w:t>
        </w:r>
        <w:r>
          <w:rPr>
            <w:rStyle w:val="Hyperlink"/>
            <w:rFonts w:cs="FrankRuehl" w:hint="cs"/>
            <w:rtl/>
          </w:rPr>
          <w:t xml:space="preserve"> תשנ"ג מס' 5474</w:t>
        </w:r>
      </w:hyperlink>
      <w:r>
        <w:rPr>
          <w:rFonts w:cs="FrankRuehl" w:hint="cs"/>
          <w:rtl/>
        </w:rPr>
        <w:t xml:space="preserve"> מיום 5.10.1992 עמ' 2 </w:t>
      </w:r>
      <w:r>
        <w:rPr>
          <w:rFonts w:cs="FrankRuehl"/>
          <w:rtl/>
        </w:rPr>
        <w:t xml:space="preserve">– </w:t>
      </w:r>
      <w:r>
        <w:rPr>
          <w:rFonts w:cs="FrankRuehl" w:hint="cs"/>
          <w:rtl/>
        </w:rPr>
        <w:t>תק' תשנ"ג-</w:t>
      </w:r>
      <w:r>
        <w:rPr>
          <w:rFonts w:cs="FrankRuehl"/>
          <w:rtl/>
        </w:rPr>
        <w:t>1992.</w:t>
      </w:r>
    </w:p>
    <w:p w:rsidR="00636B2B" w:rsidRDefault="00636B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תשנ"ד מס' 5619</w:t>
        </w:r>
      </w:hyperlink>
      <w:r>
        <w:rPr>
          <w:rFonts w:cs="FrankRuehl" w:hint="cs"/>
          <w:rtl/>
        </w:rPr>
        <w:t xml:space="preserve"> מיום 23.8.1994</w:t>
      </w:r>
      <w:r>
        <w:rPr>
          <w:rFonts w:cs="FrankRuehl"/>
          <w:rtl/>
        </w:rPr>
        <w:t xml:space="preserve"> ע</w:t>
      </w:r>
      <w:r>
        <w:rPr>
          <w:rFonts w:cs="FrankRuehl" w:hint="cs"/>
          <w:rtl/>
        </w:rPr>
        <w:t xml:space="preserve">מ' 1281 </w:t>
      </w:r>
      <w:r>
        <w:rPr>
          <w:rFonts w:cs="FrankRuehl"/>
          <w:rtl/>
        </w:rPr>
        <w:t xml:space="preserve">– </w:t>
      </w:r>
      <w:r>
        <w:rPr>
          <w:rFonts w:cs="FrankRuehl" w:hint="cs"/>
          <w:rtl/>
        </w:rPr>
        <w:t>תק' תשנ"ד-</w:t>
      </w:r>
      <w:r>
        <w:rPr>
          <w:rFonts w:cs="FrankRuehl"/>
          <w:rtl/>
        </w:rPr>
        <w:t>1994.</w:t>
      </w:r>
    </w:p>
    <w:p w:rsidR="00636B2B" w:rsidRDefault="00636B2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ו</w:t>
        </w:r>
        <w:r>
          <w:rPr>
            <w:rStyle w:val="Hyperlink"/>
            <w:rFonts w:cs="FrankRuehl" w:hint="cs"/>
            <w:rtl/>
          </w:rPr>
          <w:t>: מס' 5708</w:t>
        </w:r>
      </w:hyperlink>
      <w:r>
        <w:rPr>
          <w:rFonts w:cs="FrankRuehl" w:hint="cs"/>
          <w:rtl/>
        </w:rPr>
        <w:t xml:space="preserve"> מיום</w:t>
      </w:r>
      <w:r>
        <w:rPr>
          <w:rFonts w:cs="FrankRuehl"/>
          <w:rtl/>
        </w:rPr>
        <w:t xml:space="preserve"> 5.10.1995 </w:t>
      </w:r>
      <w:r>
        <w:rPr>
          <w:rFonts w:cs="FrankRuehl" w:hint="cs"/>
          <w:rtl/>
        </w:rPr>
        <w:t xml:space="preserve">עמ' 19 </w:t>
      </w:r>
      <w:r>
        <w:rPr>
          <w:rFonts w:cs="FrankRuehl"/>
          <w:rtl/>
        </w:rPr>
        <w:t xml:space="preserve">– </w:t>
      </w:r>
      <w:r>
        <w:rPr>
          <w:rFonts w:cs="FrankRuehl" w:hint="cs"/>
          <w:rtl/>
        </w:rPr>
        <w:t>תק' תשנ"ו-</w:t>
      </w:r>
      <w:r>
        <w:rPr>
          <w:rFonts w:cs="FrankRuehl"/>
          <w:rtl/>
        </w:rPr>
        <w:t>1995.</w:t>
      </w:r>
      <w:r>
        <w:rPr>
          <w:rFonts w:cs="FrankRuehl" w:hint="cs"/>
          <w:rtl/>
        </w:rPr>
        <w:t xml:space="preserve"> </w:t>
      </w:r>
      <w:hyperlink r:id="rId6" w:history="1">
        <w:r>
          <w:rPr>
            <w:rStyle w:val="Hyperlink"/>
            <w:rFonts w:cs="FrankRuehl" w:hint="cs"/>
            <w:rtl/>
          </w:rPr>
          <w:t>מ</w:t>
        </w:r>
        <w:r>
          <w:rPr>
            <w:rStyle w:val="Hyperlink"/>
            <w:rFonts w:cs="FrankRuehl"/>
            <w:rtl/>
          </w:rPr>
          <w:t>ס</w:t>
        </w:r>
        <w:r>
          <w:rPr>
            <w:rStyle w:val="Hyperlink"/>
            <w:rFonts w:cs="FrankRuehl" w:hint="cs"/>
            <w:rtl/>
          </w:rPr>
          <w:t>' 5783</w:t>
        </w:r>
      </w:hyperlink>
      <w:r>
        <w:rPr>
          <w:rFonts w:cs="FrankRuehl" w:hint="cs"/>
          <w:rtl/>
        </w:rPr>
        <w:t xml:space="preserve"> מיום 12.9.1996 עמ' 1550 </w:t>
      </w:r>
      <w:r>
        <w:rPr>
          <w:rFonts w:cs="FrankRuehl"/>
          <w:rtl/>
        </w:rPr>
        <w:t xml:space="preserve">– </w:t>
      </w:r>
      <w:r>
        <w:rPr>
          <w:rFonts w:cs="FrankRuehl" w:hint="cs"/>
          <w:rtl/>
        </w:rPr>
        <w:t>תק' (מס' 2) תשנ"ו-</w:t>
      </w:r>
      <w:r>
        <w:rPr>
          <w:rFonts w:cs="FrankRuehl"/>
          <w:rtl/>
        </w:rPr>
        <w:t>1996</w:t>
      </w:r>
      <w:r>
        <w:rPr>
          <w:rFonts w:cs="FrankRuehl" w:hint="cs"/>
          <w:rtl/>
        </w:rPr>
        <w:t>; תחילתן 12 חודשים מיום פרסומן, אולם מותר לפעול לפיהן מיום פרסומן</w:t>
      </w:r>
      <w:r>
        <w:rPr>
          <w:rFonts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B2B" w:rsidRDefault="00636B2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(מעגלים סופיים הניזונים במתח עד 1000 וולט), תשמ"ה–1984</w:t>
    </w:r>
  </w:p>
  <w:p w:rsidR="00636B2B" w:rsidRDefault="00636B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B2B" w:rsidRDefault="00636B2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6B2B" w:rsidRDefault="00636B2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החשמל (מעגלים סופיים הניזונים במתח עד 1000 וולט), תשמ"ה</w:t>
    </w:r>
    <w:r>
      <w:rPr>
        <w:rFonts w:hAnsi="FrankRuehl" w:cs="FrankRuehl" w:hint="cs"/>
        <w:color w:val="000000"/>
        <w:sz w:val="28"/>
        <w:szCs w:val="28"/>
        <w:rtl/>
      </w:rPr>
      <w:t>-</w:t>
    </w:r>
    <w:r>
      <w:rPr>
        <w:rFonts w:hAnsi="FrankRuehl" w:cs="FrankRuehl"/>
        <w:color w:val="000000"/>
        <w:sz w:val="28"/>
        <w:szCs w:val="28"/>
        <w:rtl/>
      </w:rPr>
      <w:t>1984</w:t>
    </w:r>
  </w:p>
  <w:p w:rsidR="00636B2B" w:rsidRDefault="00636B2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36B2B" w:rsidRDefault="00636B2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6B2B"/>
    <w:rsid w:val="00221852"/>
    <w:rsid w:val="00303B0E"/>
    <w:rsid w:val="00403482"/>
    <w:rsid w:val="004B4B2B"/>
    <w:rsid w:val="004D1867"/>
    <w:rsid w:val="005B7A0B"/>
    <w:rsid w:val="00636B2B"/>
    <w:rsid w:val="00773CF4"/>
    <w:rsid w:val="009641C9"/>
    <w:rsid w:val="00CC643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B4BCF32D-10C5-451E-B4B3-0C7B0266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474.pdf" TargetMode="External"/><Relationship Id="rId13" Type="http://schemas.openxmlformats.org/officeDocument/2006/relationships/hyperlink" Target="http://www.nevo.co.il/Law_word/law06/TAK-5619.pdf" TargetMode="External"/><Relationship Id="rId18" Type="http://schemas.openxmlformats.org/officeDocument/2006/relationships/hyperlink" Target="http://www.nevo.co.il/Law_word/law06/TAK-5474.pdf"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_word/law06/TAK-5474.pdf" TargetMode="External"/><Relationship Id="rId7" Type="http://schemas.openxmlformats.org/officeDocument/2006/relationships/hyperlink" Target="http://www.nevo.co.il/Law_word/law06/TAK-5474.pdf" TargetMode="External"/><Relationship Id="rId12" Type="http://schemas.openxmlformats.org/officeDocument/2006/relationships/hyperlink" Target="http://www.nevo.co.il/Law_word/law06/TAK-5474.pdf" TargetMode="External"/><Relationship Id="rId17" Type="http://schemas.openxmlformats.org/officeDocument/2006/relationships/hyperlink" Target="http://www.nevo.co.il/Law_word/law06/TAK-5619.pdf"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5474.pdf" TargetMode="External"/><Relationship Id="rId20" Type="http://schemas.openxmlformats.org/officeDocument/2006/relationships/hyperlink" Target="http://www.nevo.co.il/Law_word/law06/TAK-4979.pdf" TargetMode="External"/><Relationship Id="rId1" Type="http://schemas.openxmlformats.org/officeDocument/2006/relationships/styles" Target="styles.xml"/><Relationship Id="rId6" Type="http://schemas.openxmlformats.org/officeDocument/2006/relationships/hyperlink" Target="http://www.nevo.co.il/Law_word/law06/TAK-5474.pdf" TargetMode="External"/><Relationship Id="rId11" Type="http://schemas.openxmlformats.org/officeDocument/2006/relationships/hyperlink" Target="http://www.nevo.co.il/Law_word/law06/TAK-5474.pdf"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5474.pdf"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_word/law06/TAK-5708.pdf" TargetMode="External"/><Relationship Id="rId19" Type="http://schemas.openxmlformats.org/officeDocument/2006/relationships/hyperlink" Target="http://www.nevo.co.il/Law_word/law06/TAK-5783.pdf" TargetMode="External"/><Relationship Id="rId4" Type="http://schemas.openxmlformats.org/officeDocument/2006/relationships/footnotes" Target="footnotes.xml"/><Relationship Id="rId9" Type="http://schemas.openxmlformats.org/officeDocument/2006/relationships/hyperlink" Target="http://www.nevo.co.il/Law_word/law06/TAK-5474.pdf" TargetMode="External"/><Relationship Id="rId14" Type="http://schemas.openxmlformats.org/officeDocument/2006/relationships/hyperlink" Target="http://www.nevo.co.il/Law_word/law06/TAK-5474.pdf"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474.pdf" TargetMode="External"/><Relationship Id="rId2" Type="http://schemas.openxmlformats.org/officeDocument/2006/relationships/hyperlink" Target="http://www.nevo.co.il/Law_word/law06/TAK-4979.pdf" TargetMode="External"/><Relationship Id="rId1" Type="http://schemas.openxmlformats.org/officeDocument/2006/relationships/hyperlink" Target="http://www.nevo.co.il/Law_word/law06/TAK-4731.pdf" TargetMode="External"/><Relationship Id="rId6" Type="http://schemas.openxmlformats.org/officeDocument/2006/relationships/hyperlink" Target="http://www.nevo.co.il/Law_word/law06/TAK-5783.pdf" TargetMode="External"/><Relationship Id="rId5" Type="http://schemas.openxmlformats.org/officeDocument/2006/relationships/hyperlink" Target="http://www.nevo.co.il/Law_word/law06/TAK-5708.pdf" TargetMode="External"/><Relationship Id="rId4" Type="http://schemas.openxmlformats.org/officeDocument/2006/relationships/hyperlink" Target="http://www.nevo.co.il/Law_word/law06/TAK-56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4722</Words>
  <Characters>26921</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31580</CharactersWithSpaces>
  <SharedDoc>false</SharedDoc>
  <HLinks>
    <vt:vector size="522" baseType="variant">
      <vt:variant>
        <vt:i4>393283</vt:i4>
      </vt:variant>
      <vt:variant>
        <vt:i4>432</vt:i4>
      </vt:variant>
      <vt:variant>
        <vt:i4>0</vt:i4>
      </vt:variant>
      <vt:variant>
        <vt:i4>5</vt:i4>
      </vt:variant>
      <vt:variant>
        <vt:lpwstr>http://www.nevo.co.il/advertisements/nevo-100.doc</vt:lpwstr>
      </vt:variant>
      <vt:variant>
        <vt:lpwstr/>
      </vt:variant>
      <vt:variant>
        <vt:i4>8060936</vt:i4>
      </vt:variant>
      <vt:variant>
        <vt:i4>429</vt:i4>
      </vt:variant>
      <vt:variant>
        <vt:i4>0</vt:i4>
      </vt:variant>
      <vt:variant>
        <vt:i4>5</vt:i4>
      </vt:variant>
      <vt:variant>
        <vt:lpwstr>http://www.nevo.co.il/Law_word/law06/TAK-5474.pdf</vt:lpwstr>
      </vt:variant>
      <vt:variant>
        <vt:lpwstr/>
      </vt:variant>
      <vt:variant>
        <vt:i4>7995400</vt:i4>
      </vt:variant>
      <vt:variant>
        <vt:i4>426</vt:i4>
      </vt:variant>
      <vt:variant>
        <vt:i4>0</vt:i4>
      </vt:variant>
      <vt:variant>
        <vt:i4>5</vt:i4>
      </vt:variant>
      <vt:variant>
        <vt:lpwstr>http://www.nevo.co.il/Law_word/law06/TAK-4979.pdf</vt:lpwstr>
      </vt:variant>
      <vt:variant>
        <vt:lpwstr/>
      </vt:variant>
      <vt:variant>
        <vt:i4>7602188</vt:i4>
      </vt:variant>
      <vt:variant>
        <vt:i4>423</vt:i4>
      </vt:variant>
      <vt:variant>
        <vt:i4>0</vt:i4>
      </vt:variant>
      <vt:variant>
        <vt:i4>5</vt:i4>
      </vt:variant>
      <vt:variant>
        <vt:lpwstr>http://www.nevo.co.il/Law_word/law06/TAK-5783.pdf</vt:lpwstr>
      </vt:variant>
      <vt:variant>
        <vt:lpwstr/>
      </vt:variant>
      <vt:variant>
        <vt:i4>8060936</vt:i4>
      </vt:variant>
      <vt:variant>
        <vt:i4>420</vt:i4>
      </vt:variant>
      <vt:variant>
        <vt:i4>0</vt:i4>
      </vt:variant>
      <vt:variant>
        <vt:i4>5</vt:i4>
      </vt:variant>
      <vt:variant>
        <vt:lpwstr>http://www.nevo.co.il/Law_word/law06/TAK-5474.pdf</vt:lpwstr>
      </vt:variant>
      <vt:variant>
        <vt:lpwstr/>
      </vt:variant>
      <vt:variant>
        <vt:i4>8192007</vt:i4>
      </vt:variant>
      <vt:variant>
        <vt:i4>417</vt:i4>
      </vt:variant>
      <vt:variant>
        <vt:i4>0</vt:i4>
      </vt:variant>
      <vt:variant>
        <vt:i4>5</vt:i4>
      </vt:variant>
      <vt:variant>
        <vt:lpwstr>http://www.nevo.co.il/Law_word/law06/TAK-5619.pdf</vt:lpwstr>
      </vt:variant>
      <vt:variant>
        <vt:lpwstr/>
      </vt:variant>
      <vt:variant>
        <vt:i4>8060936</vt:i4>
      </vt:variant>
      <vt:variant>
        <vt:i4>414</vt:i4>
      </vt:variant>
      <vt:variant>
        <vt:i4>0</vt:i4>
      </vt:variant>
      <vt:variant>
        <vt:i4>5</vt:i4>
      </vt:variant>
      <vt:variant>
        <vt:lpwstr>http://www.nevo.co.il/Law_word/law06/TAK-5474.pdf</vt:lpwstr>
      </vt:variant>
      <vt:variant>
        <vt:lpwstr/>
      </vt:variant>
      <vt:variant>
        <vt:i4>8060936</vt:i4>
      </vt:variant>
      <vt:variant>
        <vt:i4>411</vt:i4>
      </vt:variant>
      <vt:variant>
        <vt:i4>0</vt:i4>
      </vt:variant>
      <vt:variant>
        <vt:i4>5</vt:i4>
      </vt:variant>
      <vt:variant>
        <vt:lpwstr>http://www.nevo.co.il/Law_word/law06/TAK-5474.pdf</vt:lpwstr>
      </vt:variant>
      <vt:variant>
        <vt:lpwstr/>
      </vt:variant>
      <vt:variant>
        <vt:i4>8060936</vt:i4>
      </vt:variant>
      <vt:variant>
        <vt:i4>408</vt:i4>
      </vt:variant>
      <vt:variant>
        <vt:i4>0</vt:i4>
      </vt:variant>
      <vt:variant>
        <vt:i4>5</vt:i4>
      </vt:variant>
      <vt:variant>
        <vt:lpwstr>http://www.nevo.co.il/Law_word/law06/TAK-5474.pdf</vt:lpwstr>
      </vt:variant>
      <vt:variant>
        <vt:lpwstr/>
      </vt:variant>
      <vt:variant>
        <vt:i4>8192007</vt:i4>
      </vt:variant>
      <vt:variant>
        <vt:i4>405</vt:i4>
      </vt:variant>
      <vt:variant>
        <vt:i4>0</vt:i4>
      </vt:variant>
      <vt:variant>
        <vt:i4>5</vt:i4>
      </vt:variant>
      <vt:variant>
        <vt:lpwstr>http://www.nevo.co.il/Law_word/law06/TAK-5619.pdf</vt:lpwstr>
      </vt:variant>
      <vt:variant>
        <vt:lpwstr/>
      </vt:variant>
      <vt:variant>
        <vt:i4>8060936</vt:i4>
      </vt:variant>
      <vt:variant>
        <vt:i4>402</vt:i4>
      </vt:variant>
      <vt:variant>
        <vt:i4>0</vt:i4>
      </vt:variant>
      <vt:variant>
        <vt:i4>5</vt:i4>
      </vt:variant>
      <vt:variant>
        <vt:lpwstr>http://www.nevo.co.il/Law_word/law06/TAK-5474.pdf</vt:lpwstr>
      </vt:variant>
      <vt:variant>
        <vt:lpwstr/>
      </vt:variant>
      <vt:variant>
        <vt:i4>8060936</vt:i4>
      </vt:variant>
      <vt:variant>
        <vt:i4>399</vt:i4>
      </vt:variant>
      <vt:variant>
        <vt:i4>0</vt:i4>
      </vt:variant>
      <vt:variant>
        <vt:i4>5</vt:i4>
      </vt:variant>
      <vt:variant>
        <vt:lpwstr>http://www.nevo.co.il/Law_word/law06/TAK-5474.pdf</vt:lpwstr>
      </vt:variant>
      <vt:variant>
        <vt:lpwstr/>
      </vt:variant>
      <vt:variant>
        <vt:i4>8126471</vt:i4>
      </vt:variant>
      <vt:variant>
        <vt:i4>396</vt:i4>
      </vt:variant>
      <vt:variant>
        <vt:i4>0</vt:i4>
      </vt:variant>
      <vt:variant>
        <vt:i4>5</vt:i4>
      </vt:variant>
      <vt:variant>
        <vt:lpwstr>http://www.nevo.co.il/Law_word/law06/TAK-5708.pdf</vt:lpwstr>
      </vt:variant>
      <vt:variant>
        <vt:lpwstr/>
      </vt:variant>
      <vt:variant>
        <vt:i4>8060936</vt:i4>
      </vt:variant>
      <vt:variant>
        <vt:i4>393</vt:i4>
      </vt:variant>
      <vt:variant>
        <vt:i4>0</vt:i4>
      </vt:variant>
      <vt:variant>
        <vt:i4>5</vt:i4>
      </vt:variant>
      <vt:variant>
        <vt:lpwstr>http://www.nevo.co.il/Law_word/law06/TAK-5474.pdf</vt:lpwstr>
      </vt:variant>
      <vt:variant>
        <vt:lpwstr/>
      </vt:variant>
      <vt:variant>
        <vt:i4>8060936</vt:i4>
      </vt:variant>
      <vt:variant>
        <vt:i4>390</vt:i4>
      </vt:variant>
      <vt:variant>
        <vt:i4>0</vt:i4>
      </vt:variant>
      <vt:variant>
        <vt:i4>5</vt:i4>
      </vt:variant>
      <vt:variant>
        <vt:lpwstr>http://www.nevo.co.il/Law_word/law06/TAK-5474.pdf</vt:lpwstr>
      </vt:variant>
      <vt:variant>
        <vt:lpwstr/>
      </vt:variant>
      <vt:variant>
        <vt:i4>8060936</vt:i4>
      </vt:variant>
      <vt:variant>
        <vt:i4>387</vt:i4>
      </vt:variant>
      <vt:variant>
        <vt:i4>0</vt:i4>
      </vt:variant>
      <vt:variant>
        <vt:i4>5</vt:i4>
      </vt:variant>
      <vt:variant>
        <vt:lpwstr>http://www.nevo.co.il/Law_word/law06/TAK-5474.pdf</vt:lpwstr>
      </vt:variant>
      <vt:variant>
        <vt:lpwstr/>
      </vt:variant>
      <vt:variant>
        <vt:i4>8060936</vt:i4>
      </vt:variant>
      <vt:variant>
        <vt:i4>384</vt:i4>
      </vt:variant>
      <vt:variant>
        <vt:i4>0</vt:i4>
      </vt:variant>
      <vt:variant>
        <vt:i4>5</vt:i4>
      </vt:variant>
      <vt:variant>
        <vt:lpwstr>http://www.nevo.co.il/Law_word/law06/TAK-5474.pdf</vt:lpwstr>
      </vt:variant>
      <vt:variant>
        <vt:lpwstr/>
      </vt:variant>
      <vt:variant>
        <vt:i4>5373961</vt:i4>
      </vt:variant>
      <vt:variant>
        <vt:i4>378</vt:i4>
      </vt:variant>
      <vt:variant>
        <vt:i4>0</vt:i4>
      </vt:variant>
      <vt:variant>
        <vt:i4>5</vt:i4>
      </vt:variant>
      <vt:variant>
        <vt:lpwstr/>
      </vt:variant>
      <vt:variant>
        <vt:lpwstr>med7</vt:lpwstr>
      </vt:variant>
      <vt:variant>
        <vt:i4>3473455</vt:i4>
      </vt:variant>
      <vt:variant>
        <vt:i4>372</vt:i4>
      </vt:variant>
      <vt:variant>
        <vt:i4>0</vt:i4>
      </vt:variant>
      <vt:variant>
        <vt:i4>5</vt:i4>
      </vt:variant>
      <vt:variant>
        <vt:lpwstr/>
      </vt:variant>
      <vt:variant>
        <vt:lpwstr>Seif56</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5439497</vt:i4>
      </vt:variant>
      <vt:variant>
        <vt:i4>354</vt:i4>
      </vt:variant>
      <vt:variant>
        <vt:i4>0</vt:i4>
      </vt:variant>
      <vt:variant>
        <vt:i4>5</vt:i4>
      </vt:variant>
      <vt:variant>
        <vt:lpwstr/>
      </vt:variant>
      <vt:variant>
        <vt:lpwstr>med6</vt:lpwstr>
      </vt:variant>
      <vt:variant>
        <vt:i4>3145775</vt:i4>
      </vt:variant>
      <vt:variant>
        <vt:i4>348</vt:i4>
      </vt:variant>
      <vt:variant>
        <vt:i4>0</vt:i4>
      </vt:variant>
      <vt:variant>
        <vt:i4>5</vt:i4>
      </vt:variant>
      <vt:variant>
        <vt:lpwstr/>
      </vt:variant>
      <vt:variant>
        <vt:lpwstr>Seif53</vt:lpwstr>
      </vt:variant>
      <vt:variant>
        <vt:i4>3211311</vt:i4>
      </vt:variant>
      <vt:variant>
        <vt:i4>342</vt:i4>
      </vt:variant>
      <vt:variant>
        <vt:i4>0</vt:i4>
      </vt:variant>
      <vt:variant>
        <vt:i4>5</vt:i4>
      </vt:variant>
      <vt:variant>
        <vt:lpwstr/>
      </vt:variant>
      <vt:variant>
        <vt:lpwstr>Seif52</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5242889</vt:i4>
      </vt:variant>
      <vt:variant>
        <vt:i4>318</vt:i4>
      </vt:variant>
      <vt:variant>
        <vt:i4>0</vt:i4>
      </vt:variant>
      <vt:variant>
        <vt:i4>5</vt:i4>
      </vt:variant>
      <vt:variant>
        <vt:lpwstr/>
      </vt:variant>
      <vt:variant>
        <vt:lpwstr>med5</vt:lpwstr>
      </vt:variant>
      <vt:variant>
        <vt:i4>3866670</vt:i4>
      </vt:variant>
      <vt:variant>
        <vt:i4>312</vt:i4>
      </vt:variant>
      <vt:variant>
        <vt:i4>0</vt:i4>
      </vt:variant>
      <vt:variant>
        <vt:i4>5</vt:i4>
      </vt:variant>
      <vt:variant>
        <vt:lpwstr/>
      </vt:variant>
      <vt:variant>
        <vt:lpwstr>Seif48</vt:lpwstr>
      </vt:variant>
      <vt:variant>
        <vt:i4>3407918</vt:i4>
      </vt:variant>
      <vt:variant>
        <vt:i4>306</vt:i4>
      </vt:variant>
      <vt:variant>
        <vt:i4>0</vt:i4>
      </vt:variant>
      <vt:variant>
        <vt:i4>5</vt:i4>
      </vt:variant>
      <vt:variant>
        <vt:lpwstr/>
      </vt:variant>
      <vt:variant>
        <vt:lpwstr>Seif47</vt:lpwstr>
      </vt:variant>
      <vt:variant>
        <vt:i4>3473454</vt:i4>
      </vt:variant>
      <vt:variant>
        <vt:i4>300</vt:i4>
      </vt:variant>
      <vt:variant>
        <vt:i4>0</vt:i4>
      </vt:variant>
      <vt:variant>
        <vt:i4>5</vt:i4>
      </vt:variant>
      <vt:variant>
        <vt:lpwstr/>
      </vt:variant>
      <vt:variant>
        <vt:lpwstr>Seif46</vt:lpwstr>
      </vt:variant>
      <vt:variant>
        <vt:i4>3538990</vt:i4>
      </vt:variant>
      <vt:variant>
        <vt:i4>294</vt:i4>
      </vt:variant>
      <vt:variant>
        <vt:i4>0</vt:i4>
      </vt:variant>
      <vt:variant>
        <vt:i4>5</vt:i4>
      </vt:variant>
      <vt:variant>
        <vt:lpwstr/>
      </vt:variant>
      <vt:variant>
        <vt:lpwstr>Seif45</vt:lpwstr>
      </vt:variant>
      <vt:variant>
        <vt:i4>3604526</vt:i4>
      </vt:variant>
      <vt:variant>
        <vt:i4>288</vt:i4>
      </vt:variant>
      <vt:variant>
        <vt:i4>0</vt:i4>
      </vt:variant>
      <vt:variant>
        <vt:i4>5</vt:i4>
      </vt:variant>
      <vt:variant>
        <vt:lpwstr/>
      </vt:variant>
      <vt:variant>
        <vt:lpwstr>Seif44</vt:lpwstr>
      </vt:variant>
      <vt:variant>
        <vt:i4>5308425</vt:i4>
      </vt:variant>
      <vt:variant>
        <vt:i4>282</vt:i4>
      </vt:variant>
      <vt:variant>
        <vt:i4>0</vt:i4>
      </vt:variant>
      <vt:variant>
        <vt:i4>5</vt:i4>
      </vt:variant>
      <vt:variant>
        <vt:lpwstr/>
      </vt:variant>
      <vt:variant>
        <vt:lpwstr>med4</vt:lpwstr>
      </vt:variant>
      <vt:variant>
        <vt:i4>3145774</vt:i4>
      </vt:variant>
      <vt:variant>
        <vt:i4>276</vt:i4>
      </vt:variant>
      <vt:variant>
        <vt:i4>0</vt:i4>
      </vt:variant>
      <vt:variant>
        <vt:i4>5</vt:i4>
      </vt:variant>
      <vt:variant>
        <vt:lpwstr/>
      </vt:variant>
      <vt:variant>
        <vt:lpwstr>Seif43</vt:lpwstr>
      </vt:variant>
      <vt:variant>
        <vt:i4>3211310</vt:i4>
      </vt:variant>
      <vt:variant>
        <vt:i4>270</vt:i4>
      </vt:variant>
      <vt:variant>
        <vt:i4>0</vt:i4>
      </vt:variant>
      <vt:variant>
        <vt:i4>5</vt:i4>
      </vt:variant>
      <vt:variant>
        <vt:lpwstr/>
      </vt:variant>
      <vt:variant>
        <vt:lpwstr>Seif42</vt:lpwstr>
      </vt:variant>
      <vt:variant>
        <vt:i4>3276846</vt:i4>
      </vt:variant>
      <vt:variant>
        <vt:i4>264</vt:i4>
      </vt:variant>
      <vt:variant>
        <vt:i4>0</vt:i4>
      </vt:variant>
      <vt:variant>
        <vt:i4>5</vt:i4>
      </vt:variant>
      <vt:variant>
        <vt:lpwstr/>
      </vt:variant>
      <vt:variant>
        <vt:lpwstr>Seif41</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3473449</vt:i4>
      </vt:variant>
      <vt:variant>
        <vt:i4>234</vt:i4>
      </vt:variant>
      <vt:variant>
        <vt:i4>0</vt:i4>
      </vt:variant>
      <vt:variant>
        <vt:i4>5</vt:i4>
      </vt:variant>
      <vt:variant>
        <vt:lpwstr/>
      </vt:variant>
      <vt:variant>
        <vt:lpwstr>Seif36</vt:lpwstr>
      </vt:variant>
      <vt:variant>
        <vt:i4>3538985</vt:i4>
      </vt:variant>
      <vt:variant>
        <vt:i4>228</vt:i4>
      </vt:variant>
      <vt:variant>
        <vt:i4>0</vt:i4>
      </vt:variant>
      <vt:variant>
        <vt:i4>5</vt:i4>
      </vt:variant>
      <vt:variant>
        <vt:lpwstr/>
      </vt:variant>
      <vt:variant>
        <vt:lpwstr>Seif35</vt:lpwstr>
      </vt:variant>
      <vt:variant>
        <vt:i4>3604521</vt:i4>
      </vt:variant>
      <vt:variant>
        <vt:i4>222</vt:i4>
      </vt:variant>
      <vt:variant>
        <vt:i4>0</vt:i4>
      </vt:variant>
      <vt:variant>
        <vt:i4>5</vt:i4>
      </vt:variant>
      <vt:variant>
        <vt:lpwstr/>
      </vt:variant>
      <vt:variant>
        <vt:lpwstr>Seif34</vt:lpwstr>
      </vt:variant>
      <vt:variant>
        <vt:i4>3145769</vt:i4>
      </vt:variant>
      <vt:variant>
        <vt:i4>216</vt:i4>
      </vt:variant>
      <vt:variant>
        <vt:i4>0</vt:i4>
      </vt:variant>
      <vt:variant>
        <vt:i4>5</vt:i4>
      </vt:variant>
      <vt:variant>
        <vt:lpwstr/>
      </vt:variant>
      <vt:variant>
        <vt:lpwstr>Seif33</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5636105</vt:i4>
      </vt:variant>
      <vt:variant>
        <vt:i4>192</vt:i4>
      </vt:variant>
      <vt:variant>
        <vt:i4>0</vt:i4>
      </vt:variant>
      <vt:variant>
        <vt:i4>5</vt:i4>
      </vt:variant>
      <vt:variant>
        <vt:lpwstr/>
      </vt:variant>
      <vt:variant>
        <vt:lpwstr>med3</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5701641</vt:i4>
      </vt:variant>
      <vt:variant>
        <vt:i4>162</vt:i4>
      </vt:variant>
      <vt:variant>
        <vt:i4>0</vt:i4>
      </vt:variant>
      <vt:variant>
        <vt:i4>5</vt:i4>
      </vt:variant>
      <vt:variant>
        <vt:lpwstr/>
      </vt:variant>
      <vt:variant>
        <vt:lpwstr>med2</vt:lpwstr>
      </vt:variant>
      <vt:variant>
        <vt:i4>3538984</vt:i4>
      </vt:variant>
      <vt:variant>
        <vt:i4>156</vt:i4>
      </vt:variant>
      <vt:variant>
        <vt:i4>0</vt:i4>
      </vt:variant>
      <vt:variant>
        <vt:i4>5</vt:i4>
      </vt:variant>
      <vt:variant>
        <vt:lpwstr/>
      </vt:variant>
      <vt:variant>
        <vt:lpwstr>Seif25</vt:lpwstr>
      </vt:variant>
      <vt:variant>
        <vt:i4>3604520</vt:i4>
      </vt:variant>
      <vt:variant>
        <vt:i4>150</vt:i4>
      </vt:variant>
      <vt:variant>
        <vt:i4>0</vt:i4>
      </vt:variant>
      <vt:variant>
        <vt:i4>5</vt:i4>
      </vt:variant>
      <vt:variant>
        <vt:lpwstr/>
      </vt:variant>
      <vt:variant>
        <vt:lpwstr>Seif24</vt:lpwstr>
      </vt:variant>
      <vt:variant>
        <vt:i4>3145768</vt:i4>
      </vt:variant>
      <vt:variant>
        <vt:i4>144</vt:i4>
      </vt:variant>
      <vt:variant>
        <vt:i4>0</vt:i4>
      </vt:variant>
      <vt:variant>
        <vt:i4>5</vt:i4>
      </vt:variant>
      <vt:variant>
        <vt:lpwstr/>
      </vt:variant>
      <vt:variant>
        <vt:lpwstr>Seif23</vt:lpwstr>
      </vt:variant>
      <vt:variant>
        <vt:i4>3211304</vt:i4>
      </vt:variant>
      <vt:variant>
        <vt:i4>138</vt:i4>
      </vt:variant>
      <vt:variant>
        <vt:i4>0</vt:i4>
      </vt:variant>
      <vt:variant>
        <vt:i4>5</vt:i4>
      </vt:variant>
      <vt:variant>
        <vt:lpwstr/>
      </vt:variant>
      <vt:variant>
        <vt:lpwstr>Seif22</vt:lpwstr>
      </vt:variant>
      <vt:variant>
        <vt:i4>3276840</vt:i4>
      </vt:variant>
      <vt:variant>
        <vt:i4>132</vt:i4>
      </vt:variant>
      <vt:variant>
        <vt:i4>0</vt:i4>
      </vt:variant>
      <vt:variant>
        <vt:i4>5</vt:i4>
      </vt:variant>
      <vt:variant>
        <vt:lpwstr/>
      </vt:variant>
      <vt:variant>
        <vt:lpwstr>Seif21</vt:lpwstr>
      </vt:variant>
      <vt:variant>
        <vt:i4>3342376</vt:i4>
      </vt:variant>
      <vt:variant>
        <vt:i4>126</vt:i4>
      </vt:variant>
      <vt:variant>
        <vt:i4>0</vt:i4>
      </vt:variant>
      <vt:variant>
        <vt:i4>5</vt:i4>
      </vt:variant>
      <vt:variant>
        <vt:lpwstr/>
      </vt:variant>
      <vt:variant>
        <vt:lpwstr>Seif20</vt:lpwstr>
      </vt:variant>
      <vt:variant>
        <vt:i4>3801131</vt:i4>
      </vt:variant>
      <vt:variant>
        <vt:i4>120</vt:i4>
      </vt:variant>
      <vt:variant>
        <vt:i4>0</vt:i4>
      </vt:variant>
      <vt:variant>
        <vt:i4>5</vt:i4>
      </vt:variant>
      <vt:variant>
        <vt:lpwstr/>
      </vt:variant>
      <vt:variant>
        <vt:lpwstr>Seif19</vt:lpwstr>
      </vt:variant>
      <vt:variant>
        <vt:i4>3866667</vt:i4>
      </vt:variant>
      <vt:variant>
        <vt:i4>114</vt:i4>
      </vt:variant>
      <vt:variant>
        <vt:i4>0</vt:i4>
      </vt:variant>
      <vt:variant>
        <vt:i4>5</vt:i4>
      </vt:variant>
      <vt:variant>
        <vt:lpwstr/>
      </vt:variant>
      <vt:variant>
        <vt:lpwstr>Seif18</vt:lpwstr>
      </vt:variant>
      <vt:variant>
        <vt:i4>5505033</vt:i4>
      </vt:variant>
      <vt:variant>
        <vt:i4>108</vt:i4>
      </vt:variant>
      <vt:variant>
        <vt:i4>0</vt:i4>
      </vt:variant>
      <vt:variant>
        <vt:i4>5</vt:i4>
      </vt:variant>
      <vt:variant>
        <vt:lpwstr/>
      </vt:variant>
      <vt:variant>
        <vt:lpwstr>med1</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7602188</vt:i4>
      </vt:variant>
      <vt:variant>
        <vt:i4>15</vt:i4>
      </vt:variant>
      <vt:variant>
        <vt:i4>0</vt:i4>
      </vt:variant>
      <vt:variant>
        <vt:i4>5</vt:i4>
      </vt:variant>
      <vt:variant>
        <vt:lpwstr>http://www.nevo.co.il/Law_word/law06/TAK-5783.pdf</vt:lpwstr>
      </vt:variant>
      <vt:variant>
        <vt:lpwstr/>
      </vt:variant>
      <vt:variant>
        <vt:i4>8126471</vt:i4>
      </vt:variant>
      <vt:variant>
        <vt:i4>12</vt:i4>
      </vt:variant>
      <vt:variant>
        <vt:i4>0</vt:i4>
      </vt:variant>
      <vt:variant>
        <vt:i4>5</vt:i4>
      </vt:variant>
      <vt:variant>
        <vt:lpwstr>http://www.nevo.co.il/Law_word/law06/TAK-5708.pdf</vt:lpwstr>
      </vt:variant>
      <vt:variant>
        <vt:lpwstr/>
      </vt:variant>
      <vt:variant>
        <vt:i4>8192007</vt:i4>
      </vt:variant>
      <vt:variant>
        <vt:i4>9</vt:i4>
      </vt:variant>
      <vt:variant>
        <vt:i4>0</vt:i4>
      </vt:variant>
      <vt:variant>
        <vt:i4>5</vt:i4>
      </vt:variant>
      <vt:variant>
        <vt:lpwstr>http://www.nevo.co.il/Law_word/law06/TAK-5619.pdf</vt:lpwstr>
      </vt:variant>
      <vt:variant>
        <vt:lpwstr/>
      </vt:variant>
      <vt:variant>
        <vt:i4>8060936</vt:i4>
      </vt:variant>
      <vt:variant>
        <vt:i4>6</vt:i4>
      </vt:variant>
      <vt:variant>
        <vt:i4>0</vt:i4>
      </vt:variant>
      <vt:variant>
        <vt:i4>5</vt:i4>
      </vt:variant>
      <vt:variant>
        <vt:lpwstr>http://www.nevo.co.il/Law_word/law06/TAK-5474.pdf</vt:lpwstr>
      </vt:variant>
      <vt:variant>
        <vt:lpwstr/>
      </vt:variant>
      <vt:variant>
        <vt:i4>7995400</vt:i4>
      </vt:variant>
      <vt:variant>
        <vt:i4>3</vt:i4>
      </vt:variant>
      <vt:variant>
        <vt:i4>0</vt:i4>
      </vt:variant>
      <vt:variant>
        <vt:i4>5</vt:i4>
      </vt:variant>
      <vt:variant>
        <vt:lpwstr>http://www.nevo.co.il/Law_word/law06/TAK-4979.pdf</vt:lpwstr>
      </vt:variant>
      <vt:variant>
        <vt:lpwstr/>
      </vt:variant>
      <vt:variant>
        <vt:i4>8257550</vt:i4>
      </vt:variant>
      <vt:variant>
        <vt:i4>0</vt:i4>
      </vt:variant>
      <vt:variant>
        <vt:i4>0</vt:i4>
      </vt:variant>
      <vt:variant>
        <vt:i4>5</vt:i4>
      </vt:variant>
      <vt:variant>
        <vt:lpwstr>http://www.nevo.co.il/Law_word/law06/TAK-4731.pdf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0159</vt:lpwstr>
  </property>
  <property fmtid="{D5CDD505-2E9C-101B-9397-08002B2CF9AE}" pid="3" name="CHNAME">
    <vt:lpwstr>חשמל</vt:lpwstr>
  </property>
  <property fmtid="{D5CDD505-2E9C-101B-9397-08002B2CF9AE}" pid="4" name="LAWNAME">
    <vt:lpwstr>תקנות החשמל (מעגלים סופיים הניזונים במתח עד 1000 וולט), תשמ"ה-1984</vt:lpwstr>
  </property>
  <property fmtid="{D5CDD505-2E9C-101B-9397-08002B2CF9AE}" pid="5" name="LAWNUMBER">
    <vt:lpwstr>0014</vt:lpwstr>
  </property>
  <property fmtid="{D5CDD505-2E9C-101B-9397-08002B2CF9AE}" pid="6" name="TYPE">
    <vt:lpwstr>01</vt:lpwstr>
  </property>
  <property fmtid="{D5CDD505-2E9C-101B-9397-08002B2CF9AE}" pid="7" name="MEKOR_NAME1">
    <vt:lpwstr>חוק החשמל</vt:lpwstr>
  </property>
  <property fmtid="{D5CDD505-2E9C-101B-9397-08002B2CF9AE}" pid="8" name="MEKOR_SAIF1">
    <vt:lpwstr>13X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חשמל</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