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6BD3" w:rsidRDefault="00F06BD3" w:rsidP="00A8403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הטבק, תש"ם</w:t>
      </w:r>
      <w:r w:rsidR="00A8403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1979</w:t>
      </w:r>
    </w:p>
    <w:p w:rsidR="006C0C0A" w:rsidRDefault="006C0C0A" w:rsidP="006C0C0A">
      <w:pPr>
        <w:spacing w:line="320" w:lineRule="auto"/>
        <w:jc w:val="left"/>
        <w:rPr>
          <w:rFonts w:hint="cs"/>
          <w:rtl/>
        </w:rPr>
      </w:pPr>
    </w:p>
    <w:p w:rsidR="00C970E0" w:rsidRDefault="00C970E0" w:rsidP="006C0C0A">
      <w:pPr>
        <w:spacing w:line="320" w:lineRule="auto"/>
        <w:jc w:val="left"/>
        <w:rPr>
          <w:rFonts w:hint="cs"/>
          <w:rtl/>
        </w:rPr>
      </w:pPr>
    </w:p>
    <w:p w:rsidR="006C0C0A" w:rsidRDefault="006C0C0A" w:rsidP="006C0C0A">
      <w:pPr>
        <w:spacing w:line="320" w:lineRule="auto"/>
        <w:jc w:val="left"/>
        <w:rPr>
          <w:rFonts w:cs="FrankRuehl"/>
          <w:szCs w:val="26"/>
          <w:rtl/>
        </w:rPr>
      </w:pPr>
      <w:r w:rsidRPr="006C0C0A">
        <w:rPr>
          <w:rFonts w:cs="Miriam"/>
          <w:szCs w:val="22"/>
          <w:rtl/>
        </w:rPr>
        <w:t>בריאות</w:t>
      </w:r>
      <w:r w:rsidRPr="006C0C0A">
        <w:rPr>
          <w:rFonts w:cs="FrankRuehl"/>
          <w:szCs w:val="26"/>
          <w:rtl/>
        </w:rPr>
        <w:t xml:space="preserve"> – עישון ומוצרי טבק</w:t>
      </w:r>
    </w:p>
    <w:p w:rsidR="006C0C0A" w:rsidRDefault="006C0C0A" w:rsidP="006C0C0A">
      <w:pPr>
        <w:spacing w:line="320" w:lineRule="auto"/>
        <w:jc w:val="left"/>
        <w:rPr>
          <w:rFonts w:cs="FrankRuehl"/>
          <w:szCs w:val="26"/>
          <w:rtl/>
        </w:rPr>
      </w:pPr>
      <w:r w:rsidRPr="006C0C0A">
        <w:rPr>
          <w:rFonts w:cs="Miriam"/>
          <w:szCs w:val="22"/>
          <w:rtl/>
        </w:rPr>
        <w:t>חקלאות טבע וסביבה</w:t>
      </w:r>
      <w:r w:rsidRPr="006C0C0A">
        <w:rPr>
          <w:rFonts w:cs="FrankRuehl"/>
          <w:szCs w:val="26"/>
          <w:rtl/>
        </w:rPr>
        <w:t xml:space="preserve"> – חקלאות – גידולים חקלאיים – טבק</w:t>
      </w:r>
    </w:p>
    <w:p w:rsidR="006C0C0A" w:rsidRPr="006C0C0A" w:rsidRDefault="006C0C0A" w:rsidP="006C0C0A">
      <w:pPr>
        <w:spacing w:line="320" w:lineRule="auto"/>
        <w:jc w:val="left"/>
        <w:rPr>
          <w:rFonts w:cs="Miriam"/>
          <w:szCs w:val="22"/>
          <w:rtl/>
        </w:rPr>
      </w:pPr>
      <w:r w:rsidRPr="006C0C0A">
        <w:rPr>
          <w:rFonts w:cs="Miriam"/>
          <w:szCs w:val="22"/>
          <w:rtl/>
        </w:rPr>
        <w:t>משפט פרטי וכלכלה</w:t>
      </w:r>
      <w:r w:rsidRPr="006C0C0A">
        <w:rPr>
          <w:rFonts w:cs="FrankRuehl"/>
          <w:szCs w:val="26"/>
          <w:rtl/>
        </w:rPr>
        <w:t xml:space="preserve"> – מסחר  – סחר</w:t>
      </w:r>
    </w:p>
    <w:p w:rsidR="00F06BD3" w:rsidRDefault="00F06BD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בקשה או הודעה בענין גידול טבק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בקשה או הודעה בענין גידול טבק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רשיון לנטיעת טבק והיתר להובלתו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רשיון לנטיעת טבק והיתר להובלתו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בקשה לרשיון לסחור בטבק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קשה לרשיון לסחור בטבק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ניהול פנקס על ידי סוחר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ניהול פנקס על ידי סוחר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בקשה לרשיון לייצור טבק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בקשה לרשיון לייצור טבק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כלי קיבול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כלי קיבול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צבעו של חבק ופרטיו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צבעו של חבק ופרטיו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7א </w:t>
            </w: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סייג לסיגריות הנמכרות באזור אילת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סייג לסיגריות הנמכרות באזור אילת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חביקה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חביקה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ניהול פנקס על ידי יצרן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ניהול פנקס על ידי יצרן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פטור מרשיון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פטור מרשיון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מתן ערובה ע"י סוחר ויצרן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מתן ערובה עי סוחר ויצרן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בקשה להחזר מכס או בלו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בקשה להחזר מכס או בלו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הוראת מעבר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עונשין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שינויים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שינויים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ביטול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רשיון לגידול טבק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רשיון לגידול טבק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D0B" w:rsidRPr="00334D0B" w:rsidTr="00334D0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היתר להובלת טבק</w:t>
            </w:r>
          </w:p>
        </w:tc>
        <w:tc>
          <w:tcPr>
            <w:tcW w:w="567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היתר להובלת טבק" w:history="1">
              <w:r w:rsidRPr="00334D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34D0B" w:rsidRPr="00334D0B" w:rsidRDefault="00334D0B" w:rsidP="00334D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F06BD3" w:rsidRDefault="00F06BD3">
      <w:pPr>
        <w:pStyle w:val="big-header"/>
        <w:ind w:left="0" w:right="1134"/>
        <w:rPr>
          <w:rFonts w:cs="FrankRuehl"/>
          <w:sz w:val="32"/>
          <w:rtl/>
        </w:rPr>
      </w:pPr>
    </w:p>
    <w:p w:rsidR="00F06BD3" w:rsidRDefault="00F06BD3" w:rsidP="006C0C0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הטבק, תש"ם</w:t>
      </w:r>
      <w:r w:rsidR="00A8403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1979</w:t>
      </w:r>
      <w:r w:rsidR="00A84034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06BD3" w:rsidRDefault="00F06BD3" w:rsidP="006F18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סעיפים 50א ו-73 לפקודת הטבק (להלן </w:t>
      </w:r>
      <w:r w:rsidR="006F18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אני מתקין תקנות אלה: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.25pt;z-index:251649024" o:allowincell="f" filled="f" stroked="f" strokecolor="lime" strokeweight=".25pt">
            <v:textbox inset="0,0,0,0">
              <w:txbxContent>
                <w:p w:rsidR="00F06BD3" w:rsidRDefault="00F06BD3" w:rsidP="006F18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או הודעה</w:t>
                  </w:r>
                  <w:r w:rsidR="006F182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נין גידול טבק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קשה לרשיון לנטיעת טבק לפי סעיף 3 לפקודה וכן כל בקשה אחרת או הודעה בענין גידול טבק תוגש למועצה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ייצור ולשיווק של טבק גלמי בע"מ</w:t>
      </w:r>
      <w:r>
        <w:rPr>
          <w:rStyle w:val="default"/>
          <w:rFonts w:cs="FrankRuehl"/>
          <w:rtl/>
        </w:rPr>
        <w:t>.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בקשה לנטיעת טבק תהא ערוכה בטופס מס' 1 שבתוספת.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24pt;z-index:251650048" o:allowincell="f" filled="f" stroked="f" strokecolor="lime" strokeweight=".25pt">
            <v:textbox inset="0,0,0,0">
              <w:txbxContent>
                <w:p w:rsidR="00F06BD3" w:rsidRDefault="00F06BD3" w:rsidP="006F18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 לנטיעת</w:t>
                  </w:r>
                  <w:r w:rsidR="006F182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טב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 w:rsidR="006F182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יתר להובלתו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שיון לנטיעת טבק לפי סעיף 3 לפקודה יהא ערוך בטופס מס' 2 שבתוספת.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יתר להובלת טבק לפי סעיף 16 לפקודה יהא ערוך בטופס מס' 1 שבתוספת.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30.4pt;z-index:251651072" o:allowincell="f" filled="f" stroked="f" strokecolor="lime" strokeweight=".25pt">
            <v:textbox inset="0,0,0,0">
              <w:txbxContent>
                <w:p w:rsidR="00F06BD3" w:rsidRDefault="00F06BD3" w:rsidP="006F18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לרש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</w:t>
                  </w:r>
                  <w:r w:rsidR="006F182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חור בטבק</w:t>
                  </w:r>
                </w:p>
                <w:p w:rsidR="00F06BD3" w:rsidRDefault="00F06B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תש"ם</w:t>
                  </w:r>
                  <w:r w:rsidR="006F182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לרשיון לסחור בטבק או חידושו על פי סעיף 18 לפק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>ה תוגש לגובי המכס ירושלים, או חיפה או לממונה האזורי מס קניה ומס ערך מוסף, תל-אביב, לא יאוחר מתום חודש דצמבר של כל שנה.</w:t>
      </w:r>
    </w:p>
    <w:p w:rsidR="00F06BD3" w:rsidRDefault="00F06BD3" w:rsidP="006F18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 xml:space="preserve">שיון כאמור בפסקת משנה (א)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הא ערוך בטופס מס' 4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בתוספת.</w:t>
      </w:r>
    </w:p>
    <w:p w:rsidR="00077B70" w:rsidRPr="00CF5688" w:rsidRDefault="00077B70" w:rsidP="00077B7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26"/>
      <w:r w:rsidRPr="00CF568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27.12.1979</w:t>
      </w:r>
    </w:p>
    <w:p w:rsidR="00077B70" w:rsidRPr="00CF5688" w:rsidRDefault="00077B70" w:rsidP="00077B7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F568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תש"ם-1979</w:t>
      </w:r>
    </w:p>
    <w:p w:rsidR="00077B70" w:rsidRPr="00CF5688" w:rsidRDefault="00077B70" w:rsidP="00077B7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CF568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4072</w:t>
        </w:r>
      </w:hyperlink>
      <w:r w:rsidRPr="00CF5688">
        <w:rPr>
          <w:rFonts w:cs="FrankRuehl" w:hint="cs"/>
          <w:vanish/>
          <w:szCs w:val="20"/>
          <w:shd w:val="clear" w:color="auto" w:fill="FFFF99"/>
          <w:rtl/>
        </w:rPr>
        <w:t xml:space="preserve"> מיום 27.12.1979 עמ' 672</w:t>
      </w:r>
    </w:p>
    <w:p w:rsidR="00077B70" w:rsidRPr="00DB2D6A" w:rsidRDefault="00077B70" w:rsidP="00DB2D6A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CF568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F568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CF568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CF568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CF568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קשה לרשיון לסחור בטבק או חידושו על פי סעיף 18 לפק</w:t>
      </w:r>
      <w:r w:rsidRPr="00CF568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וד</w:t>
      </w:r>
      <w:r w:rsidRPr="00CF568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תוגש </w:t>
      </w:r>
      <w:r w:rsidRPr="00CF568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לגובי המכס ירושלים, חיפה או תל אביב</w:t>
      </w:r>
      <w:r w:rsidRPr="00CF568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F568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לגובי המכס ירושלים, או חיפה או לממונה האזורי מס קניה ומס ערך מוסף, תל-אביב</w:t>
      </w:r>
      <w:r w:rsidRPr="00CF568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 יאוחר מתום חודש דצמבר של כל שנה.</w:t>
      </w:r>
      <w:bookmarkEnd w:id="3"/>
    </w:p>
    <w:p w:rsidR="00F06BD3" w:rsidRDefault="00F06BD3" w:rsidP="006F18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29" style="position:absolute;left:0;text-align:left;margin-left:464.5pt;margin-top:8.05pt;width:75.05pt;height:19.5pt;z-index:251652096" o:allowincell="f" filled="f" stroked="f" strokecolor="lime" strokeweight=".25pt">
            <v:textbox inset="0,0,0,0">
              <w:txbxContent>
                <w:p w:rsidR="00F06BD3" w:rsidRDefault="00F06BD3" w:rsidP="006F18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הול פנקס</w:t>
                  </w:r>
                  <w:r w:rsidR="006F182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ידי סוחר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חר בטבק ינהל לצורך הפקודה מערכת חשבונות שהוא חייב בה לפי הוראות תק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ת מס ערך מוסף (ניהול פנקסי חשבונות), תשל"ו</w:t>
      </w:r>
      <w:r w:rsidR="006F18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1976.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0" style="position:absolute;left:0;text-align:left;margin-left:464.5pt;margin-top:8.05pt;width:75.05pt;height:25.8pt;z-index:251653120" o:allowincell="f" filled="f" stroked="f" strokecolor="lime" strokeweight=".25pt">
            <v:textbox inset="0,0,0,0">
              <w:txbxContent>
                <w:p w:rsidR="00F06BD3" w:rsidRDefault="00F06BD3" w:rsidP="006F18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לרשיון</w:t>
                  </w:r>
                  <w:r w:rsidR="006F182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יצור טבק</w:t>
                  </w:r>
                </w:p>
                <w:p w:rsidR="00F06BD3" w:rsidRDefault="00F06BD3" w:rsidP="006F18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תש"ם</w:t>
                  </w:r>
                  <w:r w:rsidR="006F182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לרשיון לייצור טבק או חידושו על פי סעיף 29 לפקודה תוגש לגובי המכס ירושלים, או חיפה או לממונה האזורי מס קניה ומס ערך מוסף, תל-אביב, לא יאוחר מתום חודש דצמבר של כל שנה.</w:t>
      </w:r>
    </w:p>
    <w:p w:rsidR="00F06BD3" w:rsidRDefault="00F06BD3" w:rsidP="006F18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שיון כאמור בפסקת משנ</w:t>
      </w:r>
      <w:r>
        <w:rPr>
          <w:rStyle w:val="default"/>
          <w:rFonts w:cs="FrankRuehl"/>
          <w:rtl/>
        </w:rPr>
        <w:t>ה (</w:t>
      </w:r>
      <w:r>
        <w:rPr>
          <w:rStyle w:val="default"/>
          <w:rFonts w:cs="FrankRuehl" w:hint="cs"/>
          <w:rtl/>
        </w:rPr>
        <w:t>א) יהא ערוך בטופס מס' 5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בתוספת.</w:t>
      </w:r>
    </w:p>
    <w:p w:rsidR="00077B70" w:rsidRPr="00CF5688" w:rsidRDefault="00077B70" w:rsidP="00077B7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6" w:name="Rov27"/>
      <w:r w:rsidRPr="00CF568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27.12.1979</w:t>
      </w:r>
    </w:p>
    <w:p w:rsidR="00077B70" w:rsidRPr="00CF5688" w:rsidRDefault="00077B70" w:rsidP="00077B7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F568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תש"ם-1979</w:t>
      </w:r>
    </w:p>
    <w:p w:rsidR="00077B70" w:rsidRPr="00CF5688" w:rsidRDefault="00077B70" w:rsidP="00077B7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CF568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4072</w:t>
        </w:r>
      </w:hyperlink>
      <w:r w:rsidRPr="00CF5688">
        <w:rPr>
          <w:rFonts w:cs="FrankRuehl" w:hint="cs"/>
          <w:vanish/>
          <w:szCs w:val="20"/>
          <w:shd w:val="clear" w:color="auto" w:fill="FFFF99"/>
          <w:rtl/>
        </w:rPr>
        <w:t xml:space="preserve"> מיום 27.12.1979 עמ' 672</w:t>
      </w:r>
    </w:p>
    <w:p w:rsidR="00077B70" w:rsidRPr="00DB2D6A" w:rsidRDefault="00077B70" w:rsidP="00DB2D6A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CF568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F568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CF568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CF568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CF568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קשה לרשיון לייצור טבק או חידושו על פי סעיף 29 לפקודה תוגש </w:t>
      </w:r>
      <w:r w:rsidRPr="00CF568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לגובי המכס ירושלים, חיפה או תל אביב</w:t>
      </w:r>
      <w:r w:rsidRPr="00CF568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F568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לגובי המכס ירושלים, או חיפה או לממונה האזורי מס קניה ומס ערך מוסף, תל-אביב</w:t>
      </w:r>
      <w:r w:rsidRPr="00CF568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לא יאוחר מתום חודש דצמבר של כל שנה.</w:t>
      </w:r>
      <w:bookmarkEnd w:id="6"/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1" style="position:absolute;left:0;text-align:left;margin-left:464.5pt;margin-top:8.05pt;width:75.05pt;height:44.4pt;z-index:251654144" o:allowincell="f" filled="f" stroked="f" strokecolor="lime" strokeweight=".25pt">
            <v:textbox inset="0,0,0,0">
              <w:txbxContent>
                <w:p w:rsidR="00F06BD3" w:rsidRDefault="00F06B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קיבול</w:t>
                  </w:r>
                </w:p>
                <w:p w:rsidR="002605C6" w:rsidRDefault="002605C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תשע"ח-2018</w:t>
                  </w:r>
                </w:p>
                <w:p w:rsidR="00CE7311" w:rsidRDefault="00CE73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תשע"ט-2019</w:t>
                  </w:r>
                </w:p>
                <w:p w:rsidR="0078564B" w:rsidRDefault="0078564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תשע"ט-2019 (תיקון)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טב</w:t>
      </w:r>
      <w:r>
        <w:rPr>
          <w:rStyle w:val="default"/>
          <w:rFonts w:cs="FrankRuehl" w:hint="cs"/>
          <w:rtl/>
        </w:rPr>
        <w:t>ק מיוצר המפורט להלן בטור א' יושם ויימכר בחפיסות או בכלי קיבול אחרים המכילים יחידות או משקל של טבק מיוצר כמפורט לצידם בטור ב'.</w:t>
      </w:r>
    </w:p>
    <w:p w:rsidR="00F06BD3" w:rsidRPr="00A84034" w:rsidRDefault="00F06BD3" w:rsidP="002605C6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6237"/>
        </w:tabs>
        <w:spacing w:before="72"/>
        <w:ind w:left="624" w:right="1134"/>
        <w:rPr>
          <w:rStyle w:val="default"/>
          <w:rFonts w:cs="FrankRuehl"/>
          <w:sz w:val="22"/>
          <w:szCs w:val="22"/>
          <w:rtl/>
        </w:rPr>
      </w:pPr>
      <w:r w:rsidRPr="00A84034">
        <w:rPr>
          <w:rFonts w:cs="FrankRuehl"/>
          <w:sz w:val="22"/>
          <w:rtl/>
        </w:rPr>
        <w:tab/>
      </w:r>
      <w:r w:rsidRPr="00A84034">
        <w:rPr>
          <w:rStyle w:val="default"/>
          <w:rFonts w:cs="FrankRuehl"/>
          <w:sz w:val="22"/>
          <w:szCs w:val="22"/>
          <w:rtl/>
        </w:rPr>
        <w:t>טו</w:t>
      </w:r>
      <w:r w:rsidRPr="00A84034">
        <w:rPr>
          <w:rStyle w:val="default"/>
          <w:rFonts w:cs="FrankRuehl" w:hint="cs"/>
          <w:sz w:val="22"/>
          <w:szCs w:val="22"/>
          <w:rtl/>
        </w:rPr>
        <w:t>ר א'</w:t>
      </w:r>
      <w:r w:rsidRPr="00A84034">
        <w:rPr>
          <w:rStyle w:val="default"/>
          <w:rFonts w:cs="FrankRuehl"/>
          <w:sz w:val="22"/>
          <w:szCs w:val="22"/>
          <w:rtl/>
        </w:rPr>
        <w:tab/>
        <w:t>ט</w:t>
      </w:r>
      <w:r w:rsidRPr="00A84034">
        <w:rPr>
          <w:rStyle w:val="default"/>
          <w:rFonts w:cs="FrankRuehl" w:hint="cs"/>
          <w:sz w:val="22"/>
          <w:szCs w:val="22"/>
          <w:rtl/>
        </w:rPr>
        <w:t>ור ב'</w:t>
      </w:r>
    </w:p>
    <w:p w:rsidR="00F06BD3" w:rsidRPr="00A84034" w:rsidRDefault="00F06BD3" w:rsidP="002605C6">
      <w:pPr>
        <w:pStyle w:val="sig-1"/>
        <w:widowControl/>
        <w:pBdr>
          <w:bottom w:val="single" w:sz="4" w:space="1" w:color="auto"/>
        </w:pBdr>
        <w:tabs>
          <w:tab w:val="clear" w:pos="851"/>
          <w:tab w:val="clear" w:pos="2835"/>
          <w:tab w:val="clear" w:pos="4820"/>
          <w:tab w:val="center" w:pos="1985"/>
          <w:tab w:val="center" w:pos="6237"/>
        </w:tabs>
        <w:ind w:left="624" w:right="1134"/>
        <w:rPr>
          <w:rStyle w:val="default"/>
          <w:rFonts w:cs="FrankRuehl"/>
          <w:sz w:val="22"/>
          <w:szCs w:val="22"/>
          <w:rtl/>
        </w:rPr>
      </w:pPr>
      <w:r w:rsidRPr="00A84034">
        <w:rPr>
          <w:rFonts w:cs="FrankRuehl"/>
          <w:sz w:val="22"/>
          <w:rtl/>
        </w:rPr>
        <w:tab/>
      </w:r>
      <w:r w:rsidRPr="00A84034">
        <w:rPr>
          <w:rStyle w:val="default"/>
          <w:rFonts w:cs="FrankRuehl"/>
          <w:sz w:val="22"/>
          <w:szCs w:val="22"/>
          <w:rtl/>
        </w:rPr>
        <w:t>סו</w:t>
      </w:r>
      <w:r w:rsidRPr="00A84034">
        <w:rPr>
          <w:rStyle w:val="default"/>
          <w:rFonts w:cs="FrankRuehl" w:hint="cs"/>
          <w:sz w:val="22"/>
          <w:szCs w:val="22"/>
          <w:rtl/>
        </w:rPr>
        <w:t>ג הטבק המיוצר</w:t>
      </w:r>
      <w:r w:rsidRPr="00A84034">
        <w:rPr>
          <w:rStyle w:val="default"/>
          <w:rFonts w:cs="FrankRuehl"/>
          <w:sz w:val="22"/>
          <w:szCs w:val="22"/>
          <w:rtl/>
        </w:rPr>
        <w:tab/>
        <w:t>ב</w:t>
      </w:r>
      <w:r w:rsidRPr="00A84034">
        <w:rPr>
          <w:rStyle w:val="default"/>
          <w:rFonts w:cs="FrankRuehl" w:hint="cs"/>
          <w:sz w:val="22"/>
          <w:szCs w:val="22"/>
          <w:rtl/>
        </w:rPr>
        <w:t>חפיסות או בכלי קיבול</w:t>
      </w:r>
    </w:p>
    <w:p w:rsidR="00F06BD3" w:rsidRDefault="00F06BD3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ט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ק הרחה</w:t>
      </w:r>
      <w:r w:rsidR="006F1822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 xml:space="preserve">10 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 xml:space="preserve">ו </w:t>
      </w:r>
      <w:smartTag w:uri="urn:schemas-microsoft-com:office:smarttags" w:element="metricconverter">
        <w:smartTagPr>
          <w:attr w:name="ProductID" w:val="30 גר'"/>
        </w:smartTagPr>
        <w:r>
          <w:rPr>
            <w:rFonts w:cs="FrankRuehl" w:hint="cs"/>
            <w:sz w:val="26"/>
            <w:rtl/>
          </w:rPr>
          <w:t>30 גר'</w:t>
        </w:r>
      </w:smartTag>
    </w:p>
    <w:p w:rsidR="00F06BD3" w:rsidRDefault="00F06BD3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ט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ק מקטרת</w:t>
      </w:r>
      <w:r w:rsidR="006F1822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 xml:space="preserve">50 </w:t>
      </w:r>
      <w:r>
        <w:rPr>
          <w:rFonts w:cs="FrankRuehl"/>
          <w:sz w:val="26"/>
          <w:rtl/>
        </w:rPr>
        <w:t>ג</w:t>
      </w:r>
      <w:r>
        <w:rPr>
          <w:rFonts w:cs="FrankRuehl" w:hint="cs"/>
          <w:sz w:val="26"/>
          <w:rtl/>
        </w:rPr>
        <w:t>ר'</w:t>
      </w:r>
    </w:p>
    <w:p w:rsidR="00F06BD3" w:rsidRDefault="00F06BD3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ט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מבק</w:t>
      </w:r>
      <w:r w:rsidR="006F1822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 xml:space="preserve">60 </w:t>
      </w:r>
      <w:r>
        <w:rPr>
          <w:rFonts w:cs="FrankRuehl"/>
          <w:sz w:val="26"/>
          <w:rtl/>
        </w:rPr>
        <w:t>ג</w:t>
      </w:r>
      <w:r>
        <w:rPr>
          <w:rFonts w:cs="FrankRuehl" w:hint="cs"/>
          <w:sz w:val="26"/>
          <w:rtl/>
        </w:rPr>
        <w:t>ר'</w:t>
      </w:r>
    </w:p>
    <w:p w:rsidR="00F06BD3" w:rsidRDefault="00F06BD3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ס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גריות</w:t>
      </w:r>
      <w:r w:rsidR="006F1822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 xml:space="preserve">20 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ח'</w:t>
      </w:r>
    </w:p>
    <w:p w:rsidR="00F06BD3" w:rsidRDefault="00F06BD3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ס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גרים</w:t>
      </w:r>
      <w:r w:rsidR="006F1822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כ</w:t>
      </w:r>
      <w:r>
        <w:rPr>
          <w:rFonts w:cs="FrankRuehl" w:hint="cs"/>
          <w:sz w:val="26"/>
          <w:rtl/>
        </w:rPr>
        <w:t>ל כמות</w:t>
      </w:r>
    </w:p>
    <w:p w:rsidR="002605C6" w:rsidRDefault="002605C6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72"/>
        <w:ind w:left="624" w:right="3686"/>
        <w:jc w:val="left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יחידות טבק כמשמעותן בכללים נוספים ישראליים בפרק 24 בתוספת הראשונה לצו תעריף המכס והפטורים ומס קנייה על טובין, התשע"ז-2017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20 יח'</w:t>
      </w:r>
    </w:p>
    <w:p w:rsidR="00CF5688" w:rsidRPr="00CF5688" w:rsidRDefault="00CF5688" w:rsidP="00CF5688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Fonts w:cs="FrankRuehl"/>
          <w:sz w:val="26"/>
          <w:rtl/>
        </w:rPr>
      </w:pPr>
      <w:r w:rsidRPr="00CF5688">
        <w:rPr>
          <w:rFonts w:cs="FrankRuehl" w:hint="cs"/>
          <w:sz w:val="26"/>
          <w:rtl/>
        </w:rPr>
        <w:t>טבק לסיגריות</w:t>
      </w:r>
      <w:r w:rsidRPr="00CF5688">
        <w:rPr>
          <w:rFonts w:cs="FrankRuehl"/>
          <w:sz w:val="26"/>
          <w:rtl/>
        </w:rPr>
        <w:tab/>
      </w:r>
      <w:r w:rsidRPr="00CF5688">
        <w:rPr>
          <w:rFonts w:cs="FrankRuehl" w:hint="cs"/>
          <w:sz w:val="26"/>
          <w:rtl/>
        </w:rPr>
        <w:t>30 או 40 או 50 גר'</w:t>
      </w:r>
    </w:p>
    <w:p w:rsidR="002605C6" w:rsidRPr="00CF5688" w:rsidRDefault="002605C6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3686"/>
        <w:jc w:val="left"/>
        <w:rPr>
          <w:rFonts w:cs="FrankRuehl"/>
          <w:vanish/>
          <w:color w:val="FF0000"/>
          <w:szCs w:val="20"/>
          <w:shd w:val="clear" w:color="auto" w:fill="FFFF99"/>
          <w:rtl/>
        </w:rPr>
      </w:pPr>
      <w:bookmarkStart w:id="8" w:name="Rov28"/>
      <w:r w:rsidRPr="00CF568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22.1.2018</w:t>
      </w:r>
    </w:p>
    <w:p w:rsidR="002605C6" w:rsidRPr="00CF5688" w:rsidRDefault="002605C6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3686"/>
        <w:jc w:val="left"/>
        <w:rPr>
          <w:rFonts w:cs="FrankRuehl"/>
          <w:vanish/>
          <w:szCs w:val="20"/>
          <w:shd w:val="clear" w:color="auto" w:fill="FFFF99"/>
          <w:rtl/>
        </w:rPr>
      </w:pPr>
      <w:r w:rsidRPr="00CF568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תשע"ח-2018</w:t>
      </w:r>
    </w:p>
    <w:p w:rsidR="002605C6" w:rsidRPr="00CF5688" w:rsidRDefault="002605C6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3686"/>
        <w:jc w:val="left"/>
        <w:rPr>
          <w:rFonts w:cs="FrankRuehl"/>
          <w:vanish/>
          <w:szCs w:val="20"/>
          <w:shd w:val="clear" w:color="auto" w:fill="FFFF99"/>
          <w:rtl/>
        </w:rPr>
      </w:pPr>
      <w:hyperlink r:id="rId8" w:history="1">
        <w:r w:rsidRPr="00CF568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7935</w:t>
        </w:r>
      </w:hyperlink>
      <w:r w:rsidRPr="00CF5688">
        <w:rPr>
          <w:rFonts w:cs="FrankRuehl" w:hint="cs"/>
          <w:vanish/>
          <w:szCs w:val="20"/>
          <w:shd w:val="clear" w:color="auto" w:fill="FFFF99"/>
          <w:rtl/>
        </w:rPr>
        <w:t xml:space="preserve"> מיום 22.1.2018 עמ' 888</w:t>
      </w:r>
    </w:p>
    <w:p w:rsidR="00CE7311" w:rsidRPr="00CF5688" w:rsidRDefault="00CE7311" w:rsidP="00CE7311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6237"/>
        </w:tabs>
        <w:spacing w:before="6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F5688">
        <w:rPr>
          <w:rFonts w:cs="FrankRuehl"/>
          <w:vanish/>
          <w:szCs w:val="20"/>
          <w:shd w:val="clear" w:color="auto" w:fill="FFFF99"/>
          <w:rtl/>
        </w:rPr>
        <w:tab/>
      </w:r>
      <w:r w:rsidRPr="00CF5688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טו</w:t>
      </w:r>
      <w:r w:rsidRPr="00CF568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 א'</w:t>
      </w:r>
      <w:r w:rsidRPr="00CF5688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ט</w:t>
      </w:r>
      <w:r w:rsidRPr="00CF568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ור ב'</w:t>
      </w:r>
    </w:p>
    <w:p w:rsidR="00CE7311" w:rsidRPr="00CF5688" w:rsidRDefault="00CE7311" w:rsidP="00CE7311">
      <w:pPr>
        <w:pStyle w:val="sig-1"/>
        <w:widowControl/>
        <w:pBdr>
          <w:bottom w:val="single" w:sz="4" w:space="1" w:color="auto"/>
        </w:pBdr>
        <w:tabs>
          <w:tab w:val="clear" w:pos="851"/>
          <w:tab w:val="clear" w:pos="2835"/>
          <w:tab w:val="clear" w:pos="4820"/>
          <w:tab w:val="center" w:pos="1985"/>
          <w:tab w:val="center" w:pos="6237"/>
        </w:tabs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F5688">
        <w:rPr>
          <w:rFonts w:cs="FrankRuehl"/>
          <w:vanish/>
          <w:szCs w:val="20"/>
          <w:shd w:val="clear" w:color="auto" w:fill="FFFF99"/>
          <w:rtl/>
        </w:rPr>
        <w:tab/>
      </w:r>
      <w:r w:rsidRPr="00CF5688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סו</w:t>
      </w:r>
      <w:r w:rsidRPr="00CF568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 הטבק המיוצר</w:t>
      </w:r>
      <w:r w:rsidRPr="00CF5688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ב</w:t>
      </w:r>
      <w:r w:rsidRPr="00CF568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חפיסות או בכלי קיבול</w:t>
      </w:r>
    </w:p>
    <w:p w:rsidR="00CE7311" w:rsidRPr="00CF5688" w:rsidRDefault="00CE7311" w:rsidP="00CE7311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ט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ק הרחה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10 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 </w:t>
      </w:r>
      <w:smartTag w:uri="urn:schemas-microsoft-com:office:smarttags" w:element="metricconverter">
        <w:smartTagPr>
          <w:attr w:name="ProductID" w:val="30 גר'"/>
        </w:smartTagPr>
        <w:r w:rsidRPr="00CF5688">
          <w:rPr>
            <w:rFonts w:cs="FrankRuehl" w:hint="cs"/>
            <w:vanish/>
            <w:sz w:val="22"/>
            <w:szCs w:val="22"/>
            <w:shd w:val="clear" w:color="auto" w:fill="FFFF99"/>
            <w:rtl/>
          </w:rPr>
          <w:t>30 גר'</w:t>
        </w:r>
      </w:smartTag>
    </w:p>
    <w:p w:rsidR="00CE7311" w:rsidRPr="00CF5688" w:rsidRDefault="00CE7311" w:rsidP="00CE7311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ט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ק מקטרת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50 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ר'</w:t>
      </w:r>
    </w:p>
    <w:p w:rsidR="00CE7311" w:rsidRPr="00CF5688" w:rsidRDefault="00CE7311" w:rsidP="00CE7311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ט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מבק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60 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ר'</w:t>
      </w:r>
    </w:p>
    <w:p w:rsidR="00CE7311" w:rsidRPr="00CF5688" w:rsidRDefault="00CE7311" w:rsidP="00CE7311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ס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גריות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20 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ח'</w:t>
      </w:r>
    </w:p>
    <w:p w:rsidR="00CE7311" w:rsidRPr="00CF5688" w:rsidRDefault="00CE7311" w:rsidP="00CE7311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ס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גרים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ל כמות</w:t>
      </w:r>
    </w:p>
    <w:p w:rsidR="00CE7311" w:rsidRPr="00CF5688" w:rsidRDefault="00CE7311" w:rsidP="00CE7311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3686"/>
        <w:jc w:val="left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CF568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יחידות טבק כמשמעותן בכללים נוספים ישראליים בפרק 24 בתוספת הראשונה לצו תעריף המכס והפטורים ומס קנייה על טובין, התשע"ז-2017</w:t>
      </w:r>
      <w:r w:rsidRPr="00CF5688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CF568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 יח'</w:t>
      </w:r>
    </w:p>
    <w:p w:rsidR="00CE7311" w:rsidRPr="00CF5688" w:rsidRDefault="00CE7311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3686"/>
        <w:jc w:val="left"/>
        <w:rPr>
          <w:rFonts w:cs="FrankRuehl"/>
          <w:vanish/>
          <w:szCs w:val="20"/>
          <w:shd w:val="clear" w:color="auto" w:fill="FFFF99"/>
          <w:rtl/>
        </w:rPr>
      </w:pPr>
    </w:p>
    <w:p w:rsidR="00CE7311" w:rsidRPr="00CF5688" w:rsidRDefault="00CE7311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3686"/>
        <w:jc w:val="left"/>
        <w:rPr>
          <w:rFonts w:cs="FrankRuehl"/>
          <w:vanish/>
          <w:color w:val="FF0000"/>
          <w:szCs w:val="20"/>
          <w:shd w:val="clear" w:color="auto" w:fill="FFFF99"/>
          <w:rtl/>
        </w:rPr>
      </w:pPr>
      <w:r w:rsidRPr="00CF5688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A54165" w:rsidRPr="00CF5688">
        <w:rPr>
          <w:rFonts w:cs="FrankRuehl" w:hint="cs"/>
          <w:vanish/>
          <w:color w:val="FF0000"/>
          <w:szCs w:val="20"/>
          <w:shd w:val="clear" w:color="auto" w:fill="FFFF99"/>
          <w:rtl/>
        </w:rPr>
        <w:t>8.1.2020</w:t>
      </w:r>
    </w:p>
    <w:p w:rsidR="00CE7311" w:rsidRPr="00CF5688" w:rsidRDefault="00CE7311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3686"/>
        <w:jc w:val="left"/>
        <w:rPr>
          <w:rFonts w:cs="FrankRuehl"/>
          <w:vanish/>
          <w:szCs w:val="20"/>
          <w:shd w:val="clear" w:color="auto" w:fill="FFFF99"/>
          <w:rtl/>
        </w:rPr>
      </w:pPr>
      <w:r w:rsidRPr="00CF568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תשע"ט-2019</w:t>
      </w:r>
    </w:p>
    <w:p w:rsidR="00CE7311" w:rsidRPr="00CF5688" w:rsidRDefault="00CE7311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3686"/>
        <w:jc w:val="left"/>
        <w:rPr>
          <w:rFonts w:cs="FrankRuehl"/>
          <w:vanish/>
          <w:szCs w:val="20"/>
          <w:shd w:val="clear" w:color="auto" w:fill="FFFF99"/>
          <w:rtl/>
        </w:rPr>
      </w:pPr>
      <w:hyperlink r:id="rId9" w:history="1">
        <w:r w:rsidRPr="00CF568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8178</w:t>
        </w:r>
      </w:hyperlink>
      <w:r w:rsidRPr="00CF5688">
        <w:rPr>
          <w:rFonts w:cs="FrankRuehl" w:hint="cs"/>
          <w:vanish/>
          <w:szCs w:val="20"/>
          <w:shd w:val="clear" w:color="auto" w:fill="FFFF99"/>
          <w:rtl/>
        </w:rPr>
        <w:t xml:space="preserve"> מיום 21.2.2019 עמ' 2894</w:t>
      </w:r>
    </w:p>
    <w:p w:rsidR="00FB2C48" w:rsidRPr="00CF5688" w:rsidRDefault="00FB2C48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3686"/>
        <w:jc w:val="left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CF5688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תק' </w:t>
      </w:r>
      <w:r w:rsidR="00E500E0" w:rsidRPr="00CF5688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 xml:space="preserve">(תיקון) </w:t>
      </w:r>
      <w:r w:rsidRPr="00CF5688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תשע"ט-2019</w:t>
      </w:r>
    </w:p>
    <w:p w:rsidR="00FB2C48" w:rsidRPr="00CF5688" w:rsidRDefault="00FB2C48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3686"/>
        <w:jc w:val="left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0" w:history="1">
        <w:r w:rsidRPr="00CF5688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תשע"ט מס' 8236</w:t>
        </w:r>
      </w:hyperlink>
      <w:r w:rsidRPr="00CF5688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19.6.2019 עמ' 3356 </w:t>
      </w:r>
    </w:p>
    <w:p w:rsidR="002605C6" w:rsidRPr="00CF5688" w:rsidRDefault="002605C6" w:rsidP="00A54165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6237"/>
        </w:tabs>
        <w:spacing w:before="6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F5688">
        <w:rPr>
          <w:rFonts w:cs="FrankRuehl"/>
          <w:vanish/>
          <w:szCs w:val="20"/>
          <w:shd w:val="clear" w:color="auto" w:fill="FFFF99"/>
          <w:rtl/>
        </w:rPr>
        <w:tab/>
      </w:r>
      <w:r w:rsidRPr="00CF5688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טו</w:t>
      </w:r>
      <w:r w:rsidRPr="00CF568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ר א'</w:t>
      </w:r>
      <w:r w:rsidRPr="00CF5688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ט</w:t>
      </w:r>
      <w:r w:rsidRPr="00CF568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ור ב'</w:t>
      </w:r>
    </w:p>
    <w:p w:rsidR="002605C6" w:rsidRPr="00CF5688" w:rsidRDefault="002605C6" w:rsidP="002605C6">
      <w:pPr>
        <w:pStyle w:val="sig-1"/>
        <w:widowControl/>
        <w:pBdr>
          <w:bottom w:val="single" w:sz="4" w:space="1" w:color="auto"/>
        </w:pBdr>
        <w:tabs>
          <w:tab w:val="clear" w:pos="851"/>
          <w:tab w:val="clear" w:pos="2835"/>
          <w:tab w:val="clear" w:pos="4820"/>
          <w:tab w:val="center" w:pos="1985"/>
          <w:tab w:val="center" w:pos="6237"/>
        </w:tabs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F5688">
        <w:rPr>
          <w:rFonts w:cs="FrankRuehl"/>
          <w:vanish/>
          <w:szCs w:val="20"/>
          <w:shd w:val="clear" w:color="auto" w:fill="FFFF99"/>
          <w:rtl/>
        </w:rPr>
        <w:tab/>
      </w:r>
      <w:r w:rsidRPr="00CF5688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>סו</w:t>
      </w:r>
      <w:r w:rsidRPr="00CF568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ג הטבק המיוצר</w:t>
      </w:r>
      <w:r w:rsidRPr="00CF5688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  <w:t>ב</w:t>
      </w:r>
      <w:r w:rsidRPr="00CF568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חפיסות או בכלי קיבול</w:t>
      </w:r>
    </w:p>
    <w:p w:rsidR="002605C6" w:rsidRPr="00CF5688" w:rsidRDefault="002605C6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ט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ק הרחה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10 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ו </w:t>
      </w:r>
      <w:smartTag w:uri="urn:schemas-microsoft-com:office:smarttags" w:element="metricconverter">
        <w:smartTagPr>
          <w:attr w:name="ProductID" w:val="30 גר'"/>
        </w:smartTagPr>
        <w:r w:rsidRPr="00CF5688">
          <w:rPr>
            <w:rFonts w:cs="FrankRuehl" w:hint="cs"/>
            <w:vanish/>
            <w:sz w:val="22"/>
            <w:szCs w:val="22"/>
            <w:shd w:val="clear" w:color="auto" w:fill="FFFF99"/>
            <w:rtl/>
          </w:rPr>
          <w:t>30 גר'</w:t>
        </w:r>
      </w:smartTag>
    </w:p>
    <w:p w:rsidR="002605C6" w:rsidRPr="00CF5688" w:rsidRDefault="002605C6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ט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ק מקטרת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50 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ר'</w:t>
      </w:r>
    </w:p>
    <w:p w:rsidR="002605C6" w:rsidRPr="00CF5688" w:rsidRDefault="002605C6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ט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מבק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60 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ג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ר'</w:t>
      </w:r>
    </w:p>
    <w:p w:rsidR="002605C6" w:rsidRPr="00CF5688" w:rsidRDefault="002605C6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ס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גריות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20 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ח'</w:t>
      </w:r>
    </w:p>
    <w:p w:rsidR="002605C6" w:rsidRPr="00CF5688" w:rsidRDefault="002605C6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ס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גרים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>כ</w:t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ל כמות</w:t>
      </w:r>
    </w:p>
    <w:p w:rsidR="002605C6" w:rsidRPr="00CF5688" w:rsidRDefault="002605C6" w:rsidP="002605C6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3686"/>
        <w:jc w:val="left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יחידות טבק כמשמעותן בכללים נוספים ישראליים בפרק 24 בתוספת הראשונה לצו תעריף המכס והפטורים ומס קנייה על טובין, התשע"ז-2017</w:t>
      </w:r>
      <w:r w:rsidRPr="00CF568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F5688">
        <w:rPr>
          <w:rFonts w:cs="FrankRuehl" w:hint="cs"/>
          <w:vanish/>
          <w:sz w:val="22"/>
          <w:szCs w:val="22"/>
          <w:shd w:val="clear" w:color="auto" w:fill="FFFF99"/>
          <w:rtl/>
        </w:rPr>
        <w:t>20 יח'</w:t>
      </w:r>
    </w:p>
    <w:p w:rsidR="002605C6" w:rsidRPr="001302FD" w:rsidRDefault="00CE7311" w:rsidP="001302FD">
      <w:pPr>
        <w:pStyle w:val="P44"/>
        <w:tabs>
          <w:tab w:val="clear" w:pos="2381"/>
          <w:tab w:val="clear" w:pos="2835"/>
          <w:tab w:val="clear" w:pos="6259"/>
          <w:tab w:val="left" w:pos="5670"/>
        </w:tabs>
        <w:spacing w:before="0"/>
        <w:ind w:left="624" w:right="3686"/>
        <w:jc w:val="left"/>
        <w:rPr>
          <w:rFonts w:cs="FrankRuehl"/>
          <w:sz w:val="2"/>
          <w:szCs w:val="2"/>
          <w:rtl/>
        </w:rPr>
      </w:pPr>
      <w:r w:rsidRPr="00CF568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טבק לסיגריות</w:t>
      </w:r>
      <w:r w:rsidRPr="00CF5688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CF568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 או 40 או 50 גר'</w:t>
      </w:r>
      <w:bookmarkEnd w:id="8"/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lastRenderedPageBreak/>
        <w:pict>
          <v:rect id="_x0000_s1032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:rsidR="00F06BD3" w:rsidRDefault="00F06BD3" w:rsidP="006F18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 של</w:t>
                  </w:r>
                  <w:r w:rsidR="006F182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 ופרטיו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חבק שבו ייחבקו כלי קיבול המכילים טבק מיוצר זולת סיגריות, יהיה בצבע ארגמן.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חבק ישא בעברית ובערבית את הש</w:t>
      </w:r>
      <w:r>
        <w:rPr>
          <w:rStyle w:val="default"/>
          <w:rFonts w:cs="FrankRuehl"/>
          <w:rtl/>
        </w:rPr>
        <w:t>ם "</w:t>
      </w:r>
      <w:r>
        <w:rPr>
          <w:rStyle w:val="default"/>
          <w:rFonts w:cs="FrankRuehl" w:hint="cs"/>
          <w:rtl/>
        </w:rPr>
        <w:t>ישראל", המלים "בלו שולם" וכל פרט נוסף שיורה עליו המנהל, אם בדרך כלל, אם לחבק המיועד לסוג מסויים של טבק ואם לטבק של בית חרושת מסויים.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8"/>
      <w:bookmarkEnd w:id="10"/>
      <w:r>
        <w:rPr>
          <w:lang w:val="he-IL"/>
        </w:rPr>
        <w:pict>
          <v:rect id="_x0000_s1033" style="position:absolute;left:0;text-align:left;margin-left:464.5pt;margin-top:8.05pt;width:75.05pt;height:40pt;z-index:251656192" o:allowincell="f" filled="f" stroked="f" strokecolor="lime" strokeweight=".25pt">
            <v:textbox inset="0,0,0,0">
              <w:txbxContent>
                <w:p w:rsidR="00F06BD3" w:rsidRDefault="00F06BD3" w:rsidP="006F18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 לסיגריות</w:t>
                  </w:r>
                  <w:r w:rsidR="006F182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מכרות</w:t>
                  </w:r>
                  <w:r w:rsidR="006F182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זור אילת</w:t>
                  </w:r>
                </w:p>
                <w:p w:rsidR="00F06BD3" w:rsidRDefault="00F06BD3" w:rsidP="001902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(מס' </w:t>
                  </w:r>
                  <w:r w:rsidR="00190220">
                    <w:rPr>
                      <w:rFonts w:cs="Miriam" w:hint="cs"/>
                      <w:sz w:val="18"/>
                      <w:szCs w:val="18"/>
                      <w:rtl/>
                    </w:rPr>
                    <w:t>2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)</w:t>
                  </w:r>
                </w:p>
                <w:p w:rsidR="00F06BD3" w:rsidRDefault="00F06B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מ"ו</w:t>
                  </w:r>
                  <w:r w:rsidR="006F182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תקנות 7 ו-8 לא יחולו על סיגריות המיוצרות בישראל והנמכרות לעוסק תושב איזור אילת לשם מכירתן לצריכה באיזור אי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ו לשימוש בו, או הנמכרות לצרכן באיזור אילת.</w:t>
      </w:r>
    </w:p>
    <w:p w:rsidR="00190220" w:rsidRPr="00CF5688" w:rsidRDefault="00190220" w:rsidP="0019022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1" w:name="Rov25"/>
      <w:r w:rsidRPr="00CF568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13.1.1986</w:t>
      </w:r>
    </w:p>
    <w:p w:rsidR="00190220" w:rsidRPr="00CF5688" w:rsidRDefault="00190220" w:rsidP="0019022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F568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תשמ"ו-1986</w:t>
      </w:r>
    </w:p>
    <w:p w:rsidR="00190220" w:rsidRPr="00CF5688" w:rsidRDefault="00190220" w:rsidP="0019022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CF568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4892</w:t>
        </w:r>
      </w:hyperlink>
      <w:r w:rsidRPr="00CF5688">
        <w:rPr>
          <w:rFonts w:cs="FrankRuehl" w:hint="cs"/>
          <w:vanish/>
          <w:szCs w:val="20"/>
          <w:shd w:val="clear" w:color="auto" w:fill="FFFF99"/>
          <w:rtl/>
        </w:rPr>
        <w:t xml:space="preserve"> מיום 13.1.1986 עמ' 404</w:t>
      </w:r>
    </w:p>
    <w:p w:rsidR="00190220" w:rsidRPr="00CF5688" w:rsidRDefault="00190220" w:rsidP="0019022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F5688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7א</w:t>
      </w:r>
    </w:p>
    <w:p w:rsidR="00190220" w:rsidRPr="00CF5688" w:rsidRDefault="00190220" w:rsidP="0019022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90220" w:rsidRPr="00CF5688" w:rsidRDefault="00190220" w:rsidP="0019022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F568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1.4.1986</w:t>
      </w:r>
    </w:p>
    <w:p w:rsidR="00190220" w:rsidRPr="00CF5688" w:rsidRDefault="00190220" w:rsidP="0019022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F568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תשמ"ו-1986</w:t>
      </w:r>
    </w:p>
    <w:p w:rsidR="00190220" w:rsidRPr="00CF5688" w:rsidRDefault="00190220" w:rsidP="0019022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CF568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4934</w:t>
        </w:r>
      </w:hyperlink>
      <w:r w:rsidRPr="00CF5688">
        <w:rPr>
          <w:rFonts w:cs="FrankRuehl" w:hint="cs"/>
          <w:vanish/>
          <w:szCs w:val="20"/>
          <w:shd w:val="clear" w:color="auto" w:fill="FFFF99"/>
          <w:rtl/>
        </w:rPr>
        <w:t xml:space="preserve"> מיום 27.5.1986 עמ' 922</w:t>
      </w:r>
    </w:p>
    <w:p w:rsidR="00190220" w:rsidRPr="00CF5688" w:rsidRDefault="00190220" w:rsidP="0019022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F5688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7א</w:t>
      </w:r>
    </w:p>
    <w:p w:rsidR="00190220" w:rsidRPr="00CF5688" w:rsidRDefault="00190220" w:rsidP="00190220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F568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190220" w:rsidRPr="00DB2D6A" w:rsidRDefault="00190220" w:rsidP="00DB2D6A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CF568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7א.</w:t>
      </w:r>
      <w:r w:rsidRPr="00CF568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על סיגריות הנמכרות לעוסק תושב אזור אילת או הנמכרות באזור אילת יודפסו המילים "אזור סחר חפשי אילת", והוראות תקנות 7 ו-8 לא יחולו.</w:t>
      </w:r>
      <w:bookmarkEnd w:id="11"/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9"/>
      <w:bookmarkEnd w:id="12"/>
      <w:r>
        <w:rPr>
          <w:lang w:val="he-IL"/>
        </w:rPr>
        <w:pict>
          <v:rect id="_x0000_s1034" style="position:absolute;left:0;text-align:left;margin-left:464.5pt;margin-top:8.05pt;width:75.05pt;height:9.95pt;z-index:251657216" o:allowincell="f" filled="f" stroked="f" strokecolor="lime" strokeweight=".25pt">
            <v:textbox inset="0,0,0,0">
              <w:txbxContent>
                <w:p w:rsidR="00F06BD3" w:rsidRDefault="00F06B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>ק יודבק על כלי קיבול באופן שהוא ייקרע עם פתיחתו, אלא אם הורה המנהל אחרת.</w:t>
      </w:r>
    </w:p>
    <w:p w:rsidR="00F06BD3" w:rsidRDefault="00F06BD3" w:rsidP="006F18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0"/>
      <w:bookmarkEnd w:id="13"/>
      <w:r>
        <w:rPr>
          <w:lang w:val="he-IL"/>
        </w:rPr>
        <w:pict>
          <v:rect id="_x0000_s1035" style="position:absolute;left:0;text-align:left;margin-left:464.5pt;margin-top:8.05pt;width:75.05pt;height:23.65pt;z-index:251658240" o:allowincell="f" filled="f" stroked="f" strokecolor="lime" strokeweight=".25pt">
            <v:textbox inset="0,0,0,0">
              <w:txbxContent>
                <w:p w:rsidR="00F06BD3" w:rsidRDefault="00F06BD3" w:rsidP="006F18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הול פנקס</w:t>
                  </w:r>
                  <w:r w:rsidR="006F182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ידי יצרן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יצ</w:t>
      </w:r>
      <w:r>
        <w:rPr>
          <w:rStyle w:val="default"/>
          <w:rFonts w:cs="FrankRuehl" w:hint="cs"/>
          <w:rtl/>
        </w:rPr>
        <w:t>רן ינהל לצורך הפקודה מערכת חשבונות שהוא חייב בה לפי הוראות תקנות מס ערך מוסף (ניהול פנקסי ח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בונות), תשל"ו</w:t>
      </w:r>
      <w:r w:rsidR="006F18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1976.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1"/>
      <w:bookmarkEnd w:id="14"/>
      <w:r>
        <w:rPr>
          <w:lang w:val="he-IL"/>
        </w:rPr>
        <w:pict>
          <v:rect id="_x0000_s1036" style="position:absolute;left:0;text-align:left;margin-left:464.5pt;margin-top:8.05pt;width:75.05pt;height:13.1pt;z-index:251659264" o:allowincell="f" filled="f" stroked="f" strokecolor="lime" strokeweight=".25pt">
            <v:textbox inset="0,0,0,0">
              <w:txbxContent>
                <w:p w:rsidR="00F06BD3" w:rsidRDefault="00F06B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חנ</w:t>
      </w:r>
      <w:r>
        <w:rPr>
          <w:rStyle w:val="default"/>
          <w:rFonts w:cs="FrankRuehl" w:hint="cs"/>
          <w:rtl/>
        </w:rPr>
        <w:t>ווני ור</w:t>
      </w:r>
      <w:r>
        <w:rPr>
          <w:rStyle w:val="default"/>
          <w:rFonts w:cs="FrankRuehl"/>
          <w:rtl/>
        </w:rPr>
        <w:t>וכ</w:t>
      </w:r>
      <w:r>
        <w:rPr>
          <w:rStyle w:val="default"/>
          <w:rFonts w:cs="FrankRuehl" w:hint="cs"/>
          <w:rtl/>
        </w:rPr>
        <w:t xml:space="preserve">ל </w:t>
      </w:r>
      <w:r w:rsidR="00C970E0">
        <w:rPr>
          <w:rStyle w:val="default"/>
          <w:rFonts w:cs="FrankRuehl" w:hint="cs"/>
          <w:rtl/>
        </w:rPr>
        <w:t>פטורים מרשיון כנדרש לפי סעיפים 4</w:t>
      </w:r>
      <w:r>
        <w:rPr>
          <w:rStyle w:val="default"/>
          <w:rFonts w:cs="FrankRuehl" w:hint="cs"/>
          <w:rtl/>
        </w:rPr>
        <w:t>8 ו-50 לפקודה.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2"/>
      <w:bookmarkEnd w:id="15"/>
      <w:r>
        <w:rPr>
          <w:lang w:val="he-IL"/>
        </w:rPr>
        <w:pict>
          <v:rect id="_x0000_s1037" style="position:absolute;left:0;text-align:left;margin-left:464.5pt;margin-top:8.05pt;width:75.05pt;height:21.2pt;z-index:251660288" o:allowincell="f" filled="f" stroked="f" strokecolor="lime" strokeweight=".25pt">
            <v:textbox inset="0,0,0,0">
              <w:txbxContent>
                <w:p w:rsidR="00F06BD3" w:rsidRDefault="00F06BD3" w:rsidP="006F18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ערובה ע"י</w:t>
                  </w:r>
                  <w:r w:rsidR="006F182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חר ויצרן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למ</w:t>
      </w:r>
      <w:r>
        <w:rPr>
          <w:rStyle w:val="default"/>
          <w:rFonts w:cs="FrankRuehl" w:hint="cs"/>
          <w:rtl/>
        </w:rPr>
        <w:t>ילוי התחייבויותיו של סוחר או יצרן או שניהם גם יחד, רשאי המנהל לדרוש ערובות להנחת דעתו בסכום ובדרך שיקבע.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8" style="position:absolute;left:0;text-align:left;margin-left:464.5pt;margin-top:8.05pt;width:75.05pt;height:10.7pt;z-index:251661312" o:allowincell="f" filled="f" stroked="f" strokecolor="lime" strokeweight=".25pt">
            <v:textbox inset="0,0,0,0">
              <w:txbxContent>
                <w:p w:rsidR="00F06BD3" w:rsidRDefault="00F06BD3" w:rsidP="006F18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</w:t>
                  </w:r>
                  <w:r w:rsidR="006F182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וטלה).</w:t>
      </w:r>
    </w:p>
    <w:p w:rsidR="00190220" w:rsidRPr="00CF5688" w:rsidRDefault="00190220" w:rsidP="0019022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6" w:name="Rov23"/>
      <w:r w:rsidRPr="00CF568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16.1.1981</w:t>
      </w:r>
    </w:p>
    <w:p w:rsidR="00190220" w:rsidRPr="00CF5688" w:rsidRDefault="00190220" w:rsidP="0019022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F568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תשמ"א-1981</w:t>
      </w:r>
    </w:p>
    <w:p w:rsidR="00190220" w:rsidRPr="00CF5688" w:rsidRDefault="00190220" w:rsidP="0019022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CF568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 מס' 4197</w:t>
        </w:r>
      </w:hyperlink>
      <w:r w:rsidRPr="00CF5688">
        <w:rPr>
          <w:rFonts w:cs="FrankRuehl" w:hint="cs"/>
          <w:vanish/>
          <w:szCs w:val="20"/>
          <w:shd w:val="clear" w:color="auto" w:fill="FFFF99"/>
          <w:rtl/>
        </w:rPr>
        <w:t xml:space="preserve"> מיום 16.1.1981 עמ' 379</w:t>
      </w:r>
    </w:p>
    <w:p w:rsidR="00190220" w:rsidRPr="00CF5688" w:rsidRDefault="00190220" w:rsidP="0019022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F5688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תקנה 12</w:t>
      </w:r>
    </w:p>
    <w:p w:rsidR="00190220" w:rsidRPr="00CF5688" w:rsidRDefault="00190220" w:rsidP="00190220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F568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190220" w:rsidRPr="00CF5688" w:rsidRDefault="00190220" w:rsidP="00190220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CF5688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אגרה לעבודה בשעות נוספות</w:t>
      </w:r>
    </w:p>
    <w:p w:rsidR="00190220" w:rsidRPr="00DB2D6A" w:rsidRDefault="00190220" w:rsidP="00DB2D6A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CF568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</w:t>
      </w:r>
      <w:r w:rsidRPr="00CF568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אגרה בסך 40 לירות תשולם בעד כל שעה נוספת או חלק ממנה לכל פקיד בלו, ובלבד שהאגרה בעד זמן שאינו עולה על מחצית השעה תהיה מחצית השיעור לשעה שלמה.</w:t>
      </w:r>
      <w:bookmarkEnd w:id="16"/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7" w:name="Seif13"/>
      <w:bookmarkEnd w:id="17"/>
      <w:r>
        <w:rPr>
          <w:lang w:val="he-IL"/>
        </w:rPr>
        <w:pict>
          <v:rect id="_x0000_s1039" style="position:absolute;left:0;text-align:left;margin-left:464.5pt;margin-top:8.05pt;width:75.05pt;height:29.8pt;z-index:251662336" o:allowincell="f" filled="f" stroked="f" strokecolor="lime" strokeweight=".25pt">
            <v:textbox inset="0,0,0,0">
              <w:txbxContent>
                <w:p w:rsidR="00F06BD3" w:rsidRDefault="00F06BD3" w:rsidP="006F18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להחזר</w:t>
                  </w:r>
                  <w:r w:rsidR="006F182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 או בלו</w:t>
                  </w:r>
                </w:p>
                <w:p w:rsidR="00F06BD3" w:rsidRDefault="00F06BD3" w:rsidP="006F18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תש"ם</w:t>
                  </w:r>
                  <w:r w:rsidR="006F182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להחזר מכס או בלו על פי סעיפים 38 או 39 לפקודה תוגש לגובי המכס ירושלים</w:t>
      </w:r>
      <w:r>
        <w:rPr>
          <w:rStyle w:val="default"/>
          <w:rFonts w:cs="FrankRuehl"/>
          <w:rtl/>
        </w:rPr>
        <w:t>, א</w:t>
      </w:r>
      <w:r>
        <w:rPr>
          <w:rStyle w:val="default"/>
          <w:rFonts w:cs="FrankRuehl" w:hint="cs"/>
          <w:rtl/>
        </w:rPr>
        <w:t>ו חיפה או לממונה האזורי מס קניה ומס ערך מוסף, תל-אביב.</w:t>
      </w:r>
    </w:p>
    <w:p w:rsidR="00077B70" w:rsidRPr="00CF5688" w:rsidRDefault="00077B70" w:rsidP="00077B7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8" w:name="Rov24"/>
      <w:r w:rsidRPr="00CF568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27.12.1979</w:t>
      </w:r>
    </w:p>
    <w:p w:rsidR="00077B70" w:rsidRPr="00CF5688" w:rsidRDefault="00077B70" w:rsidP="00077B7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F568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תש"ם-1979</w:t>
      </w:r>
    </w:p>
    <w:p w:rsidR="00077B70" w:rsidRPr="00CF5688" w:rsidRDefault="00077B70" w:rsidP="00077B7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CF568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4072</w:t>
        </w:r>
      </w:hyperlink>
      <w:r w:rsidRPr="00CF5688">
        <w:rPr>
          <w:rFonts w:cs="FrankRuehl" w:hint="cs"/>
          <w:vanish/>
          <w:szCs w:val="20"/>
          <w:shd w:val="clear" w:color="auto" w:fill="FFFF99"/>
          <w:rtl/>
        </w:rPr>
        <w:t xml:space="preserve"> מיום 27.12.1979 עמ' 672</w:t>
      </w:r>
    </w:p>
    <w:p w:rsidR="00077B70" w:rsidRPr="00DB2D6A" w:rsidRDefault="00077B70" w:rsidP="00DB2D6A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F568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13.</w:t>
      </w:r>
      <w:r w:rsidRPr="00CF568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F568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בק</w:t>
      </w:r>
      <w:r w:rsidRPr="00CF568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שה להחזר מכס או בלו על פי סעיפים 38 או 39 לפקודה תוגש </w:t>
      </w:r>
      <w:r w:rsidRPr="00CF568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לגובי המכס ירושלים, חיפה או תל אביב</w:t>
      </w:r>
      <w:r w:rsidRPr="00CF568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F568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לגובי המכס ירושלים, או חיפה או לממונה האזורי מס קניה ומס ערך מוסף, תל-אביב</w:t>
      </w:r>
      <w:r w:rsidRPr="00CF568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8"/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4"/>
      <w:bookmarkEnd w:id="19"/>
      <w:r>
        <w:rPr>
          <w:lang w:val="he-IL"/>
        </w:rPr>
        <w:pict>
          <v:rect id="_x0000_s1040" style="position:absolute;left:0;text-align:left;margin-left:464.5pt;margin-top:8.05pt;width:75.05pt;height:14.7pt;z-index:251663360" o:allowincell="f" filled="f" stroked="f" strokecolor="lime" strokeweight=".25pt">
            <v:textbox inset="0,0,0,0">
              <w:txbxContent>
                <w:p w:rsidR="00F06BD3" w:rsidRDefault="00F06B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בקים שבהם ייחבקו כלי קיבול המכילים טבק הרחה, טומבק, סיגרים וטבק מקטרת כמפורט בתוספת השלישית של התקנות המבוטלות יישארו בתקפם, כל עוד לא הורה המנהל אחרת.</w:t>
      </w:r>
    </w:p>
    <w:p w:rsidR="00F06BD3" w:rsidRDefault="00F06BD3" w:rsidP="006F18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5"/>
      <w:bookmarkEnd w:id="20"/>
      <w:r>
        <w:rPr>
          <w:lang w:val="he-IL"/>
        </w:rPr>
        <w:pict>
          <v:rect id="_x0000_s1041" style="position:absolute;left:0;text-align:left;margin-left:464.5pt;margin-top:8.05pt;width:75.05pt;height:13.55pt;z-index:251664384" o:allowincell="f" filled="f" stroked="f" strokecolor="lime" strokeweight=".25pt">
            <v:textbox inset="0,0,0,0">
              <w:txbxContent>
                <w:p w:rsidR="00F06BD3" w:rsidRDefault="00F06B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שהפר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וראה מהוראות תקנות אלה ולא נקבע להפרה עונש בפקודה, דינו </w:t>
      </w:r>
      <w:r w:rsidR="006F18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מאסר ששה חדשים או 500 לירות קנס.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6"/>
      <w:bookmarkEnd w:id="21"/>
      <w:r>
        <w:rPr>
          <w:lang w:val="he-IL"/>
        </w:rPr>
        <w:pict>
          <v:rect id="_x0000_s1042" style="position:absolute;left:0;text-align:left;margin-left:464.5pt;margin-top:8.05pt;width:75.05pt;height:15.4pt;z-index:251665408" o:allowincell="f" filled="f" stroked="f" strokecolor="lime" strokeweight=".25pt">
            <v:textbox inset="0,0,0,0">
              <w:txbxContent>
                <w:p w:rsidR="00F06BD3" w:rsidRDefault="00F06B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אי המנהל מטעמים שייראו לו, לשנות לתקופה סבירה פרט מן הפרטים של טפסים, חבקים או כלי קיבול, אם בדרך כלל ואם לאדם מסויים, או את אופן השימוש בהם.</w:t>
      </w:r>
    </w:p>
    <w:p w:rsidR="00F06BD3" w:rsidRDefault="00F06BD3" w:rsidP="006F18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2" w:name="Seif17"/>
      <w:bookmarkEnd w:id="22"/>
      <w:r>
        <w:rPr>
          <w:lang w:val="he-IL"/>
        </w:rPr>
        <w:pict>
          <v:rect id="_x0000_s1043" style="position:absolute;left:0;text-align:left;margin-left:464.5pt;margin-top:8.05pt;width:75.05pt;height:11.9pt;z-index:251666432" o:allowincell="f" filled="f" stroked="f" strokecolor="lime" strokeweight=".25pt">
            <v:textbox inset="0,0,0,0">
              <w:txbxContent>
                <w:p w:rsidR="00F06BD3" w:rsidRDefault="00F06BD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הטב</w:t>
      </w:r>
      <w:r>
        <w:rPr>
          <w:rStyle w:val="default"/>
          <w:rFonts w:cs="FrankRuehl"/>
          <w:rtl/>
        </w:rPr>
        <w:t xml:space="preserve">ק, </w:t>
      </w:r>
      <w:r>
        <w:rPr>
          <w:rStyle w:val="default"/>
          <w:rFonts w:cs="FrankRuehl" w:hint="cs"/>
          <w:rtl/>
        </w:rPr>
        <w:t>תשכ"ח</w:t>
      </w:r>
      <w:r w:rsidR="006F18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1967 </w:t>
      </w:r>
      <w:r w:rsidR="006F18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6F1822" w:rsidRDefault="006F18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06BD3" w:rsidRPr="006F1822" w:rsidRDefault="00F06BD3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23" w:name="med0"/>
      <w:bookmarkEnd w:id="23"/>
      <w:r w:rsidRPr="006F1822">
        <w:rPr>
          <w:rFonts w:cs="FrankRuehl"/>
          <w:noProof/>
          <w:sz w:val="26"/>
          <w:szCs w:val="26"/>
          <w:rtl/>
        </w:rPr>
        <w:t>תו</w:t>
      </w:r>
      <w:r w:rsidRPr="006F1822">
        <w:rPr>
          <w:rFonts w:cs="FrankRuehl" w:hint="cs"/>
          <w:noProof/>
          <w:sz w:val="26"/>
          <w:szCs w:val="26"/>
          <w:rtl/>
        </w:rPr>
        <w:t>ספת</w:t>
      </w:r>
    </w:p>
    <w:p w:rsidR="00F06BD3" w:rsidRPr="006F1822" w:rsidRDefault="00F06BD3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6F1822">
        <w:rPr>
          <w:rFonts w:cs="FrankRuehl"/>
          <w:sz w:val="24"/>
          <w:szCs w:val="24"/>
          <w:rtl/>
        </w:rPr>
        <w:t>(ת</w:t>
      </w:r>
      <w:r w:rsidRPr="006F1822">
        <w:rPr>
          <w:rFonts w:cs="FrankRuehl" w:hint="cs"/>
          <w:sz w:val="24"/>
          <w:szCs w:val="24"/>
          <w:rtl/>
        </w:rPr>
        <w:t>קנות 1, 2, 3 ו-5)</w:t>
      </w:r>
    </w:p>
    <w:p w:rsidR="002955F7" w:rsidRPr="0077326E" w:rsidRDefault="002955F7" w:rsidP="002955F7">
      <w:pPr>
        <w:pStyle w:val="P00"/>
        <w:spacing w:before="72"/>
        <w:ind w:left="0" w:right="1134"/>
        <w:rPr>
          <w:rFonts w:cs="David" w:hint="cs"/>
          <w:sz w:val="22"/>
          <w:szCs w:val="22"/>
          <w:rtl/>
        </w:rPr>
      </w:pPr>
      <w:r w:rsidRPr="0077326E">
        <w:rPr>
          <w:rFonts w:cs="David"/>
          <w:sz w:val="22"/>
          <w:szCs w:val="22"/>
          <w:rtl/>
        </w:rPr>
        <w:t>טו</w:t>
      </w:r>
      <w:r w:rsidRPr="0077326E">
        <w:rPr>
          <w:rFonts w:cs="David" w:hint="cs"/>
          <w:sz w:val="22"/>
          <w:szCs w:val="22"/>
          <w:rtl/>
        </w:rPr>
        <w:t>פס 1</w:t>
      </w:r>
    </w:p>
    <w:p w:rsidR="002955F7" w:rsidRPr="006F1822" w:rsidRDefault="002955F7" w:rsidP="002955F7">
      <w:pPr>
        <w:pStyle w:val="medium-header"/>
        <w:keepNext w:val="0"/>
        <w:keepLines w:val="0"/>
        <w:ind w:left="0" w:right="1134"/>
        <w:jc w:val="left"/>
        <w:rPr>
          <w:rFonts w:cs="FrankRuehl"/>
          <w:sz w:val="24"/>
          <w:szCs w:val="24"/>
          <w:rtl/>
        </w:rPr>
      </w:pPr>
      <w:r w:rsidRPr="006F1822">
        <w:rPr>
          <w:rFonts w:cs="FrankRuehl"/>
          <w:sz w:val="24"/>
          <w:szCs w:val="24"/>
          <w:rtl/>
        </w:rPr>
        <w:t>(ת</w:t>
      </w:r>
      <w:r w:rsidRPr="006F1822">
        <w:rPr>
          <w:rFonts w:cs="FrankRuehl" w:hint="cs"/>
          <w:sz w:val="24"/>
          <w:szCs w:val="24"/>
          <w:rtl/>
        </w:rPr>
        <w:t>קנות 1, 2, 3 ו-5)</w:t>
      </w:r>
    </w:p>
    <w:p w:rsidR="002955F7" w:rsidRDefault="002955F7" w:rsidP="002955F7">
      <w:pPr>
        <w:pStyle w:val="P00"/>
        <w:spacing w:before="72"/>
        <w:ind w:left="0" w:right="1134"/>
        <w:rPr>
          <w:rFonts w:cs="FrankRuehl" w:hint="cs"/>
          <w:sz w:val="24"/>
          <w:szCs w:val="24"/>
          <w:rtl/>
        </w:rPr>
      </w:pPr>
      <w:r>
        <w:rPr>
          <w:rFonts w:cs="FrankRuehl" w:hint="cs"/>
          <w:sz w:val="24"/>
          <w:szCs w:val="24"/>
          <w:rtl/>
        </w:rPr>
        <w:t>[</w:t>
      </w:r>
      <w:hyperlink r:id="rId15" w:history="1">
        <w:r w:rsidRPr="002955F7">
          <w:rPr>
            <w:rStyle w:val="Hyperlink"/>
            <w:rFonts w:cs="FrankRuehl" w:hint="cs"/>
            <w:sz w:val="24"/>
            <w:szCs w:val="24"/>
            <w:rtl/>
          </w:rPr>
          <w:t>בקשת רישיון לנטיעת טבק</w:t>
        </w:r>
      </w:hyperlink>
      <w:r>
        <w:rPr>
          <w:rFonts w:cs="FrankRuehl" w:hint="cs"/>
          <w:sz w:val="24"/>
          <w:szCs w:val="24"/>
          <w:rtl/>
        </w:rPr>
        <w:t>]</w:t>
      </w:r>
    </w:p>
    <w:p w:rsidR="006F1822" w:rsidRDefault="006F18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06BD3" w:rsidRPr="006F1822" w:rsidRDefault="00F06BD3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6F1822">
        <w:rPr>
          <w:rStyle w:val="default"/>
          <w:rFonts w:cs="FrankRuehl"/>
          <w:sz w:val="24"/>
          <w:szCs w:val="24"/>
          <w:rtl/>
        </w:rPr>
        <w:t>טו</w:t>
      </w:r>
      <w:r w:rsidRPr="006F1822">
        <w:rPr>
          <w:rStyle w:val="default"/>
          <w:rFonts w:cs="FrankRuehl" w:hint="cs"/>
          <w:sz w:val="24"/>
          <w:szCs w:val="24"/>
          <w:rtl/>
        </w:rPr>
        <w:t>פס מס' 2</w:t>
      </w:r>
    </w:p>
    <w:p w:rsidR="00F06BD3" w:rsidRPr="006F1822" w:rsidRDefault="00F06BD3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6F1822">
        <w:rPr>
          <w:rStyle w:val="default"/>
          <w:rFonts w:cs="FrankRuehl" w:hint="cs"/>
          <w:sz w:val="24"/>
          <w:szCs w:val="24"/>
          <w:rtl/>
        </w:rPr>
        <w:t>מ</w:t>
      </w:r>
      <w:r w:rsidRPr="006F1822">
        <w:rPr>
          <w:rStyle w:val="default"/>
          <w:rFonts w:cs="FrankRuehl"/>
          <w:sz w:val="24"/>
          <w:szCs w:val="24"/>
          <w:rtl/>
        </w:rPr>
        <w:t>ד</w:t>
      </w:r>
      <w:r w:rsidRPr="006F1822">
        <w:rPr>
          <w:rStyle w:val="default"/>
          <w:rFonts w:cs="FrankRuehl" w:hint="cs"/>
          <w:sz w:val="24"/>
          <w:szCs w:val="24"/>
          <w:rtl/>
        </w:rPr>
        <w:t>ינת ישראל / רשות הבלו</w:t>
      </w:r>
    </w:p>
    <w:p w:rsidR="00F06BD3" w:rsidRPr="006F1822" w:rsidRDefault="00F06BD3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bookmarkStart w:id="24" w:name="med1"/>
      <w:bookmarkEnd w:id="24"/>
      <w:r w:rsidRPr="006F1822">
        <w:rPr>
          <w:rFonts w:cs="FrankRuehl"/>
          <w:noProof/>
          <w:sz w:val="22"/>
          <w:szCs w:val="22"/>
          <w:rtl/>
        </w:rPr>
        <w:t>רש</w:t>
      </w:r>
      <w:r w:rsidRPr="006F1822">
        <w:rPr>
          <w:rFonts w:cs="FrankRuehl" w:hint="cs"/>
          <w:noProof/>
          <w:sz w:val="22"/>
          <w:szCs w:val="22"/>
          <w:rtl/>
        </w:rPr>
        <w:t>יון לגידול טבק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'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 מאשר ל: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</w:t>
      </w:r>
    </w:p>
    <w:p w:rsidR="00F06BD3" w:rsidRDefault="00F06BD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 xml:space="preserve">טי 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האב 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שפחה</w:t>
      </w:r>
    </w:p>
    <w:p w:rsidR="00F06BD3" w:rsidRDefault="00F06BD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ן </w:t>
      </w:r>
    </w:p>
    <w:p w:rsidR="00F06BD3" w:rsidRDefault="00F06BD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חוב 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' הבית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ם הישוב</w:t>
      </w:r>
    </w:p>
    <w:p w:rsidR="00F06BD3" w:rsidRDefault="00F06BD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' הזהות</w:t>
      </w:r>
    </w:p>
    <w:p w:rsidR="00F06BD3" w:rsidRDefault="00F06BD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דל </w:t>
      </w:r>
      <w:r>
        <w:rPr>
          <w:rStyle w:val="default"/>
          <w:rFonts w:cs="FrankRuehl"/>
          <w:rtl/>
        </w:rPr>
        <w:t>טב</w:t>
      </w:r>
      <w:r>
        <w:rPr>
          <w:rStyle w:val="default"/>
          <w:rFonts w:cs="FrankRuehl" w:hint="cs"/>
          <w:rtl/>
        </w:rPr>
        <w:t>ק בשנת הנטיעה את הזנים, בשטחים ובחלקות כמפורט להלן:</w:t>
      </w:r>
    </w:p>
    <w:p w:rsidR="00F06BD3" w:rsidRDefault="00F06BD3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F06BD3" w:rsidRDefault="00F06BD3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F06BD3" w:rsidRDefault="00F06BD3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Fonts w:cs="David"/>
          <w:sz w:val="22"/>
          <w:rtl/>
        </w:rPr>
        <w:t> </w:t>
      </w:r>
      <w:r>
        <w:rPr>
          <w:rStyle w:val="default"/>
          <w:rFonts w:cs="FrankRuehl"/>
          <w:position w:val="0"/>
          <w:rtl/>
        </w:rPr>
        <w:t>מק</w:t>
      </w:r>
      <w:r>
        <w:rPr>
          <w:rStyle w:val="default"/>
          <w:rFonts w:cs="FrankRuehl" w:hint="cs"/>
          <w:position w:val="0"/>
          <w:rtl/>
        </w:rPr>
        <w:t>ום החלקה</w:t>
      </w:r>
      <w:r>
        <w:rPr>
          <w:rFonts w:cs="David"/>
          <w:sz w:val="22"/>
          <w:rtl/>
        </w:rPr>
        <w:t> </w:t>
      </w:r>
    </w:p>
    <w:p w:rsidR="00F06BD3" w:rsidRDefault="00F06BD3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ש</w:t>
      </w:r>
      <w:r>
        <w:rPr>
          <w:rStyle w:val="default"/>
          <w:rFonts w:cs="FrankRuehl"/>
          <w:position w:val="0"/>
          <w:rtl/>
        </w:rPr>
        <w:t>ם</w:t>
      </w:r>
      <w:r>
        <w:rPr>
          <w:rStyle w:val="default"/>
          <w:rFonts w:cs="FrankRuehl" w:hint="cs"/>
          <w:position w:val="0"/>
          <w:rtl/>
        </w:rPr>
        <w:t xml:space="preserve"> הכפר</w:t>
      </w:r>
      <w:r>
        <w:rPr>
          <w:rFonts w:cs="David"/>
          <w:sz w:val="22"/>
          <w:rtl/>
        </w:rPr>
        <w:t> </w:t>
      </w:r>
      <w:r>
        <w:rPr>
          <w:rFonts w:cs="David"/>
          <w:sz w:val="22"/>
          <w:rtl/>
        </w:rPr>
        <w:t> </w:t>
      </w:r>
      <w:r>
        <w:rPr>
          <w:rStyle w:val="default"/>
          <w:rFonts w:cs="FrankRuehl"/>
          <w:position w:val="0"/>
          <w:rtl/>
        </w:rPr>
        <w:t>הא</w:t>
      </w:r>
      <w:r>
        <w:rPr>
          <w:rStyle w:val="default"/>
          <w:rFonts w:cs="FrankRuehl" w:hint="cs"/>
          <w:position w:val="0"/>
          <w:rtl/>
        </w:rPr>
        <w:t>יזור</w:t>
      </w:r>
      <w:r>
        <w:rPr>
          <w:rFonts w:cs="David"/>
          <w:sz w:val="22"/>
          <w:rtl/>
        </w:rPr>
        <w:t> </w:t>
      </w:r>
      <w:r>
        <w:rPr>
          <w:rFonts w:cs="David"/>
          <w:sz w:val="22"/>
          <w:rtl/>
        </w:rPr>
        <w:t> </w:t>
      </w:r>
      <w:r>
        <w:rPr>
          <w:rStyle w:val="default"/>
          <w:rFonts w:cs="FrankRuehl"/>
          <w:position w:val="0"/>
          <w:rtl/>
        </w:rPr>
        <w:t>הש</w:t>
      </w:r>
      <w:r>
        <w:rPr>
          <w:rStyle w:val="default"/>
          <w:rFonts w:cs="FrankRuehl" w:hint="cs"/>
          <w:position w:val="0"/>
          <w:rtl/>
        </w:rPr>
        <w:t>טח בדונמים</w:t>
      </w:r>
      <w:r>
        <w:rPr>
          <w:rFonts w:cs="David"/>
          <w:sz w:val="22"/>
          <w:rtl/>
        </w:rPr>
        <w:t> </w:t>
      </w:r>
      <w:r>
        <w:rPr>
          <w:rFonts w:cs="David"/>
          <w:sz w:val="22"/>
          <w:rtl/>
        </w:rPr>
        <w:t> </w:t>
      </w:r>
      <w:r>
        <w:rPr>
          <w:rStyle w:val="default"/>
          <w:rFonts w:cs="FrankRuehl"/>
          <w:position w:val="0"/>
          <w:rtl/>
        </w:rPr>
        <w:t>זן</w:t>
      </w:r>
      <w:r>
        <w:rPr>
          <w:rStyle w:val="default"/>
          <w:rFonts w:cs="FrankRuehl" w:hint="cs"/>
          <w:position w:val="0"/>
          <w:rtl/>
        </w:rPr>
        <w:t xml:space="preserve"> הטבק</w:t>
      </w:r>
      <w:r>
        <w:rPr>
          <w:rFonts w:cs="David"/>
          <w:sz w:val="22"/>
          <w:rtl/>
        </w:rPr>
        <w:t> </w:t>
      </w:r>
      <w:r>
        <w:rPr>
          <w:rFonts w:cs="David"/>
          <w:sz w:val="22"/>
          <w:rtl/>
        </w:rPr>
        <w:t> </w:t>
      </w:r>
      <w:r>
        <w:rPr>
          <w:rStyle w:val="default"/>
          <w:rFonts w:cs="FrankRuehl"/>
          <w:position w:val="0"/>
          <w:rtl/>
        </w:rPr>
        <w:t>שם</w:t>
      </w:r>
      <w:r>
        <w:rPr>
          <w:rStyle w:val="default"/>
          <w:rFonts w:cs="FrankRuehl" w:hint="cs"/>
          <w:position w:val="0"/>
          <w:rtl/>
        </w:rPr>
        <w:t xml:space="preserve"> בעל הקרקע הרשום</w:t>
      </w:r>
    </w:p>
    <w:p w:rsidR="00F06BD3" w:rsidRDefault="00F06BD3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:rsidR="00F06BD3" w:rsidRDefault="00F06BD3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1.</w:t>
      </w:r>
    </w:p>
    <w:p w:rsidR="00F06BD3" w:rsidRDefault="00F06BD3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2.</w:t>
      </w:r>
    </w:p>
    <w:p w:rsidR="00F06BD3" w:rsidRDefault="00F06BD3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3.</w:t>
      </w:r>
    </w:p>
    <w:p w:rsidR="00F06BD3" w:rsidRDefault="00F06BD3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4.</w:t>
      </w:r>
    </w:p>
    <w:p w:rsidR="00F06BD3" w:rsidRDefault="00F06BD3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5.</w:t>
      </w:r>
    </w:p>
    <w:p w:rsidR="00F06BD3" w:rsidRDefault="00F06BD3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:rsidR="00F06BD3" w:rsidRDefault="00F06BD3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ס</w:t>
      </w:r>
      <w:r>
        <w:rPr>
          <w:rStyle w:val="default"/>
          <w:rFonts w:cs="FrankRuehl"/>
          <w:position w:val="0"/>
          <w:rtl/>
        </w:rPr>
        <w:t>ך</w:t>
      </w:r>
      <w:r>
        <w:rPr>
          <w:rStyle w:val="default"/>
          <w:rFonts w:cs="FrankRuehl" w:hint="cs"/>
          <w:position w:val="0"/>
          <w:rtl/>
        </w:rPr>
        <w:t xml:space="preserve"> כל השטח בדונמים</w:t>
      </w:r>
    </w:p>
    <w:p w:rsidR="00F06BD3" w:rsidRDefault="00F06BD3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:rsidR="00F06BD3" w:rsidRDefault="00F06BD3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:rsidR="00F06BD3" w:rsidRDefault="00F06BD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</w:p>
    <w:p w:rsidR="00F06BD3" w:rsidRDefault="00F06BD3">
      <w:pPr>
        <w:pStyle w:val="sig-1"/>
        <w:widowControl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תא</w:t>
      </w:r>
      <w:r>
        <w:rPr>
          <w:rStyle w:val="default"/>
          <w:rFonts w:cs="FrankRuehl" w:hint="cs"/>
          <w:rtl/>
        </w:rPr>
        <w:t>ריך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תימת פקיד הבלו וחותמת</w:t>
      </w:r>
    </w:p>
    <w:p w:rsidR="006F1822" w:rsidRDefault="006F18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06BD3" w:rsidRPr="006F1822" w:rsidRDefault="00F06BD3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6F1822">
        <w:rPr>
          <w:rStyle w:val="default"/>
          <w:rFonts w:cs="FrankRuehl"/>
          <w:sz w:val="24"/>
          <w:szCs w:val="24"/>
          <w:rtl/>
        </w:rPr>
        <w:t>טו</w:t>
      </w:r>
      <w:r w:rsidRPr="006F1822">
        <w:rPr>
          <w:rStyle w:val="default"/>
          <w:rFonts w:cs="FrankRuehl" w:hint="cs"/>
          <w:sz w:val="24"/>
          <w:szCs w:val="24"/>
          <w:rtl/>
        </w:rPr>
        <w:t>פס מס' 3</w:t>
      </w:r>
    </w:p>
    <w:p w:rsidR="00F06BD3" w:rsidRPr="006F1822" w:rsidRDefault="00F06BD3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6F1822">
        <w:rPr>
          <w:rStyle w:val="default"/>
          <w:rFonts w:cs="FrankRuehl" w:hint="cs"/>
          <w:sz w:val="24"/>
          <w:szCs w:val="24"/>
          <w:rtl/>
        </w:rPr>
        <w:t>מ</w:t>
      </w:r>
      <w:r w:rsidRPr="006F1822">
        <w:rPr>
          <w:rStyle w:val="default"/>
          <w:rFonts w:cs="FrankRuehl"/>
          <w:sz w:val="24"/>
          <w:szCs w:val="24"/>
          <w:rtl/>
        </w:rPr>
        <w:t>ד</w:t>
      </w:r>
      <w:r w:rsidRPr="006F1822">
        <w:rPr>
          <w:rStyle w:val="default"/>
          <w:rFonts w:cs="FrankRuehl" w:hint="cs"/>
          <w:sz w:val="24"/>
          <w:szCs w:val="24"/>
          <w:rtl/>
        </w:rPr>
        <w:t>ינת ישראל / רשות</w:t>
      </w:r>
      <w:r w:rsidRPr="006F1822">
        <w:rPr>
          <w:rStyle w:val="default"/>
          <w:rFonts w:cs="FrankRuehl"/>
          <w:sz w:val="24"/>
          <w:szCs w:val="24"/>
          <w:rtl/>
        </w:rPr>
        <w:t xml:space="preserve"> ה</w:t>
      </w:r>
      <w:r w:rsidRPr="006F1822">
        <w:rPr>
          <w:rStyle w:val="default"/>
          <w:rFonts w:cs="FrankRuehl" w:hint="cs"/>
          <w:sz w:val="24"/>
          <w:szCs w:val="24"/>
          <w:rtl/>
        </w:rPr>
        <w:t>בלו</w:t>
      </w:r>
    </w:p>
    <w:p w:rsidR="00F06BD3" w:rsidRPr="006F1822" w:rsidRDefault="00F06BD3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bookmarkStart w:id="25" w:name="med2"/>
      <w:bookmarkEnd w:id="25"/>
      <w:r w:rsidRPr="006F1822">
        <w:rPr>
          <w:rFonts w:cs="FrankRuehl"/>
          <w:noProof/>
          <w:sz w:val="22"/>
          <w:szCs w:val="22"/>
          <w:rtl/>
        </w:rPr>
        <w:t>הי</w:t>
      </w:r>
      <w:r w:rsidRPr="006F1822">
        <w:rPr>
          <w:rFonts w:cs="FrankRuehl" w:hint="cs"/>
          <w:noProof/>
          <w:sz w:val="22"/>
          <w:szCs w:val="22"/>
          <w:rtl/>
        </w:rPr>
        <w:t>תר להובלת טבק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'</w:t>
      </w:r>
    </w:p>
    <w:p w:rsidR="00F06BD3" w:rsidRDefault="00F06BD3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מילוי ע"י המועצה לייצור ולשיווק טבק גלמי בע"מ</w:t>
      </w:r>
    </w:p>
    <w:p w:rsidR="00F06BD3" w:rsidRDefault="00F06BD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תנת בזה רשות ל: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</w:t>
      </w:r>
    </w:p>
    <w:p w:rsidR="00F06BD3" w:rsidRDefault="00F06BD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 xml:space="preserve">טי 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האב 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שפחה</w:t>
      </w:r>
    </w:p>
    <w:p w:rsidR="00F06BD3" w:rsidRDefault="00F06BD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ן </w:t>
      </w:r>
    </w:p>
    <w:p w:rsidR="00F06BD3" w:rsidRDefault="00F06BD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חוב 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' הבית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ם הישוב</w:t>
      </w:r>
    </w:p>
    <w:p w:rsidR="00F06BD3" w:rsidRDefault="00F06BD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' הזהות</w:t>
      </w:r>
    </w:p>
    <w:p w:rsidR="00F06BD3" w:rsidRDefault="00F06BD3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לה</w:t>
      </w:r>
      <w:r>
        <w:rPr>
          <w:rFonts w:cs="FrankRuehl" w:hint="cs"/>
          <w:sz w:val="26"/>
          <w:rtl/>
        </w:rPr>
        <w:t>עביר טבק משנת נטיעה אל בית חרושת/מחסן סוחר כפוף לנתונים המפורטים מטה:</w:t>
      </w:r>
    </w:p>
    <w:p w:rsidR="00F06BD3" w:rsidRDefault="00F06BD3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F06BD3" w:rsidRDefault="00F06BD3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F06BD3" w:rsidRDefault="00F06BD3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 w:hint="cs"/>
          <w:position w:val="0"/>
          <w:sz w:val="22"/>
          <w:rtl/>
        </w:rPr>
        <w:t>נ</w:t>
      </w:r>
      <w:r>
        <w:rPr>
          <w:rFonts w:cs="David"/>
          <w:position w:val="0"/>
          <w:sz w:val="22"/>
          <w:rtl/>
        </w:rPr>
        <w:t>ט</w:t>
      </w:r>
      <w:r>
        <w:rPr>
          <w:rFonts w:cs="David" w:hint="cs"/>
          <w:position w:val="0"/>
          <w:sz w:val="22"/>
          <w:rtl/>
        </w:rPr>
        <w:t>וטרהברוטו</w:t>
      </w:r>
      <w:r>
        <w:rPr>
          <w:rFonts w:cs="David"/>
          <w:position w:val="0"/>
          <w:sz w:val="22"/>
          <w:rtl/>
        </w:rPr>
        <w:tab/>
      </w:r>
      <w:r>
        <w:rPr>
          <w:rFonts w:cs="David"/>
          <w:position w:val="0"/>
          <w:sz w:val="22"/>
          <w:rtl/>
        </w:rPr>
        <w:tab/>
      </w:r>
      <w:r>
        <w:rPr>
          <w:rFonts w:cs="David"/>
          <w:position w:val="0"/>
          <w:sz w:val="22"/>
          <w:rtl/>
        </w:rPr>
        <w:tab/>
      </w:r>
      <w:r>
        <w:rPr>
          <w:rFonts w:cs="David"/>
          <w:position w:val="0"/>
          <w:sz w:val="22"/>
          <w:rtl/>
        </w:rPr>
        <w:tab/>
      </w:r>
      <w:r>
        <w:rPr>
          <w:rFonts w:cs="David"/>
          <w:position w:val="0"/>
          <w:sz w:val="22"/>
          <w:rtl/>
        </w:rPr>
        <w:tab/>
        <w:t>מ</w:t>
      </w:r>
      <w:r>
        <w:rPr>
          <w:rFonts w:cs="David" w:hint="cs"/>
          <w:position w:val="0"/>
          <w:sz w:val="22"/>
          <w:rtl/>
        </w:rPr>
        <w:t>ספר</w:t>
      </w:r>
    </w:p>
    <w:p w:rsidR="00F06BD3" w:rsidRDefault="00F06BD3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 w:hint="cs"/>
          <w:position w:val="0"/>
          <w:sz w:val="22"/>
          <w:rtl/>
        </w:rPr>
        <w:t>מ</w:t>
      </w:r>
      <w:r>
        <w:rPr>
          <w:rFonts w:cs="David"/>
          <w:position w:val="0"/>
          <w:sz w:val="22"/>
          <w:rtl/>
        </w:rPr>
        <w:t>ת</w:t>
      </w:r>
      <w:r>
        <w:rPr>
          <w:rFonts w:cs="David" w:hint="cs"/>
          <w:position w:val="0"/>
          <w:sz w:val="22"/>
          <w:rtl/>
        </w:rPr>
        <w:t>חום הישוב</w:t>
      </w:r>
      <w:r>
        <w:rPr>
          <w:rFonts w:cs="David"/>
          <w:position w:val="0"/>
          <w:sz w:val="22"/>
          <w:rtl/>
        </w:rPr>
        <w:tab/>
      </w:r>
      <w:r>
        <w:rPr>
          <w:rFonts w:cs="David"/>
          <w:position w:val="0"/>
          <w:sz w:val="22"/>
          <w:rtl/>
        </w:rPr>
        <w:tab/>
      </w:r>
      <w:r>
        <w:rPr>
          <w:rFonts w:cs="David"/>
          <w:position w:val="0"/>
          <w:sz w:val="22"/>
          <w:rtl/>
        </w:rPr>
        <w:tab/>
        <w:t>ז</w:t>
      </w:r>
      <w:r>
        <w:rPr>
          <w:rFonts w:cs="David" w:hint="cs"/>
          <w:position w:val="0"/>
          <w:sz w:val="22"/>
          <w:rtl/>
        </w:rPr>
        <w:t>ן</w:t>
      </w:r>
      <w:r>
        <w:rPr>
          <w:rFonts w:cs="David"/>
          <w:position w:val="0"/>
          <w:sz w:val="22"/>
          <w:rtl/>
        </w:rPr>
        <w:tab/>
      </w:r>
      <w:r>
        <w:rPr>
          <w:rFonts w:cs="David"/>
          <w:position w:val="0"/>
          <w:sz w:val="22"/>
          <w:rtl/>
        </w:rPr>
        <w:tab/>
      </w:r>
      <w:r>
        <w:rPr>
          <w:rFonts w:cs="David"/>
          <w:sz w:val="22"/>
          <w:rtl/>
        </w:rPr>
        <w:t> </w:t>
      </w:r>
      <w:r>
        <w:rPr>
          <w:rFonts w:cs="David"/>
          <w:sz w:val="22"/>
          <w:rtl/>
        </w:rPr>
        <w:t> </w:t>
      </w:r>
      <w:r>
        <w:rPr>
          <w:rFonts w:cs="David"/>
          <w:sz w:val="22"/>
          <w:rtl/>
        </w:rPr>
        <w:t> </w:t>
      </w:r>
    </w:p>
    <w:p w:rsidR="00F06BD3" w:rsidRDefault="00F06BD3">
      <w:pPr>
        <w:pStyle w:val="P5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הא</w:t>
      </w:r>
      <w:r>
        <w:rPr>
          <w:rFonts w:cs="FrankRuehl" w:hint="cs"/>
          <w:sz w:val="26"/>
          <w:rtl/>
        </w:rPr>
        <w:t>ריזות</w:t>
      </w:r>
    </w:p>
    <w:p w:rsidR="00F06BD3" w:rsidRDefault="00F06BD3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 w:hint="cs"/>
          <w:sz w:val="26"/>
          <w:rtl/>
        </w:rPr>
        <w:t>ג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>'</w:t>
      </w:r>
      <w:r>
        <w:rPr>
          <w:rFonts w:cs="FrankRuehl"/>
          <w:sz w:val="26"/>
          <w:rtl/>
        </w:rPr>
        <w:t> </w:t>
      </w:r>
      <w:r>
        <w:rPr>
          <w:rFonts w:cs="FrankRuehl" w:hint="cs"/>
          <w:sz w:val="26"/>
          <w:rtl/>
        </w:rPr>
        <w:t>ק</w:t>
      </w:r>
      <w:r>
        <w:rPr>
          <w:rFonts w:cs="FrankRuehl"/>
          <w:sz w:val="26"/>
          <w:rtl/>
        </w:rPr>
        <w:t>"</w:t>
      </w:r>
      <w:r>
        <w:rPr>
          <w:rFonts w:cs="FrankRuehl" w:hint="cs"/>
          <w:sz w:val="26"/>
          <w:rtl/>
        </w:rPr>
        <w:t>גגר'</w:t>
      </w:r>
      <w:r>
        <w:rPr>
          <w:rFonts w:cs="FrankRuehl"/>
          <w:sz w:val="26"/>
          <w:rtl/>
        </w:rPr>
        <w:t> </w:t>
      </w:r>
      <w:r>
        <w:rPr>
          <w:rFonts w:cs="FrankRuehl" w:hint="cs"/>
          <w:sz w:val="26"/>
          <w:rtl/>
        </w:rPr>
        <w:t>ק</w:t>
      </w:r>
      <w:r>
        <w:rPr>
          <w:rFonts w:cs="FrankRuehl"/>
          <w:sz w:val="26"/>
          <w:rtl/>
        </w:rPr>
        <w:t>"</w:t>
      </w:r>
      <w:r>
        <w:rPr>
          <w:rFonts w:cs="FrankRuehl" w:hint="cs"/>
          <w:sz w:val="26"/>
          <w:rtl/>
        </w:rPr>
        <w:t>גגר'</w:t>
      </w:r>
      <w:r>
        <w:rPr>
          <w:rFonts w:cs="FrankRuehl"/>
          <w:sz w:val="26"/>
          <w:rtl/>
        </w:rPr>
        <w:t> </w:t>
      </w:r>
      <w:r>
        <w:rPr>
          <w:rFonts w:cs="FrankRuehl" w:hint="cs"/>
          <w:sz w:val="26"/>
          <w:rtl/>
        </w:rPr>
        <w:t>ק</w:t>
      </w:r>
      <w:r>
        <w:rPr>
          <w:rFonts w:cs="FrankRuehl"/>
          <w:sz w:val="26"/>
          <w:rtl/>
        </w:rPr>
        <w:t>"</w:t>
      </w:r>
      <w:r>
        <w:rPr>
          <w:rFonts w:cs="FrankRuehl" w:hint="cs"/>
          <w:sz w:val="26"/>
          <w:rtl/>
        </w:rPr>
        <w:t>ג</w:t>
      </w:r>
    </w:p>
    <w:p w:rsidR="00F06BD3" w:rsidRDefault="00F06BD3">
      <w:pPr>
        <w:pStyle w:val="P05"/>
        <w:spacing w:before="72"/>
        <w:ind w:left="2381" w:right="1134"/>
        <w:rPr>
          <w:rFonts w:cs="FrankRuehl"/>
          <w:sz w:val="26"/>
          <w:rtl/>
        </w:rPr>
      </w:pPr>
    </w:p>
    <w:p w:rsidR="00F06BD3" w:rsidRDefault="00F06BD3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1.</w:t>
      </w:r>
    </w:p>
    <w:p w:rsidR="00F06BD3" w:rsidRDefault="00F06BD3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2.</w:t>
      </w:r>
    </w:p>
    <w:p w:rsidR="00F06BD3" w:rsidRDefault="00F06BD3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3.</w:t>
      </w:r>
    </w:p>
    <w:p w:rsidR="00F06BD3" w:rsidRDefault="00F06BD3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4.</w:t>
      </w:r>
    </w:p>
    <w:p w:rsidR="00F06BD3" w:rsidRDefault="00F06BD3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5.</w:t>
      </w:r>
    </w:p>
    <w:p w:rsidR="00F06BD3" w:rsidRDefault="00F06BD3">
      <w:pPr>
        <w:pStyle w:val="P05"/>
        <w:spacing w:before="72"/>
        <w:ind w:left="2381" w:right="1134"/>
        <w:rPr>
          <w:rFonts w:cs="FrankRuehl"/>
          <w:sz w:val="26"/>
          <w:rtl/>
        </w:rPr>
      </w:pPr>
    </w:p>
    <w:p w:rsidR="00F06BD3" w:rsidRDefault="00F06BD3">
      <w:pPr>
        <w:pStyle w:val="P05"/>
        <w:spacing w:before="72"/>
        <w:ind w:left="2381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ס</w:t>
      </w:r>
      <w:r>
        <w:rPr>
          <w:rFonts w:cs="FrankRuehl"/>
          <w:sz w:val="26"/>
          <w:rtl/>
        </w:rPr>
        <w:t>ה</w:t>
      </w:r>
      <w:r>
        <w:rPr>
          <w:rFonts w:cs="FrankRuehl" w:hint="cs"/>
          <w:sz w:val="26"/>
          <w:rtl/>
        </w:rPr>
        <w:t>"כ</w:t>
      </w:r>
    </w:p>
    <w:p w:rsidR="00F06BD3" w:rsidRDefault="00F06BD3">
      <w:pPr>
        <w:pStyle w:val="P05"/>
        <w:spacing w:before="72"/>
        <w:ind w:left="2381" w:right="1134"/>
        <w:rPr>
          <w:rFonts w:cs="FrankRuehl"/>
          <w:sz w:val="26"/>
          <w:rtl/>
        </w:rPr>
      </w:pPr>
    </w:p>
    <w:p w:rsidR="00F06BD3" w:rsidRDefault="00F06BD3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הי</w:t>
      </w:r>
      <w:r>
        <w:rPr>
          <w:rFonts w:cs="FrankRuehl" w:hint="cs"/>
          <w:sz w:val="26"/>
          <w:rtl/>
        </w:rPr>
        <w:t xml:space="preserve">תר זה בתוקף מיום  עד יום </w:t>
      </w:r>
    </w:p>
    <w:p w:rsidR="00F06BD3" w:rsidRDefault="00F06BD3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F06BD3" w:rsidRDefault="00F06BD3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</w:p>
    <w:p w:rsidR="00F06BD3" w:rsidRDefault="00F06BD3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ימת פקיד הבלו וחותמת</w:t>
      </w:r>
    </w:p>
    <w:p w:rsidR="00F06BD3" w:rsidRDefault="00F06BD3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מילוי ע"י מקבל הטבק:</w:t>
      </w:r>
    </w:p>
    <w:p w:rsidR="00F06BD3" w:rsidRDefault="00F06BD3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אנ</w:t>
      </w:r>
      <w:r>
        <w:rPr>
          <w:rStyle w:val="default"/>
          <w:rFonts w:cs="FrankRuehl" w:hint="cs"/>
          <w:rtl/>
        </w:rPr>
        <w:t>י מאשר שהטבק המפורט בהיתר הובלה זה נתקבל בבית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רושת/מחסן סוח</w:t>
      </w:r>
      <w:r>
        <w:rPr>
          <w:rStyle w:val="default"/>
          <w:rFonts w:cs="FrankRuehl"/>
          <w:rtl/>
        </w:rPr>
        <w:t xml:space="preserve">ר  </w:t>
      </w:r>
      <w:r>
        <w:rPr>
          <w:rStyle w:val="default"/>
          <w:rFonts w:cs="FrankRuehl" w:hint="cs"/>
          <w:rtl/>
        </w:rPr>
        <w:t>ונרשם בספר המלאי.</w:t>
      </w:r>
    </w:p>
    <w:p w:rsidR="00F06BD3" w:rsidRDefault="00F06BD3">
      <w:pPr>
        <w:pStyle w:val="P11"/>
        <w:spacing w:before="72"/>
        <w:ind w:left="624" w:right="1134"/>
        <w:rPr>
          <w:rStyle w:val="default"/>
          <w:rFonts w:cs="FrankRuehl"/>
          <w:rtl/>
        </w:rPr>
      </w:pPr>
    </w:p>
    <w:p w:rsidR="00F06BD3" w:rsidRDefault="00F06BD3">
      <w:pPr>
        <w:pStyle w:val="P11"/>
        <w:spacing w:before="72"/>
        <w:ind w:left="624" w:right="1134"/>
        <w:rPr>
          <w:rStyle w:val="default"/>
          <w:rFonts w:cs="FrankRuehl"/>
          <w:rtl/>
        </w:rPr>
      </w:pPr>
    </w:p>
    <w:p w:rsidR="00F06BD3" w:rsidRDefault="00F06BD3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תא</w:t>
      </w:r>
      <w:r>
        <w:rPr>
          <w:rStyle w:val="default"/>
          <w:rFonts w:cs="FrankRuehl" w:hint="cs"/>
          <w:rtl/>
        </w:rPr>
        <w:t>ריך</w:t>
      </w:r>
      <w:r>
        <w:rPr>
          <w:rFonts w:cs="FrankRuehl"/>
          <w:sz w:val="22"/>
          <w:rtl/>
        </w:rPr>
        <w:t> 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תימה וחותמת</w:t>
      </w:r>
    </w:p>
    <w:p w:rsidR="006F1822" w:rsidRDefault="006F18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06BD3" w:rsidRPr="006F1822" w:rsidRDefault="00F06BD3">
      <w:pPr>
        <w:pStyle w:val="P00"/>
        <w:spacing w:before="72"/>
        <w:ind w:left="0" w:right="1134"/>
        <w:rPr>
          <w:rStyle w:val="default"/>
          <w:rFonts w:cs="FrankRuehl"/>
          <w:sz w:val="24"/>
          <w:szCs w:val="24"/>
          <w:rtl/>
        </w:rPr>
      </w:pPr>
      <w:r w:rsidRPr="006F1822">
        <w:rPr>
          <w:rStyle w:val="default"/>
          <w:rFonts w:cs="FrankRuehl"/>
          <w:sz w:val="24"/>
          <w:szCs w:val="24"/>
          <w:rtl/>
        </w:rPr>
        <w:t>טו</w:t>
      </w:r>
      <w:r w:rsidRPr="006F1822">
        <w:rPr>
          <w:rStyle w:val="default"/>
          <w:rFonts w:cs="FrankRuehl" w:hint="cs"/>
          <w:sz w:val="24"/>
          <w:szCs w:val="24"/>
          <w:rtl/>
        </w:rPr>
        <w:t>פס מס' 4</w:t>
      </w:r>
    </w:p>
    <w:p w:rsidR="00F06BD3" w:rsidRPr="006F1822" w:rsidRDefault="00F06BD3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6F1822">
        <w:rPr>
          <w:rFonts w:cs="FrankRuehl"/>
          <w:sz w:val="24"/>
          <w:szCs w:val="24"/>
          <w:rtl/>
        </w:rPr>
        <w:t>מד</w:t>
      </w:r>
      <w:r w:rsidRPr="006F1822">
        <w:rPr>
          <w:rFonts w:cs="FrankRuehl" w:hint="cs"/>
          <w:sz w:val="24"/>
          <w:szCs w:val="24"/>
          <w:rtl/>
        </w:rPr>
        <w:t>ינת ישראל / אגף המכס והבלו</w:t>
      </w:r>
    </w:p>
    <w:p w:rsidR="00F06BD3" w:rsidRPr="006F1822" w:rsidRDefault="00F06BD3">
      <w:pPr>
        <w:pStyle w:val="medium-header"/>
        <w:keepNext w:val="0"/>
        <w:keepLines w:val="0"/>
        <w:ind w:left="0" w:right="1134"/>
        <w:rPr>
          <w:rFonts w:cs="FrankRuehl"/>
          <w:b/>
          <w:bCs/>
          <w:sz w:val="22"/>
          <w:szCs w:val="22"/>
          <w:rtl/>
        </w:rPr>
      </w:pPr>
      <w:r w:rsidRPr="006F1822">
        <w:rPr>
          <w:rFonts w:cs="FrankRuehl"/>
          <w:b/>
          <w:bCs/>
          <w:sz w:val="22"/>
          <w:szCs w:val="22"/>
          <w:rtl/>
        </w:rPr>
        <w:t>רש</w:t>
      </w:r>
      <w:r w:rsidRPr="006F1822">
        <w:rPr>
          <w:rFonts w:cs="FrankRuehl" w:hint="cs"/>
          <w:b/>
          <w:bCs/>
          <w:sz w:val="22"/>
          <w:szCs w:val="22"/>
          <w:rtl/>
        </w:rPr>
        <w:t>יון לסחור בטבק לא מיוצר ואישור החצרים</w:t>
      </w:r>
    </w:p>
    <w:p w:rsidR="00F06BD3" w:rsidRDefault="00F06BD3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ס</w:t>
      </w:r>
      <w:r>
        <w:rPr>
          <w:rFonts w:cs="FrankRuehl" w:hint="cs"/>
          <w:sz w:val="26"/>
          <w:rtl/>
        </w:rPr>
        <w:t>'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יון זה ניתן לפי סעיפים 18 ו-19 לפקודת הטבק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קפו הוא עד 31 בדצמבר 19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הסוחר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ום החצרים שאושרו ותיאורם </w:t>
      </w: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06BD3" w:rsidRDefault="00F06B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06BD3" w:rsidRDefault="00F06BD3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תא</w:t>
      </w:r>
      <w:r>
        <w:rPr>
          <w:rStyle w:val="default"/>
          <w:rFonts w:cs="FrankRuehl" w:hint="cs"/>
          <w:rtl/>
        </w:rPr>
        <w:t>ריך</w:t>
      </w:r>
      <w:r>
        <w:rPr>
          <w:rFonts w:cs="FrankRuehl"/>
          <w:sz w:val="22"/>
          <w:rtl/>
        </w:rPr>
        <w:t> 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המכ</w:t>
      </w:r>
      <w:r>
        <w:rPr>
          <w:rStyle w:val="default"/>
          <w:rFonts w:cs="FrankRuehl"/>
          <w:rtl/>
        </w:rPr>
        <w:t xml:space="preserve">ס </w:t>
      </w:r>
      <w:r>
        <w:rPr>
          <w:rStyle w:val="default"/>
          <w:rFonts w:cs="FrankRuehl" w:hint="cs"/>
          <w:rtl/>
        </w:rPr>
        <w:t>והבלו</w:t>
      </w:r>
    </w:p>
    <w:p w:rsidR="00F06BD3" w:rsidRDefault="00F06BD3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F06BD3" w:rsidRDefault="00F06BD3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/>
          <w:position w:val="0"/>
          <w:rtl/>
        </w:rPr>
        <w:t>לא</w:t>
      </w:r>
      <w:r>
        <w:rPr>
          <w:rStyle w:val="default"/>
          <w:rFonts w:cs="FrankRuehl" w:hint="cs"/>
          <w:position w:val="0"/>
          <w:rtl/>
        </w:rPr>
        <w:t xml:space="preserve"> ייעשה כל שינוי בחצרים הנקובים לעיל ולא יוחסן בהם דבר, פרט לטבק, ללא רשות המנהל.</w:t>
      </w:r>
    </w:p>
    <w:p w:rsidR="00F06BD3" w:rsidRDefault="00F06BD3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א</w:t>
      </w:r>
      <w:r>
        <w:rPr>
          <w:rStyle w:val="default"/>
          <w:rFonts w:cs="FrankRuehl"/>
          <w:position w:val="0"/>
          <w:rtl/>
        </w:rPr>
        <w:t>ג</w:t>
      </w:r>
      <w:r>
        <w:rPr>
          <w:rStyle w:val="default"/>
          <w:rFonts w:cs="FrankRuehl" w:hint="cs"/>
          <w:position w:val="0"/>
          <w:rtl/>
        </w:rPr>
        <w:t>רת הרשיון בסךלירות שולמה.</w:t>
      </w:r>
    </w:p>
    <w:p w:rsidR="00F06BD3" w:rsidRDefault="00F06BD3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  <w:r>
        <w:rPr>
          <w:rStyle w:val="default"/>
          <w:rFonts w:cs="FrankRuehl" w:hint="cs"/>
          <w:position w:val="0"/>
          <w:rtl/>
        </w:rPr>
        <w:t>ל</w:t>
      </w:r>
      <w:r>
        <w:rPr>
          <w:rStyle w:val="default"/>
          <w:rFonts w:cs="FrankRuehl"/>
          <w:position w:val="0"/>
          <w:rtl/>
        </w:rPr>
        <w:t>פ</w:t>
      </w:r>
      <w:r>
        <w:rPr>
          <w:rStyle w:val="default"/>
          <w:rFonts w:cs="FrankRuehl" w:hint="cs"/>
          <w:position w:val="0"/>
          <w:rtl/>
        </w:rPr>
        <w:t>י קבלה מס'  מיום .</w:t>
      </w:r>
    </w:p>
    <w:p w:rsidR="00F06BD3" w:rsidRDefault="00F06BD3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:rsidR="00F06BD3" w:rsidRPr="006F1822" w:rsidRDefault="00F06BD3">
      <w:pPr>
        <w:pStyle w:val="page"/>
        <w:widowControl/>
        <w:ind w:right="1134"/>
        <w:rPr>
          <w:rStyle w:val="default"/>
          <w:rFonts w:cs="FrankRuehl"/>
          <w:position w:val="0"/>
          <w:sz w:val="24"/>
          <w:szCs w:val="24"/>
          <w:rtl/>
        </w:rPr>
      </w:pPr>
      <w:r w:rsidRPr="006F1822">
        <w:rPr>
          <w:rStyle w:val="default"/>
          <w:rFonts w:cs="FrankRuehl" w:hint="cs"/>
          <w:position w:val="0"/>
          <w:sz w:val="24"/>
          <w:szCs w:val="24"/>
          <w:rtl/>
        </w:rPr>
        <w:t>ט</w:t>
      </w:r>
      <w:r w:rsidRPr="006F1822">
        <w:rPr>
          <w:rStyle w:val="default"/>
          <w:rFonts w:cs="FrankRuehl"/>
          <w:position w:val="0"/>
          <w:sz w:val="24"/>
          <w:szCs w:val="24"/>
          <w:rtl/>
        </w:rPr>
        <w:t>ו</w:t>
      </w:r>
      <w:r w:rsidRPr="006F1822">
        <w:rPr>
          <w:rStyle w:val="default"/>
          <w:rFonts w:cs="FrankRuehl" w:hint="cs"/>
          <w:position w:val="0"/>
          <w:sz w:val="24"/>
          <w:szCs w:val="24"/>
          <w:rtl/>
        </w:rPr>
        <w:t>פס מס' 5</w:t>
      </w:r>
    </w:p>
    <w:p w:rsidR="00F06BD3" w:rsidRPr="006F1822" w:rsidRDefault="00F06BD3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6F1822">
        <w:rPr>
          <w:rFonts w:cs="FrankRuehl"/>
          <w:sz w:val="24"/>
          <w:szCs w:val="24"/>
          <w:rtl/>
        </w:rPr>
        <w:t>מד</w:t>
      </w:r>
      <w:r w:rsidRPr="006F1822">
        <w:rPr>
          <w:rFonts w:cs="FrankRuehl" w:hint="cs"/>
          <w:sz w:val="24"/>
          <w:szCs w:val="24"/>
          <w:rtl/>
        </w:rPr>
        <w:t>ינת ישראל / אגף המכס והבלו</w:t>
      </w:r>
    </w:p>
    <w:p w:rsidR="00F06BD3" w:rsidRPr="006F1822" w:rsidRDefault="00F06BD3">
      <w:pPr>
        <w:pStyle w:val="medium-header"/>
        <w:keepNext w:val="0"/>
        <w:keepLines w:val="0"/>
        <w:ind w:left="0" w:right="1134"/>
        <w:rPr>
          <w:rStyle w:val="default"/>
          <w:rFonts w:cs="FrankRuehl"/>
          <w:b/>
          <w:bCs/>
          <w:sz w:val="22"/>
          <w:szCs w:val="22"/>
          <w:rtl/>
        </w:rPr>
      </w:pPr>
      <w:r w:rsidRPr="006F1822">
        <w:rPr>
          <w:rFonts w:cs="FrankRuehl"/>
          <w:b/>
          <w:bCs/>
          <w:sz w:val="22"/>
          <w:szCs w:val="22"/>
          <w:rtl/>
        </w:rPr>
        <w:t>רש</w:t>
      </w:r>
      <w:r w:rsidRPr="006F1822">
        <w:rPr>
          <w:rFonts w:cs="FrankRuehl" w:hint="cs"/>
          <w:b/>
          <w:bCs/>
          <w:sz w:val="22"/>
          <w:szCs w:val="22"/>
          <w:rtl/>
        </w:rPr>
        <w:t>יון לייצור טבק / טומבק</w:t>
      </w:r>
    </w:p>
    <w:p w:rsidR="00F06BD3" w:rsidRDefault="00F06BD3">
      <w:pPr>
        <w:pStyle w:val="medium-header"/>
        <w:keepNext w:val="0"/>
        <w:keepLines w:val="0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'</w:t>
      </w:r>
    </w:p>
    <w:p w:rsidR="00F06BD3" w:rsidRDefault="00F06BD3">
      <w:pPr>
        <w:pStyle w:val="medium-header"/>
        <w:keepNext w:val="0"/>
        <w:keepLines w:val="0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יון זה ניתן לפי ס</w:t>
      </w:r>
      <w:r>
        <w:rPr>
          <w:rStyle w:val="default"/>
          <w:rFonts w:cs="FrankRuehl"/>
          <w:rtl/>
        </w:rPr>
        <w:t>עי</w:t>
      </w:r>
      <w:r>
        <w:rPr>
          <w:rStyle w:val="default"/>
          <w:rFonts w:cs="FrankRuehl" w:hint="cs"/>
          <w:rtl/>
        </w:rPr>
        <w:t>ף 29 לפקודת הטבק</w:t>
      </w:r>
    </w:p>
    <w:p w:rsidR="00F06BD3" w:rsidRDefault="00F06BD3">
      <w:pPr>
        <w:pStyle w:val="medium-header"/>
        <w:keepNext w:val="0"/>
        <w:keepLines w:val="0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קפו הוא עד 31 בדצמבר 19</w:t>
      </w:r>
    </w:p>
    <w:p w:rsidR="00F06BD3" w:rsidRDefault="00F06BD3">
      <w:pPr>
        <w:pStyle w:val="medium-header"/>
        <w:keepNext w:val="0"/>
        <w:keepLines w:val="0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היצרן </w:t>
      </w:r>
    </w:p>
    <w:p w:rsidR="00F06BD3" w:rsidRDefault="00F06BD3">
      <w:pPr>
        <w:pStyle w:val="medium-header"/>
        <w:keepNext w:val="0"/>
        <w:keepLines w:val="0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שיון ניתן לייצור </w:t>
      </w:r>
    </w:p>
    <w:p w:rsidR="00F06BD3" w:rsidRDefault="00F06BD3">
      <w:pPr>
        <w:pStyle w:val="medium-header"/>
        <w:keepNext w:val="0"/>
        <w:keepLines w:val="0"/>
        <w:ind w:left="0" w:right="1134"/>
        <w:rPr>
          <w:rStyle w:val="default"/>
          <w:rFonts w:cs="FrankRuehl"/>
          <w:rtl/>
        </w:rPr>
      </w:pPr>
    </w:p>
    <w:p w:rsidR="00F06BD3" w:rsidRDefault="00F06BD3">
      <w:pPr>
        <w:pStyle w:val="medium-header"/>
        <w:keepNext w:val="0"/>
        <w:keepLines w:val="0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ום החצרים שאושרו ותיאורם </w:t>
      </w:r>
    </w:p>
    <w:p w:rsidR="00F06BD3" w:rsidRDefault="00F06BD3">
      <w:pPr>
        <w:pStyle w:val="medium-header"/>
        <w:keepNext w:val="0"/>
        <w:keepLines w:val="0"/>
        <w:ind w:left="0" w:right="1134"/>
        <w:rPr>
          <w:rStyle w:val="default"/>
          <w:rFonts w:cs="FrankRuehl"/>
          <w:rtl/>
        </w:rPr>
      </w:pPr>
    </w:p>
    <w:p w:rsidR="00F06BD3" w:rsidRDefault="00F06BD3">
      <w:pPr>
        <w:pStyle w:val="medium-header"/>
        <w:keepNext w:val="0"/>
        <w:keepLines w:val="0"/>
        <w:ind w:left="0" w:right="1134"/>
        <w:rPr>
          <w:rStyle w:val="default"/>
          <w:rFonts w:cs="FrankRuehl"/>
          <w:rtl/>
        </w:rPr>
      </w:pPr>
    </w:p>
    <w:p w:rsidR="00F06BD3" w:rsidRDefault="00F06BD3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תא</w:t>
      </w:r>
      <w:r>
        <w:rPr>
          <w:rStyle w:val="default"/>
          <w:rFonts w:cs="FrankRuehl" w:hint="cs"/>
          <w:rtl/>
        </w:rPr>
        <w:t>ריך</w:t>
      </w:r>
      <w:r>
        <w:rPr>
          <w:rFonts w:cs="FrankRuehl"/>
          <w:sz w:val="22"/>
          <w:rtl/>
        </w:rPr>
        <w:t> 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תימה וחותמת</w:t>
      </w:r>
    </w:p>
    <w:p w:rsidR="00F06BD3" w:rsidRDefault="00F06BD3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ייעשה כל שינוי בחצרים הנקובים לעיל ולא יוחסן בהם דבר, פרט לטבק, ללא רשות המנהל.</w:t>
      </w:r>
    </w:p>
    <w:p w:rsidR="00F06BD3" w:rsidRDefault="00F06BD3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רת הרשיון בסךלירות</w:t>
      </w:r>
    </w:p>
    <w:p w:rsidR="00F06BD3" w:rsidRDefault="00F06BD3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 קבלה מס'מיום.</w:t>
      </w:r>
    </w:p>
    <w:p w:rsidR="00F06BD3" w:rsidRDefault="00F06BD3" w:rsidP="006F18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F1822" w:rsidRDefault="006F1822" w:rsidP="006F18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06BD3" w:rsidRDefault="00F06BD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א' </w:t>
      </w:r>
      <w:r>
        <w:rPr>
          <w:rFonts w:cs="FrankRuehl" w:hint="cs"/>
          <w:sz w:val="26"/>
          <w:rtl/>
        </w:rPr>
        <w:t>בח</w:t>
      </w:r>
      <w:r>
        <w:rPr>
          <w:rFonts w:cs="FrankRuehl"/>
          <w:sz w:val="26"/>
          <w:rtl/>
        </w:rPr>
        <w:t>שו</w:t>
      </w:r>
      <w:r>
        <w:rPr>
          <w:rFonts w:cs="FrankRuehl" w:hint="cs"/>
          <w:sz w:val="26"/>
          <w:rtl/>
        </w:rPr>
        <w:t>ן תש"ם (22 באוקטובר 1979)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מחה ארליך</w:t>
      </w:r>
    </w:p>
    <w:p w:rsidR="00F06BD3" w:rsidRDefault="00F06BD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F06BD3" w:rsidRPr="006F1822" w:rsidRDefault="00F06BD3" w:rsidP="006F18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96C7A" w:rsidRDefault="00D96C7A" w:rsidP="006F18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96C7A" w:rsidRDefault="00D96C7A" w:rsidP="006F18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96C7A" w:rsidRDefault="00D96C7A" w:rsidP="00D96C7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334D0B" w:rsidRDefault="00357A21" w:rsidP="00D96C7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r>
        <w:rPr>
          <w:rStyle w:val="default"/>
          <w:rFonts w:cs="David" w:hint="cs"/>
          <w:color w:val="0000FF"/>
          <w:szCs w:val="24"/>
          <w:u w:val="single"/>
          <w:rtl/>
        </w:rPr>
        <w:t xml:space="preserve"> </w:t>
      </w:r>
      <w:r w:rsidR="001255C2">
        <w:rPr>
          <w:rStyle w:val="default"/>
          <w:rFonts w:cs="David" w:hint="cs"/>
          <w:color w:val="0000FF"/>
          <w:szCs w:val="24"/>
          <w:u w:val="single"/>
          <w:rtl/>
        </w:rPr>
        <w:t xml:space="preserve"> </w:t>
      </w:r>
    </w:p>
    <w:sectPr w:rsidR="00334D0B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4FED" w:rsidRDefault="00974FED">
      <w:r>
        <w:separator/>
      </w:r>
    </w:p>
  </w:endnote>
  <w:endnote w:type="continuationSeparator" w:id="0">
    <w:p w:rsidR="00974FED" w:rsidRDefault="00974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BD3" w:rsidRDefault="00F06BD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06BD3" w:rsidRDefault="00F06BD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06BD3" w:rsidRDefault="00F06BD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84034">
      <w:rPr>
        <w:rFonts w:cs="TopType Jerushalmi"/>
        <w:noProof/>
        <w:color w:val="000000"/>
        <w:sz w:val="14"/>
        <w:szCs w:val="14"/>
      </w:rPr>
      <w:t>D:\Yael\hakika\Revadim\161_007.doc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BD3" w:rsidRDefault="00F06BD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34D0B">
      <w:rPr>
        <w:rFonts w:hAnsi="FrankRuehl" w:cs="FrankRuehl"/>
        <w:noProof/>
        <w:sz w:val="24"/>
        <w:szCs w:val="24"/>
        <w:rtl/>
      </w:rPr>
      <w:t>6</w:t>
    </w:r>
    <w:r>
      <w:rPr>
        <w:rFonts w:hAnsi="FrankRuehl" w:cs="FrankRuehl"/>
        <w:sz w:val="24"/>
        <w:szCs w:val="24"/>
        <w:rtl/>
      </w:rPr>
      <w:fldChar w:fldCharType="end"/>
    </w:r>
  </w:p>
  <w:p w:rsidR="00F06BD3" w:rsidRDefault="00F06BD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06BD3" w:rsidRDefault="00F06BD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84034">
      <w:rPr>
        <w:rFonts w:cs="TopType Jerushalmi"/>
        <w:noProof/>
        <w:color w:val="000000"/>
        <w:sz w:val="14"/>
        <w:szCs w:val="14"/>
      </w:rPr>
      <w:t>D:\Yael\hakika\Revadim\161_007.doc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4FED" w:rsidRDefault="00974FED" w:rsidP="00A8403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74FED" w:rsidRDefault="00974FED">
      <w:r>
        <w:continuationSeparator/>
      </w:r>
    </w:p>
  </w:footnote>
  <w:footnote w:id="1">
    <w:p w:rsidR="00A84034" w:rsidRPr="00D227A2" w:rsidRDefault="00A84034" w:rsidP="00A840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D227A2">
        <w:rPr>
          <w:rFonts w:cs="FrankRuehl"/>
          <w:rtl/>
        </w:rPr>
        <w:t>* פו</w:t>
      </w:r>
      <w:r w:rsidRPr="00D227A2">
        <w:rPr>
          <w:rFonts w:cs="FrankRuehl" w:hint="cs"/>
          <w:rtl/>
        </w:rPr>
        <w:t xml:space="preserve">רסמו </w:t>
      </w:r>
      <w:hyperlink r:id="rId1" w:history="1">
        <w:r w:rsidRPr="00D227A2">
          <w:rPr>
            <w:rStyle w:val="Hyperlink"/>
            <w:rFonts w:cs="FrankRuehl" w:hint="cs"/>
            <w:rtl/>
          </w:rPr>
          <w:t>ק"ת</w:t>
        </w:r>
        <w:r w:rsidRPr="00D227A2">
          <w:rPr>
            <w:rStyle w:val="Hyperlink"/>
            <w:rFonts w:cs="FrankRuehl" w:hint="cs"/>
            <w:rtl/>
          </w:rPr>
          <w:t xml:space="preserve"> תש"ם מס' 4048</w:t>
        </w:r>
      </w:hyperlink>
      <w:r w:rsidRPr="00D227A2">
        <w:rPr>
          <w:rFonts w:cs="FrankRuehl" w:hint="cs"/>
          <w:rtl/>
        </w:rPr>
        <w:t xml:space="preserve"> מיום 15.11.1979 עמ' 208.</w:t>
      </w:r>
    </w:p>
    <w:p w:rsidR="00A84034" w:rsidRDefault="00A84034" w:rsidP="00A840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D227A2">
        <w:rPr>
          <w:rFonts w:cs="FrankRuehl" w:hint="cs"/>
          <w:rtl/>
        </w:rPr>
        <w:t>ת</w:t>
      </w:r>
      <w:r w:rsidRPr="00D227A2">
        <w:rPr>
          <w:rFonts w:cs="FrankRuehl"/>
          <w:rtl/>
        </w:rPr>
        <w:t>ו</w:t>
      </w:r>
      <w:r w:rsidRPr="00D227A2">
        <w:rPr>
          <w:rFonts w:cs="FrankRuehl" w:hint="cs"/>
          <w:rtl/>
        </w:rPr>
        <w:t xml:space="preserve">קנו </w:t>
      </w:r>
      <w:hyperlink r:id="rId2" w:history="1">
        <w:r w:rsidRPr="00D227A2">
          <w:rPr>
            <w:rStyle w:val="Hyperlink"/>
            <w:rFonts w:cs="FrankRuehl" w:hint="cs"/>
            <w:rtl/>
          </w:rPr>
          <w:t xml:space="preserve">ק"ת תש"ם </w:t>
        </w:r>
        <w:r w:rsidRPr="00D227A2">
          <w:rPr>
            <w:rStyle w:val="Hyperlink"/>
            <w:rFonts w:cs="FrankRuehl" w:hint="cs"/>
            <w:rtl/>
          </w:rPr>
          <w:t>מס' 4</w:t>
        </w:r>
        <w:r w:rsidRPr="00D227A2">
          <w:rPr>
            <w:rStyle w:val="Hyperlink"/>
            <w:rFonts w:cs="FrankRuehl"/>
            <w:rtl/>
          </w:rPr>
          <w:t>072</w:t>
        </w:r>
      </w:hyperlink>
      <w:r w:rsidRPr="00D227A2">
        <w:rPr>
          <w:rFonts w:cs="FrankRuehl"/>
          <w:rtl/>
        </w:rPr>
        <w:t xml:space="preserve"> מ</w:t>
      </w:r>
      <w:r w:rsidRPr="00D227A2">
        <w:rPr>
          <w:rFonts w:cs="FrankRuehl" w:hint="cs"/>
          <w:rtl/>
        </w:rPr>
        <w:t xml:space="preserve">יום 27.12.1979 עמ' 672 </w:t>
      </w:r>
      <w:r w:rsidRPr="00D227A2">
        <w:rPr>
          <w:rFonts w:cs="FrankRuehl"/>
          <w:rtl/>
        </w:rPr>
        <w:t>–</w:t>
      </w:r>
      <w:r w:rsidRPr="00D227A2">
        <w:rPr>
          <w:rFonts w:cs="FrankRuehl" w:hint="cs"/>
          <w:rtl/>
        </w:rPr>
        <w:t xml:space="preserve"> תק' תש"ם-1979.</w:t>
      </w:r>
    </w:p>
    <w:p w:rsidR="00A84034" w:rsidRDefault="00A84034" w:rsidP="00A840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077B70">
          <w:rPr>
            <w:rStyle w:val="Hyperlink"/>
            <w:rFonts w:cs="FrankRuehl" w:hint="cs"/>
            <w:rtl/>
          </w:rPr>
          <w:t>ק</w:t>
        </w:r>
        <w:r w:rsidRPr="00077B70">
          <w:rPr>
            <w:rStyle w:val="Hyperlink"/>
            <w:rFonts w:cs="FrankRuehl"/>
            <w:rtl/>
          </w:rPr>
          <w:t>"</w:t>
        </w:r>
        <w:r w:rsidRPr="00077B70">
          <w:rPr>
            <w:rStyle w:val="Hyperlink"/>
            <w:rFonts w:cs="FrankRuehl" w:hint="cs"/>
            <w:rtl/>
          </w:rPr>
          <w:t>ת תשמ"</w:t>
        </w:r>
        <w:r w:rsidRPr="00077B70">
          <w:rPr>
            <w:rStyle w:val="Hyperlink"/>
            <w:rFonts w:cs="FrankRuehl" w:hint="cs"/>
            <w:rtl/>
          </w:rPr>
          <w:t>א מס' 4197</w:t>
        </w:r>
      </w:hyperlink>
      <w:r>
        <w:rPr>
          <w:rFonts w:cs="FrankRuehl" w:hint="cs"/>
          <w:rtl/>
        </w:rPr>
        <w:t xml:space="preserve"> מיום 16.1.1981 עמ' 379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תשמ"א-1981.</w:t>
      </w:r>
    </w:p>
    <w:p w:rsidR="002605C6" w:rsidRDefault="00A84034" w:rsidP="00A840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077B70">
          <w:rPr>
            <w:rStyle w:val="Hyperlink"/>
            <w:rFonts w:cs="FrankRuehl" w:hint="cs"/>
            <w:rtl/>
          </w:rPr>
          <w:t>ק</w:t>
        </w:r>
        <w:r w:rsidRPr="00077B70">
          <w:rPr>
            <w:rStyle w:val="Hyperlink"/>
            <w:rFonts w:cs="FrankRuehl"/>
            <w:rtl/>
          </w:rPr>
          <w:t>"</w:t>
        </w:r>
        <w:r w:rsidRPr="00077B70">
          <w:rPr>
            <w:rStyle w:val="Hyperlink"/>
            <w:rFonts w:cs="FrankRuehl" w:hint="cs"/>
            <w:rtl/>
          </w:rPr>
          <w:t>ת ת</w:t>
        </w:r>
        <w:r w:rsidRPr="00077B70">
          <w:rPr>
            <w:rStyle w:val="Hyperlink"/>
            <w:rFonts w:cs="FrankRuehl"/>
            <w:rtl/>
          </w:rPr>
          <w:t>ש</w:t>
        </w:r>
        <w:r w:rsidRPr="00077B70">
          <w:rPr>
            <w:rStyle w:val="Hyperlink"/>
            <w:rFonts w:cs="FrankRuehl" w:hint="cs"/>
            <w:rtl/>
          </w:rPr>
          <w:t>מ"ו מס' 4892</w:t>
        </w:r>
      </w:hyperlink>
      <w:r>
        <w:rPr>
          <w:rFonts w:cs="FrankRuehl" w:hint="cs"/>
          <w:rtl/>
        </w:rPr>
        <w:t xml:space="preserve"> מיום 13.1.1986 עמ' 404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תשמ"ו-</w:t>
      </w:r>
      <w:r>
        <w:rPr>
          <w:rFonts w:cs="FrankRuehl"/>
          <w:rtl/>
        </w:rPr>
        <w:t>1986.</w:t>
      </w:r>
    </w:p>
    <w:p w:rsidR="00A84034" w:rsidRDefault="00A84034" w:rsidP="00A840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="002605C6">
          <w:rPr>
            <w:rStyle w:val="Hyperlink"/>
            <w:rFonts w:cs="FrankRuehl" w:hint="cs"/>
            <w:rtl/>
          </w:rPr>
          <w:t>ק"ת תשמ"ו מ</w:t>
        </w:r>
        <w:r w:rsidRPr="00077B70">
          <w:rPr>
            <w:rStyle w:val="Hyperlink"/>
            <w:rFonts w:cs="FrankRuehl"/>
            <w:rtl/>
          </w:rPr>
          <w:t>ס</w:t>
        </w:r>
        <w:r w:rsidRPr="00077B70">
          <w:rPr>
            <w:rStyle w:val="Hyperlink"/>
            <w:rFonts w:cs="FrankRuehl" w:hint="cs"/>
            <w:rtl/>
          </w:rPr>
          <w:t>' 4934</w:t>
        </w:r>
      </w:hyperlink>
      <w:r>
        <w:rPr>
          <w:rFonts w:cs="FrankRuehl" w:hint="cs"/>
          <w:rtl/>
        </w:rPr>
        <w:t xml:space="preserve"> מיום 27.5.1986 עמ' 922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(מס' 2) תשמ"ו-</w:t>
      </w:r>
      <w:r>
        <w:rPr>
          <w:rFonts w:cs="FrankRuehl"/>
          <w:rtl/>
        </w:rPr>
        <w:t xml:space="preserve">1986; </w:t>
      </w:r>
      <w:r>
        <w:rPr>
          <w:rFonts w:cs="FrankRuehl" w:hint="cs"/>
          <w:rtl/>
        </w:rPr>
        <w:t>תחילתן ביום 1.4.1986.</w:t>
      </w:r>
    </w:p>
    <w:p w:rsidR="00BB524D" w:rsidRDefault="00BB524D" w:rsidP="00BB52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="002605C6" w:rsidRPr="00BB524D">
          <w:rPr>
            <w:rStyle w:val="Hyperlink"/>
            <w:rFonts w:cs="FrankRuehl" w:hint="cs"/>
            <w:rtl/>
          </w:rPr>
          <w:t>ק"ת תשע"ח מס' 7935</w:t>
        </w:r>
      </w:hyperlink>
      <w:r w:rsidR="002605C6">
        <w:rPr>
          <w:rFonts w:cs="FrankRuehl" w:hint="cs"/>
          <w:rtl/>
        </w:rPr>
        <w:t xml:space="preserve"> מיום 22.1.2018 עמ' 888 </w:t>
      </w:r>
      <w:r w:rsidR="002605C6">
        <w:rPr>
          <w:rFonts w:cs="FrankRuehl"/>
          <w:rtl/>
        </w:rPr>
        <w:t>–</w:t>
      </w:r>
      <w:r w:rsidR="002605C6">
        <w:rPr>
          <w:rFonts w:cs="FrankRuehl" w:hint="cs"/>
          <w:rtl/>
        </w:rPr>
        <w:t xml:space="preserve"> תק' תשע"ח-2018.</w:t>
      </w:r>
    </w:p>
    <w:p w:rsidR="000302FA" w:rsidRPr="00A84034" w:rsidRDefault="009618BE" w:rsidP="000302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7" w:history="1">
        <w:r w:rsidR="00CE7311" w:rsidRPr="009618BE">
          <w:rPr>
            <w:rStyle w:val="Hyperlink"/>
            <w:rFonts w:cs="FrankRuehl" w:hint="cs"/>
            <w:rtl/>
          </w:rPr>
          <w:t>ק"ת תשע"ט מס' 8178</w:t>
        </w:r>
      </w:hyperlink>
      <w:r w:rsidR="00CE7311">
        <w:rPr>
          <w:rFonts w:cs="FrankRuehl" w:hint="cs"/>
          <w:rtl/>
        </w:rPr>
        <w:t xml:space="preserve"> מיום 21.2.2019 עמ' 2894 </w:t>
      </w:r>
      <w:r w:rsidR="00CE7311">
        <w:rPr>
          <w:rFonts w:cs="FrankRuehl"/>
          <w:rtl/>
        </w:rPr>
        <w:t>–</w:t>
      </w:r>
      <w:r w:rsidR="00CE7311">
        <w:rPr>
          <w:rFonts w:cs="FrankRuehl" w:hint="cs"/>
          <w:rtl/>
        </w:rPr>
        <w:t xml:space="preserve"> תק' תשע"ט-2019; תחילתן </w:t>
      </w:r>
      <w:r w:rsidR="00E500E0">
        <w:rPr>
          <w:rFonts w:cs="FrankRuehl" w:hint="cs"/>
          <w:rtl/>
        </w:rPr>
        <w:t>ביום 8.1.2020. תוקנו</w:t>
      </w:r>
      <w:r w:rsidR="005F0E52">
        <w:rPr>
          <w:rFonts w:cs="FrankRuehl" w:hint="cs"/>
          <w:rtl/>
        </w:rPr>
        <w:t xml:space="preserve"> </w:t>
      </w:r>
      <w:hyperlink r:id="rId8" w:history="1">
        <w:r w:rsidR="005F0E52" w:rsidRPr="000302FA">
          <w:rPr>
            <w:rStyle w:val="Hyperlink"/>
            <w:rFonts w:cs="FrankRuehl" w:hint="cs"/>
            <w:rtl/>
          </w:rPr>
          <w:t>ק"ת תשע"ט מס' 8236</w:t>
        </w:r>
      </w:hyperlink>
      <w:r w:rsidR="005F0E52">
        <w:rPr>
          <w:rFonts w:cs="FrankRuehl" w:hint="cs"/>
          <w:rtl/>
        </w:rPr>
        <w:t xml:space="preserve"> מיום 19.6.2019 עמ' 3356 </w:t>
      </w:r>
      <w:r w:rsidR="005F0E52">
        <w:rPr>
          <w:rFonts w:cs="FrankRuehl"/>
          <w:rtl/>
        </w:rPr>
        <w:t>–</w:t>
      </w:r>
      <w:r w:rsidR="005F0E52">
        <w:rPr>
          <w:rFonts w:cs="FrankRuehl" w:hint="cs"/>
          <w:rtl/>
        </w:rPr>
        <w:t xml:space="preserve"> תק' </w:t>
      </w:r>
      <w:r w:rsidR="00E500E0">
        <w:rPr>
          <w:rFonts w:cs="FrankRuehl" w:hint="cs"/>
          <w:rtl/>
        </w:rPr>
        <w:t xml:space="preserve">(תיקון) </w:t>
      </w:r>
      <w:r w:rsidR="005F0E52">
        <w:rPr>
          <w:rFonts w:cs="FrankRuehl" w:hint="cs"/>
          <w:rtl/>
        </w:rPr>
        <w:t>תשע"ט-2019</w:t>
      </w:r>
      <w:r w:rsidR="005F0E52" w:rsidRPr="005F0E52"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BD3" w:rsidRDefault="00F06BD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הטבק, תש"ם–1979</w:t>
    </w:r>
  </w:p>
  <w:p w:rsidR="00F06BD3" w:rsidRDefault="00F06BD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06BD3" w:rsidRDefault="00F06BD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6BD3" w:rsidRDefault="00F06BD3" w:rsidP="00A8403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הטבק, תש"ם</w:t>
    </w:r>
    <w:r w:rsidR="00A8403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1979</w:t>
    </w:r>
  </w:p>
  <w:p w:rsidR="00F06BD3" w:rsidRDefault="00F06BD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06BD3" w:rsidRDefault="00F06BD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7B70"/>
    <w:rsid w:val="000302FA"/>
    <w:rsid w:val="00077B70"/>
    <w:rsid w:val="000F0E6A"/>
    <w:rsid w:val="001255C2"/>
    <w:rsid w:val="001302FD"/>
    <w:rsid w:val="00190220"/>
    <w:rsid w:val="001979C3"/>
    <w:rsid w:val="002602BC"/>
    <w:rsid w:val="002605C6"/>
    <w:rsid w:val="00282116"/>
    <w:rsid w:val="002955F7"/>
    <w:rsid w:val="00334D0B"/>
    <w:rsid w:val="00351959"/>
    <w:rsid w:val="00357A21"/>
    <w:rsid w:val="0041545F"/>
    <w:rsid w:val="00442702"/>
    <w:rsid w:val="00546614"/>
    <w:rsid w:val="00586874"/>
    <w:rsid w:val="005F0E52"/>
    <w:rsid w:val="006753A9"/>
    <w:rsid w:val="006A1E1D"/>
    <w:rsid w:val="006C0C0A"/>
    <w:rsid w:val="006F1822"/>
    <w:rsid w:val="00726ABB"/>
    <w:rsid w:val="0078564B"/>
    <w:rsid w:val="00896EB3"/>
    <w:rsid w:val="008C7C84"/>
    <w:rsid w:val="009618BE"/>
    <w:rsid w:val="00974FED"/>
    <w:rsid w:val="009B2E4E"/>
    <w:rsid w:val="00A54165"/>
    <w:rsid w:val="00A84034"/>
    <w:rsid w:val="00BB44AD"/>
    <w:rsid w:val="00BB524D"/>
    <w:rsid w:val="00BD4509"/>
    <w:rsid w:val="00C2250B"/>
    <w:rsid w:val="00C970E0"/>
    <w:rsid w:val="00CE7311"/>
    <w:rsid w:val="00CF5688"/>
    <w:rsid w:val="00D227A2"/>
    <w:rsid w:val="00D40BCF"/>
    <w:rsid w:val="00D96C7A"/>
    <w:rsid w:val="00DB2D6A"/>
    <w:rsid w:val="00E45D29"/>
    <w:rsid w:val="00E500E0"/>
    <w:rsid w:val="00E62B1C"/>
    <w:rsid w:val="00EF32A3"/>
    <w:rsid w:val="00F06BD3"/>
    <w:rsid w:val="00FB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C5A11BA-AA62-4320-AE1B-E4D9A446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077B70"/>
    <w:rPr>
      <w:color w:val="800080"/>
      <w:u w:val="single"/>
    </w:rPr>
  </w:style>
  <w:style w:type="paragraph" w:styleId="a5">
    <w:name w:val="footnote text"/>
    <w:basedOn w:val="a"/>
    <w:semiHidden/>
    <w:rsid w:val="00A84034"/>
    <w:rPr>
      <w:sz w:val="20"/>
      <w:szCs w:val="20"/>
    </w:rPr>
  </w:style>
  <w:style w:type="character" w:styleId="a6">
    <w:name w:val="footnote reference"/>
    <w:semiHidden/>
    <w:rsid w:val="00A84034"/>
    <w:rPr>
      <w:vertAlign w:val="superscript"/>
    </w:rPr>
  </w:style>
  <w:style w:type="character" w:customStyle="1" w:styleId="1">
    <w:name w:val="אזכור לא מזוהה1"/>
    <w:uiPriority w:val="99"/>
    <w:semiHidden/>
    <w:unhideWhenUsed/>
    <w:rsid w:val="002605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935.pdf" TargetMode="External"/><Relationship Id="rId13" Type="http://schemas.openxmlformats.org/officeDocument/2006/relationships/hyperlink" Target="http://www.nevo.co.il/Law_word/law06/TAK-4197.pdf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nevo.co.il/Law_word/law06/TAK-4072.pdf" TargetMode="External"/><Relationship Id="rId12" Type="http://schemas.openxmlformats.org/officeDocument/2006/relationships/hyperlink" Target="http://www.nevo.co.il/Law_word/law06/TAK-4934.pdf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advertisements/nevo-100.doc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072.pdf" TargetMode="External"/><Relationship Id="rId11" Type="http://schemas.openxmlformats.org/officeDocument/2006/relationships/hyperlink" Target="http://www.nevo.co.il/Law_word/law06/TAK-4892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TFASIM/&#1496;&#1508;&#1505;&#1497;&#1501;%20&#1502;&#1513;&#1508;&#1496;&#1497;&#1497;&#1501;/&#1495;&#1511;&#1500;&#1488;&#1493;&#1514;/&#1496;&#1489;&#1511;/&#1496;&#1493;&#1508;&#1505;%201%20-%20&#1489;&#1511;&#1513;&#1514;%20&#1512;&#1497;&#1513;&#1497;&#1493;&#1503;%20&#1500;&#1504;&#1496;&#1497;&#1506;&#1514;%20&#1496;&#1489;&#1511;.DOC" TargetMode="External"/><Relationship Id="rId10" Type="http://schemas.openxmlformats.org/officeDocument/2006/relationships/hyperlink" Target="https://www.nevo.co.il/Law_word/law06/tak-8236.pdf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8178.pdf" TargetMode="External"/><Relationship Id="rId14" Type="http://schemas.openxmlformats.org/officeDocument/2006/relationships/hyperlink" Target="http://www.nevo.co.il/Law_word/law06/TAK-4072.pdf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8236.pdf" TargetMode="External"/><Relationship Id="rId3" Type="http://schemas.openxmlformats.org/officeDocument/2006/relationships/hyperlink" Target="http://www.nevo.co.il/Law_word/law06/TAK-4197.pdf" TargetMode="External"/><Relationship Id="rId7" Type="http://schemas.openxmlformats.org/officeDocument/2006/relationships/hyperlink" Target="http://www.nevo.co.il/Law_word/law06/tak-8178.pdf" TargetMode="External"/><Relationship Id="rId2" Type="http://schemas.openxmlformats.org/officeDocument/2006/relationships/hyperlink" Target="http://www.nevo.co.il/Law_word/law06/TAK-4072.pdf" TargetMode="External"/><Relationship Id="rId1" Type="http://schemas.openxmlformats.org/officeDocument/2006/relationships/hyperlink" Target="http://www.nevo.co.il/Law_word/law06/TAK-4048.pdf" TargetMode="External"/><Relationship Id="rId6" Type="http://schemas.openxmlformats.org/officeDocument/2006/relationships/hyperlink" Target="http://www.nevo.co.il/Law_word/law06/tak-7935.pdf" TargetMode="External"/><Relationship Id="rId5" Type="http://schemas.openxmlformats.org/officeDocument/2006/relationships/hyperlink" Target="http://www.nevo.co.il/Law_word/law06/TAK-4934.pdf" TargetMode="External"/><Relationship Id="rId4" Type="http://schemas.openxmlformats.org/officeDocument/2006/relationships/hyperlink" Target="http://www.nevo.co.il/Law_word/law06/TAK-48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9768</CharactersWithSpaces>
  <SharedDoc>false</SharedDoc>
  <HLinks>
    <vt:vector size="234" baseType="variant">
      <vt:variant>
        <vt:i4>393283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2097277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http://www.nevo.co.il/TFASIM/טפסים משפטיים/חקלאות/טבק/טופס 1 - בקשת רישיון לנטיעת טבק.DOC</vt:lpwstr>
      </vt:variant>
      <vt:variant>
        <vt:lpwstr/>
      </vt:variant>
      <vt:variant>
        <vt:i4>7995402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http://www.nevo.co.il/Law_word/law06/TAK-4072.pdf</vt:lpwstr>
      </vt:variant>
      <vt:variant>
        <vt:lpwstr/>
      </vt:variant>
      <vt:variant>
        <vt:i4>7602190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http://www.nevo.co.il/Law_word/law06/TAK-4197.pdf</vt:lpwstr>
      </vt:variant>
      <vt:variant>
        <vt:lpwstr/>
      </vt:variant>
      <vt:variant>
        <vt:i4>8257541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http://www.nevo.co.il/Law_word/law06/TAK-4934.pdf</vt:lpwstr>
      </vt:variant>
      <vt:variant>
        <vt:lpwstr/>
      </vt:variant>
      <vt:variant>
        <vt:i4>7602178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http://www.nevo.co.il/Law_word/law06/TAK-4892.pdf</vt:lpwstr>
      </vt:variant>
      <vt:variant>
        <vt:lpwstr/>
      </vt:variant>
      <vt:variant>
        <vt:i4>7471129</vt:i4>
      </vt:variant>
      <vt:variant>
        <vt:i4>132</vt:i4>
      </vt:variant>
      <vt:variant>
        <vt:i4>0</vt:i4>
      </vt:variant>
      <vt:variant>
        <vt:i4>5</vt:i4>
      </vt:variant>
      <vt:variant>
        <vt:lpwstr>https://www.nevo.co.il/Law_word/law06/tak-8236.pdf</vt:lpwstr>
      </vt:variant>
      <vt:variant>
        <vt:lpwstr/>
      </vt:variant>
      <vt:variant>
        <vt:i4>7733249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http://www.nevo.co.il/Law_word/law06/tak-8178.pdf</vt:lpwstr>
      </vt:variant>
      <vt:variant>
        <vt:lpwstr/>
      </vt:variant>
      <vt:variant>
        <vt:i4>8192004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http://www.nevo.co.il/Law_word/law06/tak-7935.pdf</vt:lpwstr>
      </vt:variant>
      <vt:variant>
        <vt:lpwstr/>
      </vt:variant>
      <vt:variant>
        <vt:i4>7995402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http://www.nevo.co.il/Law_word/law06/TAK-4072.pdf</vt:lpwstr>
      </vt:variant>
      <vt:variant>
        <vt:lpwstr/>
      </vt:variant>
      <vt:variant>
        <vt:i4>7995402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http://www.nevo.co.il/Law_word/law06/TAK-4072.pdf</vt:lpwstr>
      </vt:variant>
      <vt:variant>
        <vt:lpwstr/>
      </vt:variant>
      <vt:variant>
        <vt:i4>5701641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5505033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3407915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http://www.nevo.co.il/Law_word/law06/tak-8236.pdf</vt:lpwstr>
      </vt:variant>
      <vt:variant>
        <vt:lpwstr/>
      </vt:variant>
      <vt:variant>
        <vt:i4>7733249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http://www.nevo.co.il/Law_word/law06/tak-8178.pdf</vt:lpwstr>
      </vt:variant>
      <vt:variant>
        <vt:lpwstr/>
      </vt:variant>
      <vt:variant>
        <vt:i4>8192004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http://www.nevo.co.il/Law_word/law06/tak-7935.pdf</vt:lpwstr>
      </vt:variant>
      <vt:variant>
        <vt:lpwstr/>
      </vt:variant>
      <vt:variant>
        <vt:i4>8257541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http://www.nevo.co.il/Law_word/law06/TAK-4934.pdf</vt:lpwstr>
      </vt:variant>
      <vt:variant>
        <vt:lpwstr/>
      </vt:variant>
      <vt:variant>
        <vt:i4>7602178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http://www.nevo.co.il/Law_word/law06/TAK-4892.pdf</vt:lpwstr>
      </vt:variant>
      <vt:variant>
        <vt:lpwstr/>
      </vt:variant>
      <vt:variant>
        <vt:i4>7602190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http://www.nevo.co.il/Law_word/law06/TAK-4197.pdf</vt:lpwstr>
      </vt:variant>
      <vt:variant>
        <vt:lpwstr/>
      </vt:variant>
      <vt:variant>
        <vt:i4>7995402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http://www.nevo.co.il/Law_word/law06/TAK-4072.pdf</vt:lpwstr>
      </vt:variant>
      <vt:variant>
        <vt:lpwstr/>
      </vt:variant>
      <vt:variant>
        <vt:i4>7929856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http://www.nevo.co.il/Law_word/law06/TAK-4048.pdf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2023-06-05T20:21:00Z</dcterms:created>
  <dcterms:modified xsi:type="dcterms:W3CDTF">2023-06-05T20:21:00Z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0161</vt:lpwstr>
  </property>
  <property fmtid="{D5CDD505-2E9C-101B-9397-08002B2CF9AE}" pid="3" name="CHNAME">
    <vt:lpwstr>טבק</vt:lpwstr>
  </property>
  <property fmtid="{D5CDD505-2E9C-101B-9397-08002B2CF9AE}" pid="4" name="LAWNAME">
    <vt:lpwstr>תקנות הטבק, תש"ם-1979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MEKOR_NAME1">
    <vt:lpwstr>פקודת הטבק </vt:lpwstr>
  </property>
  <property fmtid="{D5CDD505-2E9C-101B-9397-08002B2CF9AE}" pid="8" name="MEKOR_SAIF1">
    <vt:lpwstr>50אX;73X</vt:lpwstr>
  </property>
  <property fmtid="{D5CDD505-2E9C-101B-9397-08002B2CF9AE}" pid="9" name="NOSE11">
    <vt:lpwstr>בריאות</vt:lpwstr>
  </property>
  <property fmtid="{D5CDD505-2E9C-101B-9397-08002B2CF9AE}" pid="10" name="NOSE21">
    <vt:lpwstr>עישון ומוצרי טבק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חקלאות טבע וסביבה</vt:lpwstr>
  </property>
  <property fmtid="{D5CDD505-2E9C-101B-9397-08002B2CF9AE}" pid="14" name="NOSE22">
    <vt:lpwstr>חקלאות</vt:lpwstr>
  </property>
  <property fmtid="{D5CDD505-2E9C-101B-9397-08002B2CF9AE}" pid="15" name="NOSE32">
    <vt:lpwstr>גידולים חקלאיים</vt:lpwstr>
  </property>
  <property fmtid="{D5CDD505-2E9C-101B-9397-08002B2CF9AE}" pid="16" name="NOSE42">
    <vt:lpwstr>טבק</vt:lpwstr>
  </property>
  <property fmtid="{D5CDD505-2E9C-101B-9397-08002B2CF9AE}" pid="17" name="NOSE13">
    <vt:lpwstr>משפט פרטי וכלכלה</vt:lpwstr>
  </property>
  <property fmtid="{D5CDD505-2E9C-101B-9397-08002B2CF9AE}" pid="18" name="NOSE23">
    <vt:lpwstr>מסחר </vt:lpwstr>
  </property>
  <property fmtid="{D5CDD505-2E9C-101B-9397-08002B2CF9AE}" pid="19" name="NOSE33">
    <vt:lpwstr>סחר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http://www.nevo.co.il/Law_word/law06/tak-7935.pdf;‎רשומות - תקנות כלליות#ק"ת תשע"ח מס' 7935 ‏‏#מיום 22.1.2018 עמ' 888 – תק' תשע"ח-2018‏</vt:lpwstr>
  </property>
  <property fmtid="{D5CDD505-2E9C-101B-9397-08002B2CF9AE}" pid="51" name="LINKK2">
    <vt:lpwstr>http://www.nevo.co.il/Law_word/law06/tak-8178.pdf;‎רשומות - תקנות כלליות#ק"ת תשע"ט מס' 8178 ‏‏#מיום 21.2.2019 עמ' 2894 – תק' תשע"ט-2019; תחילתן 90 ימים מיום פרסומן</vt:lpwstr>
  </property>
  <property fmtid="{D5CDD505-2E9C-101B-9397-08002B2CF9AE}" pid="52" name="LINKK3">
    <vt:lpwstr>http://www.nevo.co.il/Law_word/law06/tak-8236.pdf;‎רשומות - תקנות כלליות#תחילה נדחתה ק"ת ‏תשע"ט מס' 8236 #מיום 19.6.2019 עמ' 3356 – תק' תשע"ט-2019 (תיקון)‏</vt:lpwstr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