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C15" w:rsidRDefault="008E5C15" w:rsidP="003B5D7C">
      <w:pPr>
        <w:pStyle w:val="big-header"/>
        <w:ind w:left="0" w:right="1134"/>
        <w:rPr>
          <w:rFonts w:hint="cs"/>
          <w:rtl/>
        </w:rPr>
      </w:pPr>
      <w:r>
        <w:rPr>
          <w:rtl/>
        </w:rPr>
        <w:t>תקנות הטיס (מגבלות זמן טיסה בשירותי תעופה), תשל"א</w:t>
      </w:r>
      <w:r w:rsidR="003B5D7C">
        <w:rPr>
          <w:rFonts w:hint="cs"/>
          <w:rtl/>
        </w:rPr>
        <w:t>-</w:t>
      </w:r>
      <w:r>
        <w:rPr>
          <w:rtl/>
        </w:rPr>
        <w:t>1971</w:t>
      </w:r>
    </w:p>
    <w:p w:rsidR="00424392" w:rsidRDefault="00424392" w:rsidP="00424392">
      <w:pPr>
        <w:spacing w:line="320" w:lineRule="auto"/>
        <w:jc w:val="left"/>
        <w:rPr>
          <w:rFonts w:hint="cs"/>
          <w:rtl/>
        </w:rPr>
      </w:pPr>
    </w:p>
    <w:p w:rsidR="00EF0648" w:rsidRDefault="00EF0648" w:rsidP="00424392">
      <w:pPr>
        <w:spacing w:line="320" w:lineRule="auto"/>
        <w:jc w:val="left"/>
        <w:rPr>
          <w:rFonts w:hint="cs"/>
          <w:rtl/>
        </w:rPr>
      </w:pPr>
    </w:p>
    <w:p w:rsidR="00424392" w:rsidRPr="00424392" w:rsidRDefault="00424392" w:rsidP="00424392">
      <w:pPr>
        <w:spacing w:line="320" w:lineRule="auto"/>
        <w:jc w:val="left"/>
        <w:rPr>
          <w:rFonts w:cs="Miriam"/>
          <w:szCs w:val="22"/>
          <w:rtl/>
        </w:rPr>
      </w:pPr>
      <w:r w:rsidRPr="00424392">
        <w:rPr>
          <w:rFonts w:cs="Miriam"/>
          <w:szCs w:val="22"/>
          <w:rtl/>
        </w:rPr>
        <w:t>רשויות ומשפט מנהלי</w:t>
      </w:r>
      <w:r w:rsidRPr="00424392">
        <w:rPr>
          <w:rFonts w:cs="FrankRuehl"/>
          <w:szCs w:val="26"/>
          <w:rtl/>
        </w:rPr>
        <w:t xml:space="preserve"> – תשתיות – תעופה – טיס</w:t>
      </w:r>
    </w:p>
    <w:p w:rsidR="008E5C15" w:rsidRDefault="008E5C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1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הגדרות</w:t>
            </w:r>
          </w:p>
        </w:tc>
        <w:tc>
          <w:tcPr>
            <w:tcW w:w="567" w:type="dxa"/>
          </w:tcPr>
          <w:p w:rsidR="00D0622E" w:rsidRPr="00D0622E" w:rsidRDefault="00D0622E" w:rsidP="00D0622E">
            <w:pPr>
              <w:spacing w:line="240" w:lineRule="auto"/>
              <w:jc w:val="left"/>
              <w:rPr>
                <w:rStyle w:val="Hyperlink"/>
                <w:rtl/>
              </w:rPr>
            </w:pPr>
            <w:hyperlink w:anchor="Seif1" w:tooltip="הגדרות"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w:instrText>
            </w:r>
            <w:r>
              <w:rPr>
                <w:rFonts w:cs="Frankruhel"/>
                <w:sz w:val="24"/>
                <w:rtl/>
              </w:rPr>
              <w:instrText xml:space="preserve"> </w:instrText>
            </w:r>
            <w:r>
              <w:rPr>
                <w:rFonts w:cs="Frankruhel"/>
                <w:sz w:val="24"/>
                <w:rtl/>
              </w:rPr>
              <w:fldChar w:fldCharType="separate"/>
            </w:r>
            <w:r>
              <w:rPr>
                <w:rFonts w:cs="Frankruhel"/>
                <w:noProof/>
                <w:sz w:val="24"/>
                <w:rtl/>
              </w:rPr>
              <w:t>2</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2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מגבלות זמני טיסה</w:t>
            </w:r>
          </w:p>
        </w:tc>
        <w:tc>
          <w:tcPr>
            <w:tcW w:w="567" w:type="dxa"/>
          </w:tcPr>
          <w:p w:rsidR="00D0622E" w:rsidRPr="00D0622E" w:rsidRDefault="00D0622E" w:rsidP="00D0622E">
            <w:pPr>
              <w:spacing w:line="240" w:lineRule="auto"/>
              <w:jc w:val="left"/>
              <w:rPr>
                <w:rStyle w:val="Hyperlink"/>
                <w:rtl/>
              </w:rPr>
            </w:pPr>
            <w:hyperlink w:anchor="Seif11" w:tooltip="מגבלות זמני טיסה"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Seif11</w:instrText>
            </w:r>
            <w:r>
              <w:rPr>
                <w:rFonts w:cs="Frankruhel"/>
                <w:sz w:val="24"/>
                <w:rtl/>
              </w:rPr>
              <w:instrText xml:space="preserve"> </w:instrText>
            </w:r>
            <w:r>
              <w:rPr>
                <w:rFonts w:cs="Frankruhel"/>
                <w:sz w:val="24"/>
                <w:rtl/>
              </w:rPr>
              <w:fldChar w:fldCharType="separate"/>
            </w:r>
            <w:r>
              <w:rPr>
                <w:rFonts w:cs="Frankruhel"/>
                <w:noProof/>
                <w:sz w:val="24"/>
                <w:rtl/>
              </w:rPr>
              <w:t>3</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3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מגבלות זמן תפקיד</w:t>
            </w:r>
          </w:p>
        </w:tc>
        <w:tc>
          <w:tcPr>
            <w:tcW w:w="567" w:type="dxa"/>
          </w:tcPr>
          <w:p w:rsidR="00D0622E" w:rsidRPr="00D0622E" w:rsidRDefault="00D0622E" w:rsidP="00D0622E">
            <w:pPr>
              <w:spacing w:line="240" w:lineRule="auto"/>
              <w:jc w:val="left"/>
              <w:rPr>
                <w:rStyle w:val="Hyperlink"/>
                <w:rtl/>
              </w:rPr>
            </w:pPr>
            <w:hyperlink w:anchor="Seif12" w:tooltip="מגבלות זמן תפקיד"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Seif12</w:instrText>
            </w:r>
            <w:r>
              <w:rPr>
                <w:rFonts w:cs="Frankruhel"/>
                <w:sz w:val="24"/>
                <w:rtl/>
              </w:rPr>
              <w:instrText xml:space="preserve"> </w:instrText>
            </w:r>
            <w:r>
              <w:rPr>
                <w:rFonts w:cs="Frankruhel"/>
                <w:sz w:val="24"/>
                <w:rtl/>
              </w:rPr>
              <w:fldChar w:fldCharType="separate"/>
            </w:r>
            <w:r>
              <w:rPr>
                <w:rFonts w:cs="Frankruhel"/>
                <w:noProof/>
                <w:sz w:val="24"/>
                <w:rtl/>
              </w:rPr>
              <w:t>4</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4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זמני מנוחה מזעריים</w:t>
            </w:r>
          </w:p>
        </w:tc>
        <w:tc>
          <w:tcPr>
            <w:tcW w:w="567" w:type="dxa"/>
          </w:tcPr>
          <w:p w:rsidR="00D0622E" w:rsidRPr="00D0622E" w:rsidRDefault="00D0622E" w:rsidP="00D0622E">
            <w:pPr>
              <w:spacing w:line="240" w:lineRule="auto"/>
              <w:jc w:val="left"/>
              <w:rPr>
                <w:rStyle w:val="Hyperlink"/>
                <w:rtl/>
              </w:rPr>
            </w:pPr>
            <w:hyperlink w:anchor="Seif2" w:tooltip="זמני מנוחה מזעריים"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Seif2</w:instrText>
            </w:r>
            <w:r>
              <w:rPr>
                <w:rFonts w:cs="Frankruhel"/>
                <w:sz w:val="24"/>
                <w:rtl/>
              </w:rPr>
              <w:instrText xml:space="preserve"> </w:instrText>
            </w:r>
            <w:r>
              <w:rPr>
                <w:rFonts w:cs="Frankruhel"/>
                <w:sz w:val="24"/>
                <w:rtl/>
              </w:rPr>
              <w:fldChar w:fldCharType="separate"/>
            </w:r>
            <w:r>
              <w:rPr>
                <w:rFonts w:cs="Frankruhel"/>
                <w:noProof/>
                <w:sz w:val="24"/>
                <w:rtl/>
              </w:rPr>
              <w:t>4</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5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זמני חופשה</w:t>
            </w:r>
          </w:p>
        </w:tc>
        <w:tc>
          <w:tcPr>
            <w:tcW w:w="567" w:type="dxa"/>
          </w:tcPr>
          <w:p w:rsidR="00D0622E" w:rsidRPr="00D0622E" w:rsidRDefault="00D0622E" w:rsidP="00D0622E">
            <w:pPr>
              <w:spacing w:line="240" w:lineRule="auto"/>
              <w:jc w:val="left"/>
              <w:rPr>
                <w:rStyle w:val="Hyperlink"/>
                <w:rtl/>
              </w:rPr>
            </w:pPr>
            <w:hyperlink w:anchor="Seif3" w:tooltip="זמני חופשה"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Seif3</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6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חריגה</w:t>
            </w:r>
          </w:p>
        </w:tc>
        <w:tc>
          <w:tcPr>
            <w:tcW w:w="567" w:type="dxa"/>
          </w:tcPr>
          <w:p w:rsidR="00D0622E" w:rsidRPr="00D0622E" w:rsidRDefault="00D0622E" w:rsidP="00D0622E">
            <w:pPr>
              <w:spacing w:line="240" w:lineRule="auto"/>
              <w:jc w:val="left"/>
              <w:rPr>
                <w:rStyle w:val="Hyperlink"/>
                <w:rtl/>
              </w:rPr>
            </w:pPr>
            <w:hyperlink w:anchor="Seif4" w:tooltip="חריגה"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Seif4</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7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בדיקות רפואיות</w:t>
            </w:r>
          </w:p>
        </w:tc>
        <w:tc>
          <w:tcPr>
            <w:tcW w:w="567" w:type="dxa"/>
          </w:tcPr>
          <w:p w:rsidR="00D0622E" w:rsidRPr="00D0622E" w:rsidRDefault="00D0622E" w:rsidP="00D0622E">
            <w:pPr>
              <w:spacing w:line="240" w:lineRule="auto"/>
              <w:jc w:val="left"/>
              <w:rPr>
                <w:rStyle w:val="Hyperlink"/>
                <w:rtl/>
              </w:rPr>
            </w:pPr>
            <w:hyperlink w:anchor="Seif5" w:tooltip="בדיקות רפואיות"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Seif5</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8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רישום</w:t>
            </w:r>
          </w:p>
        </w:tc>
        <w:tc>
          <w:tcPr>
            <w:tcW w:w="567" w:type="dxa"/>
          </w:tcPr>
          <w:p w:rsidR="00D0622E" w:rsidRPr="00D0622E" w:rsidRDefault="00D0622E" w:rsidP="00D0622E">
            <w:pPr>
              <w:spacing w:line="240" w:lineRule="auto"/>
              <w:jc w:val="left"/>
              <w:rPr>
                <w:rStyle w:val="Hyperlink"/>
                <w:rtl/>
              </w:rPr>
            </w:pPr>
            <w:hyperlink w:anchor="Seif6" w:tooltip="רישום"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Seif6</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9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פטור מהוראות התקנות</w:t>
            </w:r>
          </w:p>
        </w:tc>
        <w:tc>
          <w:tcPr>
            <w:tcW w:w="567" w:type="dxa"/>
          </w:tcPr>
          <w:p w:rsidR="00D0622E" w:rsidRPr="00D0622E" w:rsidRDefault="00D0622E" w:rsidP="00D0622E">
            <w:pPr>
              <w:spacing w:line="240" w:lineRule="auto"/>
              <w:jc w:val="left"/>
              <w:rPr>
                <w:rStyle w:val="Hyperlink"/>
                <w:rtl/>
              </w:rPr>
            </w:pPr>
            <w:hyperlink w:anchor="Seif7" w:tooltip="פטור מהוראות התקנות"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Seif7</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9א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סייג לתחולה</w:t>
            </w:r>
          </w:p>
        </w:tc>
        <w:tc>
          <w:tcPr>
            <w:tcW w:w="567" w:type="dxa"/>
          </w:tcPr>
          <w:p w:rsidR="00D0622E" w:rsidRPr="00D0622E" w:rsidRDefault="00D0622E" w:rsidP="00D0622E">
            <w:pPr>
              <w:spacing w:line="240" w:lineRule="auto"/>
              <w:jc w:val="left"/>
              <w:rPr>
                <w:rStyle w:val="Hyperlink"/>
                <w:rtl/>
              </w:rPr>
            </w:pPr>
            <w:hyperlink w:anchor="Seif13" w:tooltip="סייג לתחולה"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Seif13</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10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עונשין</w:t>
            </w:r>
          </w:p>
        </w:tc>
        <w:tc>
          <w:tcPr>
            <w:tcW w:w="567" w:type="dxa"/>
          </w:tcPr>
          <w:p w:rsidR="00D0622E" w:rsidRPr="00D0622E" w:rsidRDefault="00D0622E" w:rsidP="00D0622E">
            <w:pPr>
              <w:spacing w:line="240" w:lineRule="auto"/>
              <w:jc w:val="left"/>
              <w:rPr>
                <w:rStyle w:val="Hyperlink"/>
                <w:rtl/>
              </w:rPr>
            </w:pPr>
            <w:hyperlink w:anchor="Seif8" w:tooltip="עונשין"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Seif8</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11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ביטול</w:t>
            </w:r>
          </w:p>
        </w:tc>
        <w:tc>
          <w:tcPr>
            <w:tcW w:w="567" w:type="dxa"/>
          </w:tcPr>
          <w:p w:rsidR="00D0622E" w:rsidRPr="00D0622E" w:rsidRDefault="00D0622E" w:rsidP="00D0622E">
            <w:pPr>
              <w:spacing w:line="240" w:lineRule="auto"/>
              <w:jc w:val="left"/>
              <w:rPr>
                <w:rStyle w:val="Hyperlink"/>
                <w:rtl/>
              </w:rPr>
            </w:pPr>
            <w:hyperlink w:anchor="Seif9" w:tooltip="ביטול"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Seif9</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D0622E" w:rsidRPr="00D0622E" w:rsidTr="00D0622E">
        <w:tblPrEx>
          <w:tblCellMar>
            <w:top w:w="0" w:type="dxa"/>
            <w:bottom w:w="0" w:type="dxa"/>
          </w:tblCellMar>
        </w:tblPrEx>
        <w:tc>
          <w:tcPr>
            <w:tcW w:w="1247" w:type="dxa"/>
          </w:tcPr>
          <w:p w:rsidR="00D0622E" w:rsidRPr="00D0622E" w:rsidRDefault="00D0622E" w:rsidP="00D0622E">
            <w:pPr>
              <w:spacing w:line="240" w:lineRule="auto"/>
              <w:jc w:val="left"/>
              <w:rPr>
                <w:rFonts w:cs="Frankruhel"/>
                <w:sz w:val="24"/>
                <w:rtl/>
              </w:rPr>
            </w:pPr>
            <w:r>
              <w:rPr>
                <w:rFonts w:cs="Frankruhel"/>
                <w:sz w:val="24"/>
                <w:rtl/>
              </w:rPr>
              <w:t xml:space="preserve">סעיף 12 </w:t>
            </w:r>
          </w:p>
        </w:tc>
        <w:tc>
          <w:tcPr>
            <w:tcW w:w="5669" w:type="dxa"/>
          </w:tcPr>
          <w:p w:rsidR="00D0622E" w:rsidRPr="00D0622E" w:rsidRDefault="00D0622E" w:rsidP="00D0622E">
            <w:pPr>
              <w:spacing w:line="240" w:lineRule="auto"/>
              <w:jc w:val="left"/>
              <w:rPr>
                <w:rFonts w:cs="Frankruhel"/>
                <w:sz w:val="24"/>
                <w:rtl/>
              </w:rPr>
            </w:pPr>
            <w:r>
              <w:rPr>
                <w:rFonts w:cs="Frankruhel"/>
                <w:sz w:val="24"/>
                <w:rtl/>
              </w:rPr>
              <w:t>השם</w:t>
            </w:r>
          </w:p>
        </w:tc>
        <w:tc>
          <w:tcPr>
            <w:tcW w:w="567" w:type="dxa"/>
          </w:tcPr>
          <w:p w:rsidR="00D0622E" w:rsidRPr="00D0622E" w:rsidRDefault="00D0622E" w:rsidP="00D0622E">
            <w:pPr>
              <w:spacing w:line="240" w:lineRule="auto"/>
              <w:jc w:val="left"/>
              <w:rPr>
                <w:rStyle w:val="Hyperlink"/>
                <w:rtl/>
              </w:rPr>
            </w:pPr>
            <w:hyperlink w:anchor="Seif10" w:tooltip="השם" w:history="1">
              <w:r w:rsidRPr="00D0622E">
                <w:rPr>
                  <w:rStyle w:val="Hyperlink"/>
                </w:rPr>
                <w:t>Go</w:t>
              </w:r>
            </w:hyperlink>
          </w:p>
        </w:tc>
        <w:tc>
          <w:tcPr>
            <w:tcW w:w="850" w:type="dxa"/>
          </w:tcPr>
          <w:p w:rsidR="00D0622E" w:rsidRPr="00D0622E" w:rsidRDefault="00D0622E" w:rsidP="00D0622E">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Seif10</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bl>
    <w:p w:rsidR="008E5C15" w:rsidRDefault="008E5C15">
      <w:pPr>
        <w:pStyle w:val="big-header"/>
        <w:ind w:left="0" w:right="1134"/>
        <w:rPr>
          <w:rtl/>
        </w:rPr>
      </w:pPr>
    </w:p>
    <w:p w:rsidR="008E5C15" w:rsidRDefault="008E5C15" w:rsidP="00424392">
      <w:pPr>
        <w:pStyle w:val="big-header"/>
        <w:ind w:left="0" w:right="1134"/>
        <w:rPr>
          <w:rStyle w:val="default"/>
          <w:rFonts w:cs="FrankRuehl" w:hint="cs"/>
          <w:rtl/>
        </w:rPr>
      </w:pPr>
      <w:r>
        <w:rPr>
          <w:rtl/>
        </w:rPr>
        <w:br w:type="page"/>
      </w:r>
      <w:r>
        <w:rPr>
          <w:rtl/>
        </w:rPr>
        <w:lastRenderedPageBreak/>
        <w:t>ת</w:t>
      </w:r>
      <w:r>
        <w:rPr>
          <w:rFonts w:hint="cs"/>
          <w:rtl/>
        </w:rPr>
        <w:t>קנות הטיס (מגבלות זמן טיסה בשירותי תעופה), תשל"א</w:t>
      </w:r>
      <w:r w:rsidR="003B5D7C">
        <w:rPr>
          <w:rFonts w:hint="cs"/>
          <w:rtl/>
        </w:rPr>
        <w:t>-</w:t>
      </w:r>
      <w:r>
        <w:rPr>
          <w:rFonts w:hint="cs"/>
          <w:rtl/>
        </w:rPr>
        <w:t>1971</w:t>
      </w:r>
      <w:r w:rsidR="003B5D7C">
        <w:rPr>
          <w:rStyle w:val="a6"/>
          <w:rtl/>
        </w:rPr>
        <w:footnoteReference w:customMarkFollows="1" w:id="1"/>
        <w:t>*</w:t>
      </w:r>
    </w:p>
    <w:p w:rsidR="008E5C15" w:rsidRDefault="008E5C15" w:rsidP="00DB33A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23 לחוק רישוי שירותי תעופה, תשכ"ג</w:t>
      </w:r>
      <w:r w:rsidR="00DB33A2">
        <w:rPr>
          <w:rStyle w:val="default"/>
          <w:rFonts w:cs="FrankRuehl" w:hint="cs"/>
          <w:rtl/>
        </w:rPr>
        <w:t>-</w:t>
      </w:r>
      <w:r>
        <w:rPr>
          <w:rStyle w:val="default"/>
          <w:rFonts w:cs="FrankRuehl" w:hint="cs"/>
          <w:rtl/>
        </w:rPr>
        <w:t xml:space="preserve">1963, (להלן </w:t>
      </w:r>
      <w:r w:rsidR="00EF0648">
        <w:rPr>
          <w:rStyle w:val="default"/>
          <w:rFonts w:cs="FrankRuehl"/>
          <w:rtl/>
        </w:rPr>
        <w:t>–</w:t>
      </w:r>
      <w:r>
        <w:rPr>
          <w:rStyle w:val="default"/>
          <w:rFonts w:cs="FrankRuehl" w:hint="cs"/>
          <w:rtl/>
        </w:rPr>
        <w:t xml:space="preserve"> חוק הרישוי), וסעיפים 10(9), 30 ופ</w:t>
      </w:r>
      <w:r>
        <w:rPr>
          <w:rStyle w:val="default"/>
          <w:rFonts w:cs="FrankRuehl"/>
          <w:rtl/>
        </w:rPr>
        <w:t>ס</w:t>
      </w:r>
      <w:r>
        <w:rPr>
          <w:rStyle w:val="default"/>
          <w:rFonts w:cs="FrankRuehl" w:hint="cs"/>
          <w:rtl/>
        </w:rPr>
        <w:t xml:space="preserve">קה 1 לתוספת ג' לחוק הטיס, 1927 (להלן </w:t>
      </w:r>
      <w:r w:rsidR="00EF0648">
        <w:rPr>
          <w:rStyle w:val="default"/>
          <w:rFonts w:cs="FrankRuehl"/>
          <w:rtl/>
        </w:rPr>
        <w:t>–</w:t>
      </w:r>
      <w:r>
        <w:rPr>
          <w:rStyle w:val="default"/>
          <w:rFonts w:cs="FrankRuehl" w:hint="cs"/>
          <w:rtl/>
        </w:rPr>
        <w:t xml:space="preserve"> חוק הטיס), אני מתקין תקנות אלה:</w:t>
      </w:r>
    </w:p>
    <w:p w:rsidR="008E5C15" w:rsidRDefault="008E5C1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95pt;z-index:251646464"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B33A2">
        <w:rPr>
          <w:rStyle w:val="default"/>
          <w:rFonts w:cs="FrankRuehl"/>
          <w:rtl/>
        </w:rPr>
        <w:t>–</w:t>
      </w:r>
    </w:p>
    <w:p w:rsidR="008E5C15" w:rsidRDefault="008E5C15" w:rsidP="00DB33A2">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14.35pt;z-index:251665920" filled="f" stroked="f">
            <v:textbox inset="1mm,0,1mm,0">
              <w:txbxContent>
                <w:p w:rsidR="008E5C15" w:rsidRDefault="008E5C15">
                  <w:pPr>
                    <w:spacing w:line="160" w:lineRule="exact"/>
                    <w:jc w:val="left"/>
                    <w:rPr>
                      <w:rFonts w:cs="Miriam" w:hint="cs"/>
                      <w:szCs w:val="18"/>
                      <w:rtl/>
                    </w:rPr>
                  </w:pPr>
                  <w:r>
                    <w:rPr>
                      <w:rFonts w:cs="Miriam" w:hint="cs"/>
                      <w:szCs w:val="18"/>
                      <w:rtl/>
                    </w:rPr>
                    <w:t>תק' תשס"ב-2002</w:t>
                  </w:r>
                </w:p>
              </w:txbxContent>
            </v:textbox>
            <w10:anchorlock/>
          </v:shape>
        </w:pict>
      </w:r>
      <w:r>
        <w:rPr>
          <w:rtl/>
        </w:rPr>
        <w:tab/>
      </w:r>
      <w:r>
        <w:rPr>
          <w:rStyle w:val="default"/>
          <w:rFonts w:cs="FrankRuehl"/>
          <w:rtl/>
        </w:rPr>
        <w:t>"</w:t>
      </w:r>
      <w:r>
        <w:rPr>
          <w:rStyle w:val="default"/>
          <w:rFonts w:cs="FrankRuehl" w:hint="cs"/>
          <w:rtl/>
        </w:rPr>
        <w:t xml:space="preserve">איש צוות" </w:t>
      </w:r>
      <w:r w:rsidR="00EF0648">
        <w:rPr>
          <w:rStyle w:val="default"/>
          <w:rFonts w:cs="FrankRuehl"/>
          <w:rtl/>
        </w:rPr>
        <w:t>–</w:t>
      </w:r>
      <w:r>
        <w:rPr>
          <w:rStyle w:val="default"/>
          <w:rFonts w:cs="FrankRuehl" w:hint="cs"/>
          <w:rtl/>
        </w:rPr>
        <w:t xml:space="preserve"> איש צוות אוויר, כהגדרתו בתקנות הטיס (הפעלת כלי טיס וכללי טיסה), התשמ"ב-1981;</w:t>
      </w:r>
    </w:p>
    <w:p w:rsidR="008E419B" w:rsidRPr="00F41D56" w:rsidRDefault="008E419B" w:rsidP="00A52BEF">
      <w:pPr>
        <w:pStyle w:val="P00"/>
        <w:tabs>
          <w:tab w:val="clear" w:pos="6259"/>
        </w:tabs>
        <w:spacing w:before="0"/>
        <w:ind w:left="0" w:right="1134"/>
        <w:rPr>
          <w:rFonts w:hint="cs"/>
          <w:vanish/>
          <w:szCs w:val="20"/>
          <w:shd w:val="clear" w:color="auto" w:fill="FFFF99"/>
          <w:rtl/>
        </w:rPr>
      </w:pPr>
      <w:bookmarkStart w:id="1" w:name="Rov20"/>
      <w:r w:rsidRPr="00F41D56">
        <w:rPr>
          <w:rFonts w:hint="cs"/>
          <w:vanish/>
          <w:color w:val="FF0000"/>
          <w:szCs w:val="20"/>
          <w:shd w:val="clear" w:color="auto" w:fill="FFFF99"/>
          <w:rtl/>
        </w:rPr>
        <w:t xml:space="preserve">מיום </w:t>
      </w:r>
      <w:r w:rsidR="00A52BEF" w:rsidRPr="00F41D56">
        <w:rPr>
          <w:rFonts w:hint="cs"/>
          <w:vanish/>
          <w:color w:val="FF0000"/>
          <w:szCs w:val="20"/>
          <w:shd w:val="clear" w:color="auto" w:fill="FFFF99"/>
          <w:rtl/>
        </w:rPr>
        <w:t>12.9.2002</w:t>
      </w:r>
    </w:p>
    <w:p w:rsidR="008E419B" w:rsidRPr="00F41D56" w:rsidRDefault="008E419B" w:rsidP="00A52BEF">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w:t>
      </w:r>
      <w:r w:rsidR="00A52BEF" w:rsidRPr="00F41D56">
        <w:rPr>
          <w:rFonts w:hint="cs"/>
          <w:b/>
          <w:bCs/>
          <w:vanish/>
          <w:szCs w:val="20"/>
          <w:shd w:val="clear" w:color="auto" w:fill="FFFF99"/>
          <w:rtl/>
        </w:rPr>
        <w:t>ס</w:t>
      </w:r>
      <w:r w:rsidRPr="00F41D56">
        <w:rPr>
          <w:rFonts w:hint="cs"/>
          <w:b/>
          <w:bCs/>
          <w:vanish/>
          <w:szCs w:val="20"/>
          <w:shd w:val="clear" w:color="auto" w:fill="FFFF99"/>
          <w:rtl/>
        </w:rPr>
        <w:t>"ב</w:t>
      </w:r>
      <w:r w:rsidR="00A52BEF" w:rsidRPr="00F41D56">
        <w:rPr>
          <w:rFonts w:hint="cs"/>
          <w:b/>
          <w:bCs/>
          <w:vanish/>
          <w:szCs w:val="20"/>
          <w:shd w:val="clear" w:color="auto" w:fill="FFFF99"/>
          <w:rtl/>
        </w:rPr>
        <w:t>-2002</w:t>
      </w:r>
    </w:p>
    <w:p w:rsidR="008E419B" w:rsidRPr="00F41D56" w:rsidRDefault="00A52BEF" w:rsidP="00A52BEF">
      <w:pPr>
        <w:pStyle w:val="P00"/>
        <w:spacing w:before="0"/>
        <w:ind w:left="0" w:right="1134"/>
        <w:rPr>
          <w:rFonts w:hint="cs"/>
          <w:vanish/>
          <w:szCs w:val="20"/>
          <w:shd w:val="clear" w:color="auto" w:fill="FFFF99"/>
          <w:rtl/>
        </w:rPr>
      </w:pPr>
      <w:hyperlink r:id="rId6" w:history="1">
        <w:r w:rsidR="008E419B" w:rsidRPr="00F41D56">
          <w:rPr>
            <w:rStyle w:val="Hyperlink"/>
            <w:rFonts w:hint="cs"/>
            <w:vanish/>
            <w:szCs w:val="20"/>
            <w:shd w:val="clear" w:color="auto" w:fill="FFFF99"/>
            <w:rtl/>
          </w:rPr>
          <w:t>ק"ת תש</w:t>
        </w:r>
        <w:r w:rsidRPr="00F41D56">
          <w:rPr>
            <w:rStyle w:val="Hyperlink"/>
            <w:rFonts w:hint="cs"/>
            <w:vanish/>
            <w:szCs w:val="20"/>
            <w:shd w:val="clear" w:color="auto" w:fill="FFFF99"/>
            <w:rtl/>
          </w:rPr>
          <w:t>ס"ב</w:t>
        </w:r>
        <w:r w:rsidR="008E419B" w:rsidRPr="00F41D56">
          <w:rPr>
            <w:rStyle w:val="Hyperlink"/>
            <w:rFonts w:hint="cs"/>
            <w:vanish/>
            <w:szCs w:val="20"/>
            <w:shd w:val="clear" w:color="auto" w:fill="FFFF99"/>
            <w:rtl/>
          </w:rPr>
          <w:t xml:space="preserve"> מס' </w:t>
        </w:r>
        <w:r w:rsidRPr="00F41D56">
          <w:rPr>
            <w:rStyle w:val="Hyperlink"/>
            <w:rFonts w:hint="cs"/>
            <w:vanish/>
            <w:szCs w:val="20"/>
            <w:shd w:val="clear" w:color="auto" w:fill="FFFF99"/>
            <w:rtl/>
          </w:rPr>
          <w:t>6189</w:t>
        </w:r>
      </w:hyperlink>
      <w:r w:rsidR="008E419B" w:rsidRPr="00F41D56">
        <w:rPr>
          <w:rFonts w:hint="cs"/>
          <w:vanish/>
          <w:szCs w:val="20"/>
          <w:shd w:val="clear" w:color="auto" w:fill="FFFF99"/>
          <w:rtl/>
        </w:rPr>
        <w:t xml:space="preserve"> מיום </w:t>
      </w:r>
      <w:r w:rsidRPr="00F41D56">
        <w:rPr>
          <w:rFonts w:hint="cs"/>
          <w:vanish/>
          <w:szCs w:val="20"/>
          <w:shd w:val="clear" w:color="auto" w:fill="FFFF99"/>
          <w:rtl/>
        </w:rPr>
        <w:t>13.8.2002</w:t>
      </w:r>
      <w:r w:rsidR="008E419B" w:rsidRPr="00F41D56">
        <w:rPr>
          <w:rFonts w:hint="cs"/>
          <w:vanish/>
          <w:szCs w:val="20"/>
          <w:shd w:val="clear" w:color="auto" w:fill="FFFF99"/>
          <w:rtl/>
        </w:rPr>
        <w:t xml:space="preserve"> עמ' </w:t>
      </w:r>
      <w:r w:rsidRPr="00F41D56">
        <w:rPr>
          <w:rFonts w:hint="cs"/>
          <w:vanish/>
          <w:szCs w:val="20"/>
          <w:shd w:val="clear" w:color="auto" w:fill="FFFF99"/>
          <w:rtl/>
        </w:rPr>
        <w:t>1205</w:t>
      </w:r>
    </w:p>
    <w:p w:rsidR="00A52BEF" w:rsidRPr="00F41D56" w:rsidRDefault="00A52BEF" w:rsidP="00A52BEF">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החלפת הגדרת "איש צוות"</w:t>
      </w:r>
    </w:p>
    <w:p w:rsidR="00A52BEF" w:rsidRPr="00F41D56" w:rsidRDefault="00A52BEF" w:rsidP="00A52BEF">
      <w:pPr>
        <w:pStyle w:val="P00"/>
        <w:ind w:left="0" w:right="1134"/>
        <w:rPr>
          <w:rFonts w:hint="cs"/>
          <w:vanish/>
          <w:szCs w:val="20"/>
          <w:shd w:val="clear" w:color="auto" w:fill="FFFF99"/>
          <w:rtl/>
        </w:rPr>
      </w:pPr>
      <w:r w:rsidRPr="00F41D56">
        <w:rPr>
          <w:rFonts w:hint="cs"/>
          <w:vanish/>
          <w:szCs w:val="20"/>
          <w:shd w:val="clear" w:color="auto" w:fill="FFFF99"/>
          <w:rtl/>
        </w:rPr>
        <w:t>הנוסח הקודם:</w:t>
      </w:r>
    </w:p>
    <w:p w:rsidR="00A52BEF" w:rsidRPr="00A52BEF" w:rsidRDefault="00A52BEF" w:rsidP="00A52BEF">
      <w:pPr>
        <w:pStyle w:val="P00"/>
        <w:spacing w:before="0"/>
        <w:ind w:left="0" w:right="1134"/>
        <w:rPr>
          <w:rFonts w:hint="cs"/>
          <w:strike/>
          <w:sz w:val="2"/>
          <w:szCs w:val="2"/>
          <w:rtl/>
        </w:rPr>
      </w:pPr>
      <w:r w:rsidRPr="00F41D56">
        <w:rPr>
          <w:rFonts w:hint="cs"/>
          <w:vanish/>
          <w:sz w:val="22"/>
          <w:szCs w:val="22"/>
          <w:shd w:val="clear" w:color="auto" w:fill="FFFF99"/>
          <w:rtl/>
        </w:rPr>
        <w:tab/>
      </w:r>
      <w:r w:rsidRPr="00F41D56">
        <w:rPr>
          <w:rFonts w:hint="cs"/>
          <w:strike/>
          <w:vanish/>
          <w:sz w:val="22"/>
          <w:szCs w:val="22"/>
          <w:shd w:val="clear" w:color="auto" w:fill="FFFF99"/>
          <w:rtl/>
        </w:rPr>
        <w:t xml:space="preserve">"איש צוות" </w:t>
      </w:r>
      <w:r w:rsidRPr="00F41D56">
        <w:rPr>
          <w:strike/>
          <w:vanish/>
          <w:sz w:val="22"/>
          <w:szCs w:val="22"/>
          <w:shd w:val="clear" w:color="auto" w:fill="FFFF99"/>
          <w:rtl/>
        </w:rPr>
        <w:t>–</w:t>
      </w:r>
      <w:r w:rsidRPr="00F41D56">
        <w:rPr>
          <w:rFonts w:hint="cs"/>
          <w:strike/>
          <w:vanish/>
          <w:sz w:val="22"/>
          <w:szCs w:val="22"/>
          <w:shd w:val="clear" w:color="auto" w:fill="FFFF99"/>
          <w:rtl/>
        </w:rPr>
        <w:t xml:space="preserve"> איש הממלא בזמן טיסה תפקיד חיוני לפעולת כלי טיס ובידו רשיון בר-תוקף לפי חוק הטיס למילוי אותו תפקיד;</w:t>
      </w:r>
      <w:bookmarkEnd w:id="1"/>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EF0648">
        <w:rPr>
          <w:rStyle w:val="default"/>
          <w:rFonts w:cs="FrankRuehl"/>
          <w:rtl/>
        </w:rPr>
        <w:t>–</w:t>
      </w:r>
      <w:r>
        <w:rPr>
          <w:rStyle w:val="default"/>
          <w:rFonts w:cs="FrankRuehl" w:hint="cs"/>
          <w:rtl/>
        </w:rPr>
        <w:t xml:space="preserve"> ראש מינהל התעופה האזרחית במשרד התח</w:t>
      </w:r>
      <w:r>
        <w:rPr>
          <w:rStyle w:val="default"/>
          <w:rFonts w:cs="FrankRuehl"/>
          <w:rtl/>
        </w:rPr>
        <w:t>ב</w:t>
      </w:r>
      <w:r>
        <w:rPr>
          <w:rStyle w:val="default"/>
          <w:rFonts w:cs="FrankRuehl" w:hint="cs"/>
          <w:rtl/>
        </w:rPr>
        <w:t>ורה או מי שהוא הסמיך לצורך תקנות אלה, כולן או מקצתן;</w:t>
      </w:r>
    </w:p>
    <w:p w:rsidR="008E5C15" w:rsidRDefault="008E5C15" w:rsidP="00DB33A2">
      <w:pPr>
        <w:pStyle w:val="P00"/>
        <w:spacing w:before="72"/>
        <w:ind w:left="0" w:right="1134"/>
        <w:rPr>
          <w:rStyle w:val="default"/>
          <w:rFonts w:cs="FrankRuehl" w:hint="cs"/>
          <w:rtl/>
        </w:rPr>
      </w:pPr>
      <w:r>
        <w:rPr>
          <w:lang w:val="he-IL"/>
        </w:rPr>
        <w:pict>
          <v:rect id="_x0000_s1027" style="position:absolute;left:0;text-align:left;margin-left:464.5pt;margin-top:8.05pt;width:75.05pt;height:20.95pt;z-index:251647488"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ת</w:t>
                  </w:r>
                  <w:r>
                    <w:rPr>
                      <w:rFonts w:cs="Miriam" w:hint="cs"/>
                      <w:szCs w:val="18"/>
                      <w:rtl/>
                    </w:rPr>
                    <w:t>ק' תשמ"ז</w:t>
                  </w:r>
                  <w:r w:rsidR="00DB33A2">
                    <w:rPr>
                      <w:rFonts w:cs="Miriam" w:hint="cs"/>
                      <w:szCs w:val="18"/>
                      <w:rtl/>
                    </w:rPr>
                    <w:t>-</w:t>
                  </w:r>
                  <w:r>
                    <w:rPr>
                      <w:rFonts w:cs="Miriam" w:hint="cs"/>
                      <w:szCs w:val="18"/>
                      <w:rtl/>
                    </w:rPr>
                    <w:t>1986</w:t>
                  </w:r>
                </w:p>
                <w:p w:rsidR="008E5C15" w:rsidRDefault="008E5C15">
                  <w:pPr>
                    <w:spacing w:line="160" w:lineRule="exact"/>
                    <w:jc w:val="left"/>
                    <w:rPr>
                      <w:rFonts w:cs="Miriam"/>
                      <w:noProof/>
                      <w:szCs w:val="18"/>
                      <w:rtl/>
                    </w:rPr>
                  </w:pPr>
                  <w:r>
                    <w:rPr>
                      <w:rFonts w:cs="Miriam"/>
                      <w:szCs w:val="18"/>
                      <w:rtl/>
                    </w:rPr>
                    <w:t>ת</w:t>
                  </w:r>
                  <w:r>
                    <w:rPr>
                      <w:rFonts w:cs="Miriam" w:hint="cs"/>
                      <w:szCs w:val="18"/>
                      <w:rtl/>
                    </w:rPr>
                    <w:t>ק' תשנ"ב</w:t>
                  </w:r>
                  <w:r w:rsidR="00DB33A2">
                    <w:rPr>
                      <w:rFonts w:cs="Miriam" w:hint="cs"/>
                      <w:szCs w:val="18"/>
                      <w:rtl/>
                    </w:rPr>
                    <w:t>-</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זמן תפקיד", לגבי איש צוות </w:t>
      </w:r>
      <w:r w:rsidR="00EF0648">
        <w:rPr>
          <w:rStyle w:val="default"/>
          <w:rFonts w:cs="FrankRuehl"/>
          <w:rtl/>
        </w:rPr>
        <w:t>–</w:t>
      </w:r>
      <w:r>
        <w:rPr>
          <w:rStyle w:val="default"/>
          <w:rFonts w:cs="FrankRuehl" w:hint="cs"/>
          <w:rtl/>
        </w:rPr>
        <w:t xml:space="preserve"> משך הזמן שבו הוא נדרש מאת המפעיל להיות במקום נתון, למעט מקום מנוחה, או זמן טיסה, כחבר צוות מזערי, כחבר צוות כפול, כחבר צוות מוגבר או כנוסע </w:t>
      </w:r>
      <w:r>
        <w:rPr>
          <w:rStyle w:val="default"/>
          <w:rFonts w:cs="FrankRuehl"/>
          <w:rtl/>
        </w:rPr>
        <w:t>ב</w:t>
      </w:r>
      <w:r>
        <w:rPr>
          <w:rStyle w:val="default"/>
          <w:rFonts w:cs="FrankRuehl" w:hint="cs"/>
          <w:rtl/>
        </w:rPr>
        <w:t xml:space="preserve">כלי הטיס (להלן בהגדרה זו </w:t>
      </w:r>
      <w:r w:rsidR="00EF0648">
        <w:rPr>
          <w:rStyle w:val="default"/>
          <w:rFonts w:cs="FrankRuehl"/>
          <w:rtl/>
        </w:rPr>
        <w:t>–</w:t>
      </w:r>
      <w:r>
        <w:rPr>
          <w:rStyle w:val="default"/>
          <w:rFonts w:cs="FrankRuehl" w:hint="cs"/>
          <w:rtl/>
        </w:rPr>
        <w:t xml:space="preserve"> עבודה), ובלבד שאם היתה הפסקה שאינה עולה על שמונה שעות בין תקופת עבודה אחת כאמור לבין תקופת עבודה שניה, תחושב הפסקה זו כזמן עבודה כאמור; אך אם איש הצוות אינו מועסק בנתיבי אוויר בינלאומיים ומעבידו סיפק לו מקום מנוחה, לא יחושב לגב</w:t>
      </w:r>
      <w:r>
        <w:rPr>
          <w:rStyle w:val="default"/>
          <w:rFonts w:cs="FrankRuehl"/>
          <w:rtl/>
        </w:rPr>
        <w:t>יו</w:t>
      </w:r>
      <w:r>
        <w:rPr>
          <w:rStyle w:val="default"/>
          <w:rFonts w:cs="FrankRuehl" w:hint="cs"/>
          <w:rtl/>
        </w:rPr>
        <w:t xml:space="preserve"> זמן הפסקה זה כזמן עבודה;</w:t>
      </w:r>
    </w:p>
    <w:p w:rsidR="009620BA" w:rsidRPr="00F41D56" w:rsidRDefault="009620BA" w:rsidP="009620BA">
      <w:pPr>
        <w:pStyle w:val="P00"/>
        <w:tabs>
          <w:tab w:val="clear" w:pos="6259"/>
        </w:tabs>
        <w:spacing w:before="0"/>
        <w:ind w:left="0" w:right="1134"/>
        <w:rPr>
          <w:rFonts w:hint="cs"/>
          <w:vanish/>
          <w:szCs w:val="20"/>
          <w:shd w:val="clear" w:color="auto" w:fill="FFFF99"/>
          <w:rtl/>
        </w:rPr>
      </w:pPr>
      <w:bookmarkStart w:id="2" w:name="Rov19"/>
      <w:r w:rsidRPr="00F41D56">
        <w:rPr>
          <w:rFonts w:hint="cs"/>
          <w:vanish/>
          <w:color w:val="FF0000"/>
          <w:szCs w:val="20"/>
          <w:shd w:val="clear" w:color="auto" w:fill="FFFF99"/>
          <w:rtl/>
        </w:rPr>
        <w:t>מיום 30.11.1986</w:t>
      </w:r>
    </w:p>
    <w:p w:rsidR="009620BA" w:rsidRPr="00F41D56" w:rsidRDefault="009620BA" w:rsidP="009620BA">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תשמ"ז-1986</w:t>
      </w:r>
    </w:p>
    <w:p w:rsidR="009620BA" w:rsidRPr="00F41D56" w:rsidRDefault="009620BA" w:rsidP="009620BA">
      <w:pPr>
        <w:pStyle w:val="P00"/>
        <w:spacing w:before="0"/>
        <w:ind w:left="0" w:right="1134"/>
        <w:rPr>
          <w:rFonts w:hint="cs"/>
          <w:vanish/>
          <w:szCs w:val="20"/>
          <w:shd w:val="clear" w:color="auto" w:fill="FFFF99"/>
          <w:rtl/>
        </w:rPr>
      </w:pPr>
      <w:hyperlink r:id="rId7" w:history="1">
        <w:r w:rsidRPr="00F41D56">
          <w:rPr>
            <w:rStyle w:val="Hyperlink"/>
            <w:rFonts w:hint="cs"/>
            <w:vanish/>
            <w:szCs w:val="20"/>
            <w:shd w:val="clear" w:color="auto" w:fill="FFFF99"/>
            <w:rtl/>
          </w:rPr>
          <w:t>ק"ת תשמ"ז מס' 4978</w:t>
        </w:r>
      </w:hyperlink>
      <w:r w:rsidRPr="00F41D56">
        <w:rPr>
          <w:rFonts w:hint="cs"/>
          <w:vanish/>
          <w:szCs w:val="20"/>
          <w:shd w:val="clear" w:color="auto" w:fill="FFFF99"/>
          <w:rtl/>
        </w:rPr>
        <w:t xml:space="preserve"> מיום 31.10.1986 עמ' 82</w:t>
      </w:r>
    </w:p>
    <w:p w:rsidR="009620BA" w:rsidRPr="00F41D56" w:rsidRDefault="009620BA" w:rsidP="00DB33A2">
      <w:pPr>
        <w:pStyle w:val="P00"/>
        <w:ind w:left="0" w:right="1134"/>
        <w:rPr>
          <w:rStyle w:val="default"/>
          <w:rFonts w:cs="FrankRuehl" w:hint="cs"/>
          <w:vanish/>
          <w:sz w:val="22"/>
          <w:szCs w:val="22"/>
          <w:shd w:val="clear" w:color="auto" w:fill="FFFF99"/>
          <w:rtl/>
        </w:rPr>
      </w:pPr>
      <w:r w:rsidRPr="00F41D56">
        <w:rPr>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זמן תפקיד", לגבי איש צוות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משך הזמן שבו הוא נדרש מאת המפעיל להיות במקום נתון, למעט מקום מנוחה, או זמן טיסה, </w:t>
      </w:r>
      <w:r w:rsidRPr="00F41D56">
        <w:rPr>
          <w:rStyle w:val="default"/>
          <w:rFonts w:cs="FrankRuehl" w:hint="cs"/>
          <w:strike/>
          <w:vanish/>
          <w:sz w:val="22"/>
          <w:szCs w:val="22"/>
          <w:shd w:val="clear" w:color="auto" w:fill="FFFF99"/>
          <w:rtl/>
        </w:rPr>
        <w:t>כחבר צוות מורחב</w:t>
      </w:r>
      <w:r w:rsidRPr="00F41D56">
        <w:rPr>
          <w:rStyle w:val="default"/>
          <w:rFonts w:cs="FrankRuehl" w:hint="cs"/>
          <w:vanish/>
          <w:sz w:val="22"/>
          <w:szCs w:val="22"/>
          <w:shd w:val="clear" w:color="auto" w:fill="FFFF99"/>
          <w:rtl/>
        </w:rPr>
        <w:t xml:space="preserve"> </w:t>
      </w:r>
      <w:r w:rsidRPr="00F41D56">
        <w:rPr>
          <w:rStyle w:val="default"/>
          <w:rFonts w:cs="FrankRuehl" w:hint="cs"/>
          <w:vanish/>
          <w:sz w:val="22"/>
          <w:szCs w:val="22"/>
          <w:u w:val="single"/>
          <w:shd w:val="clear" w:color="auto" w:fill="FFFF99"/>
          <w:rtl/>
        </w:rPr>
        <w:t>כחבר צוות כפול</w:t>
      </w:r>
      <w:r w:rsidRPr="00F41D56">
        <w:rPr>
          <w:rStyle w:val="default"/>
          <w:rFonts w:cs="FrankRuehl" w:hint="cs"/>
          <w:vanish/>
          <w:sz w:val="22"/>
          <w:szCs w:val="22"/>
          <w:shd w:val="clear" w:color="auto" w:fill="FFFF99"/>
          <w:rtl/>
        </w:rPr>
        <w:t xml:space="preserve">, כחבר צוות מוגבר או כנוסע </w:t>
      </w:r>
      <w:r w:rsidRPr="00F41D56">
        <w:rPr>
          <w:rStyle w:val="default"/>
          <w:rFonts w:cs="FrankRuehl"/>
          <w:vanish/>
          <w:sz w:val="22"/>
          <w:szCs w:val="22"/>
          <w:shd w:val="clear" w:color="auto" w:fill="FFFF99"/>
          <w:rtl/>
        </w:rPr>
        <w:t>ב</w:t>
      </w:r>
      <w:r w:rsidRPr="00F41D56">
        <w:rPr>
          <w:rStyle w:val="default"/>
          <w:rFonts w:cs="FrankRuehl" w:hint="cs"/>
          <w:vanish/>
          <w:sz w:val="22"/>
          <w:szCs w:val="22"/>
          <w:shd w:val="clear" w:color="auto" w:fill="FFFF99"/>
          <w:rtl/>
        </w:rPr>
        <w:t xml:space="preserve">כלי הטיס (להלן בהגדרה זו </w:t>
      </w:r>
      <w:r w:rsidR="00DB33A2" w:rsidRPr="00F41D56">
        <w:rPr>
          <w:rStyle w:val="default"/>
          <w:rFonts w:cs="FrankRuehl" w:hint="cs"/>
          <w:vanish/>
          <w:sz w:val="22"/>
          <w:szCs w:val="22"/>
          <w:shd w:val="clear" w:color="auto" w:fill="FFFF99"/>
          <w:rtl/>
        </w:rPr>
        <w:t>-</w:t>
      </w:r>
      <w:r w:rsidRPr="00F41D56">
        <w:rPr>
          <w:rStyle w:val="default"/>
          <w:rFonts w:cs="FrankRuehl" w:hint="cs"/>
          <w:vanish/>
          <w:sz w:val="22"/>
          <w:szCs w:val="22"/>
          <w:shd w:val="clear" w:color="auto" w:fill="FFFF99"/>
          <w:rtl/>
        </w:rPr>
        <w:t xml:space="preserve"> עבודה), ובלבד שאם היתה הפסקה שאינה עולה על שמונה שעות בין תקופת עבודה אחת כאמור לבין תקופת עבודה שניה, תחושב הפסקה זו כזמן עבודה כאמור; אך אם איש הצוות אינו מועסק בנתיבי אוויר בינלאומיים ומעבידו סיפק לו מקום מנוחה, לא יחושב לגב</w:t>
      </w:r>
      <w:r w:rsidRPr="00F41D56">
        <w:rPr>
          <w:rStyle w:val="default"/>
          <w:rFonts w:cs="FrankRuehl"/>
          <w:vanish/>
          <w:sz w:val="22"/>
          <w:szCs w:val="22"/>
          <w:shd w:val="clear" w:color="auto" w:fill="FFFF99"/>
          <w:rtl/>
        </w:rPr>
        <w:t>יו</w:t>
      </w:r>
      <w:r w:rsidRPr="00F41D56">
        <w:rPr>
          <w:rStyle w:val="default"/>
          <w:rFonts w:cs="FrankRuehl" w:hint="cs"/>
          <w:vanish/>
          <w:sz w:val="22"/>
          <w:szCs w:val="22"/>
          <w:shd w:val="clear" w:color="auto" w:fill="FFFF99"/>
          <w:rtl/>
        </w:rPr>
        <w:t xml:space="preserve"> זמן הפסקה זה כזמן עבודה;</w:t>
      </w:r>
    </w:p>
    <w:p w:rsidR="000F2C0E" w:rsidRPr="00F41D56" w:rsidRDefault="000F2C0E" w:rsidP="000F2C0E">
      <w:pPr>
        <w:pStyle w:val="P00"/>
        <w:tabs>
          <w:tab w:val="clear" w:pos="6259"/>
        </w:tabs>
        <w:spacing w:before="0"/>
        <w:ind w:left="0" w:right="1134"/>
        <w:rPr>
          <w:rFonts w:hint="cs"/>
          <w:vanish/>
          <w:color w:val="FF0000"/>
          <w:szCs w:val="20"/>
          <w:shd w:val="clear" w:color="auto" w:fill="FFFF99"/>
          <w:rtl/>
        </w:rPr>
      </w:pPr>
    </w:p>
    <w:p w:rsidR="000F2C0E" w:rsidRPr="00F41D56" w:rsidRDefault="000F2C0E" w:rsidP="000F2C0E">
      <w:pPr>
        <w:pStyle w:val="P00"/>
        <w:tabs>
          <w:tab w:val="clear" w:pos="6259"/>
        </w:tabs>
        <w:spacing w:before="0"/>
        <w:ind w:left="0" w:right="1134"/>
        <w:rPr>
          <w:rFonts w:hint="cs"/>
          <w:vanish/>
          <w:szCs w:val="20"/>
          <w:shd w:val="clear" w:color="auto" w:fill="FFFF99"/>
          <w:rtl/>
        </w:rPr>
      </w:pPr>
      <w:r w:rsidRPr="00F41D56">
        <w:rPr>
          <w:rFonts w:hint="cs"/>
          <w:vanish/>
          <w:color w:val="FF0000"/>
          <w:szCs w:val="20"/>
          <w:shd w:val="clear" w:color="auto" w:fill="FFFF99"/>
          <w:rtl/>
        </w:rPr>
        <w:t>מיום 8.10.1991</w:t>
      </w:r>
    </w:p>
    <w:p w:rsidR="000F2C0E" w:rsidRPr="00F41D56" w:rsidRDefault="000F2C0E" w:rsidP="000F2C0E">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תשנ"ב-1991</w:t>
      </w:r>
    </w:p>
    <w:p w:rsidR="000F2C0E" w:rsidRPr="00F41D56" w:rsidRDefault="000F2C0E" w:rsidP="000F2C0E">
      <w:pPr>
        <w:pStyle w:val="P00"/>
        <w:spacing w:before="0"/>
        <w:ind w:left="0" w:right="1134"/>
        <w:rPr>
          <w:rFonts w:hint="cs"/>
          <w:vanish/>
          <w:szCs w:val="20"/>
          <w:shd w:val="clear" w:color="auto" w:fill="FFFF99"/>
          <w:rtl/>
        </w:rPr>
      </w:pPr>
      <w:hyperlink r:id="rId8" w:history="1">
        <w:r w:rsidRPr="00F41D56">
          <w:rPr>
            <w:rStyle w:val="Hyperlink"/>
            <w:rFonts w:hint="cs"/>
            <w:vanish/>
            <w:szCs w:val="20"/>
            <w:shd w:val="clear" w:color="auto" w:fill="FFFF99"/>
            <w:rtl/>
          </w:rPr>
          <w:t>ק"ת תשנ"ב מס' 5389</w:t>
        </w:r>
      </w:hyperlink>
      <w:r w:rsidRPr="00F41D56">
        <w:rPr>
          <w:rFonts w:hint="cs"/>
          <w:vanish/>
          <w:szCs w:val="20"/>
          <w:shd w:val="clear" w:color="auto" w:fill="FFFF99"/>
          <w:rtl/>
        </w:rPr>
        <w:t xml:space="preserve"> מיום 8.10.1991 עמ' 1229</w:t>
      </w:r>
    </w:p>
    <w:p w:rsidR="000F2C0E" w:rsidRPr="00A52BEF" w:rsidRDefault="000F2C0E" w:rsidP="00DB33A2">
      <w:pPr>
        <w:pStyle w:val="P00"/>
        <w:ind w:left="0" w:right="1134"/>
        <w:rPr>
          <w:rStyle w:val="default"/>
          <w:rFonts w:cs="FrankRuehl" w:hint="cs"/>
          <w:sz w:val="2"/>
          <w:szCs w:val="2"/>
          <w:rtl/>
        </w:rPr>
      </w:pPr>
      <w:r w:rsidRPr="00F41D56">
        <w:rPr>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זמן תפקיד", לגבי איש צוות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משך הזמן שבו הוא נדרש מאת המפעיל להיות במקום נתון, למעט מקום מנוחה, או זמן טיסה, </w:t>
      </w:r>
      <w:r w:rsidRPr="00F41D56">
        <w:rPr>
          <w:rStyle w:val="default"/>
          <w:rFonts w:cs="FrankRuehl" w:hint="cs"/>
          <w:strike/>
          <w:vanish/>
          <w:sz w:val="22"/>
          <w:szCs w:val="22"/>
          <w:shd w:val="clear" w:color="auto" w:fill="FFFF99"/>
          <w:rtl/>
        </w:rPr>
        <w:t>כחבר צוות כפול</w:t>
      </w:r>
      <w:r w:rsidRPr="00F41D56">
        <w:rPr>
          <w:rStyle w:val="default"/>
          <w:rFonts w:cs="FrankRuehl" w:hint="cs"/>
          <w:vanish/>
          <w:sz w:val="22"/>
          <w:szCs w:val="22"/>
          <w:shd w:val="clear" w:color="auto" w:fill="FFFF99"/>
          <w:rtl/>
        </w:rPr>
        <w:t xml:space="preserve"> </w:t>
      </w:r>
      <w:r w:rsidRPr="00F41D56">
        <w:rPr>
          <w:rStyle w:val="default"/>
          <w:rFonts w:cs="FrankRuehl" w:hint="cs"/>
          <w:vanish/>
          <w:sz w:val="22"/>
          <w:szCs w:val="22"/>
          <w:u w:val="single"/>
          <w:shd w:val="clear" w:color="auto" w:fill="FFFF99"/>
          <w:rtl/>
        </w:rPr>
        <w:t>כחבר צוות מזערי, כחבר צוות כפול</w:t>
      </w:r>
      <w:r w:rsidRPr="00F41D56">
        <w:rPr>
          <w:rStyle w:val="default"/>
          <w:rFonts w:cs="FrankRuehl" w:hint="cs"/>
          <w:vanish/>
          <w:sz w:val="22"/>
          <w:szCs w:val="22"/>
          <w:shd w:val="clear" w:color="auto" w:fill="FFFF99"/>
          <w:rtl/>
        </w:rPr>
        <w:t xml:space="preserve">, כחבר צוות מוגבר או כנוסע </w:t>
      </w:r>
      <w:r w:rsidRPr="00F41D56">
        <w:rPr>
          <w:rStyle w:val="default"/>
          <w:rFonts w:cs="FrankRuehl"/>
          <w:vanish/>
          <w:sz w:val="22"/>
          <w:szCs w:val="22"/>
          <w:shd w:val="clear" w:color="auto" w:fill="FFFF99"/>
          <w:rtl/>
        </w:rPr>
        <w:t>ב</w:t>
      </w:r>
      <w:r w:rsidRPr="00F41D56">
        <w:rPr>
          <w:rStyle w:val="default"/>
          <w:rFonts w:cs="FrankRuehl" w:hint="cs"/>
          <w:vanish/>
          <w:sz w:val="22"/>
          <w:szCs w:val="22"/>
          <w:shd w:val="clear" w:color="auto" w:fill="FFFF99"/>
          <w:rtl/>
        </w:rPr>
        <w:t xml:space="preserve">כלי הטיס (להלן בהגדרה זו </w:t>
      </w:r>
      <w:r w:rsidR="00DB33A2" w:rsidRPr="00F41D56">
        <w:rPr>
          <w:rStyle w:val="default"/>
          <w:rFonts w:cs="FrankRuehl" w:hint="cs"/>
          <w:vanish/>
          <w:sz w:val="22"/>
          <w:szCs w:val="22"/>
          <w:shd w:val="clear" w:color="auto" w:fill="FFFF99"/>
          <w:rtl/>
        </w:rPr>
        <w:t>-</w:t>
      </w:r>
      <w:r w:rsidRPr="00F41D56">
        <w:rPr>
          <w:rStyle w:val="default"/>
          <w:rFonts w:cs="FrankRuehl" w:hint="cs"/>
          <w:vanish/>
          <w:sz w:val="22"/>
          <w:szCs w:val="22"/>
          <w:shd w:val="clear" w:color="auto" w:fill="FFFF99"/>
          <w:rtl/>
        </w:rPr>
        <w:t xml:space="preserve"> עבודה), ובלבד שאם היתה הפסקה שאינה עולה על שמונה שעות בין תקופת עבודה אחת כאמור לבין תקופת עבודה שניה, תחושב הפסקה זו כזמן עבודה כאמור; אך אם איש הצוות אינו מועסק בנתיבי אוויר בינלאומיים ומעבידו סיפק לו מקום מנוחה, לא יחושב לגב</w:t>
      </w:r>
      <w:r w:rsidRPr="00F41D56">
        <w:rPr>
          <w:rStyle w:val="default"/>
          <w:rFonts w:cs="FrankRuehl"/>
          <w:vanish/>
          <w:sz w:val="22"/>
          <w:szCs w:val="22"/>
          <w:shd w:val="clear" w:color="auto" w:fill="FFFF99"/>
          <w:rtl/>
        </w:rPr>
        <w:t>יו</w:t>
      </w:r>
      <w:r w:rsidRPr="00F41D56">
        <w:rPr>
          <w:rStyle w:val="default"/>
          <w:rFonts w:cs="FrankRuehl" w:hint="cs"/>
          <w:vanish/>
          <w:sz w:val="22"/>
          <w:szCs w:val="22"/>
          <w:shd w:val="clear" w:color="auto" w:fill="FFFF99"/>
          <w:rtl/>
        </w:rPr>
        <w:t xml:space="preserve"> זמן הפסקה זה כזמן עבודה;</w:t>
      </w:r>
      <w:bookmarkEnd w:id="2"/>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זמן טיסה" לגבי איש צוות </w:t>
      </w:r>
      <w:r w:rsidR="00EF0648">
        <w:rPr>
          <w:rStyle w:val="default"/>
          <w:rFonts w:cs="FrankRuehl"/>
          <w:rtl/>
        </w:rPr>
        <w:t>–</w:t>
      </w:r>
      <w:r>
        <w:rPr>
          <w:rStyle w:val="default"/>
          <w:rFonts w:cs="FrankRuehl" w:hint="cs"/>
          <w:rtl/>
        </w:rPr>
        <w:t xml:space="preserve"> משך הזמן שבו הוא נמצא בתפקיד בעמדה בתא הטייס, מהרגע שבו נע כלי הטיס לראשונה בכוח עצמו לשם המראה עד לרגע שבו הוא דימם מנועיו בסוף הטיסה;</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חודש" </w:t>
      </w:r>
      <w:r w:rsidR="00EF0648">
        <w:rPr>
          <w:rStyle w:val="default"/>
          <w:rFonts w:cs="FrankRuehl"/>
          <w:rtl/>
        </w:rPr>
        <w:t>–</w:t>
      </w:r>
      <w:r>
        <w:rPr>
          <w:rStyle w:val="default"/>
          <w:rFonts w:cs="FrankRuehl" w:hint="cs"/>
          <w:rtl/>
        </w:rPr>
        <w:t xml:space="preserve"> שלושים ימים רצופים;</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רעיל" </w:t>
      </w:r>
      <w:r w:rsidR="00EF0648">
        <w:rPr>
          <w:rStyle w:val="default"/>
          <w:rFonts w:cs="FrankRuehl"/>
          <w:rtl/>
        </w:rPr>
        <w:t>–</w:t>
      </w:r>
      <w:r>
        <w:rPr>
          <w:rStyle w:val="default"/>
          <w:rFonts w:cs="FrankRuehl" w:hint="cs"/>
          <w:rtl/>
        </w:rPr>
        <w:t xml:space="preserve"> חומר שנקבע כחומר רעיל על פי פקודת הרוקחים;</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חופשה", לגבי איש צוות </w:t>
      </w:r>
      <w:r w:rsidR="00EF0648">
        <w:rPr>
          <w:rStyle w:val="default"/>
          <w:rFonts w:cs="FrankRuehl"/>
          <w:rtl/>
        </w:rPr>
        <w:t>–</w:t>
      </w:r>
      <w:r>
        <w:rPr>
          <w:rStyle w:val="default"/>
          <w:rFonts w:cs="FrankRuehl" w:hint="cs"/>
          <w:rtl/>
        </w:rPr>
        <w:t xml:space="preserve"> משך זמן שבו אין הוא נדרש לעמוד לרשות מעבידו כאמור בתקנה 4, אולם משך זמן זה לא יכלול מנוחה לפני תפקיד;</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טייס-מפקד" </w:t>
      </w:r>
      <w:r w:rsidR="00EF0648">
        <w:rPr>
          <w:rStyle w:val="default"/>
          <w:rFonts w:cs="FrankRuehl"/>
          <w:rtl/>
        </w:rPr>
        <w:t>–</w:t>
      </w:r>
      <w:r>
        <w:rPr>
          <w:rStyle w:val="default"/>
          <w:rFonts w:cs="FrankRuehl" w:hint="cs"/>
          <w:rtl/>
        </w:rPr>
        <w:t xml:space="preserve"> כמשמעותו בתקנות הטיס (רשיונות</w:t>
      </w:r>
      <w:r>
        <w:rPr>
          <w:rStyle w:val="default"/>
          <w:rFonts w:cs="FrankRuehl"/>
          <w:rtl/>
        </w:rPr>
        <w:t xml:space="preserve"> </w:t>
      </w:r>
      <w:r>
        <w:rPr>
          <w:rStyle w:val="default"/>
          <w:rFonts w:cs="FrankRuehl" w:hint="cs"/>
          <w:rtl/>
        </w:rPr>
        <w:t>לעובדי טיס), תשט"ז</w:t>
      </w:r>
      <w:r w:rsidR="00DB33A2">
        <w:rPr>
          <w:rStyle w:val="default"/>
          <w:rFonts w:cs="FrankRuehl" w:hint="cs"/>
          <w:rtl/>
        </w:rPr>
        <w:t>-</w:t>
      </w:r>
      <w:r>
        <w:rPr>
          <w:rStyle w:val="default"/>
          <w:rFonts w:cs="FrankRuehl" w:hint="cs"/>
          <w:rtl/>
        </w:rPr>
        <w:t>1956;</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טיסה חקלאית" </w:t>
      </w:r>
      <w:r w:rsidR="00EF0648">
        <w:rPr>
          <w:rStyle w:val="default"/>
          <w:rFonts w:cs="FrankRuehl"/>
          <w:rtl/>
        </w:rPr>
        <w:t>–</w:t>
      </w:r>
      <w:r>
        <w:rPr>
          <w:rStyle w:val="default"/>
          <w:rFonts w:cs="FrankRuehl" w:hint="cs"/>
          <w:rtl/>
        </w:rPr>
        <w:t xml:space="preserve"> טיסה בכלי טיס המשמש דרך כלל לריסוס ולאיבוק ולזריעת עננים לצורך ביצוע טיסה חקלאית בפועל, לרבות טיסה בכלי טיס כאמור אל השטח המיועד לביצוע הטיסה החקלאית בפועל וממנו;</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טיסה חקלאית בפועל" </w:t>
      </w:r>
      <w:r w:rsidR="00EF0648">
        <w:rPr>
          <w:rStyle w:val="default"/>
          <w:rFonts w:cs="FrankRuehl"/>
          <w:rtl/>
        </w:rPr>
        <w:t>–</w:t>
      </w:r>
      <w:r>
        <w:rPr>
          <w:rStyle w:val="default"/>
          <w:rFonts w:cs="FrankRuehl" w:hint="cs"/>
          <w:rtl/>
        </w:rPr>
        <w:t xml:space="preserve"> ריסוס, איבוק וזריעת עננים ב</w:t>
      </w:r>
      <w:r>
        <w:rPr>
          <w:rStyle w:val="default"/>
          <w:rFonts w:cs="FrankRuehl"/>
          <w:rtl/>
        </w:rPr>
        <w:t>כ</w:t>
      </w:r>
      <w:r>
        <w:rPr>
          <w:rStyle w:val="default"/>
          <w:rFonts w:cs="FrankRuehl" w:hint="cs"/>
          <w:rtl/>
        </w:rPr>
        <w:t>לי טיס המשמש דרך כלל לצורך זה;</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טיסה מסחרית" </w:t>
      </w:r>
      <w:r w:rsidR="00EF0648">
        <w:rPr>
          <w:rStyle w:val="default"/>
          <w:rFonts w:cs="FrankRuehl"/>
          <w:rtl/>
        </w:rPr>
        <w:t>–</w:t>
      </w:r>
      <w:r>
        <w:rPr>
          <w:rStyle w:val="default"/>
          <w:rFonts w:cs="FrankRuehl" w:hint="cs"/>
          <w:rtl/>
        </w:rPr>
        <w:t xml:space="preserve"> כמשמעותה בחוק הרישוי, למעט טיסה</w:t>
      </w:r>
      <w:r>
        <w:rPr>
          <w:rStyle w:val="default"/>
          <w:rFonts w:cs="FrankRuehl"/>
          <w:rtl/>
        </w:rPr>
        <w:t xml:space="preserve"> </w:t>
      </w:r>
      <w:r>
        <w:rPr>
          <w:rStyle w:val="default"/>
          <w:rFonts w:cs="FrankRuehl" w:hint="cs"/>
          <w:rtl/>
        </w:rPr>
        <w:t>חקלאית;</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טיסת ניסוי" </w:t>
      </w:r>
      <w:r w:rsidR="00EF0648">
        <w:rPr>
          <w:rStyle w:val="default"/>
          <w:rFonts w:cs="FrankRuehl"/>
          <w:rtl/>
        </w:rPr>
        <w:t>–</w:t>
      </w:r>
      <w:r>
        <w:rPr>
          <w:rStyle w:val="default"/>
          <w:rFonts w:cs="FrankRuehl" w:hint="cs"/>
          <w:rtl/>
        </w:rPr>
        <w:t xml:space="preserve"> טיסה שמטרתה לבחון כלי טיס לגבי יכלתו לעמוד בדרישות הישומות באותה עת מבחינת כשרו האווירי;</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טמפרטורה" </w:t>
      </w:r>
      <w:r w:rsidR="00EF0648">
        <w:rPr>
          <w:rStyle w:val="default"/>
          <w:rFonts w:cs="FrankRuehl"/>
          <w:rtl/>
        </w:rPr>
        <w:t>–</w:t>
      </w:r>
      <w:r>
        <w:rPr>
          <w:rStyle w:val="default"/>
          <w:rFonts w:cs="FrankRuehl" w:hint="cs"/>
          <w:rtl/>
        </w:rPr>
        <w:t xml:space="preserve"> מידת החום במעלות צלסיוס השוררת בסביבה שבה מופעל</w:t>
      </w:r>
      <w:r>
        <w:rPr>
          <w:rStyle w:val="default"/>
          <w:rFonts w:cs="FrankRuehl"/>
          <w:rtl/>
        </w:rPr>
        <w:t xml:space="preserve"> </w:t>
      </w:r>
      <w:r>
        <w:rPr>
          <w:rStyle w:val="default"/>
          <w:rFonts w:cs="FrankRuehl" w:hint="cs"/>
          <w:rtl/>
        </w:rPr>
        <w:t>כלי הטיס והנמדדת בצל בגובה מטר מעל פני הקרקע;</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יממה" </w:t>
      </w:r>
      <w:r w:rsidR="00EF0648">
        <w:rPr>
          <w:rStyle w:val="default"/>
          <w:rFonts w:cs="FrankRuehl"/>
          <w:rtl/>
        </w:rPr>
        <w:t>–</w:t>
      </w:r>
      <w:r>
        <w:rPr>
          <w:rStyle w:val="default"/>
          <w:rFonts w:cs="FrankRuehl" w:hint="cs"/>
          <w:rtl/>
        </w:rPr>
        <w:t xml:space="preserve"> עשרים וארבע שעות רצופות;</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w:t>
      </w:r>
      <w:r w:rsidR="00EF0648">
        <w:rPr>
          <w:rStyle w:val="default"/>
          <w:rFonts w:cs="FrankRuehl"/>
          <w:rtl/>
        </w:rPr>
        <w:t>–</w:t>
      </w:r>
      <w:r>
        <w:rPr>
          <w:rStyle w:val="default"/>
          <w:rFonts w:cs="FrankRuehl" w:hint="cs"/>
          <w:rtl/>
        </w:rPr>
        <w:t xml:space="preserve"> כמשמעותו של אווירון בחוק הטיס, לרבות כלי טיס המסוגל להימצא באוויר מכוח העילוי הנוצר על ידי תגובות האוויר;</w:t>
      </w:r>
    </w:p>
    <w:p w:rsidR="008E5C15" w:rsidRDefault="008E5C15" w:rsidP="00DB33A2">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מנוחה בזמן טיסה", לגבי איש צוות </w:t>
      </w:r>
      <w:r w:rsidR="00EF0648">
        <w:rPr>
          <w:rStyle w:val="default"/>
          <w:rFonts w:cs="FrankRuehl"/>
          <w:rtl/>
        </w:rPr>
        <w:t>–</w:t>
      </w:r>
      <w:r>
        <w:rPr>
          <w:rStyle w:val="default"/>
          <w:rFonts w:cs="FrankRuehl" w:hint="cs"/>
          <w:rtl/>
        </w:rPr>
        <w:t xml:space="preserve"> משך זמן שאינו פחות </w:t>
      </w:r>
      <w:r>
        <w:rPr>
          <w:rStyle w:val="default"/>
          <w:rFonts w:cs="FrankRuehl"/>
          <w:rtl/>
        </w:rPr>
        <w:t>מ</w:t>
      </w:r>
      <w:r>
        <w:rPr>
          <w:rStyle w:val="default"/>
          <w:rFonts w:cs="FrankRuehl" w:hint="cs"/>
          <w:rtl/>
        </w:rPr>
        <w:t>שעתיים, שבו יכול הוא לנוח בכלי טיס, על מושב נוח שאינו מושב מתקפל, מחוץ לתא הטייס;</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מנוחה לפני תפקיד", לגבי איש צוות </w:t>
      </w:r>
      <w:r w:rsidR="00EF0648">
        <w:rPr>
          <w:rStyle w:val="default"/>
          <w:rFonts w:cs="FrankRuehl"/>
          <w:rtl/>
        </w:rPr>
        <w:t>–</w:t>
      </w:r>
      <w:r>
        <w:rPr>
          <w:rStyle w:val="default"/>
          <w:rFonts w:cs="FrankRuehl" w:hint="cs"/>
          <w:rtl/>
        </w:rPr>
        <w:t xml:space="preserve"> מנוחה לפני זמן תפקיד במקום מנוחה שהמפעיל העמיד לרשותו;</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EF0648">
        <w:rPr>
          <w:rStyle w:val="default"/>
          <w:rFonts w:cs="FrankRuehl"/>
          <w:rtl/>
        </w:rPr>
        <w:t>–</w:t>
      </w:r>
      <w:r>
        <w:rPr>
          <w:rStyle w:val="default"/>
          <w:rFonts w:cs="FrankRuehl" w:hint="cs"/>
          <w:rtl/>
        </w:rPr>
        <w:t xml:space="preserve"> בעל רשיון המפעיל כלי טיס בטיסה מסחרית;</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מנוחה", לגבי איש צוות </w:t>
      </w:r>
      <w:r w:rsidR="00EF0648">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קום המיועד לשמש לו כמקום מנוחה, לרבות מגורי הקבע שלו;</w:t>
      </w:r>
    </w:p>
    <w:p w:rsidR="008E5C15" w:rsidRDefault="008E5C15" w:rsidP="00DB33A2">
      <w:pPr>
        <w:pStyle w:val="P00"/>
        <w:spacing w:before="72"/>
        <w:ind w:left="0" w:right="1134"/>
        <w:rPr>
          <w:rStyle w:val="default"/>
          <w:rFonts w:cs="FrankRuehl" w:hint="cs"/>
          <w:rtl/>
        </w:rPr>
      </w:pPr>
      <w:r>
        <w:rPr>
          <w:lang w:val="he-IL"/>
        </w:rPr>
        <w:pict>
          <v:rect id="_x0000_s1028" style="position:absolute;left:0;text-align:left;margin-left:464.5pt;margin-top:8.05pt;width:75.05pt;height:13.75pt;z-index:251660800"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Pr>
                      <w:rFonts w:cs="Miriam" w:hint="cs"/>
                      <w:szCs w:val="18"/>
                      <w:rtl/>
                    </w:rPr>
                    <w:t>ק' תשמ"ז</w:t>
                  </w:r>
                  <w:r w:rsidR="00DB33A2">
                    <w:rPr>
                      <w:rFonts w:cs="Miriam" w:hint="cs"/>
                      <w:szCs w:val="18"/>
                      <w:rtl/>
                    </w:rPr>
                    <w:t>-</w:t>
                  </w:r>
                  <w:r>
                    <w:rPr>
                      <w:rFonts w:cs="Miriam" w:hint="cs"/>
                      <w:szCs w:val="18"/>
                      <w:rtl/>
                    </w:rPr>
                    <w:t>1986</w:t>
                  </w:r>
                </w:p>
              </w:txbxContent>
            </v:textbox>
            <w10:anchorlock/>
          </v:rect>
        </w:pict>
      </w:r>
      <w:r>
        <w:rPr>
          <w:rtl/>
        </w:rPr>
        <w:tab/>
      </w:r>
      <w:r>
        <w:rPr>
          <w:rStyle w:val="default"/>
          <w:rFonts w:cs="FrankRuehl"/>
          <w:rtl/>
        </w:rPr>
        <w:t>"</w:t>
      </w:r>
      <w:r>
        <w:rPr>
          <w:rStyle w:val="default"/>
          <w:rFonts w:cs="FrankRuehl" w:hint="cs"/>
          <w:rtl/>
        </w:rPr>
        <w:t xml:space="preserve">צוות כפול" </w:t>
      </w:r>
      <w:r w:rsidR="00EF0648">
        <w:rPr>
          <w:rStyle w:val="default"/>
          <w:rFonts w:cs="FrankRuehl"/>
          <w:rtl/>
        </w:rPr>
        <w:t>–</w:t>
      </w:r>
      <w:r>
        <w:rPr>
          <w:rStyle w:val="default"/>
          <w:rFonts w:cs="FrankRuehl" w:hint="cs"/>
          <w:rtl/>
        </w:rPr>
        <w:t xml:space="preserve"> צוות המורכב ממספר מספיק של אנשי צוות המאפשר החלפת כל אנשי הצוות המזערי בעת ובעונה אחת;</w:t>
      </w:r>
    </w:p>
    <w:p w:rsidR="009620BA" w:rsidRPr="00F41D56" w:rsidRDefault="009620BA" w:rsidP="009620BA">
      <w:pPr>
        <w:pStyle w:val="P00"/>
        <w:tabs>
          <w:tab w:val="clear" w:pos="6259"/>
        </w:tabs>
        <w:spacing w:before="0"/>
        <w:ind w:left="0" w:right="1134"/>
        <w:rPr>
          <w:rFonts w:hint="cs"/>
          <w:vanish/>
          <w:szCs w:val="20"/>
          <w:shd w:val="clear" w:color="auto" w:fill="FFFF99"/>
          <w:rtl/>
        </w:rPr>
      </w:pPr>
      <w:bookmarkStart w:id="3" w:name="Rov17"/>
      <w:r w:rsidRPr="00F41D56">
        <w:rPr>
          <w:rFonts w:hint="cs"/>
          <w:vanish/>
          <w:color w:val="FF0000"/>
          <w:szCs w:val="20"/>
          <w:shd w:val="clear" w:color="auto" w:fill="FFFF99"/>
          <w:rtl/>
        </w:rPr>
        <w:t>מיום 30.11.1986</w:t>
      </w:r>
    </w:p>
    <w:p w:rsidR="009620BA" w:rsidRPr="00F41D56" w:rsidRDefault="009620BA" w:rsidP="009620BA">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תשמ"ז-1986</w:t>
      </w:r>
    </w:p>
    <w:p w:rsidR="009620BA" w:rsidRPr="00F41D56" w:rsidRDefault="009620BA" w:rsidP="009620BA">
      <w:pPr>
        <w:pStyle w:val="P00"/>
        <w:spacing w:before="0"/>
        <w:ind w:left="0" w:right="1134"/>
        <w:rPr>
          <w:rFonts w:hint="cs"/>
          <w:vanish/>
          <w:szCs w:val="20"/>
          <w:shd w:val="clear" w:color="auto" w:fill="FFFF99"/>
          <w:rtl/>
        </w:rPr>
      </w:pPr>
      <w:hyperlink r:id="rId9" w:history="1">
        <w:r w:rsidRPr="00F41D56">
          <w:rPr>
            <w:rStyle w:val="Hyperlink"/>
            <w:rFonts w:hint="cs"/>
            <w:vanish/>
            <w:szCs w:val="20"/>
            <w:shd w:val="clear" w:color="auto" w:fill="FFFF99"/>
            <w:rtl/>
          </w:rPr>
          <w:t>ק"ת תשמ"ז מס' 4978</w:t>
        </w:r>
      </w:hyperlink>
      <w:r w:rsidRPr="00F41D56">
        <w:rPr>
          <w:rFonts w:hint="cs"/>
          <w:vanish/>
          <w:szCs w:val="20"/>
          <w:shd w:val="clear" w:color="auto" w:fill="FFFF99"/>
          <w:rtl/>
        </w:rPr>
        <w:t xml:space="preserve"> מיום 31.10.1986 עמ' 82</w:t>
      </w:r>
    </w:p>
    <w:p w:rsidR="009620BA" w:rsidRPr="00A52BEF" w:rsidRDefault="009620BA" w:rsidP="00A52BEF">
      <w:pPr>
        <w:pStyle w:val="P00"/>
        <w:spacing w:before="0"/>
        <w:ind w:left="0" w:right="1134"/>
        <w:rPr>
          <w:rFonts w:hint="cs"/>
          <w:b/>
          <w:bCs/>
          <w:sz w:val="2"/>
          <w:szCs w:val="2"/>
          <w:rtl/>
        </w:rPr>
      </w:pPr>
      <w:r w:rsidRPr="00F41D56">
        <w:rPr>
          <w:rFonts w:hint="cs"/>
          <w:b/>
          <w:bCs/>
          <w:vanish/>
          <w:szCs w:val="20"/>
          <w:shd w:val="clear" w:color="auto" w:fill="FFFF99"/>
          <w:rtl/>
        </w:rPr>
        <w:t>הוספת הגדרת "צוות כפול"</w:t>
      </w:r>
      <w:bookmarkEnd w:id="3"/>
    </w:p>
    <w:p w:rsidR="008E5C15" w:rsidRPr="00A52BEF" w:rsidRDefault="008E5C15" w:rsidP="00DB33A2">
      <w:pPr>
        <w:pStyle w:val="P00"/>
        <w:spacing w:before="72"/>
        <w:ind w:left="0" w:right="1134"/>
        <w:rPr>
          <w:rStyle w:val="default"/>
          <w:rFonts w:cs="FrankRuehl" w:hint="cs"/>
          <w:rtl/>
        </w:rPr>
      </w:pPr>
      <w:r w:rsidRPr="00A52BEF">
        <w:rPr>
          <w:rtl/>
        </w:rPr>
        <w:tab/>
      </w:r>
      <w:r w:rsidRPr="00A52BEF">
        <w:rPr>
          <w:rStyle w:val="default"/>
          <w:rFonts w:cs="FrankRuehl"/>
          <w:rtl/>
        </w:rPr>
        <w:t>"</w:t>
      </w:r>
      <w:r w:rsidRPr="00A52BEF">
        <w:rPr>
          <w:rStyle w:val="default"/>
          <w:rFonts w:cs="FrankRuehl" w:hint="cs"/>
          <w:rtl/>
        </w:rPr>
        <w:t xml:space="preserve">צוות מוגבר" </w:t>
      </w:r>
      <w:r w:rsidR="00EF0648">
        <w:rPr>
          <w:rStyle w:val="default"/>
          <w:rFonts w:cs="FrankRuehl"/>
          <w:rtl/>
        </w:rPr>
        <w:t>–</w:t>
      </w:r>
      <w:r w:rsidRPr="00A52BEF">
        <w:rPr>
          <w:rStyle w:val="default"/>
          <w:rFonts w:cs="FrankRuehl" w:hint="cs"/>
          <w:rtl/>
        </w:rPr>
        <w:t xml:space="preserve"> צוות המורכב ממספר מספיק של אנשי צוות המא</w:t>
      </w:r>
      <w:r w:rsidRPr="00A52BEF">
        <w:rPr>
          <w:rStyle w:val="default"/>
          <w:rFonts w:cs="FrankRuehl"/>
          <w:rtl/>
        </w:rPr>
        <w:t>פ</w:t>
      </w:r>
      <w:r w:rsidRPr="00A52BEF">
        <w:rPr>
          <w:rStyle w:val="default"/>
          <w:rFonts w:cs="FrankRuehl" w:hint="cs"/>
          <w:rtl/>
        </w:rPr>
        <w:t>שר החלפת תפקידים בין אנשי הצוות ומנוחה לסירוגין;</w:t>
      </w:r>
    </w:p>
    <w:p w:rsidR="009620BA" w:rsidRPr="00DB33A2" w:rsidRDefault="00DB33A2" w:rsidP="00DB33A2">
      <w:pPr>
        <w:pStyle w:val="P00"/>
        <w:spacing w:before="72"/>
        <w:ind w:left="0" w:right="1134"/>
        <w:rPr>
          <w:rFonts w:hint="cs"/>
          <w:szCs w:val="20"/>
          <w:rtl/>
        </w:rPr>
      </w:pPr>
      <w:r w:rsidRPr="00DB33A2">
        <w:rPr>
          <w:rtl/>
          <w:lang w:eastAsia="en-US"/>
        </w:rPr>
        <w:pict>
          <v:shape id="_x0000_s1057" type="#_x0000_t202" style="position:absolute;left:0;text-align:left;margin-left:470.25pt;margin-top:7.1pt;width:1in;height:13.35pt;z-index:251666944" filled="f" stroked="f">
            <v:textbox inset="1mm,0,1mm,0">
              <w:txbxContent>
                <w:p w:rsidR="00DB33A2" w:rsidRDefault="00DB33A2" w:rsidP="00DB33A2">
                  <w:pPr>
                    <w:spacing w:line="160" w:lineRule="exact"/>
                    <w:jc w:val="left"/>
                    <w:rPr>
                      <w:rFonts w:cs="Miriam"/>
                      <w:noProof/>
                      <w:szCs w:val="18"/>
                      <w:rtl/>
                    </w:rPr>
                  </w:pPr>
                  <w:r>
                    <w:rPr>
                      <w:rFonts w:cs="Miriam"/>
                      <w:szCs w:val="18"/>
                      <w:rtl/>
                    </w:rPr>
                    <w:t>ת</w:t>
                  </w:r>
                  <w:r>
                    <w:rPr>
                      <w:rFonts w:cs="Miriam" w:hint="cs"/>
                      <w:szCs w:val="18"/>
                      <w:rtl/>
                    </w:rPr>
                    <w:t>ק' תשמ"ז-1986</w:t>
                  </w:r>
                </w:p>
              </w:txbxContent>
            </v:textbox>
          </v:shape>
        </w:pict>
      </w:r>
      <w:r w:rsidR="009620BA" w:rsidRPr="00DB33A2">
        <w:rPr>
          <w:rtl/>
        </w:rPr>
        <w:tab/>
      </w:r>
      <w:r w:rsidR="009620BA" w:rsidRPr="00DB33A2">
        <w:rPr>
          <w:rStyle w:val="default"/>
          <w:rFonts w:cs="FrankRuehl"/>
          <w:rtl/>
        </w:rPr>
        <w:t>"</w:t>
      </w:r>
      <w:r w:rsidR="009620BA" w:rsidRPr="00DB33A2">
        <w:rPr>
          <w:rStyle w:val="default"/>
          <w:rFonts w:cs="FrankRuehl" w:hint="cs"/>
          <w:rtl/>
        </w:rPr>
        <w:t xml:space="preserve">צוות מורחב" </w:t>
      </w:r>
      <w:r w:rsidR="00EF0648">
        <w:rPr>
          <w:rStyle w:val="default"/>
          <w:rFonts w:cs="FrankRuehl"/>
          <w:rtl/>
        </w:rPr>
        <w:t>–</w:t>
      </w:r>
      <w:r w:rsidR="009620BA" w:rsidRPr="00DB33A2">
        <w:rPr>
          <w:rStyle w:val="default"/>
          <w:rFonts w:cs="FrankRuehl" w:hint="cs"/>
          <w:rtl/>
        </w:rPr>
        <w:t xml:space="preserve"> (בוטלה);</w:t>
      </w:r>
    </w:p>
    <w:p w:rsidR="009620BA" w:rsidRPr="00F41D56" w:rsidRDefault="009620BA" w:rsidP="009620BA">
      <w:pPr>
        <w:pStyle w:val="P00"/>
        <w:tabs>
          <w:tab w:val="clear" w:pos="6259"/>
        </w:tabs>
        <w:spacing w:before="0"/>
        <w:ind w:left="0" w:right="1134"/>
        <w:rPr>
          <w:rFonts w:hint="cs"/>
          <w:vanish/>
          <w:szCs w:val="20"/>
          <w:shd w:val="clear" w:color="auto" w:fill="FFFF99"/>
          <w:rtl/>
        </w:rPr>
      </w:pPr>
      <w:bookmarkStart w:id="4" w:name="Rov18"/>
      <w:r w:rsidRPr="00F41D56">
        <w:rPr>
          <w:rFonts w:hint="cs"/>
          <w:vanish/>
          <w:color w:val="FF0000"/>
          <w:szCs w:val="20"/>
          <w:shd w:val="clear" w:color="auto" w:fill="FFFF99"/>
          <w:rtl/>
        </w:rPr>
        <w:t>מיום 30.11.1986</w:t>
      </w:r>
    </w:p>
    <w:p w:rsidR="009620BA" w:rsidRPr="00F41D56" w:rsidRDefault="009620BA" w:rsidP="009620BA">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תשמ"ז-1986</w:t>
      </w:r>
    </w:p>
    <w:p w:rsidR="009620BA" w:rsidRPr="00F41D56" w:rsidRDefault="009620BA" w:rsidP="009620BA">
      <w:pPr>
        <w:pStyle w:val="P00"/>
        <w:spacing w:before="0"/>
        <w:ind w:left="0" w:right="1134"/>
        <w:rPr>
          <w:rFonts w:hint="cs"/>
          <w:vanish/>
          <w:szCs w:val="20"/>
          <w:shd w:val="clear" w:color="auto" w:fill="FFFF99"/>
          <w:rtl/>
        </w:rPr>
      </w:pPr>
      <w:hyperlink r:id="rId10" w:history="1">
        <w:r w:rsidRPr="00F41D56">
          <w:rPr>
            <w:rStyle w:val="Hyperlink"/>
            <w:rFonts w:hint="cs"/>
            <w:vanish/>
            <w:szCs w:val="20"/>
            <w:shd w:val="clear" w:color="auto" w:fill="FFFF99"/>
            <w:rtl/>
          </w:rPr>
          <w:t>ק"ת תשמ"ז מס' 4978</w:t>
        </w:r>
      </w:hyperlink>
      <w:r w:rsidRPr="00F41D56">
        <w:rPr>
          <w:rFonts w:hint="cs"/>
          <w:vanish/>
          <w:szCs w:val="20"/>
          <w:shd w:val="clear" w:color="auto" w:fill="FFFF99"/>
          <w:rtl/>
        </w:rPr>
        <w:t xml:space="preserve"> מיום 31.10.1986 עמ' 82</w:t>
      </w:r>
    </w:p>
    <w:p w:rsidR="009620BA" w:rsidRPr="00F41D56" w:rsidRDefault="009620BA" w:rsidP="009620BA">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ביטול הגדרת "צוות מורחב"</w:t>
      </w:r>
    </w:p>
    <w:p w:rsidR="009620BA" w:rsidRPr="00F41D56" w:rsidRDefault="009620BA" w:rsidP="009620BA">
      <w:pPr>
        <w:pStyle w:val="P00"/>
        <w:ind w:left="0" w:right="1134"/>
        <w:rPr>
          <w:rFonts w:hint="cs"/>
          <w:vanish/>
          <w:szCs w:val="20"/>
          <w:shd w:val="clear" w:color="auto" w:fill="FFFF99"/>
          <w:rtl/>
        </w:rPr>
      </w:pPr>
      <w:r w:rsidRPr="00F41D56">
        <w:rPr>
          <w:rFonts w:hint="cs"/>
          <w:vanish/>
          <w:szCs w:val="20"/>
          <w:shd w:val="clear" w:color="auto" w:fill="FFFF99"/>
          <w:rtl/>
        </w:rPr>
        <w:t>הנוסח הקודם:</w:t>
      </w:r>
    </w:p>
    <w:p w:rsidR="009620BA" w:rsidRPr="00A52BEF" w:rsidRDefault="009620BA" w:rsidP="00A52BEF">
      <w:pPr>
        <w:pStyle w:val="P00"/>
        <w:spacing w:before="0"/>
        <w:ind w:left="0" w:right="1134"/>
        <w:rPr>
          <w:rFonts w:hint="cs"/>
          <w:strike/>
          <w:sz w:val="2"/>
          <w:szCs w:val="2"/>
          <w:rtl/>
        </w:rPr>
      </w:pPr>
      <w:r w:rsidRPr="00F41D56">
        <w:rPr>
          <w:rFonts w:hint="cs"/>
          <w:vanish/>
          <w:szCs w:val="20"/>
          <w:shd w:val="clear" w:color="auto" w:fill="FFFF99"/>
          <w:rtl/>
        </w:rPr>
        <w:tab/>
      </w:r>
      <w:r w:rsidRPr="00F41D56">
        <w:rPr>
          <w:rFonts w:hint="cs"/>
          <w:strike/>
          <w:vanish/>
          <w:sz w:val="22"/>
          <w:szCs w:val="22"/>
          <w:shd w:val="clear" w:color="auto" w:fill="FFFF99"/>
          <w:rtl/>
        </w:rPr>
        <w:t xml:space="preserve">"צוות מורחב" </w:t>
      </w:r>
      <w:r w:rsidRPr="00F41D56">
        <w:rPr>
          <w:strike/>
          <w:vanish/>
          <w:sz w:val="22"/>
          <w:szCs w:val="22"/>
          <w:shd w:val="clear" w:color="auto" w:fill="FFFF99"/>
          <w:rtl/>
        </w:rPr>
        <w:t>–</w:t>
      </w:r>
      <w:r w:rsidRPr="00F41D56">
        <w:rPr>
          <w:rFonts w:hint="cs"/>
          <w:strike/>
          <w:vanish/>
          <w:sz w:val="22"/>
          <w:szCs w:val="22"/>
          <w:shd w:val="clear" w:color="auto" w:fill="FFFF99"/>
          <w:rtl/>
        </w:rPr>
        <w:t xml:space="preserve"> צוות המורכב משלושה טייסים ואיש צוות נוסף;</w:t>
      </w:r>
      <w:bookmarkEnd w:id="4"/>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צוות מזערי" </w:t>
      </w:r>
      <w:r w:rsidR="00EF0648">
        <w:rPr>
          <w:rStyle w:val="default"/>
          <w:rFonts w:cs="FrankRuehl"/>
          <w:rtl/>
        </w:rPr>
        <w:t>–</w:t>
      </w:r>
      <w:r>
        <w:rPr>
          <w:rStyle w:val="default"/>
          <w:rFonts w:cs="FrankRuehl" w:hint="cs"/>
          <w:rtl/>
        </w:rPr>
        <w:t xml:space="preserve"> צוות המורכב ממספר האנשים הקטן ביותר הדרוש להפעלת כלי טיס כפי שנקבע בספר כלי הטיס של היצרן ובנוהלי המבצעים שנקבעו על פי הרשיון;</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רביע" </w:t>
      </w:r>
      <w:r w:rsidR="00EF0648">
        <w:rPr>
          <w:rStyle w:val="default"/>
          <w:rFonts w:cs="FrankRuehl"/>
          <w:rtl/>
        </w:rPr>
        <w:t>–</w:t>
      </w:r>
      <w:r>
        <w:rPr>
          <w:rStyle w:val="default"/>
          <w:rFonts w:cs="FrankRuehl" w:hint="cs"/>
          <w:rtl/>
        </w:rPr>
        <w:t xml:space="preserve"> תשעים ימים רצופים;</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רשיון" </w:t>
      </w:r>
      <w:r w:rsidR="00EF0648">
        <w:rPr>
          <w:rStyle w:val="default"/>
          <w:rFonts w:cs="FrankRuehl"/>
          <w:rtl/>
        </w:rPr>
        <w:t>–</w:t>
      </w:r>
      <w:r>
        <w:rPr>
          <w:rStyle w:val="default"/>
          <w:rFonts w:cs="FrankRuehl" w:hint="cs"/>
          <w:rtl/>
        </w:rPr>
        <w:t xml:space="preserve"> רשיון שניתן למפעיל על פ</w:t>
      </w:r>
      <w:r>
        <w:rPr>
          <w:rStyle w:val="default"/>
          <w:rFonts w:cs="FrankRuehl"/>
          <w:rtl/>
        </w:rPr>
        <w:t>י</w:t>
      </w:r>
      <w:r>
        <w:rPr>
          <w:rStyle w:val="default"/>
          <w:rFonts w:cs="FrankRuehl" w:hint="cs"/>
          <w:rtl/>
        </w:rPr>
        <w:t xml:space="preserve"> חוק הרישוי;</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שבוע" </w:t>
      </w:r>
      <w:r w:rsidR="00EF0648">
        <w:rPr>
          <w:rStyle w:val="default"/>
          <w:rFonts w:cs="FrankRuehl"/>
          <w:rtl/>
        </w:rPr>
        <w:t>–</w:t>
      </w:r>
      <w:r>
        <w:rPr>
          <w:rStyle w:val="default"/>
          <w:rFonts w:cs="FrankRuehl" w:hint="cs"/>
          <w:rtl/>
        </w:rPr>
        <w:t xml:space="preserve"> שבעה ימים רצופים;</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שנה" </w:t>
      </w:r>
      <w:r w:rsidR="00EF0648">
        <w:rPr>
          <w:rStyle w:val="default"/>
          <w:rFonts w:cs="FrankRuehl"/>
          <w:rtl/>
        </w:rPr>
        <w:t>–</w:t>
      </w:r>
      <w:r>
        <w:rPr>
          <w:rStyle w:val="default"/>
          <w:rFonts w:cs="FrankRuehl" w:hint="cs"/>
          <w:rtl/>
        </w:rPr>
        <w:t xml:space="preserve"> 365 ימים רצופים.</w:t>
      </w:r>
    </w:p>
    <w:p w:rsidR="008E5C15" w:rsidRDefault="008E5C15">
      <w:pPr>
        <w:pStyle w:val="P00"/>
        <w:spacing w:before="72"/>
        <w:ind w:left="0" w:right="1134"/>
        <w:rPr>
          <w:rStyle w:val="default"/>
          <w:rFonts w:cs="FrankRuehl"/>
          <w:rtl/>
        </w:rPr>
      </w:pPr>
      <w:bookmarkStart w:id="5" w:name="Seif11"/>
      <w:bookmarkEnd w:id="5"/>
      <w:r>
        <w:rPr>
          <w:lang w:val="he-IL"/>
        </w:rPr>
        <w:pict>
          <v:rect id="_x0000_s1029" style="position:absolute;left:0;text-align:left;margin-left:464.5pt;margin-top:8.05pt;width:75.05pt;height:24pt;z-index:251661824"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מ</w:t>
                  </w:r>
                  <w:r>
                    <w:rPr>
                      <w:rFonts w:cs="Miriam" w:hint="cs"/>
                      <w:szCs w:val="18"/>
                      <w:rtl/>
                    </w:rPr>
                    <w:t>גבלות</w:t>
                  </w:r>
                  <w:r w:rsidR="00DB33A2">
                    <w:rPr>
                      <w:rFonts w:cs="Miriam" w:hint="cs"/>
                      <w:szCs w:val="18"/>
                      <w:rtl/>
                    </w:rPr>
                    <w:t xml:space="preserve"> </w:t>
                  </w:r>
                  <w:r>
                    <w:rPr>
                      <w:rFonts w:cs="Miriam"/>
                      <w:szCs w:val="18"/>
                      <w:rtl/>
                    </w:rPr>
                    <w:t>ז</w:t>
                  </w:r>
                  <w:r>
                    <w:rPr>
                      <w:rFonts w:cs="Miriam" w:hint="cs"/>
                      <w:szCs w:val="18"/>
                      <w:rtl/>
                    </w:rPr>
                    <w:t>מני טיסה</w:t>
                  </w:r>
                </w:p>
                <w:p w:rsidR="008E5C15" w:rsidRDefault="008E5C15" w:rsidP="00DB33A2">
                  <w:pPr>
                    <w:spacing w:line="160" w:lineRule="exact"/>
                    <w:jc w:val="left"/>
                    <w:rPr>
                      <w:rFonts w:cs="Miriam"/>
                      <w:noProof/>
                      <w:szCs w:val="18"/>
                      <w:rtl/>
                    </w:rPr>
                  </w:pPr>
                  <w:r>
                    <w:rPr>
                      <w:rFonts w:cs="Miriam"/>
                      <w:szCs w:val="18"/>
                      <w:rtl/>
                    </w:rPr>
                    <w:t>ת</w:t>
                  </w:r>
                  <w:r>
                    <w:rPr>
                      <w:rFonts w:cs="Miriam" w:hint="cs"/>
                      <w:szCs w:val="18"/>
                      <w:rtl/>
                    </w:rPr>
                    <w:t>ק' תשנ"ב</w:t>
                  </w:r>
                  <w:r w:rsidR="00DB33A2">
                    <w:rPr>
                      <w:rFonts w:cs="Miriam" w:hint="cs"/>
                      <w:szCs w:val="18"/>
                      <w:rtl/>
                    </w:rPr>
                    <w:t>-</w:t>
                  </w:r>
                  <w:r>
                    <w:rPr>
                      <w:rFonts w:cs="Miriam" w:hint="cs"/>
                      <w:szCs w:val="18"/>
                      <w:rtl/>
                    </w:rPr>
                    <w:t>1991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יעסיק מפעיל איש צוות ולא ישמש איש צוות ברציפות, בזמן טיסה העולה על הזמן המפורט להלן:</w:t>
      </w:r>
    </w:p>
    <w:p w:rsidR="008E5C15" w:rsidRDefault="008E5C15">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בטיסה מסחרית </w:t>
      </w:r>
      <w:r w:rsidR="00DB33A2">
        <w:rPr>
          <w:rStyle w:val="default"/>
          <w:rFonts w:cs="FrankRuehl"/>
          <w:rtl/>
        </w:rPr>
        <w:t>–</w:t>
      </w:r>
    </w:p>
    <w:p w:rsidR="008E5C15" w:rsidRDefault="008E5C15">
      <w:pPr>
        <w:pStyle w:val="P33"/>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ביממה </w:t>
      </w:r>
      <w:r w:rsidR="00DB33A2">
        <w:rPr>
          <w:rStyle w:val="default"/>
          <w:rFonts w:cs="FrankRuehl"/>
          <w:rtl/>
        </w:rPr>
        <w:t>–</w:t>
      </w:r>
    </w:p>
    <w:p w:rsidR="008E5C15" w:rsidRDefault="008E5C15" w:rsidP="00DB33A2">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בכלי טיס המופעל על ידי ט</w:t>
      </w:r>
      <w:r>
        <w:rPr>
          <w:rStyle w:val="default"/>
          <w:rFonts w:cs="FrankRuehl"/>
          <w:rtl/>
        </w:rPr>
        <w:t>י</w:t>
      </w:r>
      <w:r>
        <w:rPr>
          <w:rStyle w:val="default"/>
          <w:rFonts w:cs="FrankRuehl" w:hint="cs"/>
          <w:rtl/>
        </w:rPr>
        <w:t xml:space="preserve">יס בודד או טייס בודד ואיש צוות נוסף </w:t>
      </w:r>
      <w:r w:rsidR="00EF0648">
        <w:rPr>
          <w:rStyle w:val="default"/>
          <w:rFonts w:cs="FrankRuehl"/>
          <w:rtl/>
        </w:rPr>
        <w:t>–</w:t>
      </w:r>
      <w:r>
        <w:rPr>
          <w:rStyle w:val="default"/>
          <w:rFonts w:cs="FrankRuehl" w:hint="cs"/>
          <w:rtl/>
        </w:rPr>
        <w:t xml:space="preserve"> 8 שעות;</w:t>
      </w:r>
    </w:p>
    <w:p w:rsidR="008E5C15" w:rsidRDefault="008E5C15" w:rsidP="00DB33A2">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בכלי טיס אשר צוותו המזערי כולל לפחות שני טייסים ואיש צוות אחר </w:t>
      </w:r>
      <w:r w:rsidR="00EF0648">
        <w:rPr>
          <w:rStyle w:val="default"/>
          <w:rFonts w:cs="FrankRuehl"/>
          <w:rtl/>
        </w:rPr>
        <w:t>–</w:t>
      </w:r>
      <w:r>
        <w:rPr>
          <w:rStyle w:val="default"/>
          <w:rFonts w:cs="FrankRuehl" w:hint="cs"/>
          <w:rtl/>
        </w:rPr>
        <w:t xml:space="preserve"> 12 שעות;</w:t>
      </w:r>
    </w:p>
    <w:p w:rsidR="008E5C15" w:rsidRDefault="008E5C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120 שעות בחודש;</w:t>
      </w:r>
    </w:p>
    <w:p w:rsidR="008E5C15" w:rsidRDefault="008E5C1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300 שעות ברביע;</w:t>
      </w:r>
    </w:p>
    <w:p w:rsidR="008E5C15" w:rsidRDefault="008E5C15">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1000 שעות בשנה;</w:t>
      </w:r>
    </w:p>
    <w:p w:rsidR="008E5C15" w:rsidRDefault="008E5C1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בטיסה חקלאית ובטיסת ניסוי </w:t>
      </w:r>
      <w:r w:rsidR="00DB33A2">
        <w:rPr>
          <w:rStyle w:val="default"/>
          <w:rFonts w:cs="FrankRuehl"/>
          <w:rtl/>
        </w:rPr>
        <w:t>–</w:t>
      </w:r>
    </w:p>
    <w:p w:rsidR="008E5C15" w:rsidRDefault="008E5C15">
      <w:pPr>
        <w:pStyle w:val="P33"/>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ביממה </w:t>
      </w:r>
      <w:r w:rsidR="00DB33A2">
        <w:rPr>
          <w:rStyle w:val="default"/>
          <w:rFonts w:cs="FrankRuehl"/>
          <w:rtl/>
        </w:rPr>
        <w:t>–</w:t>
      </w:r>
    </w:p>
    <w:p w:rsidR="008E5C15" w:rsidRDefault="008E5C15" w:rsidP="00DB33A2">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כאשר הטיפול הוא בחומר רעיל</w:t>
      </w:r>
      <w:r>
        <w:rPr>
          <w:rStyle w:val="default"/>
          <w:rFonts w:cs="FrankRuehl"/>
          <w:rtl/>
        </w:rPr>
        <w:t xml:space="preserve"> </w:t>
      </w:r>
      <w:r>
        <w:rPr>
          <w:rStyle w:val="default"/>
          <w:rFonts w:cs="FrankRuehl" w:hint="cs"/>
          <w:rtl/>
        </w:rPr>
        <w:t xml:space="preserve">והטמפרטורה היא בין 320 ובין 360 </w:t>
      </w:r>
      <w:r w:rsidR="00EF0648">
        <w:rPr>
          <w:rStyle w:val="default"/>
          <w:rFonts w:cs="FrankRuehl"/>
          <w:rtl/>
        </w:rPr>
        <w:t>–</w:t>
      </w:r>
      <w:r>
        <w:rPr>
          <w:rStyle w:val="default"/>
          <w:rFonts w:cs="FrankRuehl" w:hint="cs"/>
          <w:rtl/>
        </w:rPr>
        <w:t xml:space="preserve"> 5 שעות, מהן לא יותר מ-4 שעות בטיסה חקלאית בפועל;</w:t>
      </w:r>
    </w:p>
    <w:p w:rsidR="008E5C15" w:rsidRDefault="008E5C15" w:rsidP="00DB33A2">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 מקרה אחר </w:t>
      </w:r>
      <w:r w:rsidR="00EF0648">
        <w:rPr>
          <w:rStyle w:val="default"/>
          <w:rFonts w:cs="FrankRuehl"/>
          <w:rtl/>
        </w:rPr>
        <w:t>–</w:t>
      </w:r>
      <w:r>
        <w:rPr>
          <w:rStyle w:val="default"/>
          <w:rFonts w:cs="FrankRuehl" w:hint="cs"/>
          <w:rtl/>
        </w:rPr>
        <w:t xml:space="preserve"> 8 שעות, מהן לא יותר מ-6 שעות בטיסה חקלאית בפועל ובטיסת ניסוי;</w:t>
      </w:r>
    </w:p>
    <w:p w:rsidR="008E5C15" w:rsidRDefault="008E5C15" w:rsidP="00DB33A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40 שעות בשבוע, מהן לא יותר מ-30 שעות בטיסה חקלאית בפועל ובטיסת ניסוי;</w:t>
      </w:r>
    </w:p>
    <w:p w:rsidR="008E5C15" w:rsidRDefault="008E5C15" w:rsidP="00DB33A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100 שעות בחודש, מהן לא יותר מ-80 שעות בטיסה חקלאית בפועל ובטיסת ניסוי;</w:t>
      </w:r>
    </w:p>
    <w:p w:rsidR="008E5C15" w:rsidRDefault="008E5C15" w:rsidP="00DB33A2">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250 שעות ברביע, מהן לא יותר מ-200 שעות בטיסה חקלאית בפועל ובטיסת ניסוי;</w:t>
      </w:r>
    </w:p>
    <w:p w:rsidR="008E5C15" w:rsidRDefault="008E5C15" w:rsidP="00DB33A2">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800 שעות בשנה, מהן לא יותר מ-600 שעות בטיסה חקלאית בפועל ובטיסת ניסוי.</w:t>
      </w:r>
    </w:p>
    <w:p w:rsidR="008E5C15" w:rsidRDefault="008E5C15" w:rsidP="00DB33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למרות הא</w:t>
      </w:r>
      <w:r>
        <w:rPr>
          <w:rStyle w:val="default"/>
          <w:rFonts w:cs="FrankRuehl"/>
          <w:rtl/>
        </w:rPr>
        <w:t>מ</w:t>
      </w:r>
      <w:r>
        <w:rPr>
          <w:rStyle w:val="default"/>
          <w:rFonts w:cs="FrankRuehl" w:hint="cs"/>
          <w:rtl/>
        </w:rPr>
        <w:t xml:space="preserve">ור בתקנת משנה (א)(2) לא יעסיק מפעיל איש צוות בטיסה חקלאית, ולא ישמש איש צוות בטיסה חקלאית, כאשר הטיפול הוא בחומר רעיל והטמפרטורה עולה על </w:t>
      </w:r>
      <w:r w:rsidR="00DB33A2">
        <w:rPr>
          <w:rStyle w:val="default"/>
          <w:rFonts w:cs="FrankRuehl" w:hint="cs"/>
          <w:rtl/>
        </w:rPr>
        <w:t>º</w:t>
      </w:r>
      <w:r>
        <w:rPr>
          <w:rStyle w:val="default"/>
          <w:rFonts w:cs="FrankRuehl" w:hint="cs"/>
          <w:rtl/>
        </w:rPr>
        <w:t>36.</w:t>
      </w:r>
    </w:p>
    <w:p w:rsidR="008E5C15" w:rsidRDefault="008E5C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הגיע איש צוות לזמן הטיסה המירבי כאמור בתקנה זו, תיחשב, לצורך המרת שעות הטיסה האמורות בתקנת משנה (א)(1) לש</w:t>
      </w:r>
      <w:r>
        <w:rPr>
          <w:rStyle w:val="default"/>
          <w:rFonts w:cs="FrankRuehl"/>
          <w:rtl/>
        </w:rPr>
        <w:t>ע</w:t>
      </w:r>
      <w:r>
        <w:rPr>
          <w:rStyle w:val="default"/>
          <w:rFonts w:cs="FrankRuehl" w:hint="cs"/>
          <w:rtl/>
        </w:rPr>
        <w:t>ות הטיסה האמורות בתקנת משנה (א)(2), או להיפך, כל שעת טיסה חקלאית או טיסת ניסוי כשווה ל-1 שעות טיסה מסחרית.</w:t>
      </w:r>
    </w:p>
    <w:p w:rsidR="008E5C15" w:rsidRDefault="008E5C15" w:rsidP="00DB33A2">
      <w:pPr>
        <w:pStyle w:val="P00"/>
        <w:spacing w:before="72"/>
        <w:ind w:left="0" w:right="1134"/>
        <w:rPr>
          <w:rStyle w:val="default"/>
          <w:rFonts w:cs="FrankRuehl" w:hint="cs"/>
          <w:rtl/>
        </w:rPr>
      </w:pPr>
      <w:r>
        <w:rPr>
          <w:lang w:val="he-IL"/>
        </w:rPr>
        <w:pict>
          <v:rect id="_x0000_s1030" style="position:absolute;left:0;text-align:left;margin-left:464.5pt;margin-top:8.05pt;width:75.05pt;height:11.8pt;z-index:251662848"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Pr>
                      <w:rFonts w:cs="Miriam" w:hint="cs"/>
                      <w:szCs w:val="18"/>
                      <w:rtl/>
                    </w:rPr>
                    <w:t>ק' תשנ"ב</w:t>
                  </w:r>
                  <w:r w:rsidR="00DB33A2">
                    <w:rPr>
                      <w:rFonts w:cs="Miriam" w:hint="cs"/>
                      <w:szCs w:val="18"/>
                      <w:rtl/>
                    </w:rPr>
                    <w:t>-</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בתקנת משנה (א)(1)(א) רשאי מפעיל להעסיק איש צוות, שלא ברציפות, יותר מ-8 שעות ביממה ובלבד שאיפשר לו מנוחה לפני תפק</w:t>
      </w:r>
      <w:r>
        <w:rPr>
          <w:rStyle w:val="default"/>
          <w:rFonts w:cs="FrankRuehl"/>
          <w:rtl/>
        </w:rPr>
        <w:t>י</w:t>
      </w:r>
      <w:r>
        <w:rPr>
          <w:rStyle w:val="default"/>
          <w:rFonts w:cs="FrankRuehl" w:hint="cs"/>
          <w:rtl/>
        </w:rPr>
        <w:t xml:space="preserve">ד </w:t>
      </w:r>
      <w:r w:rsidR="00DB33A2">
        <w:rPr>
          <w:rStyle w:val="default"/>
          <w:rFonts w:cs="FrankRuehl"/>
          <w:rtl/>
        </w:rPr>
        <w:t>–</w:t>
      </w:r>
    </w:p>
    <w:p w:rsidR="008E5C15" w:rsidRDefault="008E5C15" w:rsidP="00DB33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בין שני קטעי זמן הטיסה </w:t>
      </w:r>
      <w:r w:rsidR="00EF0648">
        <w:rPr>
          <w:rStyle w:val="default"/>
          <w:rFonts w:cs="FrankRuehl"/>
          <w:rtl/>
        </w:rPr>
        <w:t>–</w:t>
      </w:r>
      <w:r>
        <w:rPr>
          <w:rStyle w:val="default"/>
          <w:rFonts w:cs="FrankRuehl" w:hint="cs"/>
          <w:rtl/>
        </w:rPr>
        <w:t xml:space="preserve"> למשך מספר שעות שלא יפחת מכפל שעות זמן הטיסה שביצע לפני המנוחה או מן האמור בתקנה 4(א), לפי הגבוה מביניהם;</w:t>
      </w:r>
    </w:p>
    <w:p w:rsidR="008E5C15" w:rsidRDefault="008E5C15" w:rsidP="00DB33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לאחר שסיים את זמן הטיסה הכולל ביממה </w:t>
      </w:r>
      <w:r w:rsidR="00EF0648">
        <w:rPr>
          <w:rStyle w:val="default"/>
          <w:rFonts w:cs="FrankRuehl"/>
          <w:rtl/>
        </w:rPr>
        <w:t>–</w:t>
      </w:r>
      <w:r>
        <w:rPr>
          <w:rStyle w:val="default"/>
          <w:rFonts w:cs="FrankRuehl" w:hint="cs"/>
          <w:rtl/>
        </w:rPr>
        <w:t xml:space="preserve"> למשך מספר שעות שלא יפחת מ-18.</w:t>
      </w:r>
    </w:p>
    <w:p w:rsidR="008E5C15" w:rsidRDefault="00DB33A2">
      <w:pPr>
        <w:pStyle w:val="P00"/>
        <w:spacing w:before="72"/>
        <w:ind w:left="0" w:right="1134"/>
        <w:rPr>
          <w:rStyle w:val="default"/>
          <w:rFonts w:cs="FrankRuehl" w:hint="cs"/>
          <w:rtl/>
        </w:rPr>
      </w:pPr>
      <w:r>
        <w:rPr>
          <w:rtl/>
          <w:lang w:eastAsia="en-US"/>
        </w:rPr>
        <w:pict>
          <v:shape id="_x0000_s1058" type="#_x0000_t202" style="position:absolute;left:0;text-align:left;margin-left:470.25pt;margin-top:7.05pt;width:1in;height:11.2pt;z-index:251667968" filled="f" stroked="f">
            <v:textbox inset="1mm,0,1mm,0">
              <w:txbxContent>
                <w:p w:rsidR="00DB33A2" w:rsidRDefault="00DB33A2" w:rsidP="00DB33A2">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sidR="008E5C15">
        <w:rPr>
          <w:rtl/>
        </w:rPr>
        <w:tab/>
      </w:r>
      <w:r w:rsidR="008E5C15">
        <w:rPr>
          <w:rStyle w:val="default"/>
          <w:rFonts w:cs="FrankRuehl"/>
          <w:rtl/>
        </w:rPr>
        <w:t>(</w:t>
      </w:r>
      <w:r w:rsidR="008E5C15">
        <w:rPr>
          <w:rStyle w:val="default"/>
          <w:rFonts w:cs="FrankRuehl" w:hint="cs"/>
          <w:rtl/>
        </w:rPr>
        <w:t>ה)</w:t>
      </w:r>
      <w:r w:rsidR="008E5C15">
        <w:rPr>
          <w:rStyle w:val="default"/>
          <w:rFonts w:cs="FrankRuehl"/>
          <w:rtl/>
        </w:rPr>
        <w:tab/>
      </w:r>
      <w:r w:rsidR="008E5C15">
        <w:rPr>
          <w:rStyle w:val="default"/>
          <w:rFonts w:cs="FrankRuehl" w:hint="cs"/>
          <w:rtl/>
        </w:rPr>
        <w:t xml:space="preserve">לצורך תקנה זו </w:t>
      </w:r>
      <w:r>
        <w:rPr>
          <w:rStyle w:val="default"/>
          <w:rFonts w:cs="FrankRuehl"/>
          <w:rtl/>
        </w:rPr>
        <w:t>–</w:t>
      </w:r>
    </w:p>
    <w:p w:rsidR="008E5C15" w:rsidRDefault="008E5C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חישוב שעות הטיסה ית</w:t>
      </w:r>
      <w:r>
        <w:rPr>
          <w:rStyle w:val="default"/>
          <w:rFonts w:cs="FrankRuehl"/>
          <w:rtl/>
        </w:rPr>
        <w:t>ח</w:t>
      </w:r>
      <w:r>
        <w:rPr>
          <w:rStyle w:val="default"/>
          <w:rFonts w:cs="FrankRuehl" w:hint="cs"/>
          <w:rtl/>
        </w:rPr>
        <w:t>יל מיום חידוש רשיון איש הצוות;</w:t>
      </w:r>
    </w:p>
    <w:p w:rsidR="008E5C15" w:rsidRDefault="008E5C15" w:rsidP="00DB33A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"זמן טיסה" </w:t>
      </w:r>
      <w:r w:rsidR="00EF0648">
        <w:rPr>
          <w:rStyle w:val="default"/>
          <w:rFonts w:cs="FrankRuehl"/>
          <w:rtl/>
        </w:rPr>
        <w:t>–</w:t>
      </w:r>
      <w:r>
        <w:rPr>
          <w:rStyle w:val="default"/>
          <w:rFonts w:cs="FrankRuehl" w:hint="cs"/>
          <w:rtl/>
        </w:rPr>
        <w:t xml:space="preserve"> לרבות טיסה של איש צוות במסגרת חיל האוויר הישראלי.</w:t>
      </w:r>
    </w:p>
    <w:p w:rsidR="000F2C0E" w:rsidRPr="00F41D56" w:rsidRDefault="000F2C0E" w:rsidP="000F2C0E">
      <w:pPr>
        <w:pStyle w:val="P00"/>
        <w:tabs>
          <w:tab w:val="clear" w:pos="6259"/>
        </w:tabs>
        <w:spacing w:before="0"/>
        <w:ind w:left="0" w:right="1134"/>
        <w:rPr>
          <w:rFonts w:hint="cs"/>
          <w:vanish/>
          <w:szCs w:val="20"/>
          <w:shd w:val="clear" w:color="auto" w:fill="FFFF99"/>
          <w:rtl/>
        </w:rPr>
      </w:pPr>
      <w:bookmarkStart w:id="6" w:name="Rov16"/>
      <w:r w:rsidRPr="00F41D56">
        <w:rPr>
          <w:rFonts w:hint="cs"/>
          <w:vanish/>
          <w:color w:val="FF0000"/>
          <w:szCs w:val="20"/>
          <w:shd w:val="clear" w:color="auto" w:fill="FFFF99"/>
          <w:rtl/>
        </w:rPr>
        <w:t>מיום 8.10.1991</w:t>
      </w:r>
    </w:p>
    <w:p w:rsidR="000F2C0E" w:rsidRPr="00F41D56" w:rsidRDefault="000F2C0E" w:rsidP="000F2C0E">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תשנ"ב-1991</w:t>
      </w:r>
    </w:p>
    <w:p w:rsidR="000F2C0E" w:rsidRPr="00F41D56" w:rsidRDefault="000F2C0E" w:rsidP="000F2C0E">
      <w:pPr>
        <w:pStyle w:val="P00"/>
        <w:spacing w:before="0"/>
        <w:ind w:left="0" w:right="1134"/>
        <w:rPr>
          <w:rFonts w:hint="cs"/>
          <w:vanish/>
          <w:szCs w:val="20"/>
          <w:shd w:val="clear" w:color="auto" w:fill="FFFF99"/>
          <w:rtl/>
        </w:rPr>
      </w:pPr>
      <w:hyperlink r:id="rId11" w:history="1">
        <w:r w:rsidRPr="00F41D56">
          <w:rPr>
            <w:rStyle w:val="Hyperlink"/>
            <w:rFonts w:hint="cs"/>
            <w:vanish/>
            <w:szCs w:val="20"/>
            <w:shd w:val="clear" w:color="auto" w:fill="FFFF99"/>
            <w:rtl/>
          </w:rPr>
          <w:t>ק"ת תשנ"ב מס' 5389</w:t>
        </w:r>
      </w:hyperlink>
      <w:r w:rsidRPr="00F41D56">
        <w:rPr>
          <w:rFonts w:hint="cs"/>
          <w:vanish/>
          <w:szCs w:val="20"/>
          <w:shd w:val="clear" w:color="auto" w:fill="FFFF99"/>
          <w:rtl/>
        </w:rPr>
        <w:t xml:space="preserve"> מיום 8.10.1991 עמ' 229</w:t>
      </w:r>
    </w:p>
    <w:p w:rsidR="008E419B" w:rsidRPr="00F41D56" w:rsidRDefault="008E419B" w:rsidP="008E419B">
      <w:pPr>
        <w:pStyle w:val="P00"/>
        <w:ind w:left="0" w:right="1134"/>
        <w:rPr>
          <w:rStyle w:val="default"/>
          <w:rFonts w:cs="FrankRuehl"/>
          <w:vanish/>
          <w:sz w:val="22"/>
          <w:szCs w:val="22"/>
          <w:shd w:val="clear" w:color="auto" w:fill="FFFF99"/>
          <w:rtl/>
        </w:rPr>
      </w:pPr>
      <w:r w:rsidRPr="00F41D56">
        <w:rPr>
          <w:rStyle w:val="big-number"/>
          <w:rFonts w:cs="FrankRuehl"/>
          <w:vanish/>
          <w:sz w:val="22"/>
          <w:szCs w:val="22"/>
          <w:shd w:val="clear" w:color="auto" w:fill="FFFF99"/>
          <w:rtl/>
        </w:rPr>
        <w:t>2.</w:t>
      </w:r>
      <w:r w:rsidRPr="00F41D56">
        <w:rPr>
          <w:rStyle w:val="big-number"/>
          <w:rFonts w:cs="FrankRuehl"/>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לא יעסיק מפעיל איש צוות ולא ישמש איש צוות </w:t>
      </w:r>
      <w:r w:rsidRPr="00F41D56">
        <w:rPr>
          <w:rStyle w:val="default"/>
          <w:rFonts w:cs="FrankRuehl" w:hint="cs"/>
          <w:vanish/>
          <w:sz w:val="22"/>
          <w:szCs w:val="22"/>
          <w:u w:val="single"/>
          <w:shd w:val="clear" w:color="auto" w:fill="FFFF99"/>
          <w:rtl/>
        </w:rPr>
        <w:t>ברציפות</w:t>
      </w:r>
      <w:r w:rsidRPr="00F41D56">
        <w:rPr>
          <w:rStyle w:val="default"/>
          <w:rFonts w:cs="FrankRuehl" w:hint="cs"/>
          <w:vanish/>
          <w:sz w:val="22"/>
          <w:szCs w:val="22"/>
          <w:shd w:val="clear" w:color="auto" w:fill="FFFF99"/>
          <w:rtl/>
        </w:rPr>
        <w:t>, בזמן טיסה העולה על הזמן המפורט להלן:</w:t>
      </w:r>
    </w:p>
    <w:p w:rsidR="008E419B" w:rsidRPr="00F41D56" w:rsidRDefault="008E419B" w:rsidP="008E419B">
      <w:pPr>
        <w:pStyle w:val="P22"/>
        <w:spacing w:before="0"/>
        <w:ind w:left="1021"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(1)</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בטיסה מסחרית </w:t>
      </w:r>
      <w:r w:rsidR="00DB33A2" w:rsidRPr="00F41D56">
        <w:rPr>
          <w:rStyle w:val="default"/>
          <w:rFonts w:cs="FrankRuehl"/>
          <w:vanish/>
          <w:sz w:val="22"/>
          <w:szCs w:val="22"/>
          <w:shd w:val="clear" w:color="auto" w:fill="FFFF99"/>
          <w:rtl/>
        </w:rPr>
        <w:t>–</w:t>
      </w:r>
    </w:p>
    <w:p w:rsidR="008E419B" w:rsidRPr="00F41D56" w:rsidRDefault="008E419B" w:rsidP="008E419B">
      <w:pPr>
        <w:pStyle w:val="P33"/>
        <w:spacing w:before="0"/>
        <w:ind w:left="1474"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ביממה </w:t>
      </w:r>
      <w:r w:rsidR="00DB33A2" w:rsidRPr="00F41D56">
        <w:rPr>
          <w:rStyle w:val="default"/>
          <w:rFonts w:cs="FrankRuehl"/>
          <w:vanish/>
          <w:sz w:val="22"/>
          <w:szCs w:val="22"/>
          <w:shd w:val="clear" w:color="auto" w:fill="FFFF99"/>
          <w:rtl/>
        </w:rPr>
        <w:t>–</w:t>
      </w:r>
    </w:p>
    <w:p w:rsidR="008E419B" w:rsidRPr="00F41D56" w:rsidRDefault="008E419B" w:rsidP="00DB33A2">
      <w:pPr>
        <w:pStyle w:val="P44"/>
        <w:spacing w:before="0"/>
        <w:ind w:left="1928"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1.</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בכלי טיס המופעל על ידי ט</w:t>
      </w:r>
      <w:r w:rsidRPr="00F41D56">
        <w:rPr>
          <w:rStyle w:val="default"/>
          <w:rFonts w:cs="FrankRuehl"/>
          <w:vanish/>
          <w:sz w:val="22"/>
          <w:szCs w:val="22"/>
          <w:shd w:val="clear" w:color="auto" w:fill="FFFF99"/>
          <w:rtl/>
        </w:rPr>
        <w:t>י</w:t>
      </w:r>
      <w:r w:rsidRPr="00F41D56">
        <w:rPr>
          <w:rStyle w:val="default"/>
          <w:rFonts w:cs="FrankRuehl" w:hint="cs"/>
          <w:vanish/>
          <w:sz w:val="22"/>
          <w:szCs w:val="22"/>
          <w:shd w:val="clear" w:color="auto" w:fill="FFFF99"/>
          <w:rtl/>
        </w:rPr>
        <w:t xml:space="preserve">יס בודד או טייס בודד ואיש צוות נוסף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8 שעות;</w:t>
      </w:r>
    </w:p>
    <w:p w:rsidR="008E419B" w:rsidRPr="00F41D56" w:rsidRDefault="008E419B" w:rsidP="00DB33A2">
      <w:pPr>
        <w:pStyle w:val="P44"/>
        <w:spacing w:before="0"/>
        <w:ind w:left="1928"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2.</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בכלי טיס אשר צוותו המזערי כולל לפחות שני טייסים ואיש צוות אחר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12 שעות;</w:t>
      </w:r>
    </w:p>
    <w:p w:rsidR="008E419B" w:rsidRPr="00F41D56" w:rsidRDefault="008E419B" w:rsidP="008E419B">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ב)</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120 שעות בחודש;</w:t>
      </w:r>
    </w:p>
    <w:p w:rsidR="008E419B" w:rsidRPr="00F41D56" w:rsidRDefault="008E419B" w:rsidP="008E419B">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ג)</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300 שעות ברביע;</w:t>
      </w:r>
    </w:p>
    <w:p w:rsidR="008E419B" w:rsidRPr="00F41D56" w:rsidRDefault="008E419B" w:rsidP="008E419B">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ד)</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1000 שעות בשנה;</w:t>
      </w:r>
    </w:p>
    <w:p w:rsidR="008E419B" w:rsidRPr="00F41D56" w:rsidRDefault="008E419B" w:rsidP="008E419B">
      <w:pPr>
        <w:pStyle w:val="P22"/>
        <w:spacing w:before="0"/>
        <w:ind w:left="1021"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(2)</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בטיסה חקלאית ובטיסת ניסוי </w:t>
      </w:r>
      <w:r w:rsidR="00DB33A2" w:rsidRPr="00F41D56">
        <w:rPr>
          <w:rStyle w:val="default"/>
          <w:rFonts w:cs="FrankRuehl"/>
          <w:vanish/>
          <w:sz w:val="22"/>
          <w:szCs w:val="22"/>
          <w:shd w:val="clear" w:color="auto" w:fill="FFFF99"/>
          <w:rtl/>
        </w:rPr>
        <w:t>–</w:t>
      </w:r>
    </w:p>
    <w:p w:rsidR="008E419B" w:rsidRPr="00F41D56" w:rsidRDefault="008E419B" w:rsidP="008E419B">
      <w:pPr>
        <w:pStyle w:val="P33"/>
        <w:spacing w:before="0"/>
        <w:ind w:left="1474"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ביממה </w:t>
      </w:r>
      <w:r w:rsidR="00DB33A2" w:rsidRPr="00F41D56">
        <w:rPr>
          <w:rStyle w:val="default"/>
          <w:rFonts w:cs="FrankRuehl"/>
          <w:vanish/>
          <w:sz w:val="22"/>
          <w:szCs w:val="22"/>
          <w:shd w:val="clear" w:color="auto" w:fill="FFFF99"/>
          <w:rtl/>
        </w:rPr>
        <w:t>–</w:t>
      </w:r>
    </w:p>
    <w:p w:rsidR="008E419B" w:rsidRPr="00F41D56" w:rsidRDefault="008E419B" w:rsidP="00DB33A2">
      <w:pPr>
        <w:pStyle w:val="P44"/>
        <w:spacing w:before="0"/>
        <w:ind w:left="1928"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1.</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כאשר הטיפול הוא בחומר רעיל</w:t>
      </w:r>
      <w:r w:rsidRPr="00F41D56">
        <w:rPr>
          <w:rStyle w:val="default"/>
          <w:rFonts w:cs="FrankRuehl"/>
          <w:vanish/>
          <w:sz w:val="22"/>
          <w:szCs w:val="22"/>
          <w:shd w:val="clear" w:color="auto" w:fill="FFFF99"/>
          <w:rtl/>
        </w:rPr>
        <w:t xml:space="preserve"> </w:t>
      </w:r>
      <w:r w:rsidRPr="00F41D56">
        <w:rPr>
          <w:rStyle w:val="default"/>
          <w:rFonts w:cs="FrankRuehl" w:hint="cs"/>
          <w:vanish/>
          <w:sz w:val="22"/>
          <w:szCs w:val="22"/>
          <w:shd w:val="clear" w:color="auto" w:fill="FFFF99"/>
          <w:rtl/>
        </w:rPr>
        <w:t xml:space="preserve">והטמפרטורה היא בין 320 ובין 360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5 שעות, מהן לא יותר מ-4 שעות בטיסה חקלאית בפועל;</w:t>
      </w:r>
    </w:p>
    <w:p w:rsidR="008E419B" w:rsidRPr="00F41D56" w:rsidRDefault="008E419B" w:rsidP="00DB33A2">
      <w:pPr>
        <w:pStyle w:val="P44"/>
        <w:spacing w:before="0"/>
        <w:ind w:left="1928"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2.</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בכל מקרה אחר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8 שעות, מהן לא יותר מ-6 שעות בטיסה חקלאית בפועל ובטיסת ניסוי;</w:t>
      </w:r>
    </w:p>
    <w:p w:rsidR="008E419B" w:rsidRPr="00F41D56" w:rsidRDefault="008E419B" w:rsidP="00DB33A2">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ב)</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40 שעות בשבוע, מהן לא יותר מ-30 שעות בטיסה חקלאית בפועל ובטיסת ניסוי;</w:t>
      </w:r>
    </w:p>
    <w:p w:rsidR="008E419B" w:rsidRPr="00F41D56" w:rsidRDefault="008E419B" w:rsidP="00DB33A2">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ג)</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100 שעות בחודש, מהן לא יותר מ-80 שעות בטיסה חקלאית בפועל ובטיסת ניסוי;</w:t>
      </w:r>
    </w:p>
    <w:p w:rsidR="008E419B" w:rsidRPr="00F41D56" w:rsidRDefault="008E419B" w:rsidP="00DB33A2">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ד)</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250 שעות ברביע, מהן לא יותר מ</w:t>
      </w:r>
      <w:r w:rsidR="00DB33A2" w:rsidRPr="00F41D56">
        <w:rPr>
          <w:rStyle w:val="default"/>
          <w:rFonts w:cs="FrankRuehl" w:hint="cs"/>
          <w:vanish/>
          <w:sz w:val="22"/>
          <w:szCs w:val="22"/>
          <w:shd w:val="clear" w:color="auto" w:fill="FFFF99"/>
          <w:rtl/>
        </w:rPr>
        <w:t>-</w:t>
      </w:r>
      <w:r w:rsidRPr="00F41D56">
        <w:rPr>
          <w:rStyle w:val="default"/>
          <w:rFonts w:cs="FrankRuehl" w:hint="cs"/>
          <w:vanish/>
          <w:sz w:val="22"/>
          <w:szCs w:val="22"/>
          <w:shd w:val="clear" w:color="auto" w:fill="FFFF99"/>
          <w:rtl/>
        </w:rPr>
        <w:t>200 שעות בטיסה חקלאית בפועל ובטיסת ניסוי;</w:t>
      </w:r>
    </w:p>
    <w:p w:rsidR="008E419B" w:rsidRPr="00F41D56" w:rsidRDefault="008E419B" w:rsidP="00DB33A2">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ה)</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800 שעות בשנה, מהן לא יותר מ-600 שעות בטיסה חקלאית בפועל ובטיסת ניסוי.</w:t>
      </w:r>
    </w:p>
    <w:p w:rsidR="008E419B" w:rsidRPr="00F41D56" w:rsidRDefault="008E419B" w:rsidP="00DB33A2">
      <w:pPr>
        <w:pStyle w:val="P00"/>
        <w:spacing w:before="0"/>
        <w:ind w:left="0" w:right="1134"/>
        <w:rPr>
          <w:rStyle w:val="default"/>
          <w:rFonts w:cs="FrankRuehl"/>
          <w:vanish/>
          <w:sz w:val="22"/>
          <w:szCs w:val="22"/>
          <w:shd w:val="clear" w:color="auto" w:fill="FFFF99"/>
          <w:rtl/>
        </w:rPr>
      </w:pPr>
      <w:r w:rsidRPr="00F41D56">
        <w:rPr>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ב)</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למרות הא</w:t>
      </w:r>
      <w:r w:rsidRPr="00F41D56">
        <w:rPr>
          <w:rStyle w:val="default"/>
          <w:rFonts w:cs="FrankRuehl"/>
          <w:vanish/>
          <w:sz w:val="22"/>
          <w:szCs w:val="22"/>
          <w:shd w:val="clear" w:color="auto" w:fill="FFFF99"/>
          <w:rtl/>
        </w:rPr>
        <w:t>מ</w:t>
      </w:r>
      <w:r w:rsidRPr="00F41D56">
        <w:rPr>
          <w:rStyle w:val="default"/>
          <w:rFonts w:cs="FrankRuehl" w:hint="cs"/>
          <w:vanish/>
          <w:sz w:val="22"/>
          <w:szCs w:val="22"/>
          <w:shd w:val="clear" w:color="auto" w:fill="FFFF99"/>
          <w:rtl/>
        </w:rPr>
        <w:t xml:space="preserve">ור בתקנת משנה (א)(2) לא יעסיק מפעיל איש צוות בטיסה חקלאית, ולא ישמש איש צוות בטיסה חקלאית, כאשר הטיפול הוא בחומר רעיל והטמפרטורה עולה על </w:t>
      </w:r>
      <w:r w:rsidR="00DB33A2" w:rsidRPr="00F41D56">
        <w:rPr>
          <w:rStyle w:val="default"/>
          <w:rFonts w:cs="FrankRuehl" w:hint="cs"/>
          <w:vanish/>
          <w:sz w:val="22"/>
          <w:szCs w:val="22"/>
          <w:shd w:val="clear" w:color="auto" w:fill="FFFF99"/>
          <w:rtl/>
        </w:rPr>
        <w:t>º</w:t>
      </w:r>
      <w:r w:rsidRPr="00F41D56">
        <w:rPr>
          <w:rStyle w:val="default"/>
          <w:rFonts w:cs="FrankRuehl" w:hint="cs"/>
          <w:vanish/>
          <w:sz w:val="22"/>
          <w:szCs w:val="22"/>
          <w:shd w:val="clear" w:color="auto" w:fill="FFFF99"/>
          <w:rtl/>
        </w:rPr>
        <w:t>36.</w:t>
      </w:r>
    </w:p>
    <w:p w:rsidR="008E419B" w:rsidRPr="00F41D56" w:rsidRDefault="008E419B" w:rsidP="008E419B">
      <w:pPr>
        <w:pStyle w:val="P00"/>
        <w:spacing w:before="0"/>
        <w:ind w:left="0" w:right="1134"/>
        <w:rPr>
          <w:rStyle w:val="default"/>
          <w:rFonts w:cs="FrankRuehl"/>
          <w:vanish/>
          <w:sz w:val="22"/>
          <w:szCs w:val="22"/>
          <w:shd w:val="clear" w:color="auto" w:fill="FFFF99"/>
          <w:rtl/>
        </w:rPr>
      </w:pPr>
      <w:r w:rsidRPr="00F41D56">
        <w:rPr>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ג)</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לא הגיע איש צוות לזמן הטיסה המירבי כאמור בתקנה זו, תיחשב, לצורך המרת שעות הטיסה האמורות בתקנת משנה (א)(1) לש</w:t>
      </w:r>
      <w:r w:rsidRPr="00F41D56">
        <w:rPr>
          <w:rStyle w:val="default"/>
          <w:rFonts w:cs="FrankRuehl"/>
          <w:vanish/>
          <w:sz w:val="22"/>
          <w:szCs w:val="22"/>
          <w:shd w:val="clear" w:color="auto" w:fill="FFFF99"/>
          <w:rtl/>
        </w:rPr>
        <w:t>ע</w:t>
      </w:r>
      <w:r w:rsidRPr="00F41D56">
        <w:rPr>
          <w:rStyle w:val="default"/>
          <w:rFonts w:cs="FrankRuehl" w:hint="cs"/>
          <w:vanish/>
          <w:sz w:val="22"/>
          <w:szCs w:val="22"/>
          <w:shd w:val="clear" w:color="auto" w:fill="FFFF99"/>
          <w:rtl/>
        </w:rPr>
        <w:t>ות הטיסה האמורות בתקנת משנה (א)(2), או להיפך, כל שעת טיסה חקלאית או טיסת ניסוי כשווה ל-1 שעות טיסה מסחרית.</w:t>
      </w:r>
    </w:p>
    <w:p w:rsidR="008E419B" w:rsidRPr="00F41D56" w:rsidRDefault="008E419B" w:rsidP="00DB33A2">
      <w:pPr>
        <w:pStyle w:val="P00"/>
        <w:spacing w:before="0"/>
        <w:ind w:left="0" w:right="1134"/>
        <w:rPr>
          <w:rStyle w:val="default"/>
          <w:rFonts w:cs="FrankRuehl" w:hint="cs"/>
          <w:vanish/>
          <w:sz w:val="22"/>
          <w:szCs w:val="22"/>
          <w:u w:val="single"/>
          <w:shd w:val="clear" w:color="auto" w:fill="FFFF99"/>
          <w:rtl/>
        </w:rPr>
      </w:pPr>
      <w:r w:rsidRPr="00F41D56">
        <w:rPr>
          <w:vanish/>
          <w:sz w:val="22"/>
          <w:szCs w:val="22"/>
          <w:shd w:val="clear" w:color="auto" w:fill="FFFF99"/>
          <w:rtl/>
        </w:rPr>
        <w:tab/>
      </w:r>
      <w:r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ד)</w:t>
      </w:r>
      <w:r w:rsidRPr="00F41D56">
        <w:rPr>
          <w:rStyle w:val="default"/>
          <w:rFonts w:cs="FrankRuehl"/>
          <w:vanish/>
          <w:sz w:val="22"/>
          <w:szCs w:val="22"/>
          <w:u w:val="single"/>
          <w:shd w:val="clear" w:color="auto" w:fill="FFFF99"/>
          <w:rtl/>
        </w:rPr>
        <w:tab/>
      </w:r>
      <w:r w:rsidRPr="00F41D56">
        <w:rPr>
          <w:rStyle w:val="default"/>
          <w:rFonts w:cs="FrankRuehl" w:hint="cs"/>
          <w:vanish/>
          <w:sz w:val="22"/>
          <w:szCs w:val="22"/>
          <w:u w:val="single"/>
          <w:shd w:val="clear" w:color="auto" w:fill="FFFF99"/>
          <w:rtl/>
        </w:rPr>
        <w:t>על אף האמור בתקנת משנה (א)(1)(א) רשאי מפעיל להעסיק איש צוות, שלא ברציפות, יותר מ-8 שעות ביממה ובלבד שאיפשר לו מנוחה לפני תפק</w:t>
      </w:r>
      <w:r w:rsidRPr="00F41D56">
        <w:rPr>
          <w:rStyle w:val="default"/>
          <w:rFonts w:cs="FrankRuehl"/>
          <w:vanish/>
          <w:sz w:val="22"/>
          <w:szCs w:val="22"/>
          <w:u w:val="single"/>
          <w:shd w:val="clear" w:color="auto" w:fill="FFFF99"/>
          <w:rtl/>
        </w:rPr>
        <w:t>י</w:t>
      </w:r>
      <w:r w:rsidRPr="00F41D56">
        <w:rPr>
          <w:rStyle w:val="default"/>
          <w:rFonts w:cs="FrankRuehl" w:hint="cs"/>
          <w:vanish/>
          <w:sz w:val="22"/>
          <w:szCs w:val="22"/>
          <w:u w:val="single"/>
          <w:shd w:val="clear" w:color="auto" w:fill="FFFF99"/>
          <w:rtl/>
        </w:rPr>
        <w:t xml:space="preserve">ד </w:t>
      </w:r>
      <w:r w:rsidR="00DB33A2" w:rsidRPr="00F41D56">
        <w:rPr>
          <w:rStyle w:val="default"/>
          <w:rFonts w:cs="FrankRuehl"/>
          <w:vanish/>
          <w:sz w:val="22"/>
          <w:szCs w:val="22"/>
          <w:u w:val="single"/>
          <w:shd w:val="clear" w:color="auto" w:fill="FFFF99"/>
          <w:rtl/>
        </w:rPr>
        <w:t>–</w:t>
      </w:r>
    </w:p>
    <w:p w:rsidR="008E419B" w:rsidRPr="00F41D56" w:rsidRDefault="008E419B" w:rsidP="00DB33A2">
      <w:pPr>
        <w:pStyle w:val="P22"/>
        <w:spacing w:before="0"/>
        <w:ind w:left="1021" w:right="1134"/>
        <w:rPr>
          <w:rStyle w:val="default"/>
          <w:rFonts w:cs="FrankRuehl"/>
          <w:vanish/>
          <w:sz w:val="22"/>
          <w:szCs w:val="22"/>
          <w:u w:val="single"/>
          <w:shd w:val="clear" w:color="auto" w:fill="FFFF99"/>
          <w:rtl/>
        </w:rPr>
      </w:pPr>
      <w:r w:rsidRPr="00F41D56">
        <w:rPr>
          <w:rStyle w:val="default"/>
          <w:rFonts w:cs="FrankRuehl"/>
          <w:vanish/>
          <w:sz w:val="22"/>
          <w:szCs w:val="22"/>
          <w:u w:val="single"/>
          <w:shd w:val="clear" w:color="auto" w:fill="FFFF99"/>
          <w:rtl/>
        </w:rPr>
        <w:t>(1)</w:t>
      </w:r>
      <w:r w:rsidRPr="00F41D56">
        <w:rPr>
          <w:rStyle w:val="default"/>
          <w:rFonts w:cs="FrankRuehl"/>
          <w:vanish/>
          <w:sz w:val="22"/>
          <w:szCs w:val="22"/>
          <w:u w:val="single"/>
          <w:shd w:val="clear" w:color="auto" w:fill="FFFF99"/>
          <w:rtl/>
        </w:rPr>
        <w:tab/>
      </w:r>
      <w:r w:rsidRPr="00F41D56">
        <w:rPr>
          <w:rStyle w:val="default"/>
          <w:rFonts w:cs="FrankRuehl" w:hint="cs"/>
          <w:vanish/>
          <w:sz w:val="22"/>
          <w:szCs w:val="22"/>
          <w:u w:val="single"/>
          <w:shd w:val="clear" w:color="auto" w:fill="FFFF99"/>
          <w:rtl/>
        </w:rPr>
        <w:t xml:space="preserve">בין שני קטעי זמן הטיסה </w:t>
      </w:r>
      <w:r w:rsidR="00EF0648"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 xml:space="preserve"> למשך מספר שעות שלא יפחת מכפל שעות זמן הטיסה שביצע לפני המנוחה או מן האמור בתקנה 4(א), לפי הגבוה מביניהם;</w:t>
      </w:r>
    </w:p>
    <w:p w:rsidR="008E419B" w:rsidRPr="00F41D56" w:rsidRDefault="008E419B" w:rsidP="00DB33A2">
      <w:pPr>
        <w:pStyle w:val="P22"/>
        <w:spacing w:before="0"/>
        <w:ind w:left="1021" w:right="1134"/>
        <w:rPr>
          <w:rStyle w:val="default"/>
          <w:rFonts w:cs="FrankRuehl"/>
          <w:vanish/>
          <w:sz w:val="22"/>
          <w:szCs w:val="22"/>
          <w:u w:val="single"/>
          <w:shd w:val="clear" w:color="auto" w:fill="FFFF99"/>
          <w:rtl/>
        </w:rPr>
      </w:pPr>
      <w:r w:rsidRPr="00F41D56">
        <w:rPr>
          <w:rStyle w:val="default"/>
          <w:rFonts w:cs="FrankRuehl"/>
          <w:vanish/>
          <w:sz w:val="22"/>
          <w:szCs w:val="22"/>
          <w:u w:val="single"/>
          <w:shd w:val="clear" w:color="auto" w:fill="FFFF99"/>
          <w:rtl/>
        </w:rPr>
        <w:t>(2)</w:t>
      </w:r>
      <w:r w:rsidRPr="00F41D56">
        <w:rPr>
          <w:rStyle w:val="default"/>
          <w:rFonts w:cs="FrankRuehl"/>
          <w:vanish/>
          <w:sz w:val="22"/>
          <w:szCs w:val="22"/>
          <w:u w:val="single"/>
          <w:shd w:val="clear" w:color="auto" w:fill="FFFF99"/>
          <w:rtl/>
        </w:rPr>
        <w:tab/>
      </w:r>
      <w:r w:rsidRPr="00F41D56">
        <w:rPr>
          <w:rStyle w:val="default"/>
          <w:rFonts w:cs="FrankRuehl" w:hint="cs"/>
          <w:vanish/>
          <w:sz w:val="22"/>
          <w:szCs w:val="22"/>
          <w:u w:val="single"/>
          <w:shd w:val="clear" w:color="auto" w:fill="FFFF99"/>
          <w:rtl/>
        </w:rPr>
        <w:t xml:space="preserve">לאחר שסיים את זמן הטיסה הכולל ביממה </w:t>
      </w:r>
      <w:r w:rsidR="00EF0648"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 xml:space="preserve"> למשך מספר שעות שלא יפחת מ-18.</w:t>
      </w:r>
    </w:p>
    <w:p w:rsidR="008E419B" w:rsidRPr="00F41D56" w:rsidRDefault="008E419B" w:rsidP="008E419B">
      <w:pPr>
        <w:pStyle w:val="P00"/>
        <w:spacing w:before="0"/>
        <w:ind w:left="0" w:right="1134"/>
        <w:rPr>
          <w:rStyle w:val="default"/>
          <w:rFonts w:cs="FrankRuehl" w:hint="cs"/>
          <w:vanish/>
          <w:sz w:val="22"/>
          <w:szCs w:val="22"/>
          <w:shd w:val="clear" w:color="auto" w:fill="FFFF99"/>
          <w:rtl/>
        </w:rPr>
      </w:pPr>
      <w:r w:rsidRPr="00F41D56">
        <w:rPr>
          <w:vanish/>
          <w:sz w:val="22"/>
          <w:szCs w:val="22"/>
          <w:shd w:val="clear" w:color="auto" w:fill="FFFF99"/>
          <w:rtl/>
        </w:rPr>
        <w:tab/>
      </w:r>
      <w:r w:rsidRPr="00F41D56">
        <w:rPr>
          <w:rStyle w:val="default"/>
          <w:rFonts w:cs="FrankRuehl" w:hint="cs"/>
          <w:strike/>
          <w:vanish/>
          <w:sz w:val="22"/>
          <w:szCs w:val="22"/>
          <w:shd w:val="clear" w:color="auto" w:fill="FFFF99"/>
          <w:rtl/>
        </w:rPr>
        <w:t>(ד)</w:t>
      </w:r>
      <w:r w:rsidRPr="00F41D56">
        <w:rPr>
          <w:rStyle w:val="default"/>
          <w:rFonts w:cs="FrankRuehl" w:hint="cs"/>
          <w:vanish/>
          <w:sz w:val="22"/>
          <w:szCs w:val="22"/>
          <w:shd w:val="clear" w:color="auto" w:fill="FFFF99"/>
          <w:rtl/>
        </w:rPr>
        <w:t xml:space="preserve"> </w:t>
      </w:r>
      <w:r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ה)</w:t>
      </w:r>
      <w:r w:rsidR="00DB33A2" w:rsidRPr="00F41D56">
        <w:rPr>
          <w:rStyle w:val="default"/>
          <w:rFonts w:cs="FrankRuehl" w:hint="cs"/>
          <w:vanish/>
          <w:sz w:val="22"/>
          <w:szCs w:val="22"/>
          <w:shd w:val="clear" w:color="auto" w:fill="FFFF99"/>
          <w:rtl/>
        </w:rPr>
        <w:t xml:space="preserve"> </w:t>
      </w:r>
      <w:r w:rsidRPr="00F41D56">
        <w:rPr>
          <w:rStyle w:val="default"/>
          <w:rFonts w:cs="FrankRuehl" w:hint="cs"/>
          <w:vanish/>
          <w:sz w:val="22"/>
          <w:szCs w:val="22"/>
          <w:shd w:val="clear" w:color="auto" w:fill="FFFF99"/>
          <w:rtl/>
        </w:rPr>
        <w:t xml:space="preserve">לצורך תקנה זו </w:t>
      </w:r>
      <w:r w:rsidR="00DB33A2" w:rsidRPr="00F41D56">
        <w:rPr>
          <w:rStyle w:val="default"/>
          <w:rFonts w:cs="FrankRuehl"/>
          <w:vanish/>
          <w:sz w:val="22"/>
          <w:szCs w:val="22"/>
          <w:shd w:val="clear" w:color="auto" w:fill="FFFF99"/>
          <w:rtl/>
        </w:rPr>
        <w:t>–</w:t>
      </w:r>
    </w:p>
    <w:p w:rsidR="008E419B" w:rsidRPr="00F41D56" w:rsidRDefault="008E419B" w:rsidP="008E419B">
      <w:pPr>
        <w:pStyle w:val="P22"/>
        <w:spacing w:before="0"/>
        <w:ind w:left="1021"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(1)</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חישוב שעות הטיסה ית</w:t>
      </w:r>
      <w:r w:rsidRPr="00F41D56">
        <w:rPr>
          <w:rStyle w:val="default"/>
          <w:rFonts w:cs="FrankRuehl"/>
          <w:vanish/>
          <w:sz w:val="22"/>
          <w:szCs w:val="22"/>
          <w:shd w:val="clear" w:color="auto" w:fill="FFFF99"/>
          <w:rtl/>
        </w:rPr>
        <w:t>ח</w:t>
      </w:r>
      <w:r w:rsidRPr="00F41D56">
        <w:rPr>
          <w:rStyle w:val="default"/>
          <w:rFonts w:cs="FrankRuehl" w:hint="cs"/>
          <w:vanish/>
          <w:sz w:val="22"/>
          <w:szCs w:val="22"/>
          <w:shd w:val="clear" w:color="auto" w:fill="FFFF99"/>
          <w:rtl/>
        </w:rPr>
        <w:t>יל מיום חידוש רשיון איש הצוות;</w:t>
      </w:r>
    </w:p>
    <w:p w:rsidR="008E419B" w:rsidRPr="00A52BEF" w:rsidRDefault="008E419B" w:rsidP="00DB33A2">
      <w:pPr>
        <w:pStyle w:val="P22"/>
        <w:spacing w:before="0"/>
        <w:ind w:left="1021" w:right="1134"/>
        <w:rPr>
          <w:rStyle w:val="default"/>
          <w:rFonts w:cs="FrankRuehl" w:hint="cs"/>
          <w:sz w:val="2"/>
          <w:szCs w:val="2"/>
          <w:rtl/>
        </w:rPr>
      </w:pPr>
      <w:r w:rsidRPr="00F41D56">
        <w:rPr>
          <w:rStyle w:val="default"/>
          <w:rFonts w:cs="FrankRuehl"/>
          <w:vanish/>
          <w:sz w:val="22"/>
          <w:szCs w:val="22"/>
          <w:shd w:val="clear" w:color="auto" w:fill="FFFF99"/>
          <w:rtl/>
        </w:rPr>
        <w:t>(2)</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"זמן טיסה" </w:t>
      </w:r>
      <w:r w:rsidR="00EF0648"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 xml:space="preserve"> לרבות טיסה של איש צוות במסגרת חיל האוויר הישראלי.</w:t>
      </w:r>
      <w:bookmarkEnd w:id="6"/>
    </w:p>
    <w:p w:rsidR="008E5C15" w:rsidRDefault="008E5C15">
      <w:pPr>
        <w:pStyle w:val="P00"/>
        <w:spacing w:before="72"/>
        <w:ind w:left="0" w:right="1134"/>
        <w:rPr>
          <w:rStyle w:val="default"/>
          <w:rFonts w:cs="FrankRuehl"/>
          <w:rtl/>
        </w:rPr>
      </w:pPr>
      <w:bookmarkStart w:id="7" w:name="Seif12"/>
      <w:bookmarkEnd w:id="7"/>
      <w:r>
        <w:rPr>
          <w:lang w:val="he-IL"/>
        </w:rPr>
        <w:pict>
          <v:rect id="_x0000_s1031" style="position:absolute;left:0;text-align:left;margin-left:464.5pt;margin-top:8.05pt;width:75.05pt;height:16pt;z-index:251663872" o:allowincell="f" filled="f" stroked="f" strokecolor="lime" strokeweight=".25pt">
            <v:textbox style="mso-next-textbox:#_x0000_s1031" inset="0,0,0,0">
              <w:txbxContent>
                <w:p w:rsidR="008E5C15" w:rsidRDefault="008E5C15" w:rsidP="00DB33A2">
                  <w:pPr>
                    <w:spacing w:line="160" w:lineRule="exact"/>
                    <w:jc w:val="left"/>
                    <w:rPr>
                      <w:rFonts w:cs="Miriam"/>
                      <w:noProof/>
                      <w:szCs w:val="18"/>
                      <w:rtl/>
                    </w:rPr>
                  </w:pPr>
                  <w:r>
                    <w:rPr>
                      <w:rFonts w:cs="Miriam"/>
                      <w:szCs w:val="18"/>
                      <w:rtl/>
                    </w:rPr>
                    <w:t>מ</w:t>
                  </w:r>
                  <w:r>
                    <w:rPr>
                      <w:rFonts w:cs="Miriam" w:hint="cs"/>
                      <w:szCs w:val="18"/>
                      <w:rtl/>
                    </w:rPr>
                    <w:t>גבלות זמן</w:t>
                  </w:r>
                  <w:r w:rsidR="00DB33A2">
                    <w:rPr>
                      <w:rFonts w:cs="Miriam" w:hint="cs"/>
                      <w:szCs w:val="18"/>
                      <w:rtl/>
                    </w:rPr>
                    <w:t xml:space="preserve"> </w:t>
                  </w:r>
                  <w:r>
                    <w:rPr>
                      <w:rFonts w:cs="Miriam"/>
                      <w:szCs w:val="18"/>
                      <w:rtl/>
                    </w:rPr>
                    <w:t>ת</w:t>
                  </w:r>
                  <w:r>
                    <w:rPr>
                      <w:rFonts w:cs="Miriam" w:hint="cs"/>
                      <w:szCs w:val="18"/>
                      <w:rtl/>
                    </w:rPr>
                    <w:t>פקיד</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יעסיק מפעיל איש צוות ולא ישמש איש צוות, ברציפות, לזמן תפקיד העולה על הזמן המפורש להלן:</w:t>
      </w:r>
    </w:p>
    <w:p w:rsidR="008E5C15" w:rsidRDefault="008E5C15" w:rsidP="00EF0648">
      <w:pPr>
        <w:pStyle w:val="P22"/>
        <w:tabs>
          <w:tab w:val="left" w:pos="624"/>
          <w:tab w:val="left" w:pos="1021"/>
        </w:tabs>
        <w:spacing w:before="72"/>
        <w:ind w:left="624" w:right="1134"/>
        <w:rPr>
          <w:rStyle w:val="default"/>
          <w:rFonts w:cs="FrankRuehl" w:hint="cs"/>
          <w:rtl/>
        </w:rPr>
      </w:pPr>
      <w:r>
        <w:rPr>
          <w:lang w:val="he-IL"/>
        </w:rPr>
        <w:pict>
          <v:rect id="_x0000_s1032" style="position:absolute;left:0;text-align:left;margin-left:464.5pt;margin-top:8.05pt;width:75.05pt;height:11.45pt;z-index:251664896"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Pr>
                      <w:rFonts w:cs="Miriam" w:hint="cs"/>
                      <w:szCs w:val="18"/>
                      <w:rtl/>
                    </w:rPr>
                    <w:t>ק' תשמ"ז</w:t>
                  </w:r>
                  <w:r w:rsidR="00DB33A2">
                    <w:rPr>
                      <w:rFonts w:cs="Miriam" w:hint="cs"/>
                      <w:szCs w:val="18"/>
                      <w:rtl/>
                    </w:rPr>
                    <w:t>-</w:t>
                  </w:r>
                  <w:r>
                    <w:rPr>
                      <w:rFonts w:cs="Miriam" w:hint="cs"/>
                      <w:szCs w:val="18"/>
                      <w:rtl/>
                    </w:rPr>
                    <w:t>1986</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בטיסה מסחרית </w:t>
      </w:r>
      <w:r w:rsidR="00DB33A2">
        <w:rPr>
          <w:rStyle w:val="default"/>
          <w:rFonts w:cs="FrankRuehl"/>
          <w:rtl/>
        </w:rPr>
        <w:t>–</w:t>
      </w:r>
    </w:p>
    <w:p w:rsidR="008E5C15" w:rsidRDefault="008E5C15" w:rsidP="00EF0648">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w:t>
      </w:r>
      <w:r>
        <w:rPr>
          <w:rStyle w:val="default"/>
          <w:rFonts w:cs="FrankRuehl"/>
          <w:rtl/>
        </w:rPr>
        <w:t>א</w:t>
      </w:r>
      <w:r>
        <w:rPr>
          <w:rStyle w:val="default"/>
          <w:rFonts w:cs="FrankRuehl" w:hint="cs"/>
          <w:rtl/>
        </w:rPr>
        <w:t xml:space="preserve">יש הצוות נמנה אותה עת עם צוות מזערי הכולל טייס בודד או טייס בודד ואיש צוות נוסף </w:t>
      </w:r>
      <w:r w:rsidR="00EF0648">
        <w:rPr>
          <w:rStyle w:val="default"/>
          <w:rFonts w:cs="FrankRuehl"/>
          <w:rtl/>
        </w:rPr>
        <w:t>–</w:t>
      </w:r>
      <w:r>
        <w:rPr>
          <w:rStyle w:val="default"/>
          <w:rFonts w:cs="FrankRuehl" w:hint="cs"/>
          <w:rtl/>
        </w:rPr>
        <w:t xml:space="preserve"> 14 שעות; אם הצוות כאמור הא צוות מוגבר </w:t>
      </w:r>
      <w:r w:rsidR="00EF0648">
        <w:rPr>
          <w:rStyle w:val="default"/>
          <w:rFonts w:cs="FrankRuehl"/>
          <w:rtl/>
        </w:rPr>
        <w:t>–</w:t>
      </w:r>
      <w:r>
        <w:rPr>
          <w:rStyle w:val="default"/>
          <w:rFonts w:cs="FrankRuehl" w:hint="cs"/>
          <w:rtl/>
        </w:rPr>
        <w:t xml:space="preserve"> 17 שעות ואם הוא צוות כפול </w:t>
      </w:r>
      <w:r w:rsidR="00EF0648">
        <w:rPr>
          <w:rStyle w:val="default"/>
          <w:rFonts w:cs="FrankRuehl"/>
          <w:rtl/>
        </w:rPr>
        <w:t>–</w:t>
      </w:r>
      <w:r>
        <w:rPr>
          <w:rStyle w:val="default"/>
          <w:rFonts w:cs="FrankRuehl" w:hint="cs"/>
          <w:rtl/>
        </w:rPr>
        <w:t xml:space="preserve"> 19 שעות;</w:t>
      </w:r>
    </w:p>
    <w:p w:rsidR="008E5C15" w:rsidRDefault="008E5C15" w:rsidP="00EF0648">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איש הצוות נמנה אותה עת עם צוות מזערי הכולל שני טייסים ואיש צו</w:t>
      </w:r>
      <w:r>
        <w:rPr>
          <w:rStyle w:val="default"/>
          <w:rFonts w:cs="FrankRuehl"/>
          <w:rtl/>
        </w:rPr>
        <w:t>ו</w:t>
      </w:r>
      <w:r>
        <w:rPr>
          <w:rStyle w:val="default"/>
          <w:rFonts w:cs="FrankRuehl" w:hint="cs"/>
          <w:rtl/>
        </w:rPr>
        <w:t xml:space="preserve">ת נוסף </w:t>
      </w:r>
      <w:r w:rsidR="00EF0648">
        <w:rPr>
          <w:rStyle w:val="default"/>
          <w:rFonts w:cs="FrankRuehl"/>
          <w:rtl/>
        </w:rPr>
        <w:t>–</w:t>
      </w:r>
      <w:r>
        <w:rPr>
          <w:rStyle w:val="default"/>
          <w:rFonts w:cs="FrankRuehl" w:hint="cs"/>
          <w:rtl/>
        </w:rPr>
        <w:t xml:space="preserve"> 16 שעות; אם הצוות כאמור הוא צוות מוגבר </w:t>
      </w:r>
      <w:r w:rsidR="00EF0648">
        <w:rPr>
          <w:rStyle w:val="default"/>
          <w:rFonts w:cs="FrankRuehl"/>
          <w:rtl/>
        </w:rPr>
        <w:t>–</w:t>
      </w:r>
      <w:r>
        <w:rPr>
          <w:rStyle w:val="default"/>
          <w:rFonts w:cs="FrankRuehl" w:hint="cs"/>
          <w:rtl/>
        </w:rPr>
        <w:t xml:space="preserve"> 18 שעות ואם הוא צוות כפול </w:t>
      </w:r>
      <w:r w:rsidR="00EF0648">
        <w:rPr>
          <w:rStyle w:val="default"/>
          <w:rFonts w:cs="FrankRuehl"/>
          <w:rtl/>
        </w:rPr>
        <w:t>–</w:t>
      </w:r>
      <w:r>
        <w:rPr>
          <w:rStyle w:val="default"/>
          <w:rFonts w:cs="FrankRuehl" w:hint="cs"/>
          <w:rtl/>
        </w:rPr>
        <w:t xml:space="preserve"> 20 שעות;</w:t>
      </w:r>
    </w:p>
    <w:p w:rsidR="008E5C15" w:rsidRDefault="008E5C15" w:rsidP="00EF0648">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בפסקאות משנה (א) ו-(ב), לא יעסיק מפעיל איש צוות ולא ישמש איש צוות במשך שעתיים בכל מסגרת של זמן תפקיד כאמור בפסקאות משנה (א) ו-(ב), אלא אם כן התקיימו נסי</w:t>
      </w:r>
      <w:r>
        <w:rPr>
          <w:rStyle w:val="default"/>
          <w:rFonts w:cs="FrankRuehl"/>
          <w:rtl/>
        </w:rPr>
        <w:t>ב</w:t>
      </w:r>
      <w:r>
        <w:rPr>
          <w:rStyle w:val="default"/>
          <w:rFonts w:cs="FrankRuehl" w:hint="cs"/>
          <w:rtl/>
        </w:rPr>
        <w:t>ות המצדיקות את העסקתו במשך תקופת זמן זו או חלק ממנה ושלא היו ידועות למפעיל עד תחילת זמן התפקיד של איש הצוות; העסיק המפעיל איש צוות כאמור, ידווח על כך למנהל במועד ובאופן שייקבע על ידיו;</w:t>
      </w:r>
    </w:p>
    <w:p w:rsidR="008E5C15" w:rsidRDefault="008E5C15" w:rsidP="00EF0648">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בטיסה חקלאית ובטיסת ניסוי </w:t>
      </w:r>
      <w:r w:rsidR="00DB33A2">
        <w:rPr>
          <w:rStyle w:val="default"/>
          <w:rFonts w:cs="FrankRuehl"/>
          <w:rtl/>
        </w:rPr>
        <w:t>–</w:t>
      </w:r>
    </w:p>
    <w:p w:rsidR="008E5C15" w:rsidRDefault="008E5C15" w:rsidP="00EF0648">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כאשר הטמפרטורה עולה על </w:t>
      </w:r>
      <w:r w:rsidR="00DB33A2">
        <w:rPr>
          <w:rStyle w:val="default"/>
          <w:rFonts w:cs="FrankRuehl" w:hint="cs"/>
          <w:rtl/>
        </w:rPr>
        <w:t>º</w:t>
      </w:r>
      <w:r>
        <w:rPr>
          <w:rStyle w:val="default"/>
          <w:rFonts w:cs="FrankRuehl" w:hint="cs"/>
          <w:rtl/>
        </w:rPr>
        <w:t xml:space="preserve">32 </w:t>
      </w:r>
      <w:r w:rsidR="00EF0648">
        <w:rPr>
          <w:rStyle w:val="default"/>
          <w:rFonts w:cs="FrankRuehl"/>
          <w:rtl/>
        </w:rPr>
        <w:t>–</w:t>
      </w:r>
      <w:r>
        <w:rPr>
          <w:rStyle w:val="default"/>
          <w:rFonts w:cs="FrankRuehl" w:hint="cs"/>
          <w:rtl/>
        </w:rPr>
        <w:t xml:space="preserve"> 8 שעו</w:t>
      </w:r>
      <w:r>
        <w:rPr>
          <w:rStyle w:val="default"/>
          <w:rFonts w:cs="FrankRuehl"/>
          <w:rtl/>
        </w:rPr>
        <w:t>ת</w:t>
      </w:r>
      <w:r>
        <w:rPr>
          <w:rStyle w:val="default"/>
          <w:rFonts w:cs="FrankRuehl" w:hint="cs"/>
          <w:rtl/>
        </w:rPr>
        <w:t>;</w:t>
      </w:r>
    </w:p>
    <w:p w:rsidR="008E5C15" w:rsidRDefault="008E5C15" w:rsidP="00EF0648">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מקרה אחר </w:t>
      </w:r>
      <w:r w:rsidR="00EF0648">
        <w:rPr>
          <w:rStyle w:val="default"/>
          <w:rFonts w:cs="FrankRuehl"/>
          <w:rtl/>
        </w:rPr>
        <w:t>–</w:t>
      </w:r>
      <w:r>
        <w:rPr>
          <w:rStyle w:val="default"/>
          <w:rFonts w:cs="FrankRuehl" w:hint="cs"/>
          <w:rtl/>
        </w:rPr>
        <w:t xml:space="preserve"> 10 שעות.</w:t>
      </w:r>
    </w:p>
    <w:p w:rsidR="009620BA" w:rsidRPr="00F41D56" w:rsidRDefault="009620BA" w:rsidP="00EF0648">
      <w:pPr>
        <w:pStyle w:val="P00"/>
        <w:tabs>
          <w:tab w:val="clear" w:pos="6259"/>
        </w:tabs>
        <w:spacing w:before="0"/>
        <w:ind w:left="624" w:right="1134"/>
        <w:rPr>
          <w:rFonts w:hint="cs"/>
          <w:vanish/>
          <w:szCs w:val="20"/>
          <w:shd w:val="clear" w:color="auto" w:fill="FFFF99"/>
          <w:rtl/>
        </w:rPr>
      </w:pPr>
      <w:bookmarkStart w:id="8" w:name="Rov15"/>
      <w:r w:rsidRPr="00F41D56">
        <w:rPr>
          <w:rFonts w:hint="cs"/>
          <w:vanish/>
          <w:color w:val="FF0000"/>
          <w:szCs w:val="20"/>
          <w:shd w:val="clear" w:color="auto" w:fill="FFFF99"/>
          <w:rtl/>
        </w:rPr>
        <w:t>מיום 30.11.1986</w:t>
      </w:r>
    </w:p>
    <w:p w:rsidR="009620BA" w:rsidRPr="00F41D56" w:rsidRDefault="009620BA" w:rsidP="00EF0648">
      <w:pPr>
        <w:pStyle w:val="P00"/>
        <w:spacing w:before="0"/>
        <w:ind w:left="624" w:right="1134"/>
        <w:rPr>
          <w:rFonts w:hint="cs"/>
          <w:b/>
          <w:bCs/>
          <w:vanish/>
          <w:szCs w:val="20"/>
          <w:shd w:val="clear" w:color="auto" w:fill="FFFF99"/>
          <w:rtl/>
        </w:rPr>
      </w:pPr>
      <w:r w:rsidRPr="00F41D56">
        <w:rPr>
          <w:rFonts w:hint="cs"/>
          <w:b/>
          <w:bCs/>
          <w:vanish/>
          <w:szCs w:val="20"/>
          <w:shd w:val="clear" w:color="auto" w:fill="FFFF99"/>
          <w:rtl/>
        </w:rPr>
        <w:t>תק' תשמ"ז-1986</w:t>
      </w:r>
    </w:p>
    <w:p w:rsidR="009620BA" w:rsidRPr="00F41D56" w:rsidRDefault="009620BA" w:rsidP="00EF0648">
      <w:pPr>
        <w:pStyle w:val="P00"/>
        <w:spacing w:before="0"/>
        <w:ind w:left="624" w:right="1134"/>
        <w:rPr>
          <w:rFonts w:hint="cs"/>
          <w:vanish/>
          <w:szCs w:val="20"/>
          <w:shd w:val="clear" w:color="auto" w:fill="FFFF99"/>
          <w:rtl/>
        </w:rPr>
      </w:pPr>
      <w:hyperlink r:id="rId12" w:history="1">
        <w:r w:rsidRPr="00F41D56">
          <w:rPr>
            <w:rStyle w:val="Hyperlink"/>
            <w:rFonts w:hint="cs"/>
            <w:vanish/>
            <w:szCs w:val="20"/>
            <w:shd w:val="clear" w:color="auto" w:fill="FFFF99"/>
            <w:rtl/>
          </w:rPr>
          <w:t>ק"ת תשמ"ז מס' 4978</w:t>
        </w:r>
      </w:hyperlink>
      <w:r w:rsidRPr="00F41D56">
        <w:rPr>
          <w:rFonts w:hint="cs"/>
          <w:vanish/>
          <w:szCs w:val="20"/>
          <w:shd w:val="clear" w:color="auto" w:fill="FFFF99"/>
          <w:rtl/>
        </w:rPr>
        <w:t xml:space="preserve"> מיום 31.10.1986 עמ' 82</w:t>
      </w:r>
    </w:p>
    <w:p w:rsidR="009620BA" w:rsidRPr="00F41D56" w:rsidRDefault="009620BA" w:rsidP="00EF0648">
      <w:pPr>
        <w:pStyle w:val="P00"/>
        <w:spacing w:before="0"/>
        <w:ind w:left="624" w:right="1134"/>
        <w:rPr>
          <w:rFonts w:hint="cs"/>
          <w:b/>
          <w:bCs/>
          <w:vanish/>
          <w:szCs w:val="20"/>
          <w:shd w:val="clear" w:color="auto" w:fill="FFFF99"/>
          <w:rtl/>
        </w:rPr>
      </w:pPr>
      <w:r w:rsidRPr="00F41D56">
        <w:rPr>
          <w:rFonts w:hint="cs"/>
          <w:b/>
          <w:bCs/>
          <w:vanish/>
          <w:szCs w:val="20"/>
          <w:shd w:val="clear" w:color="auto" w:fill="FFFF99"/>
          <w:rtl/>
        </w:rPr>
        <w:t>החלפת פסקה 3(1)</w:t>
      </w:r>
    </w:p>
    <w:p w:rsidR="009620BA" w:rsidRPr="00F41D56" w:rsidRDefault="009620BA" w:rsidP="00EF0648">
      <w:pPr>
        <w:pStyle w:val="P00"/>
        <w:ind w:left="624" w:right="1134"/>
        <w:rPr>
          <w:rFonts w:hint="cs"/>
          <w:vanish/>
          <w:szCs w:val="20"/>
          <w:shd w:val="clear" w:color="auto" w:fill="FFFF99"/>
          <w:rtl/>
        </w:rPr>
      </w:pPr>
      <w:r w:rsidRPr="00F41D56">
        <w:rPr>
          <w:rFonts w:hint="cs"/>
          <w:vanish/>
          <w:szCs w:val="20"/>
          <w:shd w:val="clear" w:color="auto" w:fill="FFFF99"/>
          <w:rtl/>
        </w:rPr>
        <w:t>הנוסח הקודם:</w:t>
      </w:r>
    </w:p>
    <w:p w:rsidR="009620BA" w:rsidRPr="00F41D56" w:rsidRDefault="009620BA" w:rsidP="00EF0648">
      <w:pPr>
        <w:pStyle w:val="P00"/>
        <w:spacing w:before="0"/>
        <w:ind w:left="624" w:right="1134"/>
        <w:rPr>
          <w:rFonts w:hint="cs"/>
          <w:strike/>
          <w:vanish/>
          <w:sz w:val="22"/>
          <w:szCs w:val="22"/>
          <w:shd w:val="clear" w:color="auto" w:fill="FFFF99"/>
          <w:rtl/>
        </w:rPr>
      </w:pPr>
      <w:r w:rsidRPr="00F41D56">
        <w:rPr>
          <w:rFonts w:hint="cs"/>
          <w:strike/>
          <w:vanish/>
          <w:sz w:val="22"/>
          <w:szCs w:val="22"/>
          <w:shd w:val="clear" w:color="auto" w:fill="FFFF99"/>
          <w:rtl/>
        </w:rPr>
        <w:t>(1)</w:t>
      </w:r>
      <w:r w:rsidRPr="00F41D56">
        <w:rPr>
          <w:rFonts w:hint="cs"/>
          <w:strike/>
          <w:vanish/>
          <w:sz w:val="22"/>
          <w:szCs w:val="22"/>
          <w:shd w:val="clear" w:color="auto" w:fill="FFFF99"/>
          <w:rtl/>
        </w:rPr>
        <w:tab/>
        <w:t xml:space="preserve">בטיסה מסחרית </w:t>
      </w:r>
      <w:r w:rsidRPr="00F41D56">
        <w:rPr>
          <w:strike/>
          <w:vanish/>
          <w:sz w:val="22"/>
          <w:szCs w:val="22"/>
          <w:shd w:val="clear" w:color="auto" w:fill="FFFF99"/>
          <w:rtl/>
        </w:rPr>
        <w:t>–</w:t>
      </w:r>
    </w:p>
    <w:p w:rsidR="009620BA" w:rsidRPr="00F41D56" w:rsidRDefault="009620BA" w:rsidP="00EF0648">
      <w:pPr>
        <w:pStyle w:val="P00"/>
        <w:spacing w:before="0"/>
        <w:ind w:left="1021" w:right="1134"/>
        <w:rPr>
          <w:rFonts w:hint="cs"/>
          <w:strike/>
          <w:vanish/>
          <w:sz w:val="22"/>
          <w:szCs w:val="22"/>
          <w:shd w:val="clear" w:color="auto" w:fill="FFFF99"/>
          <w:rtl/>
        </w:rPr>
      </w:pPr>
      <w:r w:rsidRPr="00F41D56">
        <w:rPr>
          <w:rFonts w:hint="cs"/>
          <w:strike/>
          <w:vanish/>
          <w:sz w:val="22"/>
          <w:szCs w:val="22"/>
          <w:shd w:val="clear" w:color="auto" w:fill="FFFF99"/>
          <w:rtl/>
        </w:rPr>
        <w:t>(א)</w:t>
      </w:r>
      <w:r w:rsidRPr="00F41D56">
        <w:rPr>
          <w:rFonts w:hint="cs"/>
          <w:strike/>
          <w:vanish/>
          <w:sz w:val="22"/>
          <w:szCs w:val="22"/>
          <w:shd w:val="clear" w:color="auto" w:fill="FFFF99"/>
          <w:rtl/>
        </w:rPr>
        <w:tab/>
        <w:t xml:space="preserve">אם איש הצוות נמנה, אותה עת, עם צוות מזערי </w:t>
      </w:r>
      <w:r w:rsidRPr="00F41D56">
        <w:rPr>
          <w:strike/>
          <w:vanish/>
          <w:sz w:val="22"/>
          <w:szCs w:val="22"/>
          <w:shd w:val="clear" w:color="auto" w:fill="FFFF99"/>
          <w:rtl/>
        </w:rPr>
        <w:t>–</w:t>
      </w:r>
      <w:r w:rsidRPr="00F41D56">
        <w:rPr>
          <w:rFonts w:hint="cs"/>
          <w:strike/>
          <w:vanish/>
          <w:sz w:val="22"/>
          <w:szCs w:val="22"/>
          <w:shd w:val="clear" w:color="auto" w:fill="FFFF99"/>
          <w:rtl/>
        </w:rPr>
        <w:t xml:space="preserve"> 16 שעות;</w:t>
      </w:r>
    </w:p>
    <w:p w:rsidR="009620BA" w:rsidRPr="00A52BEF" w:rsidRDefault="009620BA" w:rsidP="00EF0648">
      <w:pPr>
        <w:pStyle w:val="P00"/>
        <w:spacing w:before="0"/>
        <w:ind w:left="1021" w:right="1134"/>
        <w:rPr>
          <w:rFonts w:hint="cs"/>
          <w:strike/>
          <w:sz w:val="2"/>
          <w:szCs w:val="2"/>
          <w:rtl/>
        </w:rPr>
      </w:pPr>
      <w:r w:rsidRPr="00F41D56">
        <w:rPr>
          <w:rFonts w:hint="cs"/>
          <w:strike/>
          <w:vanish/>
          <w:sz w:val="22"/>
          <w:szCs w:val="22"/>
          <w:shd w:val="clear" w:color="auto" w:fill="FFFF99"/>
          <w:rtl/>
        </w:rPr>
        <w:t>(ב)</w:t>
      </w:r>
      <w:r w:rsidRPr="00F41D56">
        <w:rPr>
          <w:rFonts w:hint="cs"/>
          <w:strike/>
          <w:vanish/>
          <w:sz w:val="22"/>
          <w:szCs w:val="22"/>
          <w:shd w:val="clear" w:color="auto" w:fill="FFFF99"/>
          <w:rtl/>
        </w:rPr>
        <w:tab/>
        <w:t xml:space="preserve">בכל מקרה אחר </w:t>
      </w:r>
      <w:r w:rsidRPr="00F41D56">
        <w:rPr>
          <w:strike/>
          <w:vanish/>
          <w:sz w:val="22"/>
          <w:szCs w:val="22"/>
          <w:shd w:val="clear" w:color="auto" w:fill="FFFF99"/>
          <w:rtl/>
        </w:rPr>
        <w:t>–</w:t>
      </w:r>
      <w:r w:rsidRPr="00F41D56">
        <w:rPr>
          <w:rFonts w:hint="cs"/>
          <w:strike/>
          <w:vanish/>
          <w:sz w:val="22"/>
          <w:szCs w:val="22"/>
          <w:shd w:val="clear" w:color="auto" w:fill="FFFF99"/>
          <w:rtl/>
        </w:rPr>
        <w:t xml:space="preserve"> 24 שעות;</w:t>
      </w:r>
      <w:bookmarkEnd w:id="8"/>
    </w:p>
    <w:p w:rsidR="008E5C15" w:rsidRDefault="008E5C15">
      <w:pPr>
        <w:pStyle w:val="P00"/>
        <w:spacing w:before="72"/>
        <w:ind w:left="0" w:right="1134"/>
        <w:rPr>
          <w:rStyle w:val="default"/>
          <w:rFonts w:cs="FrankRuehl"/>
          <w:rtl/>
        </w:rPr>
      </w:pPr>
      <w:bookmarkStart w:id="9" w:name="Seif2"/>
      <w:bookmarkEnd w:id="9"/>
      <w:r>
        <w:rPr>
          <w:lang w:val="he-IL"/>
        </w:rPr>
        <w:pict>
          <v:rect id="_x0000_s1033" style="position:absolute;left:0;text-align:left;margin-left:464.5pt;margin-top:8.05pt;width:75.05pt;height:16pt;z-index:251648512"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ז</w:t>
                  </w:r>
                  <w:r>
                    <w:rPr>
                      <w:rFonts w:cs="Miriam" w:hint="cs"/>
                      <w:szCs w:val="18"/>
                      <w:rtl/>
                    </w:rPr>
                    <w:t>מנ</w:t>
                  </w:r>
                  <w:r>
                    <w:rPr>
                      <w:rFonts w:cs="Miriam"/>
                      <w:szCs w:val="18"/>
                      <w:rtl/>
                    </w:rPr>
                    <w:t>י</w:t>
                  </w:r>
                  <w:r>
                    <w:rPr>
                      <w:rFonts w:cs="Miriam" w:hint="cs"/>
                      <w:szCs w:val="18"/>
                      <w:rtl/>
                    </w:rPr>
                    <w:t xml:space="preserve"> מנוחה</w:t>
                  </w:r>
                  <w:r w:rsidR="00DB33A2">
                    <w:rPr>
                      <w:rFonts w:cs="Miriam" w:hint="cs"/>
                      <w:szCs w:val="18"/>
                      <w:rtl/>
                    </w:rPr>
                    <w:t xml:space="preserve"> </w:t>
                  </w:r>
                  <w:r>
                    <w:rPr>
                      <w:rFonts w:cs="Miriam"/>
                      <w:szCs w:val="18"/>
                      <w:rtl/>
                    </w:rPr>
                    <w:t>מ</w:t>
                  </w:r>
                  <w:r>
                    <w:rPr>
                      <w:rFonts w:cs="Miriam" w:hint="cs"/>
                      <w:szCs w:val="18"/>
                      <w:rtl/>
                    </w:rPr>
                    <w:t>זעריים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יעסיק מפעיל איש צוות ולא ישמש איש צוות, בטיסה מסחרית, סמוך לאחר סיום תקופת זמן תפקיד במסגרת מגבלות זמני תפקיד בהתאם לתקנה 3, אלא אם היה בידו סיפק לנוח במקום מנוחה, מנוחה לפני תפקיד, שאינה קצרה </w:t>
      </w:r>
      <w:r>
        <w:rPr>
          <w:rStyle w:val="default"/>
          <w:rFonts w:cs="FrankRuehl"/>
          <w:rtl/>
        </w:rPr>
        <w:t>מ</w:t>
      </w:r>
      <w:r>
        <w:rPr>
          <w:rStyle w:val="default"/>
          <w:rFonts w:cs="FrankRuehl" w:hint="cs"/>
          <w:rtl/>
        </w:rPr>
        <w:t>המפורט להלן:</w:t>
      </w:r>
    </w:p>
    <w:p w:rsidR="008E5C15" w:rsidRPr="00DB33A2" w:rsidRDefault="00346074" w:rsidP="00346074">
      <w:pPr>
        <w:pStyle w:val="P00"/>
        <w:tabs>
          <w:tab w:val="clear" w:pos="624"/>
          <w:tab w:val="clear" w:pos="1021"/>
          <w:tab w:val="clear" w:pos="1474"/>
          <w:tab w:val="clear" w:pos="1928"/>
          <w:tab w:val="clear" w:pos="2835"/>
          <w:tab w:val="clear" w:pos="6259"/>
          <w:tab w:val="center" w:pos="2381"/>
          <w:tab w:val="center" w:pos="4763"/>
        </w:tabs>
        <w:spacing w:before="72"/>
        <w:ind w:left="1021" w:right="2268"/>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sidR="008E5C15" w:rsidRPr="00DB33A2">
        <w:rPr>
          <w:rStyle w:val="default"/>
          <w:rFonts w:cs="FrankRuehl"/>
          <w:sz w:val="22"/>
          <w:szCs w:val="22"/>
          <w:rtl/>
        </w:rPr>
        <w:t>מ</w:t>
      </w:r>
      <w:r w:rsidR="008E5C15" w:rsidRPr="00DB33A2">
        <w:rPr>
          <w:rStyle w:val="default"/>
          <w:rFonts w:cs="FrankRuehl" w:hint="cs"/>
          <w:sz w:val="22"/>
          <w:szCs w:val="22"/>
          <w:rtl/>
        </w:rPr>
        <w:t>ספר שעות מנוחה</w:t>
      </w:r>
    </w:p>
    <w:p w:rsidR="008E5C15" w:rsidRPr="00DB33A2" w:rsidRDefault="008E5C15" w:rsidP="00346074">
      <w:pPr>
        <w:pStyle w:val="P03"/>
        <w:pBdr>
          <w:bottom w:val="single" w:sz="4" w:space="1" w:color="auto"/>
        </w:pBdr>
        <w:tabs>
          <w:tab w:val="clear" w:pos="624"/>
          <w:tab w:val="clear" w:pos="1021"/>
          <w:tab w:val="clear" w:pos="1474"/>
          <w:tab w:val="clear" w:pos="1928"/>
          <w:tab w:val="clear" w:pos="2835"/>
          <w:tab w:val="clear" w:pos="6259"/>
          <w:tab w:val="center" w:pos="2381"/>
          <w:tab w:val="center" w:pos="4763"/>
        </w:tabs>
        <w:spacing w:before="0"/>
        <w:ind w:left="1021" w:right="2268" w:firstLine="0"/>
        <w:rPr>
          <w:rStyle w:val="default"/>
          <w:rFonts w:cs="FrankRuehl"/>
          <w:sz w:val="22"/>
          <w:szCs w:val="22"/>
          <w:rtl/>
        </w:rPr>
      </w:pPr>
      <w:r w:rsidRPr="00DB33A2">
        <w:rPr>
          <w:sz w:val="22"/>
          <w:szCs w:val="22"/>
          <w:rtl/>
        </w:rPr>
        <w:tab/>
      </w:r>
      <w:r w:rsidRPr="00DB33A2">
        <w:rPr>
          <w:rStyle w:val="default"/>
          <w:rFonts w:cs="FrankRuehl"/>
          <w:sz w:val="22"/>
          <w:szCs w:val="22"/>
          <w:rtl/>
        </w:rPr>
        <w:t>מ</w:t>
      </w:r>
      <w:r w:rsidR="00346074">
        <w:rPr>
          <w:rStyle w:val="default"/>
          <w:rFonts w:cs="FrankRuehl" w:hint="cs"/>
          <w:sz w:val="22"/>
          <w:szCs w:val="22"/>
          <w:rtl/>
        </w:rPr>
        <w:t>ספר שעות תפקיד</w:t>
      </w:r>
      <w:r w:rsidR="00346074">
        <w:rPr>
          <w:rStyle w:val="default"/>
          <w:rFonts w:cs="FrankRuehl" w:hint="cs"/>
          <w:sz w:val="22"/>
          <w:szCs w:val="22"/>
          <w:rtl/>
        </w:rPr>
        <w:tab/>
      </w:r>
      <w:r w:rsidRPr="00DB33A2">
        <w:rPr>
          <w:rStyle w:val="default"/>
          <w:rFonts w:cs="FrankRuehl" w:hint="cs"/>
          <w:sz w:val="22"/>
          <w:szCs w:val="22"/>
          <w:rtl/>
        </w:rPr>
        <w:t>לפני תפקיד נוסף</w:t>
      </w:r>
    </w:p>
    <w:p w:rsidR="008E5C15" w:rsidRDefault="008E5C15" w:rsidP="00346074">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ע</w:t>
      </w:r>
      <w:r>
        <w:rPr>
          <w:rStyle w:val="default"/>
          <w:rFonts w:cs="FrankRuehl" w:hint="cs"/>
          <w:rtl/>
        </w:rPr>
        <w:t>ד 10</w:t>
      </w:r>
      <w:r w:rsidR="00346074">
        <w:rPr>
          <w:rFonts w:hint="cs"/>
          <w:rtl/>
        </w:rPr>
        <w:tab/>
      </w:r>
      <w:r>
        <w:rPr>
          <w:rStyle w:val="default"/>
          <w:rFonts w:cs="FrankRuehl"/>
          <w:rtl/>
        </w:rPr>
        <w:t>8</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מעלה מ-10 אך לא יותר מ-11</w:t>
      </w:r>
      <w:r w:rsidR="00346074">
        <w:rPr>
          <w:rFonts w:hint="cs"/>
          <w:rtl/>
        </w:rPr>
        <w:tab/>
      </w:r>
      <w:r>
        <w:rPr>
          <w:rStyle w:val="default"/>
          <w:rFonts w:cs="FrankRuehl"/>
          <w:rtl/>
        </w:rPr>
        <w:t>9</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מעלה מ-11 אך לא יותר מ-12</w:t>
      </w:r>
      <w:r w:rsidR="00346074">
        <w:rPr>
          <w:rFonts w:hint="cs"/>
          <w:rtl/>
        </w:rPr>
        <w:tab/>
      </w:r>
      <w:r>
        <w:rPr>
          <w:rStyle w:val="default"/>
          <w:rFonts w:cs="FrankRuehl"/>
          <w:rtl/>
        </w:rPr>
        <w:t>10</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מעלה מ-12 אך לא יותר מ-13</w:t>
      </w:r>
      <w:r w:rsidR="00346074">
        <w:rPr>
          <w:rFonts w:hint="cs"/>
          <w:rtl/>
        </w:rPr>
        <w:tab/>
      </w:r>
      <w:r>
        <w:rPr>
          <w:rStyle w:val="default"/>
          <w:rFonts w:cs="FrankRuehl"/>
          <w:rtl/>
        </w:rPr>
        <w:t>11</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מעלה מ-13 אך לא יותר מ-14</w:t>
      </w:r>
      <w:r w:rsidR="00346074">
        <w:rPr>
          <w:rFonts w:hint="cs"/>
          <w:rtl/>
        </w:rPr>
        <w:tab/>
      </w:r>
      <w:r>
        <w:rPr>
          <w:rStyle w:val="default"/>
          <w:rFonts w:cs="FrankRuehl"/>
          <w:rtl/>
        </w:rPr>
        <w:t>12</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מעלה מ-14 אך לא יותר מ-15</w:t>
      </w:r>
      <w:r w:rsidR="00346074">
        <w:rPr>
          <w:rFonts w:hint="cs"/>
          <w:rtl/>
        </w:rPr>
        <w:tab/>
      </w:r>
      <w:r>
        <w:rPr>
          <w:rStyle w:val="default"/>
          <w:rFonts w:cs="FrankRuehl"/>
          <w:rtl/>
        </w:rPr>
        <w:t>13</w:t>
      </w:r>
    </w:p>
    <w:p w:rsidR="008E5C15" w:rsidRDefault="008E5C15" w:rsidP="00346074">
      <w:pPr>
        <w:tabs>
          <w:tab w:val="left" w:pos="4536"/>
        </w:tabs>
        <w:spacing w:before="72" w:line="240" w:lineRule="auto"/>
        <w:ind w:left="1021" w:right="1134"/>
        <w:rPr>
          <w:rStyle w:val="default"/>
          <w:rFonts w:cs="FrankRuehl"/>
          <w:rtl/>
        </w:rPr>
      </w:pPr>
      <w:r>
        <w:rPr>
          <w:rStyle w:val="default"/>
          <w:rFonts w:cs="FrankRuehl"/>
          <w:rtl/>
        </w:rPr>
        <w:t>ל</w:t>
      </w:r>
      <w:r>
        <w:rPr>
          <w:rStyle w:val="default"/>
          <w:rFonts w:cs="FrankRuehl" w:hint="cs"/>
          <w:rtl/>
        </w:rPr>
        <w:t xml:space="preserve">מעלה מ-15 אך לא יותר </w:t>
      </w:r>
      <w:r>
        <w:rPr>
          <w:rStyle w:val="default"/>
          <w:rFonts w:cs="FrankRuehl"/>
          <w:rtl/>
        </w:rPr>
        <w:t>מ</w:t>
      </w:r>
      <w:r>
        <w:rPr>
          <w:rStyle w:val="default"/>
          <w:rFonts w:cs="FrankRuehl" w:hint="cs"/>
          <w:rtl/>
        </w:rPr>
        <w:t>-16</w:t>
      </w:r>
      <w:r w:rsidR="00346074">
        <w:rPr>
          <w:rFonts w:hint="cs"/>
          <w:rtl/>
        </w:rPr>
        <w:tab/>
      </w:r>
      <w:r>
        <w:rPr>
          <w:rStyle w:val="default"/>
          <w:rFonts w:cs="FrankRuehl"/>
          <w:rtl/>
        </w:rPr>
        <w:t>14</w:t>
      </w:r>
    </w:p>
    <w:p w:rsidR="00346074" w:rsidRDefault="008E5C15" w:rsidP="00346074">
      <w:pPr>
        <w:tabs>
          <w:tab w:val="center" w:pos="4820"/>
        </w:tabs>
        <w:spacing w:before="72" w:line="240" w:lineRule="auto"/>
        <w:ind w:left="1021" w:right="1134"/>
        <w:rPr>
          <w:rStyle w:val="default"/>
          <w:rFonts w:cs="FrankRuehl" w:hint="cs"/>
          <w:rtl/>
        </w:rPr>
      </w:pPr>
      <w:r>
        <w:rPr>
          <w:rStyle w:val="default"/>
          <w:rFonts w:cs="FrankRuehl"/>
          <w:rtl/>
        </w:rPr>
        <w:t>ל</w:t>
      </w:r>
      <w:r>
        <w:rPr>
          <w:rStyle w:val="default"/>
          <w:rFonts w:cs="FrankRuehl" w:hint="cs"/>
          <w:rtl/>
        </w:rPr>
        <w:t>מעלה מ-16</w:t>
      </w:r>
      <w:r w:rsidR="00346074">
        <w:rPr>
          <w:rStyle w:val="default"/>
          <w:rFonts w:cs="FrankRuehl" w:hint="cs"/>
          <w:rtl/>
        </w:rPr>
        <w:tab/>
      </w:r>
      <w:r>
        <w:rPr>
          <w:rStyle w:val="default"/>
          <w:rFonts w:cs="FrankRuehl" w:hint="cs"/>
          <w:rtl/>
        </w:rPr>
        <w:t xml:space="preserve">14 בתוספת שעה </w:t>
      </w:r>
    </w:p>
    <w:p w:rsidR="00346074" w:rsidRDefault="00346074" w:rsidP="00346074">
      <w:pPr>
        <w:tabs>
          <w:tab w:val="center" w:pos="4820"/>
        </w:tabs>
        <w:spacing w:line="240" w:lineRule="auto"/>
        <w:ind w:left="1021" w:right="1134"/>
        <w:rPr>
          <w:rStyle w:val="default"/>
          <w:rFonts w:cs="FrankRuehl" w:hint="cs"/>
          <w:rtl/>
        </w:rPr>
      </w:pPr>
      <w:r>
        <w:rPr>
          <w:rStyle w:val="default"/>
          <w:rFonts w:cs="FrankRuehl" w:hint="cs"/>
          <w:rtl/>
        </w:rPr>
        <w:tab/>
        <w:t>לכל שעה נוספת</w:t>
      </w:r>
    </w:p>
    <w:p w:rsidR="008E5C15" w:rsidRDefault="00346074" w:rsidP="00346074">
      <w:pPr>
        <w:tabs>
          <w:tab w:val="center" w:pos="4820"/>
        </w:tabs>
        <w:spacing w:line="240" w:lineRule="auto"/>
        <w:ind w:left="1021" w:right="1134"/>
        <w:rPr>
          <w:rStyle w:val="default"/>
          <w:rFonts w:cs="FrankRuehl"/>
          <w:rtl/>
        </w:rPr>
      </w:pPr>
      <w:r>
        <w:rPr>
          <w:rStyle w:val="default"/>
          <w:rFonts w:cs="FrankRuehl" w:hint="cs"/>
          <w:rtl/>
        </w:rPr>
        <w:tab/>
      </w:r>
      <w:r w:rsidR="008E5C15">
        <w:rPr>
          <w:rStyle w:val="default"/>
          <w:rFonts w:cs="FrankRuehl" w:hint="cs"/>
          <w:rtl/>
        </w:rPr>
        <w:t>בתפקיד מעל ל-16 שעות.</w:t>
      </w:r>
    </w:p>
    <w:p w:rsidR="008E5C15" w:rsidRDefault="008E5C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יעסיק מפעיל איש צוות ולא ישמש איש צוות, בטיסה חקלאית ובטיסת ניסוי, סמוך לאחר סיום תקופת זמן תפקיד במסגרת מגבלות זמני תפקיד בהתאם לתקנה 3, אלא אם היה בי</w:t>
      </w:r>
      <w:r>
        <w:rPr>
          <w:rStyle w:val="default"/>
          <w:rFonts w:cs="FrankRuehl"/>
          <w:rtl/>
        </w:rPr>
        <w:t>ד</w:t>
      </w:r>
      <w:r>
        <w:rPr>
          <w:rStyle w:val="default"/>
          <w:rFonts w:cs="FrankRuehl" w:hint="cs"/>
          <w:rtl/>
        </w:rPr>
        <w:t>ו סיפק לנוח במקום מנוחה, מנוחה לפני תפקיד, שאינה קצרה משעתיים מנוחה בעד כל שעת טיסה.</w:t>
      </w:r>
    </w:p>
    <w:p w:rsidR="008E5C15" w:rsidRDefault="008E5C15">
      <w:pPr>
        <w:pStyle w:val="P00"/>
        <w:spacing w:before="72"/>
        <w:ind w:left="0" w:right="1134"/>
        <w:rPr>
          <w:rStyle w:val="default"/>
          <w:rFonts w:cs="FrankRuehl"/>
          <w:rtl/>
        </w:rPr>
      </w:pPr>
      <w:bookmarkStart w:id="10" w:name="Seif3"/>
      <w:bookmarkEnd w:id="10"/>
      <w:r>
        <w:rPr>
          <w:lang w:val="he-IL"/>
        </w:rPr>
        <w:pict>
          <v:rect id="_x0000_s1034" style="position:absolute;left:0;text-align:left;margin-left:464.5pt;margin-top:8.05pt;width:75.05pt;height:10.9pt;z-index:251649536"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ז</w:t>
                  </w:r>
                  <w:r>
                    <w:rPr>
                      <w:rFonts w:cs="Miriam" w:hint="cs"/>
                      <w:szCs w:val="18"/>
                      <w:rtl/>
                    </w:rPr>
                    <w:t>מני חופשה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יעניק לאיש צוות שהוא מעסיק חופשה שלא תפחת מהשיעורים המפורטים דלקמן:</w:t>
      </w:r>
    </w:p>
    <w:p w:rsidR="008E5C15" w:rsidRDefault="008E5C15">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בטיסה מסחרית </w:t>
      </w:r>
      <w:r w:rsidR="00346074">
        <w:rPr>
          <w:rStyle w:val="default"/>
          <w:rFonts w:cs="FrankRuehl"/>
          <w:rtl/>
        </w:rPr>
        <w:t>–</w:t>
      </w:r>
    </w:p>
    <w:p w:rsidR="008E5C15" w:rsidRDefault="008E5C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4 יממות בחודש, מהן לפחות אחת בכל 10 ימים במקום מנוחה</w:t>
      </w:r>
      <w:r>
        <w:rPr>
          <w:rStyle w:val="default"/>
          <w:rFonts w:cs="FrankRuehl"/>
          <w:rtl/>
        </w:rPr>
        <w:t xml:space="preserve">; </w:t>
      </w:r>
      <w:r>
        <w:rPr>
          <w:rStyle w:val="default"/>
          <w:rFonts w:cs="FrankRuehl" w:hint="cs"/>
          <w:rtl/>
        </w:rPr>
        <w:t>וכן</w:t>
      </w:r>
    </w:p>
    <w:p w:rsidR="008E5C15" w:rsidRDefault="008E5C15" w:rsidP="00346074">
      <w:pPr>
        <w:pStyle w:val="P33"/>
        <w:spacing w:before="72"/>
        <w:ind w:left="1474" w:right="1134"/>
        <w:rPr>
          <w:rStyle w:val="default"/>
          <w:rFonts w:cs="FrankRuehl"/>
          <w:rtl/>
        </w:rPr>
      </w:pPr>
      <w:r>
        <w:rPr>
          <w:lang w:val="he-IL"/>
        </w:rPr>
        <w:pict>
          <v:rect id="_x0000_s1035" style="position:absolute;left:0;text-align:left;margin-left:464.5pt;margin-top:8.05pt;width:75.05pt;height:16pt;z-index:251650560"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sidR="009620BA">
                    <w:rPr>
                      <w:rFonts w:cs="Miriam" w:hint="cs"/>
                      <w:szCs w:val="18"/>
                      <w:rtl/>
                    </w:rPr>
                    <w:t xml:space="preserve">ק' </w:t>
                  </w:r>
                  <w:r>
                    <w:rPr>
                      <w:rFonts w:cs="Miriam"/>
                      <w:szCs w:val="18"/>
                      <w:rtl/>
                    </w:rPr>
                    <w:t>ת</w:t>
                  </w:r>
                  <w:r>
                    <w:rPr>
                      <w:rFonts w:cs="Miriam" w:hint="cs"/>
                      <w:szCs w:val="18"/>
                      <w:rtl/>
                    </w:rPr>
                    <w:t>שמ"ט</w:t>
                  </w:r>
                  <w:r w:rsidR="00DB33A2">
                    <w:rPr>
                      <w:rFonts w:cs="Miriam" w:hint="cs"/>
                      <w:szCs w:val="18"/>
                      <w:rtl/>
                    </w:rPr>
                    <w:t>-</w:t>
                  </w:r>
                  <w:r>
                    <w:rPr>
                      <w:rFonts w:cs="Miriam" w:hint="cs"/>
                      <w:szCs w:val="18"/>
                      <w:rtl/>
                    </w:rPr>
                    <w:t>1989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30 יום בשנה, מהם לפחות 10 ימים רצופים (בתקנה זו </w:t>
      </w:r>
      <w:r w:rsidR="00EF0648">
        <w:rPr>
          <w:rStyle w:val="default"/>
          <w:rFonts w:cs="FrankRuehl"/>
          <w:rtl/>
        </w:rPr>
        <w:t>–</w:t>
      </w:r>
      <w:r>
        <w:rPr>
          <w:rStyle w:val="default"/>
          <w:rFonts w:cs="FrankRuehl" w:hint="cs"/>
          <w:rtl/>
        </w:rPr>
        <w:t xml:space="preserve"> חופשה שנתית).</w:t>
      </w:r>
    </w:p>
    <w:p w:rsidR="008E5C15" w:rsidRDefault="008E5C1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בטיסה חקלאית ובטיסת ניסוי </w:t>
      </w:r>
      <w:r w:rsidR="00346074">
        <w:rPr>
          <w:rStyle w:val="default"/>
          <w:rFonts w:cs="FrankRuehl"/>
          <w:rtl/>
        </w:rPr>
        <w:t>–</w:t>
      </w:r>
    </w:p>
    <w:p w:rsidR="008E5C15" w:rsidRDefault="008E5C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יממה בשבוע במקום מנוחה; וכן</w:t>
      </w:r>
    </w:p>
    <w:p w:rsidR="008E5C15" w:rsidRDefault="008E5C15">
      <w:pPr>
        <w:pStyle w:val="P33"/>
        <w:spacing w:before="72"/>
        <w:ind w:left="1474" w:right="1134"/>
        <w:rPr>
          <w:rStyle w:val="default"/>
          <w:rFonts w:cs="FrankRuehl"/>
          <w:rtl/>
        </w:rPr>
      </w:pPr>
      <w:r>
        <w:rPr>
          <w:lang w:val="he-IL"/>
        </w:rPr>
        <w:pict>
          <v:rect id="_x0000_s1036" style="position:absolute;left:0;text-align:left;margin-left:464.5pt;margin-top:8.05pt;width:75.05pt;height:16pt;z-index:251651584"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sidR="009620BA">
                    <w:rPr>
                      <w:rFonts w:cs="Miriam" w:hint="cs"/>
                      <w:szCs w:val="18"/>
                      <w:rtl/>
                    </w:rPr>
                    <w:t xml:space="preserve">ק' </w:t>
                  </w:r>
                  <w:r>
                    <w:rPr>
                      <w:rFonts w:cs="Miriam"/>
                      <w:szCs w:val="18"/>
                      <w:rtl/>
                    </w:rPr>
                    <w:t>ת</w:t>
                  </w:r>
                  <w:r>
                    <w:rPr>
                      <w:rFonts w:cs="Miriam" w:hint="cs"/>
                      <w:szCs w:val="18"/>
                      <w:rtl/>
                    </w:rPr>
                    <w:t>שמ"ט</w:t>
                  </w:r>
                  <w:r w:rsidR="00DB33A2">
                    <w:rPr>
                      <w:rFonts w:cs="Miriam" w:hint="cs"/>
                      <w:szCs w:val="18"/>
                      <w:rtl/>
                    </w:rPr>
                    <w:t>-</w:t>
                  </w:r>
                  <w:r>
                    <w:rPr>
                      <w:rFonts w:cs="Miriam" w:hint="cs"/>
                      <w:szCs w:val="18"/>
                      <w:rtl/>
                    </w:rPr>
                    <w:t>1989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חופשה שנתית.</w:t>
      </w:r>
    </w:p>
    <w:p w:rsidR="008E5C15" w:rsidRDefault="008E5C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תקנה זו יתחיל חישוב ימי החופשה מיום חי</w:t>
      </w:r>
      <w:r>
        <w:rPr>
          <w:rStyle w:val="default"/>
          <w:rFonts w:cs="FrankRuehl"/>
          <w:rtl/>
        </w:rPr>
        <w:t>ד</w:t>
      </w:r>
      <w:r>
        <w:rPr>
          <w:rStyle w:val="default"/>
          <w:rFonts w:cs="FrankRuehl" w:hint="cs"/>
          <w:rtl/>
        </w:rPr>
        <w:t>וש רשיון איש הצוות.</w:t>
      </w:r>
    </w:p>
    <w:p w:rsidR="008E5C15" w:rsidRDefault="008E5C15">
      <w:pPr>
        <w:pStyle w:val="P00"/>
        <w:spacing w:before="72"/>
        <w:ind w:left="0" w:right="1134"/>
        <w:rPr>
          <w:rStyle w:val="default"/>
          <w:rFonts w:cs="FrankRuehl" w:hint="cs"/>
          <w:rtl/>
        </w:rPr>
      </w:pPr>
      <w:r>
        <w:rPr>
          <w:lang w:val="he-IL"/>
        </w:rPr>
        <w:pict>
          <v:rect id="_x0000_s1037" style="position:absolute;left:0;text-align:left;margin-left:464.5pt;margin-top:8.05pt;width:75.05pt;height:16pt;z-index:251652608" o:allowincell="f" filled="f" stroked="f" strokecolor="lime" strokeweight=".25pt">
            <v:textbox inset="0,0,0,0">
              <w:txbxContent>
                <w:p w:rsidR="008E5C15" w:rsidRDefault="008E5C15" w:rsidP="00DB33A2">
                  <w:pPr>
                    <w:spacing w:line="160" w:lineRule="exact"/>
                    <w:jc w:val="left"/>
                    <w:rPr>
                      <w:rFonts w:cs="Miriam"/>
                      <w:noProof/>
                      <w:szCs w:val="18"/>
                      <w:rtl/>
                    </w:rPr>
                  </w:pPr>
                  <w:r>
                    <w:rPr>
                      <w:rFonts w:cs="Miriam"/>
                      <w:szCs w:val="18"/>
                      <w:rtl/>
                    </w:rPr>
                    <w:t>ת</w:t>
                  </w:r>
                  <w:r w:rsidR="009620BA">
                    <w:rPr>
                      <w:rFonts w:cs="Miriam" w:hint="cs"/>
                      <w:szCs w:val="18"/>
                      <w:rtl/>
                    </w:rPr>
                    <w:t xml:space="preserve">ק' </w:t>
                  </w:r>
                  <w:r>
                    <w:rPr>
                      <w:rFonts w:cs="Miriam"/>
                      <w:szCs w:val="18"/>
                      <w:rtl/>
                    </w:rPr>
                    <w:t>ת</w:t>
                  </w:r>
                  <w:r>
                    <w:rPr>
                      <w:rFonts w:cs="Miriam" w:hint="cs"/>
                      <w:szCs w:val="18"/>
                      <w:rtl/>
                    </w:rPr>
                    <w:t>שמ"ט</w:t>
                  </w:r>
                  <w:r w:rsidR="00DB33A2">
                    <w:rPr>
                      <w:rFonts w:cs="Miriam" w:hint="cs"/>
                      <w:szCs w:val="18"/>
                      <w:rtl/>
                    </w:rPr>
                    <w:t>-</w:t>
                  </w:r>
                  <w:r>
                    <w:rPr>
                      <w:rFonts w:cs="Miriam" w:hint="cs"/>
                      <w:szCs w:val="18"/>
                      <w:rtl/>
                    </w:rPr>
                    <w:t>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חופשה שנתית תינתן לאיש צוות אחת לשנה, ובלבד שהתקופה שחלפה מתחילת חופשה שנתית אחת עד לתחילת החופשה השנתית שלאחריה לא תעלה על שנה אחת.</w:t>
      </w:r>
    </w:p>
    <w:p w:rsidR="009620BA" w:rsidRPr="00F41D56" w:rsidRDefault="009620BA" w:rsidP="000F2C0E">
      <w:pPr>
        <w:pStyle w:val="P00"/>
        <w:tabs>
          <w:tab w:val="clear" w:pos="6259"/>
        </w:tabs>
        <w:spacing w:before="0"/>
        <w:ind w:left="0" w:right="1134"/>
        <w:rPr>
          <w:rFonts w:hint="cs"/>
          <w:vanish/>
          <w:szCs w:val="20"/>
          <w:shd w:val="clear" w:color="auto" w:fill="FFFF99"/>
          <w:rtl/>
        </w:rPr>
      </w:pPr>
      <w:bookmarkStart w:id="11" w:name="Rov14"/>
      <w:r w:rsidRPr="00F41D56">
        <w:rPr>
          <w:rFonts w:hint="cs"/>
          <w:vanish/>
          <w:color w:val="FF0000"/>
          <w:szCs w:val="20"/>
          <w:shd w:val="clear" w:color="auto" w:fill="FFFF99"/>
          <w:rtl/>
        </w:rPr>
        <w:t xml:space="preserve">מיום </w:t>
      </w:r>
      <w:r w:rsidR="000F2C0E" w:rsidRPr="00F41D56">
        <w:rPr>
          <w:rFonts w:hint="cs"/>
          <w:vanish/>
          <w:color w:val="FF0000"/>
          <w:szCs w:val="20"/>
          <w:shd w:val="clear" w:color="auto" w:fill="FFFF99"/>
          <w:rtl/>
        </w:rPr>
        <w:t>21.9.1989</w:t>
      </w:r>
    </w:p>
    <w:p w:rsidR="009620BA" w:rsidRPr="00F41D56" w:rsidRDefault="009620BA" w:rsidP="000F2C0E">
      <w:pPr>
        <w:pStyle w:val="P00"/>
        <w:spacing w:before="0"/>
        <w:ind w:left="0" w:right="1134"/>
        <w:rPr>
          <w:rFonts w:hint="cs"/>
          <w:b/>
          <w:bCs/>
          <w:vanish/>
          <w:szCs w:val="20"/>
          <w:shd w:val="clear" w:color="auto" w:fill="FFFF99"/>
          <w:rtl/>
        </w:rPr>
      </w:pPr>
      <w:r w:rsidRPr="00F41D56">
        <w:rPr>
          <w:rFonts w:hint="cs"/>
          <w:b/>
          <w:bCs/>
          <w:vanish/>
          <w:szCs w:val="20"/>
          <w:shd w:val="clear" w:color="auto" w:fill="FFFF99"/>
          <w:rtl/>
        </w:rPr>
        <w:t>תק' תשמ"</w:t>
      </w:r>
      <w:r w:rsidR="000F2C0E" w:rsidRPr="00F41D56">
        <w:rPr>
          <w:rFonts w:hint="cs"/>
          <w:b/>
          <w:bCs/>
          <w:vanish/>
          <w:szCs w:val="20"/>
          <w:shd w:val="clear" w:color="auto" w:fill="FFFF99"/>
          <w:rtl/>
        </w:rPr>
        <w:t>ט</w:t>
      </w:r>
      <w:r w:rsidRPr="00F41D56">
        <w:rPr>
          <w:rFonts w:hint="cs"/>
          <w:b/>
          <w:bCs/>
          <w:vanish/>
          <w:szCs w:val="20"/>
          <w:shd w:val="clear" w:color="auto" w:fill="FFFF99"/>
          <w:rtl/>
        </w:rPr>
        <w:t>-198</w:t>
      </w:r>
      <w:r w:rsidR="000F2C0E" w:rsidRPr="00F41D56">
        <w:rPr>
          <w:rFonts w:hint="cs"/>
          <w:b/>
          <w:bCs/>
          <w:vanish/>
          <w:szCs w:val="20"/>
          <w:shd w:val="clear" w:color="auto" w:fill="FFFF99"/>
          <w:rtl/>
        </w:rPr>
        <w:t>9</w:t>
      </w:r>
    </w:p>
    <w:p w:rsidR="009620BA" w:rsidRPr="00F41D56" w:rsidRDefault="000F2C0E" w:rsidP="000F2C0E">
      <w:pPr>
        <w:pStyle w:val="P00"/>
        <w:spacing w:before="0"/>
        <w:ind w:left="0" w:right="1134"/>
        <w:rPr>
          <w:rFonts w:hint="cs"/>
          <w:vanish/>
          <w:szCs w:val="20"/>
          <w:shd w:val="clear" w:color="auto" w:fill="FFFF99"/>
          <w:rtl/>
        </w:rPr>
      </w:pPr>
      <w:hyperlink r:id="rId13" w:history="1">
        <w:r w:rsidR="009620BA" w:rsidRPr="00F41D56">
          <w:rPr>
            <w:rStyle w:val="Hyperlink"/>
            <w:rFonts w:hint="cs"/>
            <w:vanish/>
            <w:szCs w:val="20"/>
            <w:shd w:val="clear" w:color="auto" w:fill="FFFF99"/>
            <w:rtl/>
          </w:rPr>
          <w:t>ק"</w:t>
        </w:r>
        <w:r w:rsidRPr="00F41D56">
          <w:rPr>
            <w:rStyle w:val="Hyperlink"/>
            <w:rFonts w:hint="cs"/>
            <w:vanish/>
            <w:szCs w:val="20"/>
            <w:shd w:val="clear" w:color="auto" w:fill="FFFF99"/>
            <w:rtl/>
          </w:rPr>
          <w:t>ת תשמ"ט</w:t>
        </w:r>
        <w:r w:rsidR="009620BA" w:rsidRPr="00F41D56">
          <w:rPr>
            <w:rStyle w:val="Hyperlink"/>
            <w:rFonts w:hint="cs"/>
            <w:vanish/>
            <w:szCs w:val="20"/>
            <w:shd w:val="clear" w:color="auto" w:fill="FFFF99"/>
            <w:rtl/>
          </w:rPr>
          <w:t xml:space="preserve"> מס' </w:t>
        </w:r>
        <w:r w:rsidRPr="00F41D56">
          <w:rPr>
            <w:rStyle w:val="Hyperlink"/>
            <w:rFonts w:hint="cs"/>
            <w:vanish/>
            <w:szCs w:val="20"/>
            <w:shd w:val="clear" w:color="auto" w:fill="FFFF99"/>
            <w:rtl/>
          </w:rPr>
          <w:t>5219</w:t>
        </w:r>
      </w:hyperlink>
      <w:r w:rsidR="009620BA" w:rsidRPr="00F41D56">
        <w:rPr>
          <w:rFonts w:hint="cs"/>
          <w:vanish/>
          <w:szCs w:val="20"/>
          <w:shd w:val="clear" w:color="auto" w:fill="FFFF99"/>
          <w:rtl/>
        </w:rPr>
        <w:t xml:space="preserve"> מיום </w:t>
      </w:r>
      <w:r w:rsidRPr="00F41D56">
        <w:rPr>
          <w:rFonts w:hint="cs"/>
          <w:vanish/>
          <w:szCs w:val="20"/>
          <w:shd w:val="clear" w:color="auto" w:fill="FFFF99"/>
          <w:rtl/>
        </w:rPr>
        <w:t>21.9.1989</w:t>
      </w:r>
      <w:r w:rsidR="009620BA" w:rsidRPr="00F41D56">
        <w:rPr>
          <w:rFonts w:hint="cs"/>
          <w:vanish/>
          <w:szCs w:val="20"/>
          <w:shd w:val="clear" w:color="auto" w:fill="FFFF99"/>
          <w:rtl/>
        </w:rPr>
        <w:t xml:space="preserve"> עמ' </w:t>
      </w:r>
      <w:r w:rsidRPr="00F41D56">
        <w:rPr>
          <w:rFonts w:hint="cs"/>
          <w:vanish/>
          <w:szCs w:val="20"/>
          <w:shd w:val="clear" w:color="auto" w:fill="FFFF99"/>
          <w:rtl/>
        </w:rPr>
        <w:t>1436</w:t>
      </w:r>
    </w:p>
    <w:p w:rsidR="009620BA" w:rsidRPr="00F41D56" w:rsidRDefault="009620BA" w:rsidP="009620BA">
      <w:pPr>
        <w:pStyle w:val="P00"/>
        <w:ind w:left="0" w:right="1134"/>
        <w:rPr>
          <w:rStyle w:val="default"/>
          <w:rFonts w:cs="FrankRuehl"/>
          <w:vanish/>
          <w:sz w:val="22"/>
          <w:szCs w:val="22"/>
          <w:shd w:val="clear" w:color="auto" w:fill="FFFF99"/>
          <w:rtl/>
        </w:rPr>
      </w:pPr>
      <w:r w:rsidRPr="00F41D56">
        <w:rPr>
          <w:rStyle w:val="big-number"/>
          <w:rFonts w:cs="FrankRuehl"/>
          <w:vanish/>
          <w:sz w:val="22"/>
          <w:szCs w:val="22"/>
          <w:shd w:val="clear" w:color="auto" w:fill="FFFF99"/>
          <w:rtl/>
        </w:rPr>
        <w:t>5.</w:t>
      </w:r>
      <w:r w:rsidRPr="00F41D56">
        <w:rPr>
          <w:rStyle w:val="big-number"/>
          <w:rFonts w:cs="FrankRuehl"/>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מפעיל יעניק לאיש צוות שהוא מעסיק חופשה שלא תפחת מהשיעורים המפורטים דלקמן:</w:t>
      </w:r>
    </w:p>
    <w:p w:rsidR="009620BA" w:rsidRPr="00F41D56" w:rsidRDefault="009620BA" w:rsidP="009620BA">
      <w:pPr>
        <w:pStyle w:val="P22"/>
        <w:spacing w:before="0"/>
        <w:ind w:left="1021"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(1)</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בטיסה מסחרית </w:t>
      </w:r>
      <w:r w:rsidR="00346074" w:rsidRPr="00F41D56">
        <w:rPr>
          <w:rStyle w:val="default"/>
          <w:rFonts w:cs="FrankRuehl"/>
          <w:vanish/>
          <w:sz w:val="22"/>
          <w:szCs w:val="22"/>
          <w:shd w:val="clear" w:color="auto" w:fill="FFFF99"/>
          <w:rtl/>
        </w:rPr>
        <w:t>–</w:t>
      </w:r>
    </w:p>
    <w:p w:rsidR="009620BA" w:rsidRPr="00F41D56" w:rsidRDefault="009620BA" w:rsidP="009620BA">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4 יממות בחודש, מהן לפחות אחת בכל 10 ימים במקום מנוחה</w:t>
      </w:r>
      <w:r w:rsidRPr="00F41D56">
        <w:rPr>
          <w:rStyle w:val="default"/>
          <w:rFonts w:cs="FrankRuehl"/>
          <w:vanish/>
          <w:sz w:val="22"/>
          <w:szCs w:val="22"/>
          <w:shd w:val="clear" w:color="auto" w:fill="FFFF99"/>
          <w:rtl/>
        </w:rPr>
        <w:t xml:space="preserve">; </w:t>
      </w:r>
      <w:r w:rsidRPr="00F41D56">
        <w:rPr>
          <w:rStyle w:val="default"/>
          <w:rFonts w:cs="FrankRuehl" w:hint="cs"/>
          <w:vanish/>
          <w:sz w:val="22"/>
          <w:szCs w:val="22"/>
          <w:shd w:val="clear" w:color="auto" w:fill="FFFF99"/>
          <w:rtl/>
        </w:rPr>
        <w:t>וכן</w:t>
      </w:r>
    </w:p>
    <w:p w:rsidR="009620BA" w:rsidRPr="00F41D56" w:rsidRDefault="009620BA" w:rsidP="00346074">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ב)</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30 יום בשנה, מהם לפחות 10 ימים רצופים </w:t>
      </w:r>
      <w:r w:rsidRPr="00F41D56">
        <w:rPr>
          <w:rStyle w:val="default"/>
          <w:rFonts w:cs="FrankRuehl" w:hint="cs"/>
          <w:vanish/>
          <w:sz w:val="22"/>
          <w:szCs w:val="22"/>
          <w:u w:val="single"/>
          <w:shd w:val="clear" w:color="auto" w:fill="FFFF99"/>
          <w:rtl/>
        </w:rPr>
        <w:t xml:space="preserve">(בתקנה זו </w:t>
      </w:r>
      <w:r w:rsidR="00346074" w:rsidRPr="00F41D56">
        <w:rPr>
          <w:rStyle w:val="default"/>
          <w:rFonts w:cs="FrankRuehl" w:hint="cs"/>
          <w:vanish/>
          <w:sz w:val="22"/>
          <w:szCs w:val="22"/>
          <w:u w:val="single"/>
          <w:shd w:val="clear" w:color="auto" w:fill="FFFF99"/>
          <w:rtl/>
        </w:rPr>
        <w:t>-</w:t>
      </w:r>
      <w:r w:rsidRPr="00F41D56">
        <w:rPr>
          <w:rStyle w:val="default"/>
          <w:rFonts w:cs="FrankRuehl" w:hint="cs"/>
          <w:vanish/>
          <w:sz w:val="22"/>
          <w:szCs w:val="22"/>
          <w:u w:val="single"/>
          <w:shd w:val="clear" w:color="auto" w:fill="FFFF99"/>
          <w:rtl/>
        </w:rPr>
        <w:t xml:space="preserve"> חופשה שנתית)</w:t>
      </w:r>
      <w:r w:rsidRPr="00F41D56">
        <w:rPr>
          <w:rStyle w:val="default"/>
          <w:rFonts w:cs="FrankRuehl" w:hint="cs"/>
          <w:vanish/>
          <w:sz w:val="22"/>
          <w:szCs w:val="22"/>
          <w:shd w:val="clear" w:color="auto" w:fill="FFFF99"/>
          <w:rtl/>
        </w:rPr>
        <w:t>.</w:t>
      </w:r>
    </w:p>
    <w:p w:rsidR="009620BA" w:rsidRPr="00F41D56" w:rsidRDefault="009620BA" w:rsidP="009620BA">
      <w:pPr>
        <w:pStyle w:val="P22"/>
        <w:spacing w:before="0"/>
        <w:ind w:left="1021" w:right="1134"/>
        <w:rPr>
          <w:rStyle w:val="default"/>
          <w:rFonts w:cs="FrankRuehl" w:hint="cs"/>
          <w:vanish/>
          <w:sz w:val="22"/>
          <w:szCs w:val="22"/>
          <w:shd w:val="clear" w:color="auto" w:fill="FFFF99"/>
          <w:rtl/>
        </w:rPr>
      </w:pPr>
      <w:r w:rsidRPr="00F41D56">
        <w:rPr>
          <w:rStyle w:val="default"/>
          <w:rFonts w:cs="FrankRuehl"/>
          <w:vanish/>
          <w:sz w:val="22"/>
          <w:szCs w:val="22"/>
          <w:shd w:val="clear" w:color="auto" w:fill="FFFF99"/>
          <w:rtl/>
        </w:rPr>
        <w:t>(2)</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 xml:space="preserve">בטיסה חקלאית ובטיסת ניסוי </w:t>
      </w:r>
      <w:r w:rsidR="00346074" w:rsidRPr="00F41D56">
        <w:rPr>
          <w:rStyle w:val="default"/>
          <w:rFonts w:cs="FrankRuehl"/>
          <w:vanish/>
          <w:sz w:val="22"/>
          <w:szCs w:val="22"/>
          <w:shd w:val="clear" w:color="auto" w:fill="FFFF99"/>
          <w:rtl/>
        </w:rPr>
        <w:t>–</w:t>
      </w:r>
    </w:p>
    <w:p w:rsidR="009620BA" w:rsidRPr="00F41D56" w:rsidRDefault="009620BA" w:rsidP="009620BA">
      <w:pPr>
        <w:pStyle w:val="P33"/>
        <w:spacing w:before="0"/>
        <w:ind w:left="1474" w:right="1134"/>
        <w:rPr>
          <w:rStyle w:val="default"/>
          <w:rFonts w:cs="FrankRuehl"/>
          <w:vanish/>
          <w:sz w:val="22"/>
          <w:szCs w:val="22"/>
          <w:shd w:val="clear" w:color="auto" w:fill="FFFF99"/>
          <w:rtl/>
        </w:rPr>
      </w:pP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א)</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יממה בשבוע במקום מנוחה; וכן</w:t>
      </w:r>
    </w:p>
    <w:p w:rsidR="009B74C4" w:rsidRPr="00F41D56" w:rsidRDefault="009B74C4" w:rsidP="009620BA">
      <w:pPr>
        <w:pStyle w:val="P33"/>
        <w:spacing w:before="0"/>
        <w:ind w:left="1474" w:right="1134"/>
        <w:rPr>
          <w:rStyle w:val="default"/>
          <w:rFonts w:cs="FrankRuehl" w:hint="cs"/>
          <w:strike/>
          <w:vanish/>
          <w:sz w:val="22"/>
          <w:szCs w:val="22"/>
          <w:u w:val="single"/>
          <w:shd w:val="clear" w:color="auto" w:fill="FFFF99"/>
          <w:rtl/>
        </w:rPr>
      </w:pPr>
      <w:r w:rsidRPr="00F41D56">
        <w:rPr>
          <w:rStyle w:val="default"/>
          <w:rFonts w:cs="FrankRuehl" w:hint="cs"/>
          <w:strike/>
          <w:vanish/>
          <w:sz w:val="22"/>
          <w:szCs w:val="22"/>
          <w:u w:val="single"/>
          <w:shd w:val="clear" w:color="auto" w:fill="FFFF99"/>
          <w:rtl/>
        </w:rPr>
        <w:t>(ב)</w:t>
      </w:r>
      <w:r w:rsidRPr="00F41D56">
        <w:rPr>
          <w:rStyle w:val="default"/>
          <w:rFonts w:cs="FrankRuehl" w:hint="cs"/>
          <w:strike/>
          <w:vanish/>
          <w:sz w:val="22"/>
          <w:szCs w:val="22"/>
          <w:u w:val="single"/>
          <w:shd w:val="clear" w:color="auto" w:fill="FFFF99"/>
          <w:rtl/>
        </w:rPr>
        <w:tab/>
        <w:t>30 יום בשנה מהם לפחות 10 ימים רצופים.</w:t>
      </w:r>
    </w:p>
    <w:p w:rsidR="009620BA" w:rsidRPr="00F41D56" w:rsidRDefault="009620BA" w:rsidP="009620BA">
      <w:pPr>
        <w:pStyle w:val="P33"/>
        <w:spacing w:before="0"/>
        <w:ind w:left="1474" w:right="1134"/>
        <w:rPr>
          <w:rStyle w:val="default"/>
          <w:rFonts w:cs="FrankRuehl"/>
          <w:vanish/>
          <w:sz w:val="22"/>
          <w:szCs w:val="22"/>
          <w:u w:val="single"/>
          <w:shd w:val="clear" w:color="auto" w:fill="FFFF99"/>
          <w:rtl/>
        </w:rPr>
      </w:pPr>
      <w:r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ב)</w:t>
      </w:r>
      <w:r w:rsidRPr="00F41D56">
        <w:rPr>
          <w:rStyle w:val="default"/>
          <w:rFonts w:cs="FrankRuehl"/>
          <w:vanish/>
          <w:sz w:val="22"/>
          <w:szCs w:val="22"/>
          <w:u w:val="single"/>
          <w:shd w:val="clear" w:color="auto" w:fill="FFFF99"/>
          <w:rtl/>
        </w:rPr>
        <w:tab/>
      </w:r>
      <w:r w:rsidRPr="00F41D56">
        <w:rPr>
          <w:rStyle w:val="default"/>
          <w:rFonts w:cs="FrankRuehl" w:hint="cs"/>
          <w:vanish/>
          <w:sz w:val="22"/>
          <w:szCs w:val="22"/>
          <w:u w:val="single"/>
          <w:shd w:val="clear" w:color="auto" w:fill="FFFF99"/>
          <w:rtl/>
        </w:rPr>
        <w:t>חופשה שנתית.</w:t>
      </w:r>
    </w:p>
    <w:p w:rsidR="009620BA" w:rsidRPr="00F41D56" w:rsidRDefault="009620BA" w:rsidP="009620BA">
      <w:pPr>
        <w:pStyle w:val="P00"/>
        <w:spacing w:before="0"/>
        <w:ind w:left="0" w:right="1134"/>
        <w:rPr>
          <w:rStyle w:val="default"/>
          <w:rFonts w:cs="FrankRuehl"/>
          <w:vanish/>
          <w:sz w:val="22"/>
          <w:szCs w:val="22"/>
          <w:shd w:val="clear" w:color="auto" w:fill="FFFF99"/>
          <w:rtl/>
        </w:rPr>
      </w:pPr>
      <w:r w:rsidRPr="00F41D56">
        <w:rPr>
          <w:vanish/>
          <w:sz w:val="22"/>
          <w:szCs w:val="22"/>
          <w:shd w:val="clear" w:color="auto" w:fill="FFFF99"/>
          <w:rtl/>
        </w:rPr>
        <w:tab/>
      </w:r>
      <w:r w:rsidRPr="00F41D56">
        <w:rPr>
          <w:rStyle w:val="default"/>
          <w:rFonts w:cs="FrankRuehl"/>
          <w:vanish/>
          <w:sz w:val="22"/>
          <w:szCs w:val="22"/>
          <w:shd w:val="clear" w:color="auto" w:fill="FFFF99"/>
          <w:rtl/>
        </w:rPr>
        <w:t>(</w:t>
      </w:r>
      <w:r w:rsidRPr="00F41D56">
        <w:rPr>
          <w:rStyle w:val="default"/>
          <w:rFonts w:cs="FrankRuehl" w:hint="cs"/>
          <w:vanish/>
          <w:sz w:val="22"/>
          <w:szCs w:val="22"/>
          <w:shd w:val="clear" w:color="auto" w:fill="FFFF99"/>
          <w:rtl/>
        </w:rPr>
        <w:t>ב)</w:t>
      </w:r>
      <w:r w:rsidRPr="00F41D56">
        <w:rPr>
          <w:rStyle w:val="default"/>
          <w:rFonts w:cs="FrankRuehl"/>
          <w:vanish/>
          <w:sz w:val="22"/>
          <w:szCs w:val="22"/>
          <w:shd w:val="clear" w:color="auto" w:fill="FFFF99"/>
          <w:rtl/>
        </w:rPr>
        <w:tab/>
      </w:r>
      <w:r w:rsidRPr="00F41D56">
        <w:rPr>
          <w:rStyle w:val="default"/>
          <w:rFonts w:cs="FrankRuehl" w:hint="cs"/>
          <w:vanish/>
          <w:sz w:val="22"/>
          <w:szCs w:val="22"/>
          <w:shd w:val="clear" w:color="auto" w:fill="FFFF99"/>
          <w:rtl/>
        </w:rPr>
        <w:t>לצורך תקנה זו יתחיל חישוב ימי החופשה מיום חי</w:t>
      </w:r>
      <w:r w:rsidRPr="00F41D56">
        <w:rPr>
          <w:rStyle w:val="default"/>
          <w:rFonts w:cs="FrankRuehl"/>
          <w:vanish/>
          <w:sz w:val="22"/>
          <w:szCs w:val="22"/>
          <w:shd w:val="clear" w:color="auto" w:fill="FFFF99"/>
          <w:rtl/>
        </w:rPr>
        <w:t>ד</w:t>
      </w:r>
      <w:r w:rsidRPr="00F41D56">
        <w:rPr>
          <w:rStyle w:val="default"/>
          <w:rFonts w:cs="FrankRuehl" w:hint="cs"/>
          <w:vanish/>
          <w:sz w:val="22"/>
          <w:szCs w:val="22"/>
          <w:shd w:val="clear" w:color="auto" w:fill="FFFF99"/>
          <w:rtl/>
        </w:rPr>
        <w:t>וש רשיון איש הצוות.</w:t>
      </w:r>
    </w:p>
    <w:p w:rsidR="009620BA" w:rsidRPr="00A52BEF" w:rsidRDefault="009620BA" w:rsidP="00A52BEF">
      <w:pPr>
        <w:pStyle w:val="P00"/>
        <w:spacing w:before="0"/>
        <w:ind w:left="0" w:right="1134"/>
        <w:rPr>
          <w:rFonts w:hint="cs"/>
          <w:sz w:val="2"/>
          <w:szCs w:val="2"/>
          <w:u w:val="single"/>
          <w:rtl/>
        </w:rPr>
      </w:pPr>
      <w:r w:rsidRPr="00F41D56">
        <w:rPr>
          <w:vanish/>
          <w:sz w:val="22"/>
          <w:szCs w:val="22"/>
          <w:shd w:val="clear" w:color="auto" w:fill="FFFF99"/>
          <w:rtl/>
        </w:rPr>
        <w:tab/>
      </w:r>
      <w:r w:rsidRPr="00F41D56">
        <w:rPr>
          <w:rStyle w:val="default"/>
          <w:rFonts w:cs="FrankRuehl"/>
          <w:vanish/>
          <w:sz w:val="22"/>
          <w:szCs w:val="22"/>
          <w:u w:val="single"/>
          <w:shd w:val="clear" w:color="auto" w:fill="FFFF99"/>
          <w:rtl/>
        </w:rPr>
        <w:t>(</w:t>
      </w:r>
      <w:r w:rsidRPr="00F41D56">
        <w:rPr>
          <w:rStyle w:val="default"/>
          <w:rFonts w:cs="FrankRuehl" w:hint="cs"/>
          <w:vanish/>
          <w:sz w:val="22"/>
          <w:szCs w:val="22"/>
          <w:u w:val="single"/>
          <w:shd w:val="clear" w:color="auto" w:fill="FFFF99"/>
          <w:rtl/>
        </w:rPr>
        <w:t>ג)</w:t>
      </w:r>
      <w:r w:rsidRPr="00F41D56">
        <w:rPr>
          <w:rStyle w:val="default"/>
          <w:rFonts w:cs="FrankRuehl"/>
          <w:vanish/>
          <w:sz w:val="22"/>
          <w:szCs w:val="22"/>
          <w:u w:val="single"/>
          <w:shd w:val="clear" w:color="auto" w:fill="FFFF99"/>
          <w:rtl/>
        </w:rPr>
        <w:tab/>
      </w:r>
      <w:r w:rsidRPr="00F41D56">
        <w:rPr>
          <w:rStyle w:val="default"/>
          <w:rFonts w:cs="FrankRuehl" w:hint="cs"/>
          <w:vanish/>
          <w:sz w:val="22"/>
          <w:szCs w:val="22"/>
          <w:u w:val="single"/>
          <w:shd w:val="clear" w:color="auto" w:fill="FFFF99"/>
          <w:rtl/>
        </w:rPr>
        <w:t>חופשה שנתית תינתן לאיש צוות אחת לשנה, ובלבד שהתקופה שחלפה מתחילת חופשה שנתית אחת עד לתחילת החופשה השנתית שלאחריה לא תעלה על שנה אחת.</w:t>
      </w:r>
      <w:bookmarkEnd w:id="11"/>
    </w:p>
    <w:p w:rsidR="008E5C15" w:rsidRDefault="008E5C15">
      <w:pPr>
        <w:pStyle w:val="P00"/>
        <w:spacing w:before="72"/>
        <w:ind w:left="0" w:right="1134"/>
        <w:rPr>
          <w:rStyle w:val="default"/>
          <w:rFonts w:cs="FrankRuehl"/>
          <w:rtl/>
        </w:rPr>
      </w:pPr>
      <w:bookmarkStart w:id="12" w:name="Seif4"/>
      <w:bookmarkEnd w:id="12"/>
      <w:r>
        <w:rPr>
          <w:lang w:val="he-IL"/>
        </w:rPr>
        <w:pict>
          <v:rect id="_x0000_s1038" style="position:absolute;left:0;text-align:left;margin-left:464.5pt;margin-top:8.05pt;width:75.05pt;height:10.6pt;z-index:251653632"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ח</w:t>
                  </w:r>
                  <w:r>
                    <w:rPr>
                      <w:rFonts w:cs="Miriam" w:hint="cs"/>
                      <w:szCs w:val="18"/>
                      <w:rtl/>
                    </w:rPr>
                    <w:t>ריגה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רשאי טייס-מפקד לחרוג, ולהורות לאיש צוות על חריגה, מהורא</w:t>
      </w:r>
      <w:r>
        <w:rPr>
          <w:rStyle w:val="default"/>
          <w:rFonts w:cs="FrankRuehl"/>
          <w:rtl/>
        </w:rPr>
        <w:t>ו</w:t>
      </w:r>
      <w:r>
        <w:rPr>
          <w:rStyle w:val="default"/>
          <w:rFonts w:cs="FrankRuehl" w:hint="cs"/>
          <w:rtl/>
        </w:rPr>
        <w:t>ת תקנות 2, 3, 4 או 5, אם לדעתו החריגה כאמור חיונית לצורך אחד מאלה:</w:t>
      </w:r>
    </w:p>
    <w:p w:rsidR="008E5C15" w:rsidRDefault="008E5C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הצלת חיי אדם הנתון בסכנה;</w:t>
      </w:r>
    </w:p>
    <w:p w:rsidR="008E5C15" w:rsidRDefault="008E5C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בטחון המדינה;</w:t>
      </w:r>
    </w:p>
    <w:p w:rsidR="008E5C15" w:rsidRDefault="008E5C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בטיחותו של כלי הטיס;</w:t>
      </w:r>
    </w:p>
    <w:p w:rsidR="008E5C15" w:rsidRDefault="008E5C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החזרת כלי הטיס לבסיסו, אם התעכב מחוץ לבסיסו מחמת כוח עליון והחריגה מהזמנים בתקנות אלה תהא סבירה.</w:t>
      </w:r>
    </w:p>
    <w:p w:rsidR="008E5C15" w:rsidRDefault="008E5C15" w:rsidP="003460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הורה טייס-מפקד על חריגה כאמור בתקנת משנה (א), יודיעו על כך הוא והמפעיל למנהל, בכתב, תוך שתי יממות ממועד מתן ההוראה, ואם היה כלי הטיס מחוץ לישראל </w:t>
      </w:r>
      <w:r w:rsidR="00EF0648">
        <w:rPr>
          <w:rStyle w:val="default"/>
          <w:rFonts w:cs="FrankRuehl"/>
          <w:rtl/>
        </w:rPr>
        <w:t>–</w:t>
      </w:r>
      <w:r>
        <w:rPr>
          <w:rStyle w:val="default"/>
          <w:rFonts w:cs="FrankRuehl" w:hint="cs"/>
          <w:rtl/>
        </w:rPr>
        <w:t xml:space="preserve"> תוך שתי יממות משובו לישראל; הודיע אחד מהם כאמור, יהא השני פטור מחובת ההודעה.</w:t>
      </w:r>
    </w:p>
    <w:p w:rsidR="008E5C15" w:rsidRDefault="008E5C15" w:rsidP="00346074">
      <w:pPr>
        <w:pStyle w:val="P00"/>
        <w:spacing w:before="72"/>
        <w:ind w:left="0" w:right="1134"/>
        <w:rPr>
          <w:rStyle w:val="default"/>
          <w:rFonts w:cs="FrankRuehl"/>
          <w:rtl/>
        </w:rPr>
      </w:pPr>
      <w:bookmarkStart w:id="13" w:name="Seif5"/>
      <w:bookmarkEnd w:id="13"/>
      <w:r>
        <w:rPr>
          <w:lang w:val="he-IL"/>
        </w:rPr>
        <w:pict>
          <v:rect id="_x0000_s1039" style="position:absolute;left:0;text-align:left;margin-left:464.5pt;margin-top:8.05pt;width:75.05pt;height:11.35pt;z-index:251654656"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ב</w:t>
                  </w:r>
                  <w:r>
                    <w:rPr>
                      <w:rFonts w:cs="Miriam" w:hint="cs"/>
                      <w:szCs w:val="18"/>
                      <w:rtl/>
                    </w:rPr>
                    <w:t>דיקות רפואיות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יעסיק מפעיל איש צוות ולא ישמש איש צוות, בטיסה חקלאית, אלא אם רופא שאישר לכך המנהל בדק, תוך ששת החדשים שקדמו לכך, את התאמתו ויכלתו מבחינה רפואית של איש הצוות לשמש בטיסה חקלאית לפי תקנות אלה; ואם היו טיסותיו של איש הצוות כרוכות בטיפול בחומר רעי</w:t>
      </w:r>
      <w:r>
        <w:rPr>
          <w:rStyle w:val="default"/>
          <w:rFonts w:cs="FrankRuehl"/>
          <w:rtl/>
        </w:rPr>
        <w:t>ל</w:t>
      </w:r>
      <w:r>
        <w:rPr>
          <w:rStyle w:val="default"/>
          <w:rFonts w:cs="FrankRuehl" w:hint="cs"/>
          <w:rtl/>
        </w:rPr>
        <w:t xml:space="preserve"> </w:t>
      </w:r>
      <w:r w:rsidR="00EF0648">
        <w:rPr>
          <w:rStyle w:val="default"/>
          <w:rFonts w:cs="FrankRuehl"/>
          <w:rtl/>
        </w:rPr>
        <w:t>–</w:t>
      </w:r>
      <w:r>
        <w:rPr>
          <w:rStyle w:val="default"/>
          <w:rFonts w:cs="FrankRuehl" w:hint="cs"/>
          <w:rtl/>
        </w:rPr>
        <w:t xml:space="preserve"> ייבדק דמו תוך 14 ימים שקדמו לכך.</w:t>
      </w:r>
    </w:p>
    <w:p w:rsidR="008E5C15" w:rsidRDefault="008E5C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תוצאות הבדיקה הרפואית, ובדיקת הדם אם תוצאותיה היו שליליות, יועברו בהקדם מאת הרופא שבדק, כאמור בתקנת משנה (א), או מאת איש הצוות, לידי הרופא שהמנהל הסמיכו לכך.</w:t>
      </w:r>
    </w:p>
    <w:p w:rsidR="008E5C15" w:rsidRDefault="008E5C15">
      <w:pPr>
        <w:pStyle w:val="P00"/>
        <w:spacing w:before="72"/>
        <w:ind w:left="0" w:right="1134"/>
        <w:rPr>
          <w:rStyle w:val="default"/>
          <w:rFonts w:cs="FrankRuehl"/>
          <w:rtl/>
        </w:rPr>
      </w:pPr>
      <w:bookmarkStart w:id="14" w:name="Seif6"/>
      <w:bookmarkEnd w:id="14"/>
      <w:r>
        <w:rPr>
          <w:lang w:val="he-IL"/>
        </w:rPr>
        <w:pict>
          <v:rect id="_x0000_s1040" style="position:absolute;left:0;text-align:left;margin-left:464.5pt;margin-top:8.05pt;width:75.05pt;height:14.3pt;z-index:251655680"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ר</w:t>
                  </w:r>
                  <w:r>
                    <w:rPr>
                      <w:rFonts w:cs="Miriam" w:hint="cs"/>
                      <w:szCs w:val="18"/>
                      <w:rtl/>
                    </w:rPr>
                    <w:t>ישום</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פעיל יבטיח ניהול רישום שוטף של זמני מנוחה ב</w:t>
      </w:r>
      <w:r>
        <w:rPr>
          <w:rStyle w:val="default"/>
          <w:rFonts w:cs="FrankRuehl"/>
          <w:rtl/>
        </w:rPr>
        <w:t>ז</w:t>
      </w:r>
      <w:r>
        <w:rPr>
          <w:rStyle w:val="default"/>
          <w:rFonts w:cs="FrankRuehl" w:hint="cs"/>
          <w:rtl/>
        </w:rPr>
        <w:t>מן טיסה ולפני תפקיד, ישמור על רישומים כאמור לתקופה שלא תפחת משנתיים ויציגם למנהל לפי דרישתו.</w:t>
      </w:r>
    </w:p>
    <w:p w:rsidR="008E5C15" w:rsidRDefault="008E5C15">
      <w:pPr>
        <w:pStyle w:val="P00"/>
        <w:spacing w:before="72"/>
        <w:ind w:left="0" w:right="1134"/>
        <w:rPr>
          <w:rStyle w:val="default"/>
          <w:rFonts w:cs="FrankRuehl" w:hint="cs"/>
          <w:rtl/>
        </w:rPr>
      </w:pPr>
      <w:bookmarkStart w:id="15" w:name="Seif7"/>
      <w:bookmarkEnd w:id="15"/>
      <w:r>
        <w:rPr>
          <w:lang w:val="he-IL"/>
        </w:rPr>
        <w:pict>
          <v:rect id="_x0000_s1041" style="position:absolute;left:0;text-align:left;margin-left:464.5pt;margin-top:8.05pt;width:75.05pt;height:20.55pt;z-index:251656704"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פ</w:t>
                  </w:r>
                  <w:r>
                    <w:rPr>
                      <w:rFonts w:cs="Miriam" w:hint="cs"/>
                      <w:szCs w:val="18"/>
                      <w:rtl/>
                    </w:rPr>
                    <w:t>טור מהוראות התקנות</w:t>
                  </w:r>
                </w:p>
              </w:txbxContent>
            </v:textbox>
            <w10:anchorlock/>
          </v:rect>
        </w:pict>
      </w:r>
      <w:r>
        <w:rPr>
          <w:rStyle w:val="big-number"/>
          <w:rtl/>
        </w:rPr>
        <w:t>9</w:t>
      </w:r>
      <w:r w:rsidRPr="006C3853">
        <w:rPr>
          <w:rStyle w:val="default"/>
          <w:rFonts w:cs="FrankRuehl"/>
          <w:rtl/>
        </w:rPr>
        <w:t>.</w:t>
      </w:r>
      <w:r w:rsidRPr="006C3853">
        <w:rPr>
          <w:rStyle w:val="default"/>
          <w:rFonts w:cs="FrankRuehl"/>
          <w:rtl/>
        </w:rPr>
        <w:tab/>
      </w:r>
      <w:r>
        <w:rPr>
          <w:rStyle w:val="default"/>
          <w:rFonts w:cs="FrankRuehl"/>
          <w:rtl/>
        </w:rPr>
        <w:t>ע</w:t>
      </w:r>
      <w:r>
        <w:rPr>
          <w:rStyle w:val="default"/>
          <w:rFonts w:cs="FrankRuehl" w:hint="cs"/>
          <w:rtl/>
        </w:rPr>
        <w:t>ל אף האמור בתקנות אלה רשאי המנהל לפטור, לאחר התייעצות עם הרופא שהוסמך לפי תקנה 7(ב), ממילוי אחר ההגבלות לגבי זמני טיסה יומית ועונתית, ז</w:t>
      </w:r>
      <w:r>
        <w:rPr>
          <w:rStyle w:val="default"/>
          <w:rFonts w:cs="FrankRuehl"/>
          <w:rtl/>
        </w:rPr>
        <w:t>מ</w:t>
      </w:r>
      <w:r>
        <w:rPr>
          <w:rStyle w:val="default"/>
          <w:rFonts w:cs="FrankRuehl" w:hint="cs"/>
          <w:rtl/>
        </w:rPr>
        <w:t>ני תפקיד וזמני מנוחה, אם תנאי הנתיב, תנאי כלי הטיס או תנאי המבצעים מחייבים לדעתו לעשות כן.</w:t>
      </w:r>
    </w:p>
    <w:p w:rsidR="006C3853" w:rsidRPr="00E11445" w:rsidRDefault="006C3853" w:rsidP="006C3853">
      <w:pPr>
        <w:pStyle w:val="P00"/>
        <w:spacing w:before="72"/>
        <w:ind w:left="0" w:right="1134"/>
        <w:rPr>
          <w:rStyle w:val="default"/>
          <w:rFonts w:cs="FrankRuehl" w:hint="cs"/>
          <w:rtl/>
        </w:rPr>
      </w:pPr>
      <w:bookmarkStart w:id="16" w:name="Seif13"/>
      <w:bookmarkEnd w:id="16"/>
      <w:r w:rsidRPr="00E11445">
        <w:rPr>
          <w:lang w:val="he-IL"/>
        </w:rPr>
        <w:pict>
          <v:rect id="_x0000_s1059" style="position:absolute;left:0;text-align:left;margin-left:464.5pt;margin-top:8.05pt;width:75.05pt;height:20.55pt;z-index:251668992" o:allowincell="f" filled="f" stroked="f" strokecolor="lime" strokeweight=".25pt">
            <v:textbox inset="0,0,0,0">
              <w:txbxContent>
                <w:p w:rsidR="006C3853" w:rsidRDefault="006C3853" w:rsidP="006C3853">
                  <w:pPr>
                    <w:spacing w:line="160" w:lineRule="exact"/>
                    <w:jc w:val="left"/>
                    <w:rPr>
                      <w:rFonts w:cs="Miriam" w:hint="cs"/>
                      <w:szCs w:val="18"/>
                      <w:rtl/>
                    </w:rPr>
                  </w:pPr>
                  <w:r>
                    <w:rPr>
                      <w:rFonts w:cs="Miriam" w:hint="cs"/>
                      <w:szCs w:val="18"/>
                      <w:rtl/>
                    </w:rPr>
                    <w:t>סייג לתחולה</w:t>
                  </w:r>
                </w:p>
                <w:p w:rsidR="006C3853" w:rsidRDefault="006C3853" w:rsidP="006C3853">
                  <w:pPr>
                    <w:spacing w:line="160" w:lineRule="exact"/>
                    <w:jc w:val="left"/>
                    <w:rPr>
                      <w:rFonts w:cs="Miriam" w:hint="cs"/>
                      <w:noProof/>
                      <w:szCs w:val="18"/>
                      <w:rtl/>
                    </w:rPr>
                  </w:pPr>
                  <w:r>
                    <w:rPr>
                      <w:rFonts w:cs="Miriam" w:hint="cs"/>
                      <w:szCs w:val="18"/>
                      <w:rtl/>
                    </w:rPr>
                    <w:t>תק' תשע"ו-2016</w:t>
                  </w:r>
                </w:p>
              </w:txbxContent>
            </v:textbox>
            <w10:anchorlock/>
          </v:rect>
        </w:pict>
      </w:r>
      <w:r w:rsidRPr="00E11445">
        <w:rPr>
          <w:rStyle w:val="big-number"/>
          <w:rtl/>
        </w:rPr>
        <w:t>9</w:t>
      </w:r>
      <w:r w:rsidRPr="00E11445">
        <w:rPr>
          <w:rStyle w:val="default"/>
          <w:rFonts w:cs="FrankRuehl" w:hint="cs"/>
          <w:rtl/>
        </w:rPr>
        <w:t>א</w:t>
      </w:r>
      <w:r w:rsidRPr="00E11445">
        <w:rPr>
          <w:rStyle w:val="default"/>
          <w:rFonts w:cs="FrankRuehl"/>
          <w:rtl/>
        </w:rPr>
        <w:t>.</w:t>
      </w:r>
      <w:r w:rsidRPr="00E11445">
        <w:rPr>
          <w:rStyle w:val="default"/>
          <w:rFonts w:cs="FrankRuehl"/>
          <w:rtl/>
        </w:rPr>
        <w:tab/>
      </w:r>
      <w:r w:rsidRPr="00E11445">
        <w:rPr>
          <w:rStyle w:val="default"/>
          <w:rFonts w:cs="FrankRuehl" w:hint="cs"/>
          <w:rtl/>
        </w:rPr>
        <w:t>תקנות אלה לא יחולו על מפעיל, בביצוע הפעלות כאמור בסימן י"ד1 לפרק השלושה עשר לתקנות הטיס (הפעלת כלי טיס וכללי טיסה), התשמ"ב-1981, למעט תקנה 5(א)(1)(ב) שתחול על מפעיל בביצוע הפעלות כאמור בשינויים אלה שלא תחול החובה להעניק 10 ימי חופשה רצופים במסגרת החופשה השנתית, ולא תחול לגבי החופשה השנתית תקנה 5(ב) ו-(ג).</w:t>
      </w:r>
    </w:p>
    <w:p w:rsidR="006C3853" w:rsidRPr="00E11445" w:rsidRDefault="006C3853" w:rsidP="006C3853">
      <w:pPr>
        <w:pStyle w:val="P00"/>
        <w:spacing w:before="0"/>
        <w:ind w:left="0" w:right="1134"/>
        <w:rPr>
          <w:rStyle w:val="default"/>
          <w:rFonts w:cs="FrankRuehl" w:hint="cs"/>
          <w:vanish/>
          <w:color w:val="FF0000"/>
          <w:szCs w:val="20"/>
          <w:shd w:val="clear" w:color="auto" w:fill="FFFF99"/>
          <w:rtl/>
        </w:rPr>
      </w:pPr>
      <w:bookmarkStart w:id="17" w:name="Rov21"/>
      <w:r w:rsidRPr="00E11445">
        <w:rPr>
          <w:rStyle w:val="default"/>
          <w:rFonts w:cs="FrankRuehl" w:hint="cs"/>
          <w:vanish/>
          <w:color w:val="FF0000"/>
          <w:szCs w:val="20"/>
          <w:shd w:val="clear" w:color="auto" w:fill="FFFF99"/>
          <w:rtl/>
        </w:rPr>
        <w:t xml:space="preserve">מיום </w:t>
      </w:r>
      <w:r w:rsidR="00F41D56" w:rsidRPr="00E11445">
        <w:rPr>
          <w:rStyle w:val="default"/>
          <w:rFonts w:cs="FrankRuehl" w:hint="cs"/>
          <w:vanish/>
          <w:color w:val="FF0000"/>
          <w:szCs w:val="20"/>
          <w:shd w:val="clear" w:color="auto" w:fill="FFFF99"/>
          <w:rtl/>
        </w:rPr>
        <w:t>29.10</w:t>
      </w:r>
      <w:r w:rsidRPr="00E11445">
        <w:rPr>
          <w:rStyle w:val="default"/>
          <w:rFonts w:cs="FrankRuehl" w:hint="cs"/>
          <w:vanish/>
          <w:color w:val="FF0000"/>
          <w:szCs w:val="20"/>
          <w:shd w:val="clear" w:color="auto" w:fill="FFFF99"/>
          <w:rtl/>
        </w:rPr>
        <w:t>.2018</w:t>
      </w:r>
    </w:p>
    <w:p w:rsidR="006C3853" w:rsidRPr="00E11445" w:rsidRDefault="006C3853" w:rsidP="006C3853">
      <w:pPr>
        <w:pStyle w:val="P00"/>
        <w:spacing w:before="0"/>
        <w:ind w:left="0" w:right="1134"/>
        <w:rPr>
          <w:rStyle w:val="default"/>
          <w:rFonts w:cs="FrankRuehl" w:hint="cs"/>
          <w:vanish/>
          <w:szCs w:val="20"/>
          <w:shd w:val="clear" w:color="auto" w:fill="FFFF99"/>
          <w:rtl/>
        </w:rPr>
      </w:pPr>
      <w:r w:rsidRPr="00E11445">
        <w:rPr>
          <w:rStyle w:val="default"/>
          <w:rFonts w:cs="FrankRuehl" w:hint="cs"/>
          <w:b/>
          <w:bCs/>
          <w:vanish/>
          <w:szCs w:val="20"/>
          <w:shd w:val="clear" w:color="auto" w:fill="FFFF99"/>
          <w:rtl/>
        </w:rPr>
        <w:t>תק' תשע"ו-2016</w:t>
      </w:r>
    </w:p>
    <w:p w:rsidR="006C3853" w:rsidRPr="00E11445" w:rsidRDefault="006C3853" w:rsidP="006C3853">
      <w:pPr>
        <w:pStyle w:val="P00"/>
        <w:spacing w:before="0"/>
        <w:ind w:left="0" w:right="1134"/>
        <w:rPr>
          <w:rStyle w:val="default"/>
          <w:rFonts w:cs="FrankRuehl"/>
          <w:vanish/>
          <w:szCs w:val="20"/>
          <w:shd w:val="clear" w:color="auto" w:fill="FFFF99"/>
          <w:rtl/>
        </w:rPr>
      </w:pPr>
      <w:hyperlink r:id="rId14" w:history="1">
        <w:r w:rsidRPr="00E11445">
          <w:rPr>
            <w:rStyle w:val="Hyperlink"/>
            <w:rFonts w:hint="cs"/>
            <w:vanish/>
            <w:szCs w:val="20"/>
            <w:shd w:val="clear" w:color="auto" w:fill="FFFF99"/>
            <w:rtl/>
          </w:rPr>
          <w:t>ק"ת תשע"ו מס' 7656</w:t>
        </w:r>
      </w:hyperlink>
      <w:r w:rsidRPr="00E11445">
        <w:rPr>
          <w:rStyle w:val="default"/>
          <w:rFonts w:cs="FrankRuehl" w:hint="cs"/>
          <w:vanish/>
          <w:szCs w:val="20"/>
          <w:shd w:val="clear" w:color="auto" w:fill="FFFF99"/>
          <w:rtl/>
        </w:rPr>
        <w:t xml:space="preserve"> מיום 10.5.2016 עמ' 1133</w:t>
      </w:r>
    </w:p>
    <w:p w:rsidR="00F41D56" w:rsidRPr="00E11445" w:rsidRDefault="00F41D56" w:rsidP="006C3853">
      <w:pPr>
        <w:pStyle w:val="P00"/>
        <w:spacing w:before="0"/>
        <w:ind w:left="0" w:right="1134"/>
        <w:rPr>
          <w:rStyle w:val="default"/>
          <w:rFonts w:cs="FrankRuehl"/>
          <w:vanish/>
          <w:szCs w:val="20"/>
          <w:shd w:val="clear" w:color="auto" w:fill="FFFF99"/>
          <w:rtl/>
        </w:rPr>
      </w:pPr>
      <w:r w:rsidRPr="00E11445">
        <w:rPr>
          <w:rStyle w:val="default"/>
          <w:rFonts w:cs="FrankRuehl" w:hint="cs"/>
          <w:b/>
          <w:bCs/>
          <w:vanish/>
          <w:szCs w:val="20"/>
          <w:shd w:val="clear" w:color="auto" w:fill="FFFF99"/>
          <w:rtl/>
        </w:rPr>
        <w:t>תק' (תיקון) תשע"ח-2018</w:t>
      </w:r>
    </w:p>
    <w:p w:rsidR="00F41D56" w:rsidRPr="00E11445" w:rsidRDefault="00F41D56" w:rsidP="006C3853">
      <w:pPr>
        <w:pStyle w:val="P00"/>
        <w:spacing w:before="0"/>
        <w:ind w:left="0" w:right="1134"/>
        <w:rPr>
          <w:rStyle w:val="default"/>
          <w:rFonts w:cs="FrankRuehl" w:hint="cs"/>
          <w:vanish/>
          <w:szCs w:val="20"/>
          <w:shd w:val="clear" w:color="auto" w:fill="FFFF99"/>
          <w:rtl/>
        </w:rPr>
      </w:pPr>
      <w:hyperlink r:id="rId15" w:history="1">
        <w:r w:rsidRPr="00E11445">
          <w:rPr>
            <w:rStyle w:val="Hyperlink"/>
            <w:rFonts w:hint="cs"/>
            <w:vanish/>
            <w:szCs w:val="20"/>
            <w:shd w:val="clear" w:color="auto" w:fill="FFFF99"/>
            <w:rtl/>
          </w:rPr>
          <w:t>ק"ת תשע"ח מס' 7991</w:t>
        </w:r>
      </w:hyperlink>
      <w:r w:rsidRPr="00E11445">
        <w:rPr>
          <w:rStyle w:val="default"/>
          <w:rFonts w:cs="FrankRuehl" w:hint="cs"/>
          <w:vanish/>
          <w:szCs w:val="20"/>
          <w:shd w:val="clear" w:color="auto" w:fill="FFFF99"/>
          <w:rtl/>
        </w:rPr>
        <w:t xml:space="preserve"> מיום 25.4.2018 עמ' 1872</w:t>
      </w:r>
    </w:p>
    <w:p w:rsidR="006C3853" w:rsidRPr="00E11445" w:rsidRDefault="006C3853" w:rsidP="00E11445">
      <w:pPr>
        <w:pStyle w:val="P00"/>
        <w:spacing w:before="0"/>
        <w:ind w:left="0" w:right="1134"/>
        <w:rPr>
          <w:rStyle w:val="default"/>
          <w:rFonts w:cs="FrankRuehl"/>
          <w:b/>
          <w:bCs/>
          <w:sz w:val="2"/>
          <w:szCs w:val="2"/>
          <w:shd w:val="clear" w:color="auto" w:fill="FFFF99"/>
          <w:rtl/>
        </w:rPr>
      </w:pPr>
      <w:r w:rsidRPr="00E11445">
        <w:rPr>
          <w:rStyle w:val="default"/>
          <w:rFonts w:cs="FrankRuehl" w:hint="cs"/>
          <w:b/>
          <w:bCs/>
          <w:vanish/>
          <w:szCs w:val="20"/>
          <w:shd w:val="clear" w:color="auto" w:fill="FFFF99"/>
          <w:rtl/>
        </w:rPr>
        <w:t>הוספת תקנה 9א</w:t>
      </w:r>
      <w:bookmarkEnd w:id="17"/>
    </w:p>
    <w:p w:rsidR="008E5C15" w:rsidRDefault="008E5C15" w:rsidP="00346074">
      <w:pPr>
        <w:pStyle w:val="P00"/>
        <w:spacing w:before="72"/>
        <w:ind w:left="0" w:right="1134"/>
        <w:rPr>
          <w:rStyle w:val="default"/>
          <w:rFonts w:cs="FrankRuehl"/>
          <w:rtl/>
        </w:rPr>
      </w:pPr>
      <w:bookmarkStart w:id="18" w:name="Seif8"/>
      <w:bookmarkEnd w:id="18"/>
      <w:r>
        <w:rPr>
          <w:lang w:val="he-IL"/>
        </w:rPr>
        <w:pict>
          <v:rect id="_x0000_s1042" style="position:absolute;left:0;text-align:left;margin-left:464.5pt;margin-top:8.05pt;width:75.05pt;height:13.85pt;z-index:251657728"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EF0648">
        <w:rPr>
          <w:rStyle w:val="default"/>
          <w:rFonts w:cs="FrankRuehl"/>
          <w:rtl/>
        </w:rPr>
        <w:t>–</w:t>
      </w:r>
      <w:r>
        <w:rPr>
          <w:rStyle w:val="default"/>
          <w:rFonts w:cs="FrankRuehl" w:hint="cs"/>
          <w:rtl/>
        </w:rPr>
        <w:t xml:space="preserve"> מאסר ששה חדשים או קנס 200 לירות.</w:t>
      </w:r>
    </w:p>
    <w:p w:rsidR="008E5C15" w:rsidRDefault="008E5C15" w:rsidP="00346074">
      <w:pPr>
        <w:pStyle w:val="P00"/>
        <w:spacing w:before="72"/>
        <w:ind w:left="0" w:right="1134"/>
        <w:rPr>
          <w:rStyle w:val="default"/>
          <w:rFonts w:cs="FrankRuehl"/>
          <w:rtl/>
        </w:rPr>
      </w:pPr>
      <w:bookmarkStart w:id="19" w:name="Seif9"/>
      <w:bookmarkEnd w:id="19"/>
      <w:r>
        <w:rPr>
          <w:lang w:val="he-IL"/>
        </w:rPr>
        <w:pict>
          <v:rect id="_x0000_s1043" style="position:absolute;left:0;text-align:left;margin-left:464.5pt;margin-top:8.05pt;width:75.05pt;height:10.7pt;z-index:251658752"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קנות הטיס (מגבלות זמן טיסה בשירותי תעופה), תשכ"ט</w:t>
      </w:r>
      <w:r w:rsidR="00346074">
        <w:rPr>
          <w:rStyle w:val="default"/>
          <w:rFonts w:cs="FrankRuehl" w:hint="cs"/>
          <w:rtl/>
        </w:rPr>
        <w:t>-1969</w:t>
      </w:r>
      <w:r>
        <w:rPr>
          <w:rStyle w:val="default"/>
          <w:rFonts w:cs="FrankRuehl" w:hint="cs"/>
          <w:rtl/>
        </w:rPr>
        <w:t xml:space="preserve"> </w:t>
      </w:r>
      <w:r w:rsidR="00EF0648">
        <w:rPr>
          <w:rStyle w:val="default"/>
          <w:rFonts w:cs="FrankRuehl"/>
          <w:rtl/>
        </w:rPr>
        <w:t>–</w:t>
      </w:r>
      <w:r>
        <w:rPr>
          <w:rStyle w:val="default"/>
          <w:rFonts w:cs="FrankRuehl" w:hint="cs"/>
          <w:rtl/>
        </w:rPr>
        <w:t xml:space="preserve"> בטלות</w:t>
      </w:r>
      <w:r>
        <w:rPr>
          <w:rStyle w:val="default"/>
          <w:rFonts w:cs="FrankRuehl"/>
          <w:rtl/>
        </w:rPr>
        <w:t>.</w:t>
      </w:r>
    </w:p>
    <w:p w:rsidR="008E5C15" w:rsidRDefault="008E5C15" w:rsidP="00346074">
      <w:pPr>
        <w:pStyle w:val="P00"/>
        <w:spacing w:before="72"/>
        <w:ind w:left="0" w:right="1134"/>
        <w:rPr>
          <w:rStyle w:val="default"/>
          <w:rFonts w:cs="FrankRuehl"/>
          <w:rtl/>
        </w:rPr>
      </w:pPr>
      <w:bookmarkStart w:id="20" w:name="Seif10"/>
      <w:bookmarkEnd w:id="20"/>
      <w:r>
        <w:rPr>
          <w:lang w:val="he-IL"/>
        </w:rPr>
        <w:pict>
          <v:rect id="_x0000_s1044" style="position:absolute;left:0;text-align:left;margin-left:464.5pt;margin-top:8.05pt;width:75.05pt;height:13.2pt;z-index:251659776" o:allowincell="f" filled="f" stroked="f" strokecolor="lime" strokeweight=".25pt">
            <v:textbox inset="0,0,0,0">
              <w:txbxContent>
                <w:p w:rsidR="008E5C15" w:rsidRDefault="008E5C1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הטיס (מגבלות זמן טיסה בשירותי תעופה), תשל"א</w:t>
      </w:r>
      <w:r w:rsidR="00346074">
        <w:rPr>
          <w:rStyle w:val="default"/>
          <w:rFonts w:cs="FrankRuehl" w:hint="cs"/>
          <w:rtl/>
        </w:rPr>
        <w:t>-</w:t>
      </w:r>
      <w:r>
        <w:rPr>
          <w:rStyle w:val="default"/>
          <w:rFonts w:cs="FrankRuehl" w:hint="cs"/>
          <w:rtl/>
        </w:rPr>
        <w:t>1971".</w:t>
      </w:r>
    </w:p>
    <w:p w:rsidR="008E5C15" w:rsidRDefault="008E5C15">
      <w:pPr>
        <w:pStyle w:val="P00"/>
        <w:spacing w:before="72"/>
        <w:ind w:left="0" w:right="1134"/>
        <w:rPr>
          <w:rStyle w:val="default"/>
          <w:rFonts w:cs="FrankRuehl"/>
          <w:rtl/>
        </w:rPr>
      </w:pPr>
    </w:p>
    <w:p w:rsidR="008E5C15" w:rsidRDefault="008E5C15">
      <w:pPr>
        <w:pStyle w:val="P00"/>
        <w:spacing w:before="72"/>
        <w:ind w:left="0" w:right="1134"/>
        <w:rPr>
          <w:rStyle w:val="default"/>
          <w:rFonts w:cs="FrankRuehl"/>
          <w:rtl/>
        </w:rPr>
      </w:pPr>
    </w:p>
    <w:p w:rsidR="008E5C15" w:rsidRDefault="008E5C15" w:rsidP="00EF064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כ</w:t>
      </w:r>
      <w:r>
        <w:rPr>
          <w:rStyle w:val="default"/>
          <w:rFonts w:cs="FrankRuehl" w:hint="cs"/>
          <w:rtl/>
        </w:rPr>
        <w:t>"ז בסיון תשל"א (20 ביוני 1971)</w:t>
      </w:r>
      <w:r>
        <w:rPr>
          <w:rStyle w:val="default"/>
          <w:rFonts w:cs="FrankRuehl"/>
          <w:rtl/>
        </w:rPr>
        <w:tab/>
      </w:r>
      <w:r>
        <w:rPr>
          <w:rStyle w:val="default"/>
          <w:rFonts w:cs="FrankRuehl" w:hint="cs"/>
          <w:rtl/>
        </w:rPr>
        <w:t>שמעון פרס</w:t>
      </w:r>
    </w:p>
    <w:p w:rsidR="008E5C15" w:rsidRDefault="008E5C15" w:rsidP="00EF0648">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p>
    <w:p w:rsidR="00DB33A2" w:rsidRPr="00DB33A2" w:rsidRDefault="00DB33A2" w:rsidP="00DB33A2">
      <w:pPr>
        <w:pStyle w:val="P00"/>
        <w:spacing w:before="72"/>
        <w:ind w:left="0" w:right="1134"/>
        <w:rPr>
          <w:rStyle w:val="default"/>
          <w:rFonts w:cs="FrankRuehl" w:hint="cs"/>
          <w:rtl/>
        </w:rPr>
      </w:pPr>
    </w:p>
    <w:p w:rsidR="00DB33A2" w:rsidRPr="00DB33A2" w:rsidRDefault="00DB33A2" w:rsidP="00DB33A2">
      <w:pPr>
        <w:pStyle w:val="P00"/>
        <w:spacing w:before="72"/>
        <w:ind w:left="0" w:right="1134"/>
        <w:rPr>
          <w:rStyle w:val="default"/>
          <w:rFonts w:cs="FrankRuehl"/>
          <w:rtl/>
        </w:rPr>
      </w:pPr>
    </w:p>
    <w:p w:rsidR="008E5C15" w:rsidRPr="00DB33A2" w:rsidRDefault="008E5C15" w:rsidP="00DB33A2">
      <w:pPr>
        <w:pStyle w:val="P00"/>
        <w:spacing w:before="72"/>
        <w:ind w:left="0" w:right="1134"/>
        <w:rPr>
          <w:rStyle w:val="default"/>
          <w:rFonts w:cs="FrankRuehl"/>
          <w:rtl/>
        </w:rPr>
      </w:pPr>
      <w:bookmarkStart w:id="21" w:name="LawPartEnd"/>
    </w:p>
    <w:bookmarkEnd w:id="21"/>
    <w:p w:rsidR="00D0622E" w:rsidRDefault="00D0622E" w:rsidP="00DB33A2">
      <w:pPr>
        <w:pStyle w:val="P00"/>
        <w:spacing w:before="72"/>
        <w:ind w:left="0" w:right="1134"/>
        <w:rPr>
          <w:rStyle w:val="default"/>
          <w:rFonts w:cs="FrankRuehl"/>
          <w:rtl/>
        </w:rPr>
      </w:pPr>
    </w:p>
    <w:p w:rsidR="00D0622E" w:rsidRDefault="00D0622E" w:rsidP="00DB33A2">
      <w:pPr>
        <w:pStyle w:val="P00"/>
        <w:spacing w:before="72"/>
        <w:ind w:left="0" w:right="1134"/>
        <w:rPr>
          <w:rStyle w:val="default"/>
          <w:rFonts w:cs="FrankRuehl"/>
          <w:rtl/>
        </w:rPr>
      </w:pPr>
    </w:p>
    <w:p w:rsidR="00D0622E" w:rsidRDefault="00D0622E" w:rsidP="00D0622E">
      <w:pPr>
        <w:pStyle w:val="P00"/>
        <w:spacing w:before="72"/>
        <w:ind w:left="0" w:right="1134"/>
        <w:jc w:val="center"/>
        <w:rPr>
          <w:rStyle w:val="default"/>
          <w:rFonts w:cs="David"/>
          <w:color w:val="0000FF"/>
          <w:szCs w:val="24"/>
          <w:u w:val="single"/>
          <w:rtl/>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rsidR="008E5C15" w:rsidRPr="00D0622E" w:rsidRDefault="008E5C15" w:rsidP="00D0622E">
      <w:pPr>
        <w:pStyle w:val="P00"/>
        <w:spacing w:before="72"/>
        <w:ind w:left="0" w:right="1134"/>
        <w:jc w:val="center"/>
        <w:rPr>
          <w:rStyle w:val="default"/>
          <w:rFonts w:cs="David"/>
          <w:color w:val="0000FF"/>
          <w:szCs w:val="24"/>
          <w:u w:val="single"/>
          <w:rtl/>
        </w:rPr>
      </w:pPr>
    </w:p>
    <w:sectPr w:rsidR="008E5C15" w:rsidRPr="00D0622E">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7216" w:rsidRDefault="00837216">
      <w:r>
        <w:separator/>
      </w:r>
    </w:p>
  </w:endnote>
  <w:endnote w:type="continuationSeparator" w:id="0">
    <w:p w:rsidR="00837216" w:rsidRDefault="00837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15" w:rsidRDefault="008E5C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E5C15" w:rsidRDefault="008E5C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E5C15" w:rsidRDefault="008E5C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5D7C">
      <w:rPr>
        <w:rFonts w:cs="TopType Jerushalmi"/>
        <w:noProof/>
        <w:color w:val="000000"/>
        <w:sz w:val="14"/>
        <w:szCs w:val="14"/>
      </w:rPr>
      <w:t>D:\Yael\hakika\Revadim\162_028.doc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15" w:rsidRDefault="008E5C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622E">
      <w:rPr>
        <w:rFonts w:hAnsi="FrankRuehl" w:cs="FrankRuehl"/>
        <w:noProof/>
        <w:sz w:val="24"/>
        <w:szCs w:val="24"/>
        <w:rtl/>
      </w:rPr>
      <w:t>6</w:t>
    </w:r>
    <w:r>
      <w:rPr>
        <w:rFonts w:hAnsi="FrankRuehl" w:cs="FrankRuehl"/>
        <w:sz w:val="24"/>
        <w:szCs w:val="24"/>
        <w:rtl/>
      </w:rPr>
      <w:fldChar w:fldCharType="end"/>
    </w:r>
  </w:p>
  <w:p w:rsidR="008E5C15" w:rsidRDefault="008E5C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E5C15" w:rsidRDefault="008E5C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5D7C">
      <w:rPr>
        <w:rFonts w:cs="TopType Jerushalmi"/>
        <w:noProof/>
        <w:color w:val="000000"/>
        <w:sz w:val="14"/>
        <w:szCs w:val="14"/>
      </w:rPr>
      <w:t>D:\Yael\hakika\Revadim\162_028.doc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7216" w:rsidRDefault="00837216" w:rsidP="003B5D7C">
      <w:pPr>
        <w:spacing w:before="60" w:line="240" w:lineRule="auto"/>
        <w:ind w:right="1134"/>
      </w:pPr>
      <w:r>
        <w:separator/>
      </w:r>
    </w:p>
  </w:footnote>
  <w:footnote w:type="continuationSeparator" w:id="0">
    <w:p w:rsidR="00837216" w:rsidRDefault="00837216">
      <w:r>
        <w:continuationSeparator/>
      </w:r>
    </w:p>
  </w:footnote>
  <w:footnote w:id="1">
    <w:p w:rsidR="003B5D7C" w:rsidRDefault="003B5D7C" w:rsidP="003B5D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B5D7C">
        <w:rPr>
          <w:sz w:val="20"/>
          <w:rtl/>
        </w:rPr>
        <w:t xml:space="preserve">* </w:t>
      </w:r>
      <w:r>
        <w:rPr>
          <w:sz w:val="20"/>
          <w:rtl/>
        </w:rPr>
        <w:t>פ</w:t>
      </w:r>
      <w:r>
        <w:rPr>
          <w:rFonts w:hint="cs"/>
          <w:sz w:val="20"/>
          <w:rtl/>
        </w:rPr>
        <w:t xml:space="preserve">ורסמו </w:t>
      </w:r>
      <w:hyperlink r:id="rId1" w:history="1">
        <w:r w:rsidRPr="009620BA">
          <w:rPr>
            <w:rStyle w:val="Hyperlink"/>
            <w:rFonts w:hint="cs"/>
            <w:sz w:val="20"/>
            <w:rtl/>
          </w:rPr>
          <w:t xml:space="preserve">ק"ת </w:t>
        </w:r>
        <w:r w:rsidRPr="009620BA">
          <w:rPr>
            <w:rStyle w:val="Hyperlink"/>
            <w:rFonts w:hint="cs"/>
            <w:sz w:val="20"/>
            <w:rtl/>
          </w:rPr>
          <w:t>תשל"א מס' 27</w:t>
        </w:r>
        <w:r w:rsidRPr="009620BA">
          <w:rPr>
            <w:rStyle w:val="Hyperlink"/>
            <w:sz w:val="20"/>
            <w:rtl/>
          </w:rPr>
          <w:t>11</w:t>
        </w:r>
      </w:hyperlink>
      <w:r>
        <w:rPr>
          <w:sz w:val="20"/>
          <w:rtl/>
        </w:rPr>
        <w:t xml:space="preserve"> </w:t>
      </w:r>
      <w:r>
        <w:rPr>
          <w:rFonts w:hint="cs"/>
          <w:sz w:val="20"/>
          <w:rtl/>
        </w:rPr>
        <w:t>מיום 1.7.1971 עמ' 1280.</w:t>
      </w:r>
    </w:p>
    <w:p w:rsidR="003B5D7C" w:rsidRDefault="003B5D7C" w:rsidP="00E027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9620BA">
          <w:rPr>
            <w:rStyle w:val="Hyperlink"/>
            <w:rFonts w:hint="cs"/>
            <w:sz w:val="20"/>
            <w:rtl/>
          </w:rPr>
          <w:t>ק"ת תשמ"ז מס</w:t>
        </w:r>
        <w:r w:rsidRPr="009620BA">
          <w:rPr>
            <w:rStyle w:val="Hyperlink"/>
            <w:rFonts w:hint="cs"/>
            <w:sz w:val="20"/>
            <w:rtl/>
          </w:rPr>
          <w:t>' 4978</w:t>
        </w:r>
      </w:hyperlink>
      <w:r>
        <w:rPr>
          <w:rFonts w:hint="cs"/>
          <w:sz w:val="20"/>
          <w:rtl/>
        </w:rPr>
        <w:t xml:space="preserve"> מיום 31.10.1986 עמ' 82</w:t>
      </w:r>
      <w:r w:rsidR="00E02779">
        <w:rPr>
          <w:rFonts w:hint="cs"/>
          <w:sz w:val="20"/>
          <w:rtl/>
        </w:rPr>
        <w:t xml:space="preserve"> </w:t>
      </w:r>
      <w:r w:rsidR="00E02779">
        <w:rPr>
          <w:sz w:val="20"/>
          <w:rtl/>
        </w:rPr>
        <w:t>–</w:t>
      </w:r>
      <w:r w:rsidR="00E02779">
        <w:rPr>
          <w:rFonts w:hint="cs"/>
          <w:sz w:val="20"/>
          <w:rtl/>
        </w:rPr>
        <w:t xml:space="preserve"> תק' תשמ"ז-1986</w:t>
      </w:r>
      <w:r>
        <w:rPr>
          <w:rFonts w:hint="cs"/>
          <w:sz w:val="20"/>
          <w:rtl/>
        </w:rPr>
        <w:t xml:space="preserve">; תחילתן </w:t>
      </w:r>
      <w:r w:rsidR="00E02779">
        <w:rPr>
          <w:rFonts w:hint="cs"/>
          <w:sz w:val="20"/>
          <w:rtl/>
        </w:rPr>
        <w:t>שלושים ימים מיום</w:t>
      </w:r>
      <w:r>
        <w:rPr>
          <w:rFonts w:hint="cs"/>
          <w:sz w:val="20"/>
          <w:rtl/>
        </w:rPr>
        <w:t xml:space="preserve"> פרסומן.</w:t>
      </w:r>
    </w:p>
    <w:p w:rsidR="003B5D7C" w:rsidRDefault="003B5D7C" w:rsidP="00E027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9620BA">
          <w:rPr>
            <w:rStyle w:val="Hyperlink"/>
            <w:sz w:val="20"/>
            <w:rtl/>
          </w:rPr>
          <w:t>ק</w:t>
        </w:r>
        <w:r w:rsidRPr="009620BA">
          <w:rPr>
            <w:rStyle w:val="Hyperlink"/>
            <w:rFonts w:hint="cs"/>
            <w:sz w:val="20"/>
            <w:rtl/>
          </w:rPr>
          <w:t>"ת תשמ"ט מס</w:t>
        </w:r>
        <w:r w:rsidRPr="009620BA">
          <w:rPr>
            <w:rStyle w:val="Hyperlink"/>
            <w:rFonts w:hint="cs"/>
            <w:sz w:val="20"/>
            <w:rtl/>
          </w:rPr>
          <w:t>' 5219</w:t>
        </w:r>
      </w:hyperlink>
      <w:r>
        <w:rPr>
          <w:rFonts w:hint="cs"/>
          <w:sz w:val="20"/>
          <w:rtl/>
        </w:rPr>
        <w:t xml:space="preserve"> מיום 21.9.1989 עמ' 1436 </w:t>
      </w:r>
      <w:r w:rsidR="00E02779">
        <w:rPr>
          <w:sz w:val="20"/>
          <w:rtl/>
        </w:rPr>
        <w:t>–</w:t>
      </w:r>
      <w:r>
        <w:rPr>
          <w:rFonts w:hint="cs"/>
          <w:sz w:val="20"/>
          <w:rtl/>
        </w:rPr>
        <w:t xml:space="preserve"> תק' תשמ"ט</w:t>
      </w:r>
      <w:r w:rsidR="00E02779">
        <w:rPr>
          <w:rFonts w:hint="cs"/>
          <w:sz w:val="20"/>
          <w:rtl/>
        </w:rPr>
        <w:t>-</w:t>
      </w:r>
      <w:r>
        <w:rPr>
          <w:rFonts w:hint="cs"/>
          <w:sz w:val="20"/>
          <w:rtl/>
        </w:rPr>
        <w:t>1989.</w:t>
      </w:r>
    </w:p>
    <w:p w:rsidR="003B5D7C" w:rsidRDefault="003B5D7C" w:rsidP="00DB33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9620BA">
          <w:rPr>
            <w:rStyle w:val="Hyperlink"/>
            <w:sz w:val="20"/>
            <w:rtl/>
          </w:rPr>
          <w:t>ק</w:t>
        </w:r>
        <w:r w:rsidRPr="009620BA">
          <w:rPr>
            <w:rStyle w:val="Hyperlink"/>
            <w:rFonts w:hint="cs"/>
            <w:sz w:val="20"/>
            <w:rtl/>
          </w:rPr>
          <w:t>"ת תשנ"ב</w:t>
        </w:r>
        <w:r w:rsidRPr="009620BA">
          <w:rPr>
            <w:rStyle w:val="Hyperlink"/>
            <w:rFonts w:hint="cs"/>
            <w:sz w:val="20"/>
            <w:rtl/>
          </w:rPr>
          <w:t xml:space="preserve"> מס' 5389</w:t>
        </w:r>
      </w:hyperlink>
      <w:r>
        <w:rPr>
          <w:rFonts w:hint="cs"/>
          <w:sz w:val="20"/>
          <w:rtl/>
        </w:rPr>
        <w:t xml:space="preserve"> מיום 8.10.1991 עמ' 229 </w:t>
      </w:r>
      <w:r w:rsidR="00DB33A2">
        <w:rPr>
          <w:sz w:val="20"/>
          <w:rtl/>
        </w:rPr>
        <w:t>–</w:t>
      </w:r>
      <w:r>
        <w:rPr>
          <w:rFonts w:hint="cs"/>
          <w:sz w:val="20"/>
          <w:rtl/>
        </w:rPr>
        <w:t xml:space="preserve"> תק' תשנ"ב</w:t>
      </w:r>
      <w:r w:rsidR="00DB33A2">
        <w:rPr>
          <w:rFonts w:hint="cs"/>
          <w:sz w:val="20"/>
          <w:rtl/>
        </w:rPr>
        <w:t>-</w:t>
      </w:r>
      <w:r>
        <w:rPr>
          <w:rFonts w:hint="cs"/>
          <w:sz w:val="20"/>
          <w:rtl/>
        </w:rPr>
        <w:t>1991.</w:t>
      </w:r>
    </w:p>
    <w:p w:rsidR="003B5D7C" w:rsidRDefault="003B5D7C" w:rsidP="00DB33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9620BA">
          <w:rPr>
            <w:rStyle w:val="Hyperlink"/>
            <w:rFonts w:hint="cs"/>
            <w:sz w:val="20"/>
            <w:rtl/>
          </w:rPr>
          <w:t>ק"ת תשס</w:t>
        </w:r>
        <w:r w:rsidRPr="009620BA">
          <w:rPr>
            <w:rStyle w:val="Hyperlink"/>
            <w:rFonts w:hint="cs"/>
            <w:sz w:val="20"/>
            <w:rtl/>
          </w:rPr>
          <w:t>"ב מס' 6189</w:t>
        </w:r>
      </w:hyperlink>
      <w:r>
        <w:rPr>
          <w:rFonts w:hint="cs"/>
          <w:sz w:val="20"/>
          <w:rtl/>
        </w:rPr>
        <w:t xml:space="preserve"> מיום 13.8.2002 עמ' 1205</w:t>
      </w:r>
      <w:r w:rsidR="00DB33A2">
        <w:rPr>
          <w:rFonts w:hint="cs"/>
          <w:sz w:val="20"/>
          <w:rtl/>
        </w:rPr>
        <w:t xml:space="preserve"> </w:t>
      </w:r>
      <w:r w:rsidR="00DB33A2">
        <w:rPr>
          <w:sz w:val="20"/>
          <w:rtl/>
        </w:rPr>
        <w:t>–</w:t>
      </w:r>
      <w:r w:rsidR="00DB33A2">
        <w:rPr>
          <w:rFonts w:hint="cs"/>
          <w:sz w:val="20"/>
          <w:rtl/>
        </w:rPr>
        <w:t xml:space="preserve"> תק' תשס"ב-2002</w:t>
      </w:r>
      <w:r>
        <w:rPr>
          <w:rFonts w:hint="cs"/>
          <w:sz w:val="20"/>
          <w:rtl/>
        </w:rPr>
        <w:t xml:space="preserve">; תחילתן </w:t>
      </w:r>
      <w:r w:rsidR="00DB33A2">
        <w:rPr>
          <w:rFonts w:hint="cs"/>
          <w:sz w:val="20"/>
          <w:rtl/>
        </w:rPr>
        <w:t>שלושים</w:t>
      </w:r>
      <w:r>
        <w:rPr>
          <w:rFonts w:hint="cs"/>
          <w:sz w:val="20"/>
          <w:rtl/>
        </w:rPr>
        <w:t xml:space="preserve"> ימים מיום פרסומן.</w:t>
      </w:r>
    </w:p>
    <w:p w:rsidR="00DA1C67" w:rsidRPr="003B5D7C" w:rsidRDefault="000D236C" w:rsidP="00DA1C67">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6" w:history="1">
        <w:r w:rsidR="006C3853" w:rsidRPr="000D236C">
          <w:rPr>
            <w:rStyle w:val="Hyperlink"/>
            <w:rFonts w:hint="cs"/>
            <w:sz w:val="20"/>
            <w:rtl/>
          </w:rPr>
          <w:t>ק"ת תשע"ו מס' 7656</w:t>
        </w:r>
      </w:hyperlink>
      <w:r w:rsidR="006C3853">
        <w:rPr>
          <w:rFonts w:hint="cs"/>
          <w:sz w:val="20"/>
          <w:rtl/>
        </w:rPr>
        <w:t xml:space="preserve"> מיום 10.5.2016 עמ' 1133 </w:t>
      </w:r>
      <w:r w:rsidR="006C3853">
        <w:rPr>
          <w:sz w:val="20"/>
          <w:rtl/>
        </w:rPr>
        <w:t>–</w:t>
      </w:r>
      <w:r w:rsidR="006C3853">
        <w:rPr>
          <w:rFonts w:hint="cs"/>
          <w:sz w:val="20"/>
          <w:rtl/>
        </w:rPr>
        <w:t xml:space="preserve"> תק' תשע"ו-2016; תחילתן ביום </w:t>
      </w:r>
      <w:r w:rsidR="00F41D56">
        <w:rPr>
          <w:rFonts w:hint="cs"/>
          <w:sz w:val="20"/>
          <w:rtl/>
        </w:rPr>
        <w:t>29.10</w:t>
      </w:r>
      <w:r w:rsidR="006C3853">
        <w:rPr>
          <w:rFonts w:hint="cs"/>
          <w:sz w:val="20"/>
          <w:rtl/>
        </w:rPr>
        <w:t>.2018.</w:t>
      </w:r>
      <w:r w:rsidR="00F41D56">
        <w:rPr>
          <w:rFonts w:hint="cs"/>
          <w:sz w:val="20"/>
          <w:rtl/>
        </w:rPr>
        <w:t xml:space="preserve"> תוקנו </w:t>
      </w:r>
      <w:hyperlink r:id="rId7" w:history="1">
        <w:r w:rsidR="00F41D56" w:rsidRPr="00DA1C67">
          <w:rPr>
            <w:rStyle w:val="Hyperlink"/>
            <w:rFonts w:hint="cs"/>
            <w:sz w:val="20"/>
            <w:rtl/>
          </w:rPr>
          <w:t>ק"ת תשע"ח מס' 7991</w:t>
        </w:r>
      </w:hyperlink>
      <w:r w:rsidR="00F41D56">
        <w:rPr>
          <w:rFonts w:hint="cs"/>
          <w:sz w:val="20"/>
          <w:rtl/>
        </w:rPr>
        <w:t xml:space="preserve"> מיום 25.4.2018 עמ' 1872 </w:t>
      </w:r>
      <w:r w:rsidR="00F41D56">
        <w:rPr>
          <w:sz w:val="20"/>
          <w:rtl/>
        </w:rPr>
        <w:t>–</w:t>
      </w:r>
      <w:r w:rsidR="00F41D56">
        <w:rPr>
          <w:rFonts w:hint="cs"/>
          <w:sz w:val="20"/>
          <w:rtl/>
        </w:rPr>
        <w:t xml:space="preserve"> תק' תשע"ו-2016 (תיקון)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15" w:rsidRDefault="008E5C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(מגבלות זמן טיסה בשירותי תעופה), תשל"א–1971</w:t>
    </w:r>
  </w:p>
  <w:p w:rsidR="008E5C15" w:rsidRDefault="008E5C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E5C15" w:rsidRDefault="008E5C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5C15" w:rsidRDefault="008E5C15" w:rsidP="003B5D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(מגבלות זמן טיסה בשירותי תעופה), תשל"א</w:t>
    </w:r>
    <w:r w:rsidR="003B5D7C">
      <w:rPr>
        <w:rFonts w:hAnsi="FrankRuehl" w:cs="FrankRuehl" w:hint="cs"/>
        <w:color w:val="000000"/>
        <w:sz w:val="28"/>
        <w:szCs w:val="28"/>
        <w:rtl/>
      </w:rPr>
      <w:t>-</w:t>
    </w:r>
    <w:r>
      <w:rPr>
        <w:rFonts w:hAnsi="FrankRuehl" w:cs="FrankRuehl"/>
        <w:color w:val="000000"/>
        <w:sz w:val="28"/>
        <w:szCs w:val="28"/>
        <w:rtl/>
      </w:rPr>
      <w:t>1971</w:t>
    </w:r>
  </w:p>
  <w:p w:rsidR="008E5C15" w:rsidRDefault="008E5C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E5C15" w:rsidRDefault="008E5C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0BA"/>
    <w:rsid w:val="000C72E2"/>
    <w:rsid w:val="000D236C"/>
    <w:rsid w:val="000F2C0E"/>
    <w:rsid w:val="00124D10"/>
    <w:rsid w:val="00346074"/>
    <w:rsid w:val="003B5D7C"/>
    <w:rsid w:val="00424392"/>
    <w:rsid w:val="00440E9D"/>
    <w:rsid w:val="005C2EEF"/>
    <w:rsid w:val="005D08E7"/>
    <w:rsid w:val="005F4174"/>
    <w:rsid w:val="00671404"/>
    <w:rsid w:val="006C3853"/>
    <w:rsid w:val="00727F43"/>
    <w:rsid w:val="007F6B5F"/>
    <w:rsid w:val="00837216"/>
    <w:rsid w:val="008E419B"/>
    <w:rsid w:val="008E5C15"/>
    <w:rsid w:val="009620BA"/>
    <w:rsid w:val="009B74C4"/>
    <w:rsid w:val="00A52BEF"/>
    <w:rsid w:val="00B4546E"/>
    <w:rsid w:val="00C0727F"/>
    <w:rsid w:val="00D0622E"/>
    <w:rsid w:val="00DA1C67"/>
    <w:rsid w:val="00DB33A2"/>
    <w:rsid w:val="00E02779"/>
    <w:rsid w:val="00E11445"/>
    <w:rsid w:val="00EF0648"/>
    <w:rsid w:val="00F41D56"/>
    <w:rsid w:val="00FC03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FF400DC-A8F3-4B0E-9E97-0EC4C2F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9620BA"/>
    <w:rPr>
      <w:color w:val="800080"/>
      <w:u w:val="single"/>
    </w:rPr>
  </w:style>
  <w:style w:type="paragraph" w:styleId="a5">
    <w:name w:val="footnote text"/>
    <w:basedOn w:val="a"/>
    <w:semiHidden/>
    <w:rsid w:val="003B5D7C"/>
    <w:rPr>
      <w:sz w:val="20"/>
      <w:szCs w:val="20"/>
    </w:rPr>
  </w:style>
  <w:style w:type="character" w:styleId="a6">
    <w:name w:val="footnote reference"/>
    <w:semiHidden/>
    <w:rsid w:val="003B5D7C"/>
    <w:rPr>
      <w:vertAlign w:val="superscript"/>
    </w:rPr>
  </w:style>
  <w:style w:type="character" w:customStyle="1" w:styleId="UnresolvedMention">
    <w:name w:val="Unresolved Mention"/>
    <w:uiPriority w:val="99"/>
    <w:semiHidden/>
    <w:unhideWhenUsed/>
    <w:rsid w:val="00F41D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89.pdf" TargetMode="External"/><Relationship Id="rId13" Type="http://schemas.openxmlformats.org/officeDocument/2006/relationships/hyperlink" Target="http://www.nevo.co.il/Law_word/law06/TAK-5219.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4978.pdf" TargetMode="External"/><Relationship Id="rId12" Type="http://schemas.openxmlformats.org/officeDocument/2006/relationships/hyperlink" Target="http://www.nevo.co.il/Law_word/law06/TAK-4978.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189.pdf" TargetMode="External"/><Relationship Id="rId11" Type="http://schemas.openxmlformats.org/officeDocument/2006/relationships/hyperlink" Target="http://www.nevo.co.il/Law_word/law06/TAK-5389.pdf" TargetMode="External"/><Relationship Id="rId5" Type="http://schemas.openxmlformats.org/officeDocument/2006/relationships/endnotes" Target="endnotes.xml"/><Relationship Id="rId15" Type="http://schemas.openxmlformats.org/officeDocument/2006/relationships/hyperlink" Target="http://www.nevo.co.il/Law_word/law06/tak-7991.pdf" TargetMode="External"/><Relationship Id="rId10" Type="http://schemas.openxmlformats.org/officeDocument/2006/relationships/hyperlink" Target="http://www.nevo.co.il/Law_word/law06/TAK-4978.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978.pdf" TargetMode="External"/><Relationship Id="rId14" Type="http://schemas.openxmlformats.org/officeDocument/2006/relationships/hyperlink" Target="http://www.nevo.co.il/Law_word/law06/tak-7656.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19.pdf" TargetMode="External"/><Relationship Id="rId7" Type="http://schemas.openxmlformats.org/officeDocument/2006/relationships/hyperlink" Target="http://www.nevo.co.il/Law_word/law06/tak-7991.pdf" TargetMode="External"/><Relationship Id="rId2" Type="http://schemas.openxmlformats.org/officeDocument/2006/relationships/hyperlink" Target="http://www.nevo.co.il/Law_word/law06/TAK-4978.pdf" TargetMode="External"/><Relationship Id="rId1" Type="http://schemas.openxmlformats.org/officeDocument/2006/relationships/hyperlink" Target="http://www.nevo.co.il/Law_word/law06/TAK-2711.pdf" TargetMode="External"/><Relationship Id="rId6" Type="http://schemas.openxmlformats.org/officeDocument/2006/relationships/hyperlink" Target="http://www.nevo.co.il/Law_word/law06/tak-7656.pdf" TargetMode="External"/><Relationship Id="rId5" Type="http://schemas.openxmlformats.org/officeDocument/2006/relationships/hyperlink" Target="http://www.nevo.co.il/Law_word/law06/TAK-6189.pdf" TargetMode="External"/><Relationship Id="rId4" Type="http://schemas.openxmlformats.org/officeDocument/2006/relationships/hyperlink" Target="http://www.nevo.co.il/Law_word/law06/TAK-53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15173</CharactersWithSpaces>
  <SharedDoc>false</SharedDoc>
  <HLinks>
    <vt:vector size="186" baseType="variant">
      <vt:variant>
        <vt:i4>393283</vt:i4>
      </vt:variant>
      <vt:variant>
        <vt:i4>108</vt:i4>
      </vt:variant>
      <vt:variant>
        <vt:i4>0</vt:i4>
      </vt:variant>
      <vt:variant>
        <vt:i4>5</vt:i4>
      </vt:variant>
      <vt:variant>
        <vt:lpwstr>http://www.nevo.co.il/advertisements/nevo-100.doc</vt:lpwstr>
      </vt:variant>
      <vt:variant>
        <vt:lpwstr/>
      </vt:variant>
      <vt:variant>
        <vt:i4>7798784</vt:i4>
      </vt:variant>
      <vt:variant>
        <vt:i4>105</vt:i4>
      </vt:variant>
      <vt:variant>
        <vt:i4>0</vt:i4>
      </vt:variant>
      <vt:variant>
        <vt:i4>5</vt:i4>
      </vt:variant>
      <vt:variant>
        <vt:lpwstr>http://www.nevo.co.il/Law_word/law06/tak-7991.pdf</vt:lpwstr>
      </vt:variant>
      <vt:variant>
        <vt:lpwstr/>
      </vt:variant>
      <vt:variant>
        <vt:i4>8060936</vt:i4>
      </vt:variant>
      <vt:variant>
        <vt:i4>102</vt:i4>
      </vt:variant>
      <vt:variant>
        <vt:i4>0</vt:i4>
      </vt:variant>
      <vt:variant>
        <vt:i4>5</vt:i4>
      </vt:variant>
      <vt:variant>
        <vt:lpwstr>http://www.nevo.co.il/Law_word/law06/tak-7656.pdf</vt:lpwstr>
      </vt:variant>
      <vt:variant>
        <vt:lpwstr/>
      </vt:variant>
      <vt:variant>
        <vt:i4>8192003</vt:i4>
      </vt:variant>
      <vt:variant>
        <vt:i4>99</vt:i4>
      </vt:variant>
      <vt:variant>
        <vt:i4>0</vt:i4>
      </vt:variant>
      <vt:variant>
        <vt:i4>5</vt:i4>
      </vt:variant>
      <vt:variant>
        <vt:lpwstr>http://www.nevo.co.il/Law_word/law06/TAK-5219.pdf</vt:lpwstr>
      </vt:variant>
      <vt:variant>
        <vt:lpwstr/>
      </vt:variant>
      <vt:variant>
        <vt:i4>7995401</vt:i4>
      </vt:variant>
      <vt:variant>
        <vt:i4>96</vt:i4>
      </vt:variant>
      <vt:variant>
        <vt:i4>0</vt:i4>
      </vt:variant>
      <vt:variant>
        <vt:i4>5</vt:i4>
      </vt:variant>
      <vt:variant>
        <vt:lpwstr>http://www.nevo.co.il/Law_word/law06/TAK-4978.pdf</vt:lpwstr>
      </vt:variant>
      <vt:variant>
        <vt:lpwstr/>
      </vt:variant>
      <vt:variant>
        <vt:i4>7602178</vt:i4>
      </vt:variant>
      <vt:variant>
        <vt:i4>93</vt:i4>
      </vt:variant>
      <vt:variant>
        <vt:i4>0</vt:i4>
      </vt:variant>
      <vt:variant>
        <vt:i4>5</vt:i4>
      </vt:variant>
      <vt:variant>
        <vt:lpwstr>http://www.nevo.co.il/Law_word/law06/TAK-5389.pdf</vt:lpwstr>
      </vt:variant>
      <vt:variant>
        <vt:lpwstr/>
      </vt:variant>
      <vt:variant>
        <vt:i4>7995401</vt:i4>
      </vt:variant>
      <vt:variant>
        <vt:i4>90</vt:i4>
      </vt:variant>
      <vt:variant>
        <vt:i4>0</vt:i4>
      </vt:variant>
      <vt:variant>
        <vt:i4>5</vt:i4>
      </vt:variant>
      <vt:variant>
        <vt:lpwstr>http://www.nevo.co.il/Law_word/law06/TAK-4978.pdf</vt:lpwstr>
      </vt:variant>
      <vt:variant>
        <vt:lpwstr/>
      </vt:variant>
      <vt:variant>
        <vt:i4>7995401</vt:i4>
      </vt:variant>
      <vt:variant>
        <vt:i4>87</vt:i4>
      </vt:variant>
      <vt:variant>
        <vt:i4>0</vt:i4>
      </vt:variant>
      <vt:variant>
        <vt:i4>5</vt:i4>
      </vt:variant>
      <vt:variant>
        <vt:lpwstr>http://www.nevo.co.il/Law_word/law06/TAK-4978.pdf</vt:lpwstr>
      </vt:variant>
      <vt:variant>
        <vt:lpwstr/>
      </vt:variant>
      <vt:variant>
        <vt:i4>7602178</vt:i4>
      </vt:variant>
      <vt:variant>
        <vt:i4>84</vt:i4>
      </vt:variant>
      <vt:variant>
        <vt:i4>0</vt:i4>
      </vt:variant>
      <vt:variant>
        <vt:i4>5</vt:i4>
      </vt:variant>
      <vt:variant>
        <vt:lpwstr>http://www.nevo.co.il/Law_word/law06/TAK-5389.pdf</vt:lpwstr>
      </vt:variant>
      <vt:variant>
        <vt:lpwstr/>
      </vt:variant>
      <vt:variant>
        <vt:i4>7995401</vt:i4>
      </vt:variant>
      <vt:variant>
        <vt:i4>81</vt:i4>
      </vt:variant>
      <vt:variant>
        <vt:i4>0</vt:i4>
      </vt:variant>
      <vt:variant>
        <vt:i4>5</vt:i4>
      </vt:variant>
      <vt:variant>
        <vt:lpwstr>http://www.nevo.co.il/Law_word/law06/TAK-4978.pdf</vt:lpwstr>
      </vt:variant>
      <vt:variant>
        <vt:lpwstr/>
      </vt:variant>
      <vt:variant>
        <vt:i4>7798784</vt:i4>
      </vt:variant>
      <vt:variant>
        <vt:i4>78</vt:i4>
      </vt:variant>
      <vt:variant>
        <vt:i4>0</vt:i4>
      </vt:variant>
      <vt:variant>
        <vt:i4>5</vt:i4>
      </vt:variant>
      <vt:variant>
        <vt:lpwstr>http://www.nevo.co.il/Law_word/law06/TAK-6189.pdf</vt:lpwstr>
      </vt:variant>
      <vt:variant>
        <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3145771</vt:i4>
      </vt:variant>
      <vt:variant>
        <vt:i4>54</vt:i4>
      </vt:variant>
      <vt:variant>
        <vt:i4>0</vt:i4>
      </vt:variant>
      <vt:variant>
        <vt:i4>5</vt:i4>
      </vt:variant>
      <vt:variant>
        <vt:lpwstr/>
      </vt:variant>
      <vt:variant>
        <vt:lpwstr>Seif13</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3211307</vt:i4>
      </vt:variant>
      <vt:variant>
        <vt:i4>12</vt:i4>
      </vt:variant>
      <vt:variant>
        <vt:i4>0</vt:i4>
      </vt:variant>
      <vt:variant>
        <vt:i4>5</vt:i4>
      </vt:variant>
      <vt:variant>
        <vt:lpwstr/>
      </vt:variant>
      <vt:variant>
        <vt:lpwstr>Seif12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7798784</vt:i4>
      </vt:variant>
      <vt:variant>
        <vt:i4>18</vt:i4>
      </vt:variant>
      <vt:variant>
        <vt:i4>0</vt:i4>
      </vt:variant>
      <vt:variant>
        <vt:i4>5</vt:i4>
      </vt:variant>
      <vt:variant>
        <vt:lpwstr>http://www.nevo.co.il/Law_word/law06/tak-7991.pdf</vt:lpwstr>
      </vt:variant>
      <vt:variant>
        <vt:lpwstr/>
      </vt:variant>
      <vt:variant>
        <vt:i4>8060936</vt:i4>
      </vt:variant>
      <vt:variant>
        <vt:i4>15</vt:i4>
      </vt:variant>
      <vt:variant>
        <vt:i4>0</vt:i4>
      </vt:variant>
      <vt:variant>
        <vt:i4>5</vt:i4>
      </vt:variant>
      <vt:variant>
        <vt:lpwstr>http://www.nevo.co.il/Law_word/law06/tak-7656.pdf</vt:lpwstr>
      </vt:variant>
      <vt:variant>
        <vt:lpwstr/>
      </vt:variant>
      <vt:variant>
        <vt:i4>7798784</vt:i4>
      </vt:variant>
      <vt:variant>
        <vt:i4>12</vt:i4>
      </vt:variant>
      <vt:variant>
        <vt:i4>0</vt:i4>
      </vt:variant>
      <vt:variant>
        <vt:i4>5</vt:i4>
      </vt:variant>
      <vt:variant>
        <vt:lpwstr>http://www.nevo.co.il/Law_word/law06/TAK-6189.pdf</vt:lpwstr>
      </vt:variant>
      <vt:variant>
        <vt:lpwstr/>
      </vt:variant>
      <vt:variant>
        <vt:i4>7602178</vt:i4>
      </vt:variant>
      <vt:variant>
        <vt:i4>9</vt:i4>
      </vt:variant>
      <vt:variant>
        <vt:i4>0</vt:i4>
      </vt:variant>
      <vt:variant>
        <vt:i4>5</vt:i4>
      </vt:variant>
      <vt:variant>
        <vt:lpwstr>http://www.nevo.co.il/Law_word/law06/TAK-5389.pdf</vt:lpwstr>
      </vt:variant>
      <vt:variant>
        <vt:lpwstr/>
      </vt:variant>
      <vt:variant>
        <vt:i4>8192003</vt:i4>
      </vt:variant>
      <vt:variant>
        <vt:i4>6</vt:i4>
      </vt:variant>
      <vt:variant>
        <vt:i4>0</vt:i4>
      </vt:variant>
      <vt:variant>
        <vt:i4>5</vt:i4>
      </vt:variant>
      <vt:variant>
        <vt:lpwstr>http://www.nevo.co.il/Law_word/law06/TAK-5219.pdf</vt:lpwstr>
      </vt:variant>
      <vt:variant>
        <vt:lpwstr/>
      </vt:variant>
      <vt:variant>
        <vt:i4>7995401</vt:i4>
      </vt:variant>
      <vt:variant>
        <vt:i4>3</vt:i4>
      </vt:variant>
      <vt:variant>
        <vt:i4>0</vt:i4>
      </vt:variant>
      <vt:variant>
        <vt:i4>5</vt:i4>
      </vt:variant>
      <vt:variant>
        <vt:lpwstr>http://www.nevo.co.il/Law_word/law06/TAK-4978.pdf</vt:lpwstr>
      </vt:variant>
      <vt:variant>
        <vt:lpwstr/>
      </vt:variant>
      <vt:variant>
        <vt:i4>7995406</vt:i4>
      </vt:variant>
      <vt:variant>
        <vt:i4>0</vt:i4>
      </vt:variant>
      <vt:variant>
        <vt:i4>0</vt:i4>
      </vt:variant>
      <vt:variant>
        <vt:i4>5</vt:i4>
      </vt:variant>
      <vt:variant>
        <vt:lpwstr>http://www.nevo.co.il/Law_word/law06/TAK-2711.pdf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(מגבלות זמן טיסה בשירותי תעופה), תשל"א-1971 - רבדים</vt:lpwstr>
  </property>
  <property fmtid="{D5CDD505-2E9C-101B-9397-08002B2CF9AE}" pid="5" name="LAWNUMBER">
    <vt:lpwstr>0028</vt:lpwstr>
  </property>
  <property fmtid="{D5CDD505-2E9C-101B-9397-08002B2CF9AE}" pid="6" name="TYPE">
    <vt:lpwstr>01</vt:lpwstr>
  </property>
  <property fmtid="{D5CDD505-2E9C-101B-9397-08002B2CF9AE}" pid="7" name="MEKOR_NAME1">
    <vt:lpwstr>חוק רישוי שירותי תעופה</vt:lpwstr>
  </property>
  <property fmtid="{D5CDD505-2E9C-101B-9397-08002B2CF9AE}" pid="8" name="MEKOR_SAIF1">
    <vt:lpwstr>23X</vt:lpwstr>
  </property>
  <property fmtid="{D5CDD505-2E9C-101B-9397-08002B2CF9AE}" pid="9" name="MEKOR_NAME2">
    <vt:lpwstr>חוק הטיס</vt:lpwstr>
  </property>
  <property fmtid="{D5CDD505-2E9C-101B-9397-08002B2CF9AE}" pid="10" name="MEKOR_SAIF2">
    <vt:lpwstr>10X9X;30X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תעופה</vt:lpwstr>
  </property>
  <property fmtid="{D5CDD505-2E9C-101B-9397-08002B2CF9AE}" pid="14" name="NOSE41">
    <vt:lpwstr>טיס</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http://www.nevo.co.il/Law_word/law06/tak-7656.pdf;‎רשומות - תקנות כלליות#ק"ת תשע"ו מס' 7656 ‏‏#מיום 10.5.2016 עמ' 1133 – תק' תשע"ו-2016; תחילתן ביום 1.6.2018‏</vt:lpwstr>
  </property>
  <property fmtid="{D5CDD505-2E9C-101B-9397-08002B2CF9AE}" pid="53" name="LINKK2">
    <vt:lpwstr>http://www.nevo.co.il/Law_word/law06/tak-7991.pdf;‎רשומות - תקנות כלליות#תוקנו ק"ת תשע"ח מס' ‏‏7991 #מיום 25.4.2018 עמ' 1872 – תק' תשע"ו-2016 (תיקון) תשע"ח-2018‏</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