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71F" w:rsidRDefault="0069771F">
      <w:pPr>
        <w:pStyle w:val="big-header"/>
        <w:ind w:left="0" w:right="1134"/>
        <w:rPr>
          <w:rFonts w:hint="cs"/>
          <w:rtl/>
        </w:rPr>
      </w:pPr>
      <w:r>
        <w:rPr>
          <w:rtl/>
        </w:rPr>
        <w:t>תקנות הטיס (מנחתים), תשל"ה</w:t>
      </w:r>
      <w:r>
        <w:rPr>
          <w:rFonts w:hint="cs"/>
          <w:rtl/>
        </w:rPr>
        <w:t>-</w:t>
      </w:r>
      <w:r>
        <w:rPr>
          <w:rtl/>
        </w:rPr>
        <w:t>1975</w:t>
      </w:r>
    </w:p>
    <w:p w:rsidR="00701FEC" w:rsidRDefault="00701FEC" w:rsidP="00701FEC">
      <w:pPr>
        <w:spacing w:line="320" w:lineRule="auto"/>
        <w:jc w:val="left"/>
        <w:rPr>
          <w:rFonts w:hint="cs"/>
          <w:rtl/>
        </w:rPr>
      </w:pPr>
    </w:p>
    <w:p w:rsidR="00BB57D4" w:rsidRDefault="00BB57D4" w:rsidP="00701FEC">
      <w:pPr>
        <w:spacing w:line="320" w:lineRule="auto"/>
        <w:jc w:val="left"/>
        <w:rPr>
          <w:rFonts w:hint="cs"/>
          <w:rtl/>
        </w:rPr>
      </w:pPr>
    </w:p>
    <w:p w:rsidR="00701FEC" w:rsidRDefault="00701FEC" w:rsidP="00701FEC">
      <w:pPr>
        <w:spacing w:line="320" w:lineRule="auto"/>
        <w:jc w:val="left"/>
        <w:rPr>
          <w:rFonts w:cs="FrankRuehl"/>
          <w:szCs w:val="26"/>
          <w:rtl/>
        </w:rPr>
      </w:pPr>
      <w:r w:rsidRPr="00701FEC">
        <w:rPr>
          <w:rFonts w:cs="Miriam"/>
          <w:szCs w:val="22"/>
          <w:rtl/>
        </w:rPr>
        <w:t>רשויות ומשפט מנהלי</w:t>
      </w:r>
      <w:r w:rsidRPr="00701FEC">
        <w:rPr>
          <w:rFonts w:cs="FrankRuehl"/>
          <w:szCs w:val="26"/>
          <w:rtl/>
        </w:rPr>
        <w:t xml:space="preserve"> – תשתיות – תעופה – שדות תעופה</w:t>
      </w:r>
    </w:p>
    <w:p w:rsidR="00701FEC" w:rsidRPr="00701FEC" w:rsidRDefault="00701FEC" w:rsidP="00701FEC">
      <w:pPr>
        <w:spacing w:line="320" w:lineRule="auto"/>
        <w:jc w:val="left"/>
        <w:rPr>
          <w:rFonts w:cs="Miriam"/>
          <w:szCs w:val="22"/>
          <w:rtl/>
        </w:rPr>
      </w:pPr>
      <w:r w:rsidRPr="00701FEC">
        <w:rPr>
          <w:rFonts w:cs="Miriam"/>
          <w:szCs w:val="22"/>
          <w:rtl/>
        </w:rPr>
        <w:t>רשויות ומשפט מנהלי</w:t>
      </w:r>
      <w:r w:rsidRPr="00701FEC">
        <w:rPr>
          <w:rFonts w:cs="FrankRuehl"/>
          <w:szCs w:val="26"/>
          <w:rtl/>
        </w:rPr>
        <w:t xml:space="preserve"> – תשתיות – תעופה – טיס</w:t>
      </w:r>
    </w:p>
    <w:p w:rsidR="0069771F" w:rsidRDefault="0069771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פרק א': כללי</w:t>
            </w:r>
          </w:p>
        </w:tc>
        <w:tc>
          <w:tcPr>
            <w:tcW w:w="567" w:type="dxa"/>
          </w:tcPr>
          <w:p w:rsidR="0066547E" w:rsidRPr="0066547E" w:rsidRDefault="0066547E" w:rsidP="0066547E">
            <w:pPr>
              <w:spacing w:line="240" w:lineRule="auto"/>
              <w:jc w:val="left"/>
              <w:rPr>
                <w:rStyle w:val="Hyperlink"/>
                <w:rtl/>
              </w:rPr>
            </w:pPr>
            <w:hyperlink w:anchor="med0" w:tooltip="פרק א: כללי"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הגדרות</w:t>
            </w:r>
          </w:p>
        </w:tc>
        <w:tc>
          <w:tcPr>
            <w:tcW w:w="567" w:type="dxa"/>
          </w:tcPr>
          <w:p w:rsidR="0066547E" w:rsidRPr="0066547E" w:rsidRDefault="0066547E" w:rsidP="0066547E">
            <w:pPr>
              <w:spacing w:line="240" w:lineRule="auto"/>
              <w:jc w:val="left"/>
              <w:rPr>
                <w:rStyle w:val="Hyperlink"/>
                <w:rtl/>
              </w:rPr>
            </w:pPr>
            <w:hyperlink w:anchor="Seif1" w:tooltip="הגדרו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פרק ב': רשיון מנחת</w:t>
            </w:r>
          </w:p>
        </w:tc>
        <w:tc>
          <w:tcPr>
            <w:tcW w:w="567" w:type="dxa"/>
          </w:tcPr>
          <w:p w:rsidR="0066547E" w:rsidRPr="0066547E" w:rsidRDefault="0066547E" w:rsidP="0066547E">
            <w:pPr>
              <w:spacing w:line="240" w:lineRule="auto"/>
              <w:jc w:val="left"/>
              <w:rPr>
                <w:rStyle w:val="Hyperlink"/>
                <w:rtl/>
              </w:rPr>
            </w:pPr>
            <w:hyperlink w:anchor="med1" w:tooltip="פרק ב: רשיון 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מתן רשיון למנחת</w:t>
            </w:r>
          </w:p>
        </w:tc>
        <w:tc>
          <w:tcPr>
            <w:tcW w:w="567" w:type="dxa"/>
          </w:tcPr>
          <w:p w:rsidR="0066547E" w:rsidRPr="0066547E" w:rsidRDefault="0066547E" w:rsidP="0066547E">
            <w:pPr>
              <w:spacing w:line="240" w:lineRule="auto"/>
              <w:jc w:val="left"/>
              <w:rPr>
                <w:rStyle w:val="Hyperlink"/>
                <w:rtl/>
              </w:rPr>
            </w:pPr>
            <w:hyperlink w:anchor="Seif2" w:tooltip="מתן רשיון ל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2א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איסור הפעלת מנחת ללא רשיון</w:t>
            </w:r>
          </w:p>
        </w:tc>
        <w:tc>
          <w:tcPr>
            <w:tcW w:w="567" w:type="dxa"/>
          </w:tcPr>
          <w:p w:rsidR="0066547E" w:rsidRPr="0066547E" w:rsidRDefault="0066547E" w:rsidP="0066547E">
            <w:pPr>
              <w:spacing w:line="240" w:lineRule="auto"/>
              <w:jc w:val="left"/>
              <w:rPr>
                <w:rStyle w:val="Hyperlink"/>
                <w:rtl/>
              </w:rPr>
            </w:pPr>
            <w:hyperlink w:anchor="Seif3" w:tooltip="איסור הפעלת מנחת ללא רשיון"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2ב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איסור שימוש ברשיון שבוטל</w:t>
            </w:r>
          </w:p>
        </w:tc>
        <w:tc>
          <w:tcPr>
            <w:tcW w:w="567" w:type="dxa"/>
          </w:tcPr>
          <w:p w:rsidR="0066547E" w:rsidRPr="0066547E" w:rsidRDefault="0066547E" w:rsidP="0066547E">
            <w:pPr>
              <w:spacing w:line="240" w:lineRule="auto"/>
              <w:jc w:val="left"/>
              <w:rPr>
                <w:rStyle w:val="Hyperlink"/>
                <w:rtl/>
              </w:rPr>
            </w:pPr>
            <w:hyperlink w:anchor="Seif4" w:tooltip="איסור שימוש ברשיון שבוטל"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2ג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תקפו של רשיון</w:t>
            </w:r>
          </w:p>
        </w:tc>
        <w:tc>
          <w:tcPr>
            <w:tcW w:w="567" w:type="dxa"/>
          </w:tcPr>
          <w:p w:rsidR="0066547E" w:rsidRPr="0066547E" w:rsidRDefault="0066547E" w:rsidP="0066547E">
            <w:pPr>
              <w:spacing w:line="240" w:lineRule="auto"/>
              <w:jc w:val="left"/>
              <w:rPr>
                <w:rStyle w:val="Hyperlink"/>
                <w:rtl/>
              </w:rPr>
            </w:pPr>
            <w:hyperlink w:anchor="Seif5" w:tooltip="תקפו של רשיון"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3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תנאים למתן רשיון ולחידושו</w:t>
            </w:r>
          </w:p>
        </w:tc>
        <w:tc>
          <w:tcPr>
            <w:tcW w:w="567" w:type="dxa"/>
          </w:tcPr>
          <w:p w:rsidR="0066547E" w:rsidRPr="0066547E" w:rsidRDefault="0066547E" w:rsidP="0066547E">
            <w:pPr>
              <w:spacing w:line="240" w:lineRule="auto"/>
              <w:jc w:val="left"/>
              <w:rPr>
                <w:rStyle w:val="Hyperlink"/>
                <w:rtl/>
              </w:rPr>
            </w:pPr>
            <w:hyperlink w:anchor="Seif6" w:tooltip="תנאים למתן רשיון ולחידושו"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4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סמכות המנהל למתן פטור</w:t>
            </w:r>
          </w:p>
        </w:tc>
        <w:tc>
          <w:tcPr>
            <w:tcW w:w="567" w:type="dxa"/>
          </w:tcPr>
          <w:p w:rsidR="0066547E" w:rsidRPr="0066547E" w:rsidRDefault="0066547E" w:rsidP="0066547E">
            <w:pPr>
              <w:spacing w:line="240" w:lineRule="auto"/>
              <w:jc w:val="left"/>
              <w:rPr>
                <w:rStyle w:val="Hyperlink"/>
                <w:rtl/>
              </w:rPr>
            </w:pPr>
            <w:hyperlink w:anchor="Seif7" w:tooltip="סמכות המנהל למתן פטור"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4א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תנאים להפעלת מנחת מיוחד</w:t>
            </w:r>
          </w:p>
        </w:tc>
        <w:tc>
          <w:tcPr>
            <w:tcW w:w="567" w:type="dxa"/>
          </w:tcPr>
          <w:p w:rsidR="0066547E" w:rsidRPr="0066547E" w:rsidRDefault="0066547E" w:rsidP="0066547E">
            <w:pPr>
              <w:spacing w:line="240" w:lineRule="auto"/>
              <w:jc w:val="left"/>
              <w:rPr>
                <w:rStyle w:val="Hyperlink"/>
                <w:rtl/>
              </w:rPr>
            </w:pPr>
            <w:hyperlink w:anchor="Seif8" w:tooltip="תנאים להפעלת מנחת מיוחד"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4ב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בדיקת מנחת מיוחד</w:t>
            </w:r>
          </w:p>
        </w:tc>
        <w:tc>
          <w:tcPr>
            <w:tcW w:w="567" w:type="dxa"/>
          </w:tcPr>
          <w:p w:rsidR="0066547E" w:rsidRPr="0066547E" w:rsidRDefault="0066547E" w:rsidP="0066547E">
            <w:pPr>
              <w:spacing w:line="240" w:lineRule="auto"/>
              <w:jc w:val="left"/>
              <w:rPr>
                <w:rStyle w:val="Hyperlink"/>
                <w:rtl/>
              </w:rPr>
            </w:pPr>
            <w:hyperlink w:anchor="Seif9" w:tooltip="בדיקת מנחת מיוחד"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5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בקשת רשיון</w:t>
            </w:r>
          </w:p>
        </w:tc>
        <w:tc>
          <w:tcPr>
            <w:tcW w:w="567" w:type="dxa"/>
          </w:tcPr>
          <w:p w:rsidR="0066547E" w:rsidRPr="0066547E" w:rsidRDefault="0066547E" w:rsidP="0066547E">
            <w:pPr>
              <w:spacing w:line="240" w:lineRule="auto"/>
              <w:jc w:val="left"/>
              <w:rPr>
                <w:rStyle w:val="Hyperlink"/>
                <w:rtl/>
              </w:rPr>
            </w:pPr>
            <w:hyperlink w:anchor="Seif10" w:tooltip="בקשת רשיון"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6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תרשים המנחת</w:t>
            </w:r>
          </w:p>
        </w:tc>
        <w:tc>
          <w:tcPr>
            <w:tcW w:w="567" w:type="dxa"/>
          </w:tcPr>
          <w:p w:rsidR="0066547E" w:rsidRPr="0066547E" w:rsidRDefault="0066547E" w:rsidP="0066547E">
            <w:pPr>
              <w:spacing w:line="240" w:lineRule="auto"/>
              <w:jc w:val="left"/>
              <w:rPr>
                <w:rStyle w:val="Hyperlink"/>
                <w:rtl/>
              </w:rPr>
            </w:pPr>
            <w:hyperlink w:anchor="Seif11" w:tooltip="תרשים ה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7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חובת הודעה על שינויים</w:t>
            </w:r>
          </w:p>
        </w:tc>
        <w:tc>
          <w:tcPr>
            <w:tcW w:w="567" w:type="dxa"/>
          </w:tcPr>
          <w:p w:rsidR="0066547E" w:rsidRPr="0066547E" w:rsidRDefault="0066547E" w:rsidP="0066547E">
            <w:pPr>
              <w:spacing w:line="240" w:lineRule="auto"/>
              <w:jc w:val="left"/>
              <w:rPr>
                <w:rStyle w:val="Hyperlink"/>
                <w:rtl/>
              </w:rPr>
            </w:pPr>
            <w:hyperlink w:anchor="Seif12" w:tooltip="חובת הודעה על שינויים"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9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סמכויות מפקח</w:t>
            </w:r>
          </w:p>
        </w:tc>
        <w:tc>
          <w:tcPr>
            <w:tcW w:w="567" w:type="dxa"/>
          </w:tcPr>
          <w:p w:rsidR="0066547E" w:rsidRPr="0066547E" w:rsidRDefault="0066547E" w:rsidP="0066547E">
            <w:pPr>
              <w:spacing w:line="240" w:lineRule="auto"/>
              <w:jc w:val="left"/>
              <w:rPr>
                <w:rStyle w:val="Hyperlink"/>
                <w:rtl/>
              </w:rPr>
            </w:pPr>
            <w:hyperlink w:anchor="Seif13" w:tooltip="סמכויות מפקח"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10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איסור העברת רשיון</w:t>
            </w:r>
          </w:p>
        </w:tc>
        <w:tc>
          <w:tcPr>
            <w:tcW w:w="567" w:type="dxa"/>
          </w:tcPr>
          <w:p w:rsidR="0066547E" w:rsidRPr="0066547E" w:rsidRDefault="0066547E" w:rsidP="0066547E">
            <w:pPr>
              <w:spacing w:line="240" w:lineRule="auto"/>
              <w:jc w:val="left"/>
              <w:rPr>
                <w:rStyle w:val="Hyperlink"/>
                <w:rtl/>
              </w:rPr>
            </w:pPr>
            <w:hyperlink w:anchor="Seif14" w:tooltip="איסור העברת רשיון"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פרק ג': מבנה מנחת וסימונו</w:t>
            </w:r>
          </w:p>
        </w:tc>
        <w:tc>
          <w:tcPr>
            <w:tcW w:w="567" w:type="dxa"/>
          </w:tcPr>
          <w:p w:rsidR="0066547E" w:rsidRPr="0066547E" w:rsidRDefault="0066547E" w:rsidP="0066547E">
            <w:pPr>
              <w:spacing w:line="240" w:lineRule="auto"/>
              <w:jc w:val="left"/>
              <w:rPr>
                <w:rStyle w:val="Hyperlink"/>
                <w:rtl/>
              </w:rPr>
            </w:pPr>
            <w:hyperlink w:anchor="med2" w:tooltip="פרק ג: מבנה מנחת וסימונו"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11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פני הקרקע במנחת</w:t>
            </w:r>
          </w:p>
        </w:tc>
        <w:tc>
          <w:tcPr>
            <w:tcW w:w="567" w:type="dxa"/>
          </w:tcPr>
          <w:p w:rsidR="0066547E" w:rsidRPr="0066547E" w:rsidRDefault="0066547E" w:rsidP="0066547E">
            <w:pPr>
              <w:spacing w:line="240" w:lineRule="auto"/>
              <w:jc w:val="left"/>
              <w:rPr>
                <w:rStyle w:val="Hyperlink"/>
                <w:rtl/>
              </w:rPr>
            </w:pPr>
            <w:hyperlink w:anchor="Seif15" w:tooltip="פני הקרקע ב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12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שיפוע פני הקרקע במנחת</w:t>
            </w:r>
          </w:p>
        </w:tc>
        <w:tc>
          <w:tcPr>
            <w:tcW w:w="567" w:type="dxa"/>
          </w:tcPr>
          <w:p w:rsidR="0066547E" w:rsidRPr="0066547E" w:rsidRDefault="0066547E" w:rsidP="0066547E">
            <w:pPr>
              <w:spacing w:line="240" w:lineRule="auto"/>
              <w:jc w:val="left"/>
              <w:rPr>
                <w:rStyle w:val="Hyperlink"/>
                <w:rtl/>
              </w:rPr>
            </w:pPr>
            <w:hyperlink w:anchor="Seif16" w:tooltip="שיפוע פני הקרקע ב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13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אורך מסלול המנחת</w:t>
            </w:r>
          </w:p>
        </w:tc>
        <w:tc>
          <w:tcPr>
            <w:tcW w:w="567" w:type="dxa"/>
          </w:tcPr>
          <w:p w:rsidR="0066547E" w:rsidRPr="0066547E" w:rsidRDefault="0066547E" w:rsidP="0066547E">
            <w:pPr>
              <w:spacing w:line="240" w:lineRule="auto"/>
              <w:jc w:val="left"/>
              <w:rPr>
                <w:rStyle w:val="Hyperlink"/>
                <w:rtl/>
              </w:rPr>
            </w:pPr>
            <w:hyperlink w:anchor="Seif17" w:tooltip="אורך מסלול ה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14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אורך שולי המנחת ושולי הבטחון</w:t>
            </w:r>
          </w:p>
        </w:tc>
        <w:tc>
          <w:tcPr>
            <w:tcW w:w="567" w:type="dxa"/>
          </w:tcPr>
          <w:p w:rsidR="0066547E" w:rsidRPr="0066547E" w:rsidRDefault="0066547E" w:rsidP="0066547E">
            <w:pPr>
              <w:spacing w:line="240" w:lineRule="auto"/>
              <w:jc w:val="left"/>
              <w:rPr>
                <w:rStyle w:val="Hyperlink"/>
                <w:rtl/>
              </w:rPr>
            </w:pPr>
            <w:hyperlink w:anchor="Seif18" w:tooltip="אורך שולי המנחת ושולי הבטחון"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15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רוחב מסלול מנחת רגיל</w:t>
            </w:r>
          </w:p>
        </w:tc>
        <w:tc>
          <w:tcPr>
            <w:tcW w:w="567" w:type="dxa"/>
          </w:tcPr>
          <w:p w:rsidR="0066547E" w:rsidRPr="0066547E" w:rsidRDefault="0066547E" w:rsidP="0066547E">
            <w:pPr>
              <w:spacing w:line="240" w:lineRule="auto"/>
              <w:jc w:val="left"/>
              <w:rPr>
                <w:rStyle w:val="Hyperlink"/>
                <w:rtl/>
              </w:rPr>
            </w:pPr>
            <w:hyperlink w:anchor="Seif19" w:tooltip="רוחב מסלול מנחת רגיל"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16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רוחב מסלול מנחת חקלאי</w:t>
            </w:r>
          </w:p>
        </w:tc>
        <w:tc>
          <w:tcPr>
            <w:tcW w:w="567" w:type="dxa"/>
          </w:tcPr>
          <w:p w:rsidR="0066547E" w:rsidRPr="0066547E" w:rsidRDefault="0066547E" w:rsidP="0066547E">
            <w:pPr>
              <w:spacing w:line="240" w:lineRule="auto"/>
              <w:jc w:val="left"/>
              <w:rPr>
                <w:rStyle w:val="Hyperlink"/>
                <w:rtl/>
              </w:rPr>
            </w:pPr>
            <w:hyperlink w:anchor="Seif20" w:tooltip="רוחב מסלול מנחת חקלאי"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17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רוחב שולי המנחת ושולי הבטחון</w:t>
            </w:r>
          </w:p>
        </w:tc>
        <w:tc>
          <w:tcPr>
            <w:tcW w:w="567" w:type="dxa"/>
          </w:tcPr>
          <w:p w:rsidR="0066547E" w:rsidRPr="0066547E" w:rsidRDefault="0066547E" w:rsidP="0066547E">
            <w:pPr>
              <w:spacing w:line="240" w:lineRule="auto"/>
              <w:jc w:val="left"/>
              <w:rPr>
                <w:rStyle w:val="Hyperlink"/>
                <w:rtl/>
              </w:rPr>
            </w:pPr>
            <w:hyperlink w:anchor="Seif21" w:tooltip="רוחב שולי המנחת ושולי הבטחון"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18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מידות משטח נחיתה</w:t>
            </w:r>
          </w:p>
        </w:tc>
        <w:tc>
          <w:tcPr>
            <w:tcW w:w="567" w:type="dxa"/>
          </w:tcPr>
          <w:p w:rsidR="0066547E" w:rsidRPr="0066547E" w:rsidRDefault="0066547E" w:rsidP="0066547E">
            <w:pPr>
              <w:spacing w:line="240" w:lineRule="auto"/>
              <w:jc w:val="left"/>
              <w:rPr>
                <w:rStyle w:val="Hyperlink"/>
                <w:rtl/>
              </w:rPr>
            </w:pPr>
            <w:hyperlink w:anchor="Seif22" w:tooltip="מידות משטח נחיתה"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19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מישורים ללא מכשולים</w:t>
            </w:r>
          </w:p>
        </w:tc>
        <w:tc>
          <w:tcPr>
            <w:tcW w:w="567" w:type="dxa"/>
          </w:tcPr>
          <w:p w:rsidR="0066547E" w:rsidRPr="0066547E" w:rsidRDefault="0066547E" w:rsidP="0066547E">
            <w:pPr>
              <w:spacing w:line="240" w:lineRule="auto"/>
              <w:jc w:val="left"/>
              <w:rPr>
                <w:rStyle w:val="Hyperlink"/>
                <w:rtl/>
              </w:rPr>
            </w:pPr>
            <w:hyperlink w:anchor="Seif23" w:tooltip="מישורים ללא מכשולים"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20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מישורי גישה, נסיקה ומעבר במנחת</w:t>
            </w:r>
          </w:p>
        </w:tc>
        <w:tc>
          <w:tcPr>
            <w:tcW w:w="567" w:type="dxa"/>
          </w:tcPr>
          <w:p w:rsidR="0066547E" w:rsidRPr="0066547E" w:rsidRDefault="0066547E" w:rsidP="0066547E">
            <w:pPr>
              <w:spacing w:line="240" w:lineRule="auto"/>
              <w:jc w:val="left"/>
              <w:rPr>
                <w:rStyle w:val="Hyperlink"/>
                <w:rtl/>
              </w:rPr>
            </w:pPr>
            <w:hyperlink w:anchor="Seif24" w:tooltip="מישורי גישה, נסיקה ומעבר ב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21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מגבלות מכשולים במנחת חד כיווני</w:t>
            </w:r>
          </w:p>
        </w:tc>
        <w:tc>
          <w:tcPr>
            <w:tcW w:w="567" w:type="dxa"/>
          </w:tcPr>
          <w:p w:rsidR="0066547E" w:rsidRPr="0066547E" w:rsidRDefault="0066547E" w:rsidP="0066547E">
            <w:pPr>
              <w:spacing w:line="240" w:lineRule="auto"/>
              <w:jc w:val="left"/>
              <w:rPr>
                <w:rStyle w:val="Hyperlink"/>
                <w:rtl/>
              </w:rPr>
            </w:pPr>
            <w:hyperlink w:anchor="Seif25" w:tooltip="מגבלות מכשולים במנחת חד כיווני"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22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שיפועי מישורי הגישה והמעבר במשטח נחיתה</w:t>
            </w:r>
          </w:p>
        </w:tc>
        <w:tc>
          <w:tcPr>
            <w:tcW w:w="567" w:type="dxa"/>
          </w:tcPr>
          <w:p w:rsidR="0066547E" w:rsidRPr="0066547E" w:rsidRDefault="0066547E" w:rsidP="0066547E">
            <w:pPr>
              <w:spacing w:line="240" w:lineRule="auto"/>
              <w:jc w:val="left"/>
              <w:rPr>
                <w:rStyle w:val="Hyperlink"/>
                <w:rtl/>
              </w:rPr>
            </w:pPr>
            <w:hyperlink w:anchor="Seif26" w:tooltip="שיפועי מישורי הגישה והמעבר במשטח נחיתה"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23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סימון מנחת</w:t>
            </w:r>
          </w:p>
        </w:tc>
        <w:tc>
          <w:tcPr>
            <w:tcW w:w="567" w:type="dxa"/>
          </w:tcPr>
          <w:p w:rsidR="0066547E" w:rsidRPr="0066547E" w:rsidRDefault="0066547E" w:rsidP="0066547E">
            <w:pPr>
              <w:spacing w:line="240" w:lineRule="auto"/>
              <w:jc w:val="left"/>
              <w:rPr>
                <w:rStyle w:val="Hyperlink"/>
                <w:rtl/>
              </w:rPr>
            </w:pPr>
            <w:hyperlink w:anchor="Seif27" w:tooltip="סימון 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24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סימון משטח נחיתה</w:t>
            </w:r>
          </w:p>
        </w:tc>
        <w:tc>
          <w:tcPr>
            <w:tcW w:w="567" w:type="dxa"/>
          </w:tcPr>
          <w:p w:rsidR="0066547E" w:rsidRPr="0066547E" w:rsidRDefault="0066547E" w:rsidP="0066547E">
            <w:pPr>
              <w:spacing w:line="240" w:lineRule="auto"/>
              <w:jc w:val="left"/>
              <w:rPr>
                <w:rStyle w:val="Hyperlink"/>
                <w:rtl/>
              </w:rPr>
            </w:pPr>
            <w:hyperlink w:anchor="Seif28" w:tooltip="סימון משטח נחיתה"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25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מנחת או משטח נחיתה בלתי שמישים</w:t>
            </w:r>
          </w:p>
        </w:tc>
        <w:tc>
          <w:tcPr>
            <w:tcW w:w="567" w:type="dxa"/>
          </w:tcPr>
          <w:p w:rsidR="0066547E" w:rsidRPr="0066547E" w:rsidRDefault="0066547E" w:rsidP="0066547E">
            <w:pPr>
              <w:spacing w:line="240" w:lineRule="auto"/>
              <w:jc w:val="left"/>
              <w:rPr>
                <w:rStyle w:val="Hyperlink"/>
                <w:rtl/>
              </w:rPr>
            </w:pPr>
            <w:hyperlink w:anchor="Seif29" w:tooltip="מנחת או משטח נחיתה בלתי שמישים"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26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חומר סימון מנחת</w:t>
            </w:r>
          </w:p>
        </w:tc>
        <w:tc>
          <w:tcPr>
            <w:tcW w:w="567" w:type="dxa"/>
          </w:tcPr>
          <w:p w:rsidR="0066547E" w:rsidRPr="0066547E" w:rsidRDefault="0066547E" w:rsidP="0066547E">
            <w:pPr>
              <w:spacing w:line="240" w:lineRule="auto"/>
              <w:jc w:val="left"/>
              <w:rPr>
                <w:rStyle w:val="Hyperlink"/>
                <w:rtl/>
              </w:rPr>
            </w:pPr>
            <w:hyperlink w:anchor="Seif30" w:tooltip="חומר סימון 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פרק ד': הפעלת מנחת</w:t>
            </w:r>
          </w:p>
        </w:tc>
        <w:tc>
          <w:tcPr>
            <w:tcW w:w="567" w:type="dxa"/>
          </w:tcPr>
          <w:p w:rsidR="0066547E" w:rsidRPr="0066547E" w:rsidRDefault="0066547E" w:rsidP="0066547E">
            <w:pPr>
              <w:spacing w:line="240" w:lineRule="auto"/>
              <w:jc w:val="left"/>
              <w:rPr>
                <w:rStyle w:val="Hyperlink"/>
                <w:rtl/>
              </w:rPr>
            </w:pPr>
            <w:hyperlink w:anchor="med3" w:tooltip="פרק ד: הפעלת 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27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תנאים להפעלת מנחת</w:t>
            </w:r>
          </w:p>
        </w:tc>
        <w:tc>
          <w:tcPr>
            <w:tcW w:w="567" w:type="dxa"/>
          </w:tcPr>
          <w:p w:rsidR="0066547E" w:rsidRPr="0066547E" w:rsidRDefault="0066547E" w:rsidP="0066547E">
            <w:pPr>
              <w:spacing w:line="240" w:lineRule="auto"/>
              <w:jc w:val="left"/>
              <w:rPr>
                <w:rStyle w:val="Hyperlink"/>
                <w:rtl/>
              </w:rPr>
            </w:pPr>
            <w:hyperlink w:anchor="Seif31" w:tooltip="תנאים להפעלת 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28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אחריות מפעיל המנחת</w:t>
            </w:r>
          </w:p>
        </w:tc>
        <w:tc>
          <w:tcPr>
            <w:tcW w:w="567" w:type="dxa"/>
          </w:tcPr>
          <w:p w:rsidR="0066547E" w:rsidRPr="0066547E" w:rsidRDefault="0066547E" w:rsidP="0066547E">
            <w:pPr>
              <w:spacing w:line="240" w:lineRule="auto"/>
              <w:jc w:val="left"/>
              <w:rPr>
                <w:rStyle w:val="Hyperlink"/>
                <w:rtl/>
              </w:rPr>
            </w:pPr>
            <w:hyperlink w:anchor="Seif32" w:tooltip="אחריות מפעיל ה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29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אחריות מפעיל כלי טיס</w:t>
            </w:r>
          </w:p>
        </w:tc>
        <w:tc>
          <w:tcPr>
            <w:tcW w:w="567" w:type="dxa"/>
          </w:tcPr>
          <w:p w:rsidR="0066547E" w:rsidRPr="0066547E" w:rsidRDefault="0066547E" w:rsidP="0066547E">
            <w:pPr>
              <w:spacing w:line="240" w:lineRule="auto"/>
              <w:jc w:val="left"/>
              <w:rPr>
                <w:rStyle w:val="Hyperlink"/>
                <w:rtl/>
              </w:rPr>
            </w:pPr>
            <w:hyperlink w:anchor="Seif33" w:tooltip="אחריות מפעיל כלי טיס"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30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אחריות הטייס</w:t>
            </w:r>
          </w:p>
        </w:tc>
        <w:tc>
          <w:tcPr>
            <w:tcW w:w="567" w:type="dxa"/>
          </w:tcPr>
          <w:p w:rsidR="0066547E" w:rsidRPr="0066547E" w:rsidRDefault="0066547E" w:rsidP="0066547E">
            <w:pPr>
              <w:spacing w:line="240" w:lineRule="auto"/>
              <w:jc w:val="left"/>
              <w:rPr>
                <w:rStyle w:val="Hyperlink"/>
                <w:rtl/>
              </w:rPr>
            </w:pPr>
            <w:hyperlink w:anchor="Seif34" w:tooltip="אחריות הטייס"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lastRenderedPageBreak/>
              <w:t xml:space="preserve">סעיף 31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גביית תשלומים במנחת ורישומם</w:t>
            </w:r>
          </w:p>
        </w:tc>
        <w:tc>
          <w:tcPr>
            <w:tcW w:w="567" w:type="dxa"/>
          </w:tcPr>
          <w:p w:rsidR="0066547E" w:rsidRPr="0066547E" w:rsidRDefault="0066547E" w:rsidP="0066547E">
            <w:pPr>
              <w:spacing w:line="240" w:lineRule="auto"/>
              <w:jc w:val="left"/>
              <w:rPr>
                <w:rStyle w:val="Hyperlink"/>
                <w:rtl/>
              </w:rPr>
            </w:pPr>
            <w:hyperlink w:anchor="Seif35" w:tooltip="גביית תשלומים במנחת ורישומם"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32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בדיקת כשירות המנחת</w:t>
            </w:r>
          </w:p>
        </w:tc>
        <w:tc>
          <w:tcPr>
            <w:tcW w:w="567" w:type="dxa"/>
          </w:tcPr>
          <w:p w:rsidR="0066547E" w:rsidRPr="0066547E" w:rsidRDefault="0066547E" w:rsidP="0066547E">
            <w:pPr>
              <w:spacing w:line="240" w:lineRule="auto"/>
              <w:jc w:val="left"/>
              <w:rPr>
                <w:rStyle w:val="Hyperlink"/>
                <w:rtl/>
              </w:rPr>
            </w:pPr>
            <w:hyperlink w:anchor="Seif36" w:tooltip="בדיקת כשירות המנח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33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הפעלת מנחת בלילה</w:t>
            </w:r>
          </w:p>
        </w:tc>
        <w:tc>
          <w:tcPr>
            <w:tcW w:w="567" w:type="dxa"/>
          </w:tcPr>
          <w:p w:rsidR="0066547E" w:rsidRPr="0066547E" w:rsidRDefault="0066547E" w:rsidP="0066547E">
            <w:pPr>
              <w:spacing w:line="240" w:lineRule="auto"/>
              <w:jc w:val="left"/>
              <w:rPr>
                <w:rStyle w:val="Hyperlink"/>
                <w:rtl/>
              </w:rPr>
            </w:pPr>
            <w:hyperlink w:anchor="Seif37" w:tooltip="הפעלת מנחת בלילה"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34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הימצאות מפעיל המנחת במנחת רגיל</w:t>
            </w:r>
          </w:p>
        </w:tc>
        <w:tc>
          <w:tcPr>
            <w:tcW w:w="567" w:type="dxa"/>
          </w:tcPr>
          <w:p w:rsidR="0066547E" w:rsidRPr="0066547E" w:rsidRDefault="0066547E" w:rsidP="0066547E">
            <w:pPr>
              <w:spacing w:line="240" w:lineRule="auto"/>
              <w:jc w:val="left"/>
              <w:rPr>
                <w:rStyle w:val="Hyperlink"/>
                <w:rtl/>
              </w:rPr>
            </w:pPr>
            <w:hyperlink w:anchor="Seif38" w:tooltip="הימצאות מפעיל המנחת במנחת רגיל"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35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כוננות ליד ציוד כיבוי אש</w:t>
            </w:r>
          </w:p>
        </w:tc>
        <w:tc>
          <w:tcPr>
            <w:tcW w:w="567" w:type="dxa"/>
          </w:tcPr>
          <w:p w:rsidR="0066547E" w:rsidRPr="0066547E" w:rsidRDefault="0066547E" w:rsidP="0066547E">
            <w:pPr>
              <w:spacing w:line="240" w:lineRule="auto"/>
              <w:jc w:val="left"/>
              <w:rPr>
                <w:rStyle w:val="Hyperlink"/>
                <w:rtl/>
              </w:rPr>
            </w:pPr>
            <w:hyperlink w:anchor="Seif39" w:tooltip="כוננות ליד ציוד כיבוי אש"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36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כלי טיס לאחר נחיתה</w:t>
            </w:r>
          </w:p>
        </w:tc>
        <w:tc>
          <w:tcPr>
            <w:tcW w:w="567" w:type="dxa"/>
          </w:tcPr>
          <w:p w:rsidR="0066547E" w:rsidRPr="0066547E" w:rsidRDefault="0066547E" w:rsidP="0066547E">
            <w:pPr>
              <w:spacing w:line="240" w:lineRule="auto"/>
              <w:jc w:val="left"/>
              <w:rPr>
                <w:rStyle w:val="Hyperlink"/>
                <w:rtl/>
              </w:rPr>
            </w:pPr>
            <w:hyperlink w:anchor="Seif40" w:tooltip="כלי טיס לאחר נחיתה"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37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רישום תנועות מטוסים במנחת רגיל</w:t>
            </w:r>
          </w:p>
        </w:tc>
        <w:tc>
          <w:tcPr>
            <w:tcW w:w="567" w:type="dxa"/>
          </w:tcPr>
          <w:p w:rsidR="0066547E" w:rsidRPr="0066547E" w:rsidRDefault="0066547E" w:rsidP="0066547E">
            <w:pPr>
              <w:spacing w:line="240" w:lineRule="auto"/>
              <w:jc w:val="left"/>
              <w:rPr>
                <w:rStyle w:val="Hyperlink"/>
                <w:rtl/>
              </w:rPr>
            </w:pPr>
            <w:hyperlink w:anchor="Seif41" w:tooltip="רישום תנועות מטוסים במנחת רגיל"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38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הגשת דו"ח שמישות</w:t>
            </w:r>
          </w:p>
        </w:tc>
        <w:tc>
          <w:tcPr>
            <w:tcW w:w="567" w:type="dxa"/>
          </w:tcPr>
          <w:p w:rsidR="0066547E" w:rsidRPr="0066547E" w:rsidRDefault="0066547E" w:rsidP="0066547E">
            <w:pPr>
              <w:spacing w:line="240" w:lineRule="auto"/>
              <w:jc w:val="left"/>
              <w:rPr>
                <w:rStyle w:val="Hyperlink"/>
                <w:rtl/>
              </w:rPr>
            </w:pPr>
            <w:hyperlink w:anchor="Seif42" w:tooltip="הגשת דוח שמישו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פרק ה': הוראות שונות</w:t>
            </w:r>
          </w:p>
        </w:tc>
        <w:tc>
          <w:tcPr>
            <w:tcW w:w="567" w:type="dxa"/>
          </w:tcPr>
          <w:p w:rsidR="0066547E" w:rsidRPr="0066547E" w:rsidRDefault="0066547E" w:rsidP="0066547E">
            <w:pPr>
              <w:spacing w:line="240" w:lineRule="auto"/>
              <w:jc w:val="left"/>
              <w:rPr>
                <w:rStyle w:val="Hyperlink"/>
                <w:rtl/>
              </w:rPr>
            </w:pPr>
            <w:hyperlink w:anchor="med4" w:tooltip="פרק ה: הוראות שונות"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40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עונשין</w:t>
            </w:r>
          </w:p>
        </w:tc>
        <w:tc>
          <w:tcPr>
            <w:tcW w:w="567" w:type="dxa"/>
          </w:tcPr>
          <w:p w:rsidR="0066547E" w:rsidRPr="0066547E" w:rsidRDefault="0066547E" w:rsidP="0066547E">
            <w:pPr>
              <w:spacing w:line="240" w:lineRule="auto"/>
              <w:jc w:val="left"/>
              <w:rPr>
                <w:rStyle w:val="Hyperlink"/>
                <w:rtl/>
              </w:rPr>
            </w:pPr>
            <w:hyperlink w:anchor="Seif43" w:tooltip="עונשין"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41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תחילה</w:t>
            </w:r>
          </w:p>
        </w:tc>
        <w:tc>
          <w:tcPr>
            <w:tcW w:w="567" w:type="dxa"/>
          </w:tcPr>
          <w:p w:rsidR="0066547E" w:rsidRPr="0066547E" w:rsidRDefault="0066547E" w:rsidP="0066547E">
            <w:pPr>
              <w:spacing w:line="240" w:lineRule="auto"/>
              <w:jc w:val="left"/>
              <w:rPr>
                <w:rStyle w:val="Hyperlink"/>
                <w:rtl/>
              </w:rPr>
            </w:pPr>
            <w:hyperlink w:anchor="Seif44" w:tooltip="תחילה"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6547E" w:rsidRPr="0066547E">
        <w:tblPrEx>
          <w:tblCellMar>
            <w:top w:w="0" w:type="dxa"/>
            <w:bottom w:w="0" w:type="dxa"/>
          </w:tblCellMar>
        </w:tblPrEx>
        <w:tc>
          <w:tcPr>
            <w:tcW w:w="1247" w:type="dxa"/>
          </w:tcPr>
          <w:p w:rsidR="0066547E" w:rsidRPr="0066547E" w:rsidRDefault="0066547E" w:rsidP="0066547E">
            <w:pPr>
              <w:spacing w:line="240" w:lineRule="auto"/>
              <w:jc w:val="left"/>
              <w:rPr>
                <w:rFonts w:cs="Frankruhel"/>
                <w:sz w:val="24"/>
                <w:rtl/>
              </w:rPr>
            </w:pPr>
            <w:r>
              <w:rPr>
                <w:rFonts w:cs="Times New Roman"/>
                <w:sz w:val="24"/>
                <w:rtl/>
              </w:rPr>
              <w:t xml:space="preserve">סעיף 42 </w:t>
            </w:r>
          </w:p>
        </w:tc>
        <w:tc>
          <w:tcPr>
            <w:tcW w:w="5669" w:type="dxa"/>
          </w:tcPr>
          <w:p w:rsidR="0066547E" w:rsidRPr="0066547E" w:rsidRDefault="0066547E" w:rsidP="0066547E">
            <w:pPr>
              <w:spacing w:line="240" w:lineRule="auto"/>
              <w:jc w:val="left"/>
              <w:rPr>
                <w:rFonts w:cs="Frankruhel"/>
                <w:sz w:val="24"/>
                <w:rtl/>
              </w:rPr>
            </w:pPr>
            <w:r>
              <w:rPr>
                <w:rFonts w:cs="Times New Roman"/>
                <w:sz w:val="24"/>
                <w:rtl/>
              </w:rPr>
              <w:t>השם</w:t>
            </w:r>
          </w:p>
        </w:tc>
        <w:tc>
          <w:tcPr>
            <w:tcW w:w="567" w:type="dxa"/>
          </w:tcPr>
          <w:p w:rsidR="0066547E" w:rsidRPr="0066547E" w:rsidRDefault="0066547E" w:rsidP="0066547E">
            <w:pPr>
              <w:spacing w:line="240" w:lineRule="auto"/>
              <w:jc w:val="left"/>
              <w:rPr>
                <w:rStyle w:val="Hyperlink"/>
                <w:rtl/>
              </w:rPr>
            </w:pPr>
            <w:hyperlink w:anchor="Seif45" w:tooltip="השם" w:history="1">
              <w:r w:rsidRPr="0066547E">
                <w:rPr>
                  <w:rStyle w:val="Hyperlink"/>
                </w:rPr>
                <w:t>Go</w:t>
              </w:r>
            </w:hyperlink>
          </w:p>
        </w:tc>
        <w:tc>
          <w:tcPr>
            <w:tcW w:w="850" w:type="dxa"/>
          </w:tcPr>
          <w:p w:rsidR="0066547E" w:rsidRPr="0066547E" w:rsidRDefault="0066547E" w:rsidP="006654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69771F" w:rsidRDefault="0069771F">
      <w:pPr>
        <w:pStyle w:val="big-header"/>
        <w:ind w:left="0" w:right="1134"/>
        <w:rPr>
          <w:rtl/>
        </w:rPr>
      </w:pPr>
    </w:p>
    <w:p w:rsidR="0069771F" w:rsidRDefault="0069771F" w:rsidP="00701FEC">
      <w:pPr>
        <w:pStyle w:val="big-header"/>
        <w:ind w:left="0" w:right="1134"/>
        <w:rPr>
          <w:rStyle w:val="default"/>
          <w:rFonts w:cs="FrankRuehl" w:hint="cs"/>
          <w:rtl/>
        </w:rPr>
      </w:pPr>
      <w:r>
        <w:rPr>
          <w:rtl/>
        </w:rPr>
        <w:br w:type="page"/>
      </w:r>
      <w:r>
        <w:rPr>
          <w:rtl/>
        </w:rPr>
        <w:lastRenderedPageBreak/>
        <w:t>ת</w:t>
      </w:r>
      <w:r>
        <w:rPr>
          <w:rFonts w:hint="cs"/>
          <w:rtl/>
        </w:rPr>
        <w:t>קנות הטיס (מנחתים), תשל"ה-1975</w:t>
      </w:r>
      <w:r>
        <w:rPr>
          <w:rStyle w:val="default"/>
          <w:rtl/>
        </w:rPr>
        <w:footnoteReference w:customMarkFollows="1" w:id="1"/>
        <w:t>*</w:t>
      </w:r>
    </w:p>
    <w:p w:rsidR="0069771F" w:rsidRDefault="0069771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9 ו-30 לחוק הטיס, 1927, לאחר</w:t>
      </w:r>
      <w:r>
        <w:rPr>
          <w:rStyle w:val="default"/>
          <w:rFonts w:cs="FrankRuehl"/>
          <w:rtl/>
        </w:rPr>
        <w:t xml:space="preserve"> </w:t>
      </w:r>
      <w:r>
        <w:rPr>
          <w:rStyle w:val="default"/>
          <w:rFonts w:cs="FrankRuehl" w:hint="cs"/>
          <w:rtl/>
        </w:rPr>
        <w:t>התיעצות עם שר הבטחון ובידיעת ועדת הכלכלה של הכנסת, אני מתקין תקנות אלה:</w:t>
      </w:r>
    </w:p>
    <w:p w:rsidR="0069771F" w:rsidRDefault="0069771F">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rsidR="0069771F" w:rsidRDefault="0069771F">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6pt;z-index:25162905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בת</w:t>
      </w:r>
      <w:r>
        <w:rPr>
          <w:rStyle w:val="default"/>
          <w:rFonts w:cs="FrankRuehl" w:hint="cs"/>
          <w:rtl/>
        </w:rPr>
        <w:t>קנות אלה:</w:t>
      </w:r>
    </w:p>
    <w:p w:rsidR="0069771F" w:rsidRDefault="0069771F">
      <w:pPr>
        <w:pStyle w:val="P00"/>
        <w:spacing w:before="72"/>
        <w:ind w:left="0" w:right="1134"/>
        <w:rPr>
          <w:rStyle w:val="default"/>
          <w:rFonts w:cs="FrankRuehl" w:hint="cs"/>
          <w:rtl/>
        </w:rPr>
      </w:pPr>
      <w:r>
        <w:rPr>
          <w:lang w:val="he-IL"/>
        </w:rPr>
        <w:pict>
          <v:rect id="_x0000_s1027" style="position:absolute;left:0;text-align:left;margin-left:464.5pt;margin-top:8.05pt;width:75.05pt;height:8pt;z-index:25163008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ק' תשמ"ד-</w:t>
                  </w:r>
                  <w:r>
                    <w:rPr>
                      <w:rFonts w:cs="Miriam"/>
                      <w:szCs w:val="18"/>
                      <w:rtl/>
                    </w:rPr>
                    <w:t>1984</w:t>
                  </w:r>
                </w:p>
              </w:txbxContent>
            </v:textbox>
            <w10:anchorlock/>
          </v:rect>
        </w:pict>
      </w:r>
      <w:r>
        <w:rPr>
          <w:rtl/>
        </w:rPr>
        <w:tab/>
      </w:r>
      <w:r>
        <w:rPr>
          <w:rStyle w:val="default"/>
          <w:rFonts w:cs="FrankRuehl"/>
          <w:rtl/>
        </w:rPr>
        <w:t>"</w:t>
      </w:r>
      <w:r>
        <w:rPr>
          <w:rStyle w:val="default"/>
          <w:rFonts w:cs="FrankRuehl" w:hint="cs"/>
          <w:rtl/>
        </w:rPr>
        <w:t>אוירון זעיר" - אוירון זעיר או אוירון הדרכה זעיר כמשמעותם בתקנות הטיס (הפעלת כלי טיס וכללי טיסה), תשמ"ב-1981;</w:t>
      </w:r>
    </w:p>
    <w:p w:rsidR="0069771F" w:rsidRPr="00BB57D4" w:rsidRDefault="0069771F">
      <w:pPr>
        <w:pStyle w:val="P00"/>
        <w:spacing w:before="0"/>
        <w:ind w:left="0" w:right="1134"/>
        <w:rPr>
          <w:rFonts w:hint="cs"/>
          <w:b/>
          <w:bCs/>
          <w:vanish/>
          <w:szCs w:val="20"/>
          <w:shd w:val="clear" w:color="auto" w:fill="FFFF99"/>
          <w:rtl/>
        </w:rPr>
      </w:pPr>
      <w:bookmarkStart w:id="2" w:name="Rov74"/>
      <w:r w:rsidRPr="00BB57D4">
        <w:rPr>
          <w:rFonts w:hint="cs"/>
          <w:vanish/>
          <w:color w:val="FF0000"/>
          <w:szCs w:val="20"/>
          <w:shd w:val="clear" w:color="auto" w:fill="FFFF99"/>
          <w:rtl/>
        </w:rPr>
        <w:t>מיום 1.4.1984</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תשמ"ד-1984</w:t>
      </w:r>
    </w:p>
    <w:p w:rsidR="0069771F" w:rsidRPr="00BB57D4" w:rsidRDefault="0069771F">
      <w:pPr>
        <w:pStyle w:val="P00"/>
        <w:tabs>
          <w:tab w:val="clear" w:pos="6259"/>
        </w:tabs>
        <w:spacing w:before="0"/>
        <w:ind w:left="0" w:right="1134"/>
        <w:rPr>
          <w:rFonts w:hint="cs"/>
          <w:vanish/>
          <w:szCs w:val="20"/>
          <w:shd w:val="clear" w:color="auto" w:fill="FFFF99"/>
          <w:rtl/>
        </w:rPr>
      </w:pPr>
      <w:hyperlink r:id="rId6" w:history="1">
        <w:r w:rsidRPr="00BB57D4">
          <w:rPr>
            <w:rStyle w:val="Hyperlink"/>
            <w:rFonts w:hint="cs"/>
            <w:vanish/>
            <w:szCs w:val="20"/>
            <w:shd w:val="clear" w:color="auto" w:fill="FFFF99"/>
            <w:rtl/>
          </w:rPr>
          <w:t>ק"ת תשמ"ד מס' 4614</w:t>
        </w:r>
      </w:hyperlink>
      <w:r w:rsidRPr="00BB57D4">
        <w:rPr>
          <w:rFonts w:hint="cs"/>
          <w:vanish/>
          <w:szCs w:val="20"/>
          <w:shd w:val="clear" w:color="auto" w:fill="FFFF99"/>
          <w:rtl/>
        </w:rPr>
        <w:t xml:space="preserve"> מיום 1.4.1980 עמ' 1233</w:t>
      </w:r>
    </w:p>
    <w:p w:rsidR="0069771F" w:rsidRDefault="0069771F">
      <w:pPr>
        <w:pStyle w:val="P00"/>
        <w:tabs>
          <w:tab w:val="clear" w:pos="6259"/>
        </w:tabs>
        <w:spacing w:before="0"/>
        <w:ind w:left="0" w:right="1134"/>
        <w:rPr>
          <w:rStyle w:val="default"/>
          <w:rFonts w:cs="FrankRuehl" w:hint="cs"/>
          <w:b/>
          <w:bCs/>
          <w:sz w:val="2"/>
          <w:szCs w:val="2"/>
          <w:rtl/>
        </w:rPr>
      </w:pPr>
      <w:r w:rsidRPr="00BB57D4">
        <w:rPr>
          <w:rFonts w:hint="cs"/>
          <w:b/>
          <w:bCs/>
          <w:vanish/>
          <w:szCs w:val="20"/>
          <w:shd w:val="clear" w:color="auto" w:fill="FFFF99"/>
          <w:rtl/>
        </w:rPr>
        <w:t>הוספת הגדרת "אווירון זעיר"</w:t>
      </w:r>
      <w:bookmarkEnd w:id="2"/>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אורך בסיסי" - אורך מסלול המנחת הדרוש לנחיתה ולהמראה של כלי טיס מסויים כפי שנקבע בספר עזר לטיסה בטמפרטורה של 15 מעל</w:t>
      </w:r>
      <w:r>
        <w:rPr>
          <w:rStyle w:val="default"/>
          <w:rFonts w:cs="FrankRuehl"/>
          <w:rtl/>
        </w:rPr>
        <w:t>ו</w:t>
      </w:r>
      <w:r>
        <w:rPr>
          <w:rStyle w:val="default"/>
          <w:rFonts w:cs="FrankRuehl" w:hint="cs"/>
          <w:rtl/>
        </w:rPr>
        <w:t>ת צלסיוס, בלחץ של 1013.25 מיליבר בגובה פני הים ב-0% שיפוע וללא רוח;</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אורך של הליקופטר" - ארכו כפי שנמדד מקצה זנבו ועד למשיק דיסקוס הרוטור מול חרטומו;</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אורך מעשי" - האורך הבסיסי המתוקן המביא בחשבון נתונים מקומיים של גובה, טמפרטורה, לחות, שיפוע ואופי משטח</w:t>
      </w:r>
      <w:r>
        <w:rPr>
          <w:rStyle w:val="default"/>
          <w:rFonts w:cs="FrankRuehl"/>
          <w:rtl/>
        </w:rPr>
        <w:t xml:space="preserve"> </w:t>
      </w:r>
      <w:r>
        <w:rPr>
          <w:rStyle w:val="default"/>
          <w:rFonts w:cs="FrankRuehl" w:hint="cs"/>
          <w:rtl/>
        </w:rPr>
        <w:t>המסלול המשפיעים על ביצועי כלי הטיס;</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הליקופטר" - כלי טיס שתמיכתו באוויר תלויה בעיקר בעילוי הנוצר על ידי כנף או כנפיים מסתובבות;</w:t>
      </w:r>
    </w:p>
    <w:p w:rsidR="0069771F" w:rsidRDefault="0069771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המנהל" - ראש מינהל התעופה האזרחית במשרד התחבורה או מי שהוא הסמיך;</w:t>
      </w:r>
    </w:p>
    <w:p w:rsidR="0069771F" w:rsidRDefault="0069771F">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94" type="#_x0000_t202" style="position:absolute;left:0;text-align:left;margin-left:470.25pt;margin-top:7.1pt;width:1in;height:9.15pt;z-index:251686400" filled="f" stroked="f">
            <v:textbox inset="1mm,0,1mm,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ק' תשמ"ו-1986</w:t>
                  </w:r>
                </w:p>
              </w:txbxContent>
            </v:textbox>
          </v:shape>
        </w:pict>
      </w:r>
      <w:r>
        <w:rPr>
          <w:rStyle w:val="default"/>
          <w:rFonts w:cs="FrankRuehl" w:hint="cs"/>
          <w:rtl/>
        </w:rPr>
        <w:tab/>
        <w:t xml:space="preserve">"השר" </w:t>
      </w:r>
      <w:r>
        <w:rPr>
          <w:rStyle w:val="default"/>
          <w:rFonts w:cs="FrankRuehl"/>
          <w:rtl/>
        </w:rPr>
        <w:t>–</w:t>
      </w:r>
      <w:r>
        <w:rPr>
          <w:rStyle w:val="default"/>
          <w:rFonts w:cs="FrankRuehl" w:hint="cs"/>
          <w:rtl/>
        </w:rPr>
        <w:t xml:space="preserve"> (נמחקה);</w:t>
      </w:r>
    </w:p>
    <w:p w:rsidR="0069771F" w:rsidRPr="00BB57D4" w:rsidRDefault="0069771F">
      <w:pPr>
        <w:pStyle w:val="P00"/>
        <w:spacing w:before="0"/>
        <w:ind w:left="0" w:right="1134"/>
        <w:rPr>
          <w:rFonts w:hint="cs"/>
          <w:b/>
          <w:bCs/>
          <w:vanish/>
          <w:szCs w:val="20"/>
          <w:shd w:val="clear" w:color="auto" w:fill="FFFF99"/>
          <w:rtl/>
        </w:rPr>
      </w:pPr>
      <w:bookmarkStart w:id="3" w:name="Rov73"/>
      <w:r w:rsidRPr="00BB57D4">
        <w:rPr>
          <w:rFonts w:hint="cs"/>
          <w:vanish/>
          <w:color w:val="FF0000"/>
          <w:szCs w:val="20"/>
          <w:shd w:val="clear" w:color="auto" w:fill="FFFF99"/>
          <w:rtl/>
        </w:rPr>
        <w:t>מיום 26.8.1986</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תשמ"ו-1986</w:t>
      </w:r>
    </w:p>
    <w:p w:rsidR="0069771F" w:rsidRPr="00BB57D4" w:rsidRDefault="0069771F">
      <w:pPr>
        <w:pStyle w:val="P00"/>
        <w:tabs>
          <w:tab w:val="clear" w:pos="6259"/>
        </w:tabs>
        <w:spacing w:before="0"/>
        <w:ind w:left="0" w:right="1134"/>
        <w:rPr>
          <w:rFonts w:hint="cs"/>
          <w:vanish/>
          <w:szCs w:val="20"/>
          <w:shd w:val="clear" w:color="auto" w:fill="FFFF99"/>
          <w:rtl/>
        </w:rPr>
      </w:pPr>
      <w:hyperlink r:id="rId7" w:history="1">
        <w:r w:rsidRPr="00BB57D4">
          <w:rPr>
            <w:rStyle w:val="Hyperlink"/>
            <w:rFonts w:hint="cs"/>
            <w:vanish/>
            <w:szCs w:val="20"/>
            <w:shd w:val="clear" w:color="auto" w:fill="FFFF99"/>
            <w:rtl/>
          </w:rPr>
          <w:t>ק"ת תשמ"ו מס' 4961</w:t>
        </w:r>
      </w:hyperlink>
      <w:r w:rsidRPr="00BB57D4">
        <w:rPr>
          <w:rFonts w:hint="cs"/>
          <w:vanish/>
          <w:szCs w:val="20"/>
          <w:shd w:val="clear" w:color="auto" w:fill="FFFF99"/>
          <w:rtl/>
        </w:rPr>
        <w:t xml:space="preserve"> מיום 26.8.1986 עמ' 1329</w:t>
      </w:r>
    </w:p>
    <w:p w:rsidR="0069771F" w:rsidRPr="00BB57D4" w:rsidRDefault="0069771F">
      <w:pPr>
        <w:pStyle w:val="P00"/>
        <w:tabs>
          <w:tab w:val="clear" w:pos="6259"/>
        </w:tabs>
        <w:spacing w:before="0"/>
        <w:ind w:left="0" w:right="1134"/>
        <w:rPr>
          <w:rStyle w:val="default"/>
          <w:rFonts w:cs="FrankRuehl" w:hint="cs"/>
          <w:b/>
          <w:bCs/>
          <w:vanish/>
          <w:szCs w:val="20"/>
          <w:shd w:val="clear" w:color="auto" w:fill="FFFF99"/>
          <w:rtl/>
        </w:rPr>
      </w:pPr>
      <w:r w:rsidRPr="00BB57D4">
        <w:rPr>
          <w:rFonts w:hint="cs"/>
          <w:b/>
          <w:bCs/>
          <w:vanish/>
          <w:szCs w:val="20"/>
          <w:shd w:val="clear" w:color="auto" w:fill="FFFF99"/>
          <w:rtl/>
        </w:rPr>
        <w:t>מחיקת הגדרת "השר"</w:t>
      </w:r>
    </w:p>
    <w:p w:rsidR="0069771F" w:rsidRPr="00BB57D4" w:rsidRDefault="0069771F">
      <w:pPr>
        <w:pStyle w:val="P00"/>
        <w:tabs>
          <w:tab w:val="clear" w:pos="6259"/>
        </w:tabs>
        <w:ind w:left="0" w:right="1134"/>
        <w:rPr>
          <w:rStyle w:val="default"/>
          <w:rFonts w:cs="FrankRuehl" w:hint="cs"/>
          <w:vanish/>
          <w:szCs w:val="20"/>
          <w:shd w:val="clear" w:color="auto" w:fill="FFFF99"/>
          <w:rtl/>
        </w:rPr>
      </w:pPr>
      <w:r w:rsidRPr="00BB57D4">
        <w:rPr>
          <w:rStyle w:val="default"/>
          <w:rFonts w:cs="FrankRuehl" w:hint="cs"/>
          <w:vanish/>
          <w:szCs w:val="20"/>
          <w:shd w:val="clear" w:color="auto" w:fill="FFFF99"/>
          <w:rtl/>
        </w:rPr>
        <w:t>הנוסח הקודם:</w:t>
      </w:r>
    </w:p>
    <w:p w:rsidR="0069771F" w:rsidRDefault="0069771F">
      <w:pPr>
        <w:pStyle w:val="P00"/>
        <w:tabs>
          <w:tab w:val="clear" w:pos="6259"/>
        </w:tabs>
        <w:spacing w:before="0"/>
        <w:ind w:left="0" w:right="1134"/>
        <w:rPr>
          <w:rStyle w:val="default"/>
          <w:rFonts w:cs="FrankRuehl" w:hint="cs"/>
          <w:strike/>
          <w:sz w:val="2"/>
          <w:szCs w:val="2"/>
          <w:rtl/>
        </w:rPr>
      </w:pPr>
      <w:r w:rsidRPr="00BB57D4">
        <w:rPr>
          <w:rStyle w:val="default"/>
          <w:rFonts w:cs="FrankRuehl" w:hint="cs"/>
          <w:vanish/>
          <w:sz w:val="22"/>
          <w:szCs w:val="22"/>
          <w:shd w:val="clear" w:color="auto" w:fill="FFFF99"/>
          <w:rtl/>
        </w:rPr>
        <w:tab/>
      </w:r>
      <w:r w:rsidRPr="00BB57D4">
        <w:rPr>
          <w:rStyle w:val="default"/>
          <w:rFonts w:cs="FrankRuehl" w:hint="cs"/>
          <w:strike/>
          <w:vanish/>
          <w:sz w:val="22"/>
          <w:szCs w:val="22"/>
          <w:shd w:val="clear" w:color="auto" w:fill="FFFF99"/>
          <w:rtl/>
        </w:rPr>
        <w:t xml:space="preserve">"השר" </w:t>
      </w:r>
      <w:r w:rsidRPr="00BB57D4">
        <w:rPr>
          <w:rStyle w:val="default"/>
          <w:rFonts w:cs="FrankRuehl"/>
          <w:strike/>
          <w:vanish/>
          <w:sz w:val="22"/>
          <w:szCs w:val="22"/>
          <w:shd w:val="clear" w:color="auto" w:fill="FFFF99"/>
          <w:rtl/>
        </w:rPr>
        <w:t>–</w:t>
      </w:r>
      <w:r w:rsidRPr="00BB57D4">
        <w:rPr>
          <w:rStyle w:val="default"/>
          <w:rFonts w:cs="FrankRuehl" w:hint="cs"/>
          <w:strike/>
          <w:vanish/>
          <w:sz w:val="22"/>
          <w:szCs w:val="22"/>
          <w:shd w:val="clear" w:color="auto" w:fill="FFFF99"/>
          <w:rtl/>
        </w:rPr>
        <w:t xml:space="preserve"> שר התחבורה;</w:t>
      </w:r>
      <w:bookmarkEnd w:id="3"/>
    </w:p>
    <w:p w:rsidR="0069771F" w:rsidRDefault="0069771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טייס ראשי" - אדם הרשום כטייס ראשי ברשיון הפעלה שניתן בהתאם לסעיף 2(א) לחוק רישוי שירותי התעופה, תשכ"ג-1963;</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טיס" - כלי או מיתקן הנתמך על ידי תגובות האוויר, למעט תגובות כנגד פני הקרקע או המים;</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מטוס" - כלי טיס הנישא באויר בעזרת כנפי</w:t>
      </w:r>
      <w:r>
        <w:rPr>
          <w:rStyle w:val="default"/>
          <w:rFonts w:cs="FrankRuehl"/>
          <w:rtl/>
        </w:rPr>
        <w:t>י</w:t>
      </w:r>
      <w:r>
        <w:rPr>
          <w:rStyle w:val="default"/>
          <w:rFonts w:cs="FrankRuehl" w:hint="cs"/>
          <w:rtl/>
        </w:rPr>
        <w:t>ם קבועות לרבות דאון;</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מכשול" - עצם כלשהו החודר מישור כמפורט בתקנות אלה;</w:t>
      </w:r>
    </w:p>
    <w:p w:rsidR="0069771F" w:rsidRDefault="0069771F">
      <w:pPr>
        <w:pStyle w:val="P00"/>
        <w:spacing w:before="72"/>
        <w:ind w:left="0" w:right="1134"/>
        <w:rPr>
          <w:rStyle w:val="default"/>
          <w:rFonts w:cs="FrankRuehl" w:hint="cs"/>
          <w:rtl/>
        </w:rPr>
      </w:pPr>
      <w:r>
        <w:rPr>
          <w:lang w:val="he-IL"/>
        </w:rPr>
        <w:pict>
          <v:rect id="_x0000_s1028" style="position:absolute;left:0;text-align:left;margin-left:464.5pt;margin-top:8.05pt;width:75.05pt;height:16pt;z-index:251631104"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"ב-1991</w:t>
                  </w:r>
                </w:p>
              </w:txbxContent>
            </v:textbox>
            <w10:anchorlock/>
          </v:rect>
        </w:pict>
      </w:r>
      <w:r>
        <w:rPr>
          <w:rtl/>
        </w:rPr>
        <w:tab/>
      </w:r>
      <w:r>
        <w:rPr>
          <w:rStyle w:val="default"/>
          <w:rFonts w:cs="FrankRuehl"/>
          <w:rtl/>
        </w:rPr>
        <w:t>"</w:t>
      </w:r>
      <w:r>
        <w:rPr>
          <w:rStyle w:val="default"/>
          <w:rFonts w:cs="FrankRuehl" w:hint="cs"/>
          <w:rtl/>
        </w:rPr>
        <w:t>מנחת" - שטח יבשתי או ימי שאיננו שדה תעופה והמשמש או המיועד לשמש לנחיתה ולהמראה של כלי טיס;</w:t>
      </w:r>
    </w:p>
    <w:p w:rsidR="0069771F" w:rsidRPr="00BB57D4" w:rsidRDefault="0069771F">
      <w:pPr>
        <w:pStyle w:val="P00"/>
        <w:spacing w:before="0"/>
        <w:ind w:left="0" w:right="1134"/>
        <w:rPr>
          <w:rFonts w:hint="cs"/>
          <w:b/>
          <w:bCs/>
          <w:vanish/>
          <w:szCs w:val="20"/>
          <w:shd w:val="clear" w:color="auto" w:fill="FFFF99"/>
          <w:rtl/>
        </w:rPr>
      </w:pPr>
      <w:bookmarkStart w:id="4" w:name="Rov72"/>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8"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Default="0069771F">
      <w:pPr>
        <w:pStyle w:val="P00"/>
        <w:ind w:left="0" w:right="1134"/>
        <w:rPr>
          <w:rStyle w:val="default"/>
          <w:rFonts w:cs="FrankRuehl" w:hint="cs"/>
          <w:sz w:val="2"/>
          <w:szCs w:val="2"/>
          <w:rtl/>
        </w:rPr>
      </w:pPr>
      <w:r w:rsidRPr="00BB57D4">
        <w:rPr>
          <w:rStyle w:val="default"/>
          <w:rFonts w:cs="FrankRuehl" w:hint="cs"/>
          <w:vanish/>
          <w:sz w:val="22"/>
          <w:szCs w:val="22"/>
          <w:shd w:val="clear" w:color="auto" w:fill="FFFF99"/>
          <w:rtl/>
        </w:rPr>
        <w:tab/>
      </w: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 xml:space="preserve">מנחת" - שטח יבשתי או ימי שאיננו שדה תעופה והמשמש או המיועד לשמש לנחיתה ולהמראה של כלי טיס, </w:t>
      </w:r>
      <w:r w:rsidRPr="00BB57D4">
        <w:rPr>
          <w:rStyle w:val="default"/>
          <w:rFonts w:cs="FrankRuehl" w:hint="cs"/>
          <w:strike/>
          <w:vanish/>
          <w:sz w:val="22"/>
          <w:szCs w:val="22"/>
          <w:shd w:val="clear" w:color="auto" w:fill="FFFF99"/>
          <w:rtl/>
        </w:rPr>
        <w:t>לרבות מנחת חקלאי</w:t>
      </w:r>
      <w:r w:rsidRPr="00BB57D4">
        <w:rPr>
          <w:rStyle w:val="default"/>
          <w:rFonts w:cs="FrankRuehl" w:hint="cs"/>
          <w:vanish/>
          <w:sz w:val="22"/>
          <w:szCs w:val="22"/>
          <w:shd w:val="clear" w:color="auto" w:fill="FFFF99"/>
          <w:rtl/>
        </w:rPr>
        <w:t>;</w:t>
      </w:r>
      <w:bookmarkEnd w:id="4"/>
    </w:p>
    <w:p w:rsidR="0069771F" w:rsidRDefault="0069771F">
      <w:pPr>
        <w:pStyle w:val="P00"/>
        <w:spacing w:before="72"/>
        <w:ind w:left="0" w:right="1134"/>
        <w:rPr>
          <w:rStyle w:val="default"/>
          <w:rFonts w:cs="FrankRuehl" w:hint="cs"/>
          <w:rtl/>
        </w:rPr>
      </w:pPr>
      <w:r>
        <w:rPr>
          <w:lang w:val="he-IL"/>
        </w:rPr>
        <w:pict>
          <v:rect id="_x0000_s1029" style="position:absolute;left:0;text-align:left;margin-left:464.5pt;margin-top:8.05pt;width:75.05pt;height:8pt;z-index:251632128"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ab/>
      </w:r>
      <w:r>
        <w:rPr>
          <w:rStyle w:val="default"/>
          <w:rFonts w:cs="FrankRuehl"/>
          <w:rtl/>
        </w:rPr>
        <w:t>"</w:t>
      </w:r>
      <w:r>
        <w:rPr>
          <w:rStyle w:val="default"/>
          <w:rFonts w:cs="FrankRuehl" w:hint="cs"/>
          <w:rtl/>
        </w:rPr>
        <w:t>מנחת זעיר" - מנחת המיועד לשמש לנחיתה ולהמראה של או</w:t>
      </w:r>
      <w:r>
        <w:rPr>
          <w:rStyle w:val="default"/>
          <w:rFonts w:cs="FrankRuehl"/>
          <w:rtl/>
        </w:rPr>
        <w:t>י</w:t>
      </w:r>
      <w:r>
        <w:rPr>
          <w:rStyle w:val="default"/>
          <w:rFonts w:cs="FrankRuehl" w:hint="cs"/>
          <w:rtl/>
        </w:rPr>
        <w:t>רון זעיר;</w:t>
      </w:r>
    </w:p>
    <w:p w:rsidR="0069771F" w:rsidRPr="00BB57D4" w:rsidRDefault="0069771F">
      <w:pPr>
        <w:pStyle w:val="P00"/>
        <w:spacing w:before="0"/>
        <w:ind w:left="0" w:right="1134"/>
        <w:rPr>
          <w:rFonts w:hint="cs"/>
          <w:b/>
          <w:bCs/>
          <w:vanish/>
          <w:szCs w:val="20"/>
          <w:shd w:val="clear" w:color="auto" w:fill="FFFF99"/>
          <w:rtl/>
        </w:rPr>
      </w:pPr>
      <w:bookmarkStart w:id="5" w:name="Rov71"/>
      <w:r w:rsidRPr="00BB57D4">
        <w:rPr>
          <w:rFonts w:hint="cs"/>
          <w:vanish/>
          <w:color w:val="FF0000"/>
          <w:szCs w:val="20"/>
          <w:shd w:val="clear" w:color="auto" w:fill="FFFF99"/>
          <w:rtl/>
        </w:rPr>
        <w:t>מיום 1.4.1984</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תשמ"ד-1984</w:t>
      </w:r>
    </w:p>
    <w:p w:rsidR="0069771F" w:rsidRPr="00BB57D4" w:rsidRDefault="0069771F">
      <w:pPr>
        <w:pStyle w:val="P00"/>
        <w:tabs>
          <w:tab w:val="clear" w:pos="6259"/>
        </w:tabs>
        <w:spacing w:before="0"/>
        <w:ind w:left="0" w:right="1134"/>
        <w:rPr>
          <w:rFonts w:hint="cs"/>
          <w:vanish/>
          <w:szCs w:val="20"/>
          <w:shd w:val="clear" w:color="auto" w:fill="FFFF99"/>
          <w:rtl/>
        </w:rPr>
      </w:pPr>
      <w:hyperlink r:id="rId9" w:history="1">
        <w:r w:rsidRPr="00BB57D4">
          <w:rPr>
            <w:rStyle w:val="Hyperlink"/>
            <w:rFonts w:hint="cs"/>
            <w:vanish/>
            <w:szCs w:val="20"/>
            <w:shd w:val="clear" w:color="auto" w:fill="FFFF99"/>
            <w:rtl/>
          </w:rPr>
          <w:t>ק"ת תשמ"ד מס' 4614</w:t>
        </w:r>
      </w:hyperlink>
      <w:r w:rsidRPr="00BB57D4">
        <w:rPr>
          <w:rFonts w:hint="cs"/>
          <w:vanish/>
          <w:szCs w:val="20"/>
          <w:shd w:val="clear" w:color="auto" w:fill="FFFF99"/>
          <w:rtl/>
        </w:rPr>
        <w:t xml:space="preserve"> מיום 1.4.1980 עמ' 1233</w:t>
      </w:r>
    </w:p>
    <w:p w:rsidR="0069771F" w:rsidRDefault="0069771F">
      <w:pPr>
        <w:pStyle w:val="P00"/>
        <w:tabs>
          <w:tab w:val="clear" w:pos="6259"/>
        </w:tabs>
        <w:spacing w:before="0"/>
        <w:ind w:left="0" w:right="1134"/>
        <w:rPr>
          <w:rStyle w:val="default"/>
          <w:rFonts w:cs="FrankRuehl" w:hint="cs"/>
          <w:b/>
          <w:bCs/>
          <w:sz w:val="2"/>
          <w:szCs w:val="2"/>
          <w:rtl/>
        </w:rPr>
      </w:pPr>
      <w:r w:rsidRPr="00BB57D4">
        <w:rPr>
          <w:rFonts w:hint="cs"/>
          <w:b/>
          <w:bCs/>
          <w:vanish/>
          <w:szCs w:val="20"/>
          <w:shd w:val="clear" w:color="auto" w:fill="FFFF99"/>
          <w:rtl/>
        </w:rPr>
        <w:t>הוספת הגדרת "מנחת זעיר"</w:t>
      </w:r>
      <w:bookmarkEnd w:id="5"/>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מנחת חד-כיווני" - מנחת חקלאי שבו הנחיתה וההמראה</w:t>
      </w:r>
      <w:r>
        <w:rPr>
          <w:rStyle w:val="default"/>
          <w:rFonts w:cs="FrankRuehl"/>
          <w:rtl/>
        </w:rPr>
        <w:t xml:space="preserve"> </w:t>
      </w:r>
      <w:r>
        <w:rPr>
          <w:rStyle w:val="default"/>
          <w:rFonts w:cs="FrankRuehl" w:hint="cs"/>
          <w:rtl/>
        </w:rPr>
        <w:t>מתבצעות בכיוונים נוגדים בלבד;</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מנחת חקלאי" - מנחת לכלי טיס שאושרו כדין לביצוע טיסות חקלאיות;</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מנחת חקלאי עונתי" - מנחת חקלאי המופעל במשך עונה</w:t>
      </w:r>
      <w:r>
        <w:rPr>
          <w:rStyle w:val="default"/>
          <w:rFonts w:cs="FrankRuehl"/>
          <w:rtl/>
        </w:rPr>
        <w:t xml:space="preserve"> </w:t>
      </w:r>
      <w:r>
        <w:rPr>
          <w:rStyle w:val="default"/>
          <w:rFonts w:cs="FrankRuehl" w:hint="cs"/>
          <w:rtl/>
        </w:rPr>
        <w:t>חקלאית אחת או חלק ממנה;</w:t>
      </w:r>
    </w:p>
    <w:p w:rsidR="0069771F" w:rsidRDefault="0069771F" w:rsidP="00BB57D4">
      <w:pPr>
        <w:pStyle w:val="P00"/>
        <w:spacing w:before="72"/>
        <w:ind w:left="0" w:right="1134"/>
        <w:rPr>
          <w:rStyle w:val="default"/>
          <w:rFonts w:cs="FrankRuehl" w:hint="cs"/>
          <w:rtl/>
        </w:rPr>
      </w:pPr>
      <w:r>
        <w:rPr>
          <w:lang w:val="he-IL"/>
        </w:rPr>
        <w:pict>
          <v:rect id="_x0000_s1030" style="position:absolute;left:0;text-align:left;margin-left:464.35pt;margin-top:7.1pt;width:75.05pt;height:17.15pt;z-index:251633152" o:allowincell="f" filled="f" stroked="f" strokecolor="lime" strokeweight=".25pt">
            <v:textbox inset="0,0,0,0">
              <w:txbxContent>
                <w:p w:rsidR="0069771F" w:rsidRDefault="0069771F">
                  <w:pPr>
                    <w:spacing w:line="160" w:lineRule="exact"/>
                    <w:jc w:val="left"/>
                    <w:rPr>
                      <w:rFonts w:cs="Miriam" w:hint="cs"/>
                      <w:szCs w:val="18"/>
                      <w:rtl/>
                    </w:rPr>
                  </w:pPr>
                  <w:r>
                    <w:rPr>
                      <w:rFonts w:cs="Miriam"/>
                      <w:szCs w:val="18"/>
                      <w:rtl/>
                    </w:rPr>
                    <w:t>ת</w:t>
                  </w:r>
                  <w:r>
                    <w:rPr>
                      <w:rFonts w:cs="Miriam" w:hint="cs"/>
                      <w:szCs w:val="18"/>
                      <w:rtl/>
                    </w:rPr>
                    <w:t>ק' תשמ"ו-1986</w:t>
                  </w:r>
                </w:p>
                <w:p w:rsidR="00BB57D4" w:rsidRDefault="00BB57D4">
                  <w:pPr>
                    <w:spacing w:line="160" w:lineRule="exact"/>
                    <w:jc w:val="left"/>
                    <w:rPr>
                      <w:rFonts w:cs="Miriam"/>
                      <w:noProof/>
                      <w:szCs w:val="18"/>
                      <w:rtl/>
                    </w:rPr>
                  </w:pPr>
                  <w:r>
                    <w:rPr>
                      <w:rFonts w:cs="Miriam" w:hint="cs"/>
                      <w:szCs w:val="18"/>
                      <w:rtl/>
                    </w:rPr>
                    <w:t>תק' תשע"ד-2014</w:t>
                  </w:r>
                </w:p>
              </w:txbxContent>
            </v:textbox>
            <w10:anchorlock/>
          </v:rect>
        </w:pict>
      </w:r>
      <w:r>
        <w:rPr>
          <w:rtl/>
        </w:rPr>
        <w:tab/>
      </w:r>
      <w:r>
        <w:rPr>
          <w:rStyle w:val="default"/>
          <w:rFonts w:cs="FrankRuehl"/>
          <w:rtl/>
        </w:rPr>
        <w:t>"</w:t>
      </w:r>
      <w:r>
        <w:rPr>
          <w:rStyle w:val="default"/>
          <w:rFonts w:cs="FrankRuehl" w:hint="cs"/>
          <w:rtl/>
        </w:rPr>
        <w:t xml:space="preserve">מנחת </w:t>
      </w:r>
      <w:r>
        <w:rPr>
          <w:rStyle w:val="default"/>
          <w:rFonts w:cs="FrankRuehl"/>
          <w:rtl/>
        </w:rPr>
        <w:t>ר</w:t>
      </w:r>
      <w:r>
        <w:rPr>
          <w:rStyle w:val="default"/>
          <w:rFonts w:cs="FrankRuehl" w:hint="cs"/>
          <w:rtl/>
        </w:rPr>
        <w:t xml:space="preserve">גיל" </w:t>
      </w:r>
      <w:r w:rsidR="00BB57D4">
        <w:rPr>
          <w:rStyle w:val="default"/>
          <w:rFonts w:cs="FrankRuehl"/>
          <w:rtl/>
        </w:rPr>
        <w:t>–</w:t>
      </w:r>
      <w:r>
        <w:rPr>
          <w:rStyle w:val="default"/>
          <w:rFonts w:cs="FrankRuehl" w:hint="cs"/>
          <w:rtl/>
        </w:rPr>
        <w:t xml:space="preserve"> כל מנחת שאיננו מנחת חקלאי;</w:t>
      </w:r>
    </w:p>
    <w:p w:rsidR="0069771F" w:rsidRPr="00BB57D4" w:rsidRDefault="0069771F">
      <w:pPr>
        <w:pStyle w:val="P00"/>
        <w:spacing w:before="0"/>
        <w:ind w:left="0" w:right="1134"/>
        <w:rPr>
          <w:rFonts w:hint="cs"/>
          <w:b/>
          <w:bCs/>
          <w:vanish/>
          <w:szCs w:val="20"/>
          <w:shd w:val="clear" w:color="auto" w:fill="FFFF99"/>
          <w:rtl/>
        </w:rPr>
      </w:pPr>
      <w:bookmarkStart w:id="6" w:name="Rov70"/>
      <w:r w:rsidRPr="00BB57D4">
        <w:rPr>
          <w:rFonts w:hint="cs"/>
          <w:vanish/>
          <w:color w:val="FF0000"/>
          <w:szCs w:val="20"/>
          <w:shd w:val="clear" w:color="auto" w:fill="FFFF99"/>
          <w:rtl/>
        </w:rPr>
        <w:t>מיום 26.8.1986</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תשמ"ו-1986</w:t>
      </w:r>
    </w:p>
    <w:p w:rsidR="0069771F" w:rsidRPr="00BB57D4" w:rsidRDefault="0069771F">
      <w:pPr>
        <w:pStyle w:val="P00"/>
        <w:tabs>
          <w:tab w:val="clear" w:pos="6259"/>
        </w:tabs>
        <w:spacing w:before="0"/>
        <w:ind w:left="0" w:right="1134"/>
        <w:rPr>
          <w:rFonts w:hint="cs"/>
          <w:vanish/>
          <w:szCs w:val="20"/>
          <w:shd w:val="clear" w:color="auto" w:fill="FFFF99"/>
          <w:rtl/>
        </w:rPr>
      </w:pPr>
      <w:hyperlink r:id="rId10" w:history="1">
        <w:r w:rsidRPr="00BB57D4">
          <w:rPr>
            <w:rStyle w:val="Hyperlink"/>
            <w:rFonts w:hint="cs"/>
            <w:vanish/>
            <w:szCs w:val="20"/>
            <w:shd w:val="clear" w:color="auto" w:fill="FFFF99"/>
            <w:rtl/>
          </w:rPr>
          <w:t>ק"ת תשמ"ו מס' 4961</w:t>
        </w:r>
      </w:hyperlink>
      <w:r w:rsidRPr="00BB57D4">
        <w:rPr>
          <w:rFonts w:hint="cs"/>
          <w:vanish/>
          <w:szCs w:val="20"/>
          <w:shd w:val="clear" w:color="auto" w:fill="FFFF99"/>
          <w:rtl/>
        </w:rPr>
        <w:t xml:space="preserve"> מיום 26.8.1986 עמ' 1329</w:t>
      </w:r>
    </w:p>
    <w:p w:rsidR="00BB57D4" w:rsidRPr="00BB57D4" w:rsidRDefault="00BB57D4" w:rsidP="00BB57D4">
      <w:pPr>
        <w:pStyle w:val="P00"/>
        <w:ind w:left="0" w:right="1134"/>
        <w:rPr>
          <w:rStyle w:val="default"/>
          <w:rFonts w:cs="FrankRuehl" w:hint="cs"/>
          <w:vanish/>
          <w:sz w:val="22"/>
          <w:szCs w:val="22"/>
          <w:shd w:val="clear" w:color="auto" w:fill="FFFF99"/>
          <w:rtl/>
        </w:rPr>
      </w:pPr>
      <w:r w:rsidRPr="00BB57D4">
        <w:rPr>
          <w:rStyle w:val="default"/>
          <w:rFonts w:cs="FrankRuehl" w:hint="cs"/>
          <w:vanish/>
          <w:sz w:val="22"/>
          <w:szCs w:val="22"/>
          <w:shd w:val="clear" w:color="auto" w:fill="FFFF99"/>
          <w:rtl/>
        </w:rPr>
        <w:tab/>
      </w: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 xml:space="preserve">מנחת </w:t>
      </w:r>
      <w:r w:rsidRPr="00BB57D4">
        <w:rPr>
          <w:rStyle w:val="default"/>
          <w:rFonts w:cs="FrankRuehl"/>
          <w:vanish/>
          <w:sz w:val="22"/>
          <w:szCs w:val="22"/>
          <w:shd w:val="clear" w:color="auto" w:fill="FFFF99"/>
          <w:rtl/>
        </w:rPr>
        <w:t>ר</w:t>
      </w:r>
      <w:r w:rsidRPr="00BB57D4">
        <w:rPr>
          <w:rStyle w:val="default"/>
          <w:rFonts w:cs="FrankRuehl" w:hint="cs"/>
          <w:vanish/>
          <w:sz w:val="22"/>
          <w:szCs w:val="22"/>
          <w:shd w:val="clear" w:color="auto" w:fill="FFFF99"/>
          <w:rtl/>
        </w:rPr>
        <w:t xml:space="preserve">גיל" </w:t>
      </w: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 xml:space="preserve"> כל מנחת שאיננו מנחת חקלאי </w:t>
      </w:r>
      <w:r w:rsidRPr="00BB57D4">
        <w:rPr>
          <w:rStyle w:val="default"/>
          <w:rFonts w:cs="FrankRuehl" w:hint="cs"/>
          <w:vanish/>
          <w:sz w:val="22"/>
          <w:szCs w:val="22"/>
          <w:u w:val="single"/>
          <w:shd w:val="clear" w:color="auto" w:fill="FFFF99"/>
          <w:rtl/>
        </w:rPr>
        <w:t>ושאינו מנחת מיוחד</w:t>
      </w:r>
      <w:r w:rsidRPr="00BB57D4">
        <w:rPr>
          <w:rStyle w:val="default"/>
          <w:rFonts w:cs="FrankRuehl" w:hint="cs"/>
          <w:vanish/>
          <w:sz w:val="22"/>
          <w:szCs w:val="22"/>
          <w:shd w:val="clear" w:color="auto" w:fill="FFFF99"/>
          <w:rtl/>
        </w:rPr>
        <w:t>;</w:t>
      </w:r>
    </w:p>
    <w:p w:rsidR="00BB57D4" w:rsidRPr="00BB57D4" w:rsidRDefault="00BB57D4">
      <w:pPr>
        <w:pStyle w:val="P00"/>
        <w:tabs>
          <w:tab w:val="clear" w:pos="6259"/>
        </w:tabs>
        <w:spacing w:before="0"/>
        <w:ind w:left="0" w:right="1134"/>
        <w:rPr>
          <w:rFonts w:hint="cs"/>
          <w:vanish/>
          <w:szCs w:val="20"/>
          <w:shd w:val="clear" w:color="auto" w:fill="FFFF99"/>
          <w:rtl/>
        </w:rPr>
      </w:pPr>
    </w:p>
    <w:p w:rsidR="00BB57D4" w:rsidRPr="00BB57D4" w:rsidRDefault="00BB57D4">
      <w:pPr>
        <w:pStyle w:val="P00"/>
        <w:tabs>
          <w:tab w:val="clear" w:pos="6259"/>
        </w:tabs>
        <w:spacing w:before="0"/>
        <w:ind w:left="0" w:right="1134"/>
        <w:rPr>
          <w:rFonts w:hint="cs"/>
          <w:vanish/>
          <w:color w:val="FF0000"/>
          <w:szCs w:val="20"/>
          <w:shd w:val="clear" w:color="auto" w:fill="FFFF99"/>
          <w:rtl/>
        </w:rPr>
      </w:pPr>
      <w:r w:rsidRPr="00BB57D4">
        <w:rPr>
          <w:rFonts w:hint="cs"/>
          <w:vanish/>
          <w:color w:val="FF0000"/>
          <w:szCs w:val="20"/>
          <w:shd w:val="clear" w:color="auto" w:fill="FFFF99"/>
          <w:rtl/>
        </w:rPr>
        <w:t>מיום 12.10.2014</w:t>
      </w:r>
    </w:p>
    <w:p w:rsidR="00BB57D4" w:rsidRPr="00BB57D4" w:rsidRDefault="00BB57D4">
      <w:pPr>
        <w:pStyle w:val="P00"/>
        <w:tabs>
          <w:tab w:val="clear" w:pos="6259"/>
        </w:tabs>
        <w:spacing w:before="0"/>
        <w:ind w:left="0" w:right="1134"/>
        <w:rPr>
          <w:rFonts w:hint="cs"/>
          <w:vanish/>
          <w:szCs w:val="20"/>
          <w:shd w:val="clear" w:color="auto" w:fill="FFFF99"/>
          <w:rtl/>
        </w:rPr>
      </w:pPr>
      <w:r w:rsidRPr="00BB57D4">
        <w:rPr>
          <w:rFonts w:hint="cs"/>
          <w:b/>
          <w:bCs/>
          <w:vanish/>
          <w:szCs w:val="20"/>
          <w:shd w:val="clear" w:color="auto" w:fill="FFFF99"/>
          <w:rtl/>
        </w:rPr>
        <w:t>תק' תשע"ד-2014</w:t>
      </w:r>
    </w:p>
    <w:p w:rsidR="00BB57D4" w:rsidRPr="00BB57D4" w:rsidRDefault="00BB57D4">
      <w:pPr>
        <w:pStyle w:val="P00"/>
        <w:tabs>
          <w:tab w:val="clear" w:pos="6259"/>
        </w:tabs>
        <w:spacing w:before="0"/>
        <w:ind w:left="0" w:right="1134"/>
        <w:rPr>
          <w:rFonts w:hint="cs"/>
          <w:vanish/>
          <w:szCs w:val="20"/>
          <w:shd w:val="clear" w:color="auto" w:fill="FFFF99"/>
          <w:rtl/>
        </w:rPr>
      </w:pPr>
      <w:hyperlink r:id="rId11" w:history="1">
        <w:r w:rsidRPr="00BB57D4">
          <w:rPr>
            <w:rStyle w:val="Hyperlink"/>
            <w:rFonts w:hint="cs"/>
            <w:vanish/>
            <w:szCs w:val="20"/>
            <w:shd w:val="clear" w:color="auto" w:fill="FFFF99"/>
            <w:rtl/>
          </w:rPr>
          <w:t>ק"ת תשע"ד מס' 7422</w:t>
        </w:r>
      </w:hyperlink>
      <w:r w:rsidRPr="00BB57D4">
        <w:rPr>
          <w:rFonts w:hint="cs"/>
          <w:vanish/>
          <w:szCs w:val="20"/>
          <w:shd w:val="clear" w:color="auto" w:fill="FFFF99"/>
          <w:rtl/>
        </w:rPr>
        <w:t xml:space="preserve"> מיום 11.9.2014 עמ' 1758</w:t>
      </w:r>
    </w:p>
    <w:p w:rsidR="0069771F" w:rsidRDefault="0069771F">
      <w:pPr>
        <w:pStyle w:val="P00"/>
        <w:ind w:left="0" w:right="1134"/>
        <w:rPr>
          <w:rStyle w:val="default"/>
          <w:rFonts w:cs="FrankRuehl" w:hint="cs"/>
          <w:sz w:val="2"/>
          <w:szCs w:val="2"/>
          <w:rtl/>
        </w:rPr>
      </w:pPr>
      <w:r w:rsidRPr="00BB57D4">
        <w:rPr>
          <w:rStyle w:val="default"/>
          <w:rFonts w:cs="FrankRuehl" w:hint="cs"/>
          <w:vanish/>
          <w:sz w:val="22"/>
          <w:szCs w:val="22"/>
          <w:shd w:val="clear" w:color="auto" w:fill="FFFF99"/>
          <w:rtl/>
        </w:rPr>
        <w:tab/>
      </w: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 xml:space="preserve">מנחת </w:t>
      </w:r>
      <w:r w:rsidRPr="00BB57D4">
        <w:rPr>
          <w:rStyle w:val="default"/>
          <w:rFonts w:cs="FrankRuehl"/>
          <w:vanish/>
          <w:sz w:val="22"/>
          <w:szCs w:val="22"/>
          <w:shd w:val="clear" w:color="auto" w:fill="FFFF99"/>
          <w:rtl/>
        </w:rPr>
        <w:t>ר</w:t>
      </w:r>
      <w:r w:rsidRPr="00BB57D4">
        <w:rPr>
          <w:rStyle w:val="default"/>
          <w:rFonts w:cs="FrankRuehl" w:hint="cs"/>
          <w:vanish/>
          <w:sz w:val="22"/>
          <w:szCs w:val="22"/>
          <w:shd w:val="clear" w:color="auto" w:fill="FFFF99"/>
          <w:rtl/>
        </w:rPr>
        <w:t xml:space="preserve">גיל" </w:t>
      </w:r>
      <w:r w:rsidR="00BB57D4"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 xml:space="preserve"> כל מנחת שאיננו מנחת חקלאי </w:t>
      </w:r>
      <w:r w:rsidRPr="00BB57D4">
        <w:rPr>
          <w:rStyle w:val="default"/>
          <w:rFonts w:cs="FrankRuehl" w:hint="cs"/>
          <w:strike/>
          <w:vanish/>
          <w:sz w:val="22"/>
          <w:szCs w:val="22"/>
          <w:shd w:val="clear" w:color="auto" w:fill="FFFF99"/>
          <w:rtl/>
        </w:rPr>
        <w:t>ושאינו מנחת מיוחד</w:t>
      </w:r>
      <w:r w:rsidRPr="00BB57D4">
        <w:rPr>
          <w:rStyle w:val="default"/>
          <w:rFonts w:cs="FrankRuehl" w:hint="cs"/>
          <w:vanish/>
          <w:sz w:val="22"/>
          <w:szCs w:val="22"/>
          <w:shd w:val="clear" w:color="auto" w:fill="FFFF99"/>
          <w:rtl/>
        </w:rPr>
        <w:t>;</w:t>
      </w:r>
      <w:bookmarkEnd w:id="6"/>
    </w:p>
    <w:p w:rsidR="0069771F" w:rsidRDefault="0069771F" w:rsidP="00BB57D4">
      <w:pPr>
        <w:pStyle w:val="P00"/>
        <w:spacing w:before="72"/>
        <w:ind w:left="0" w:right="1134"/>
        <w:rPr>
          <w:rStyle w:val="default"/>
          <w:rFonts w:cs="FrankRuehl" w:hint="cs"/>
          <w:rtl/>
        </w:rPr>
      </w:pPr>
      <w:r>
        <w:rPr>
          <w:lang w:val="he-IL"/>
        </w:rPr>
        <w:pict>
          <v:rect id="_x0000_s1031" style="position:absolute;left:0;text-align:left;margin-left:464.35pt;margin-top:7.1pt;width:75.05pt;height:8pt;z-index:251634176" o:allowincell="f" filled="f" stroked="f" strokecolor="lime" strokeweight=".25pt">
            <v:textbox inset="0,0,0,0">
              <w:txbxContent>
                <w:p w:rsidR="0069771F" w:rsidRDefault="0069771F" w:rsidP="00BB57D4">
                  <w:pPr>
                    <w:spacing w:line="160" w:lineRule="exact"/>
                    <w:jc w:val="left"/>
                    <w:rPr>
                      <w:rFonts w:cs="Miriam"/>
                      <w:noProof/>
                      <w:szCs w:val="18"/>
                      <w:rtl/>
                    </w:rPr>
                  </w:pPr>
                  <w:r>
                    <w:rPr>
                      <w:rFonts w:cs="Miriam"/>
                      <w:szCs w:val="18"/>
                      <w:rtl/>
                    </w:rPr>
                    <w:t>ת</w:t>
                  </w:r>
                  <w:r>
                    <w:rPr>
                      <w:rFonts w:cs="Miriam" w:hint="cs"/>
                      <w:szCs w:val="18"/>
                      <w:rtl/>
                    </w:rPr>
                    <w:t xml:space="preserve">ק' </w:t>
                  </w:r>
                  <w:r w:rsidR="00BB57D4">
                    <w:rPr>
                      <w:rFonts w:cs="Miriam" w:hint="cs"/>
                      <w:szCs w:val="18"/>
                      <w:rtl/>
                    </w:rPr>
                    <w:t>תשע"ד-2014</w:t>
                  </w:r>
                </w:p>
              </w:txbxContent>
            </v:textbox>
            <w10:anchorlock/>
          </v:rect>
        </w:pict>
      </w:r>
      <w:r>
        <w:rPr>
          <w:rtl/>
        </w:rPr>
        <w:tab/>
      </w:r>
      <w:r>
        <w:rPr>
          <w:rStyle w:val="default"/>
          <w:rFonts w:cs="FrankRuehl"/>
          <w:rtl/>
        </w:rPr>
        <w:t>"</w:t>
      </w:r>
      <w:r>
        <w:rPr>
          <w:rStyle w:val="default"/>
          <w:rFonts w:cs="FrankRuehl" w:hint="cs"/>
          <w:rtl/>
        </w:rPr>
        <w:t xml:space="preserve">מנחת מיוחד" </w:t>
      </w:r>
      <w:r w:rsidR="00BB57D4">
        <w:rPr>
          <w:rStyle w:val="default"/>
          <w:rFonts w:cs="FrankRuehl"/>
          <w:rtl/>
        </w:rPr>
        <w:t>–</w:t>
      </w:r>
      <w:r>
        <w:rPr>
          <w:rStyle w:val="default"/>
          <w:rFonts w:cs="FrankRuehl" w:hint="cs"/>
          <w:rtl/>
        </w:rPr>
        <w:t xml:space="preserve"> </w:t>
      </w:r>
      <w:r w:rsidR="00BB57D4">
        <w:rPr>
          <w:rStyle w:val="default"/>
          <w:rFonts w:cs="FrankRuehl" w:hint="cs"/>
          <w:rtl/>
        </w:rPr>
        <w:t>(נמחקה)</w:t>
      </w:r>
      <w:r>
        <w:rPr>
          <w:rStyle w:val="default"/>
          <w:rFonts w:cs="FrankRuehl" w:hint="cs"/>
          <w:rtl/>
        </w:rPr>
        <w:t>;</w:t>
      </w:r>
    </w:p>
    <w:p w:rsidR="0069771F" w:rsidRPr="00BB57D4" w:rsidRDefault="0069771F">
      <w:pPr>
        <w:pStyle w:val="P00"/>
        <w:spacing w:before="0"/>
        <w:ind w:left="0" w:right="1134"/>
        <w:rPr>
          <w:rFonts w:hint="cs"/>
          <w:b/>
          <w:bCs/>
          <w:vanish/>
          <w:szCs w:val="20"/>
          <w:shd w:val="clear" w:color="auto" w:fill="FFFF99"/>
          <w:rtl/>
        </w:rPr>
      </w:pPr>
      <w:bookmarkStart w:id="7" w:name="Rov75"/>
      <w:r w:rsidRPr="00BB57D4">
        <w:rPr>
          <w:rFonts w:hint="cs"/>
          <w:vanish/>
          <w:color w:val="FF0000"/>
          <w:szCs w:val="20"/>
          <w:shd w:val="clear" w:color="auto" w:fill="FFFF99"/>
          <w:rtl/>
        </w:rPr>
        <w:t>מיום 26.8.1986</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תשמ"ו-1986</w:t>
      </w:r>
    </w:p>
    <w:p w:rsidR="0069771F" w:rsidRPr="00BB57D4" w:rsidRDefault="0069771F">
      <w:pPr>
        <w:pStyle w:val="P00"/>
        <w:tabs>
          <w:tab w:val="clear" w:pos="6259"/>
        </w:tabs>
        <w:spacing w:before="0"/>
        <w:ind w:left="0" w:right="1134"/>
        <w:rPr>
          <w:rFonts w:hint="cs"/>
          <w:vanish/>
          <w:szCs w:val="20"/>
          <w:shd w:val="clear" w:color="auto" w:fill="FFFF99"/>
          <w:rtl/>
        </w:rPr>
      </w:pPr>
      <w:hyperlink r:id="rId12" w:history="1">
        <w:r w:rsidRPr="00BB57D4">
          <w:rPr>
            <w:rStyle w:val="Hyperlink"/>
            <w:rFonts w:hint="cs"/>
            <w:vanish/>
            <w:szCs w:val="20"/>
            <w:shd w:val="clear" w:color="auto" w:fill="FFFF99"/>
            <w:rtl/>
          </w:rPr>
          <w:t>ק"ת תשמ"ו מס' 4961</w:t>
        </w:r>
      </w:hyperlink>
      <w:r w:rsidRPr="00BB57D4">
        <w:rPr>
          <w:rFonts w:hint="cs"/>
          <w:vanish/>
          <w:szCs w:val="20"/>
          <w:shd w:val="clear" w:color="auto" w:fill="FFFF99"/>
          <w:rtl/>
        </w:rPr>
        <w:t xml:space="preserve"> מיום 26.8.1986 עמ' 1329</w:t>
      </w:r>
    </w:p>
    <w:p w:rsidR="0069771F" w:rsidRPr="00BB57D4" w:rsidRDefault="0069771F">
      <w:pPr>
        <w:pStyle w:val="P00"/>
        <w:tabs>
          <w:tab w:val="clear" w:pos="6259"/>
        </w:tabs>
        <w:spacing w:before="0"/>
        <w:ind w:left="0" w:right="1134"/>
        <w:rPr>
          <w:rFonts w:hint="cs"/>
          <w:vanish/>
          <w:szCs w:val="20"/>
          <w:shd w:val="clear" w:color="auto" w:fill="FFFF99"/>
          <w:rtl/>
        </w:rPr>
      </w:pPr>
      <w:r w:rsidRPr="00BB57D4">
        <w:rPr>
          <w:rFonts w:hint="cs"/>
          <w:b/>
          <w:bCs/>
          <w:vanish/>
          <w:szCs w:val="20"/>
          <w:shd w:val="clear" w:color="auto" w:fill="FFFF99"/>
          <w:rtl/>
        </w:rPr>
        <w:t>הוספת הגדרת "מנחת מיוחד"</w:t>
      </w:r>
    </w:p>
    <w:p w:rsidR="00BB57D4" w:rsidRPr="00BB57D4" w:rsidRDefault="00BB57D4" w:rsidP="00BB57D4">
      <w:pPr>
        <w:pStyle w:val="P00"/>
        <w:tabs>
          <w:tab w:val="clear" w:pos="6259"/>
        </w:tabs>
        <w:spacing w:before="0"/>
        <w:ind w:left="0" w:right="1134"/>
        <w:rPr>
          <w:rFonts w:hint="cs"/>
          <w:vanish/>
          <w:szCs w:val="20"/>
          <w:shd w:val="clear" w:color="auto" w:fill="FFFF99"/>
          <w:rtl/>
        </w:rPr>
      </w:pPr>
    </w:p>
    <w:p w:rsidR="00BB57D4" w:rsidRPr="00BB57D4" w:rsidRDefault="00BB57D4" w:rsidP="00BB57D4">
      <w:pPr>
        <w:pStyle w:val="P00"/>
        <w:tabs>
          <w:tab w:val="clear" w:pos="6259"/>
        </w:tabs>
        <w:spacing w:before="0"/>
        <w:ind w:left="0" w:right="1134"/>
        <w:rPr>
          <w:rFonts w:hint="cs"/>
          <w:vanish/>
          <w:color w:val="FF0000"/>
          <w:szCs w:val="20"/>
          <w:shd w:val="clear" w:color="auto" w:fill="FFFF99"/>
          <w:rtl/>
        </w:rPr>
      </w:pPr>
      <w:r w:rsidRPr="00BB57D4">
        <w:rPr>
          <w:rFonts w:hint="cs"/>
          <w:vanish/>
          <w:color w:val="FF0000"/>
          <w:szCs w:val="20"/>
          <w:shd w:val="clear" w:color="auto" w:fill="FFFF99"/>
          <w:rtl/>
        </w:rPr>
        <w:t>מיום 12.10.2014</w:t>
      </w:r>
    </w:p>
    <w:p w:rsidR="00BB57D4" w:rsidRPr="00BB57D4" w:rsidRDefault="00BB57D4" w:rsidP="00BB57D4">
      <w:pPr>
        <w:pStyle w:val="P00"/>
        <w:tabs>
          <w:tab w:val="clear" w:pos="6259"/>
        </w:tabs>
        <w:spacing w:before="0"/>
        <w:ind w:left="0" w:right="1134"/>
        <w:rPr>
          <w:rFonts w:hint="cs"/>
          <w:vanish/>
          <w:szCs w:val="20"/>
          <w:shd w:val="clear" w:color="auto" w:fill="FFFF99"/>
          <w:rtl/>
        </w:rPr>
      </w:pPr>
      <w:r w:rsidRPr="00BB57D4">
        <w:rPr>
          <w:rFonts w:hint="cs"/>
          <w:b/>
          <w:bCs/>
          <w:vanish/>
          <w:szCs w:val="20"/>
          <w:shd w:val="clear" w:color="auto" w:fill="FFFF99"/>
          <w:rtl/>
        </w:rPr>
        <w:t>תק' תשע"ד-2014</w:t>
      </w:r>
    </w:p>
    <w:p w:rsidR="00BB57D4" w:rsidRPr="00BB57D4" w:rsidRDefault="00BB57D4" w:rsidP="00BB57D4">
      <w:pPr>
        <w:pStyle w:val="P00"/>
        <w:tabs>
          <w:tab w:val="clear" w:pos="6259"/>
        </w:tabs>
        <w:spacing w:before="0"/>
        <w:ind w:left="0" w:right="1134"/>
        <w:rPr>
          <w:rFonts w:hint="cs"/>
          <w:vanish/>
          <w:szCs w:val="20"/>
          <w:shd w:val="clear" w:color="auto" w:fill="FFFF99"/>
          <w:rtl/>
        </w:rPr>
      </w:pPr>
      <w:hyperlink r:id="rId13" w:history="1">
        <w:r w:rsidRPr="00BB57D4">
          <w:rPr>
            <w:rStyle w:val="Hyperlink"/>
            <w:rFonts w:hint="cs"/>
            <w:vanish/>
            <w:szCs w:val="20"/>
            <w:shd w:val="clear" w:color="auto" w:fill="FFFF99"/>
            <w:rtl/>
          </w:rPr>
          <w:t>ק"ת תשע"ד מס' 7422</w:t>
        </w:r>
      </w:hyperlink>
      <w:r w:rsidRPr="00BB57D4">
        <w:rPr>
          <w:rFonts w:hint="cs"/>
          <w:vanish/>
          <w:szCs w:val="20"/>
          <w:shd w:val="clear" w:color="auto" w:fill="FFFF99"/>
          <w:rtl/>
        </w:rPr>
        <w:t xml:space="preserve"> מיום 11.9.2014 עמ' 1758</w:t>
      </w:r>
    </w:p>
    <w:p w:rsidR="00BB57D4" w:rsidRPr="00BB57D4" w:rsidRDefault="00BB57D4" w:rsidP="00BB57D4">
      <w:pPr>
        <w:pStyle w:val="P00"/>
        <w:tabs>
          <w:tab w:val="clear" w:pos="6259"/>
        </w:tabs>
        <w:spacing w:before="0"/>
        <w:ind w:left="0" w:right="1134"/>
        <w:rPr>
          <w:rFonts w:hint="cs"/>
          <w:vanish/>
          <w:szCs w:val="20"/>
          <w:shd w:val="clear" w:color="auto" w:fill="FFFF99"/>
          <w:rtl/>
        </w:rPr>
      </w:pPr>
      <w:r w:rsidRPr="00BB57D4">
        <w:rPr>
          <w:rFonts w:hint="cs"/>
          <w:b/>
          <w:bCs/>
          <w:vanish/>
          <w:szCs w:val="20"/>
          <w:shd w:val="clear" w:color="auto" w:fill="FFFF99"/>
          <w:rtl/>
        </w:rPr>
        <w:t>מחיקת הגדרת "מנחת מיוחד"</w:t>
      </w:r>
    </w:p>
    <w:p w:rsidR="00BB57D4" w:rsidRPr="00BB57D4" w:rsidRDefault="00BB57D4" w:rsidP="00BB57D4">
      <w:pPr>
        <w:pStyle w:val="P00"/>
        <w:tabs>
          <w:tab w:val="clear" w:pos="6259"/>
        </w:tabs>
        <w:ind w:left="0" w:right="1134"/>
        <w:rPr>
          <w:rFonts w:hint="cs"/>
          <w:vanish/>
          <w:szCs w:val="20"/>
          <w:shd w:val="clear" w:color="auto" w:fill="FFFF99"/>
          <w:rtl/>
        </w:rPr>
      </w:pPr>
      <w:r w:rsidRPr="00BB57D4">
        <w:rPr>
          <w:rFonts w:hint="cs"/>
          <w:vanish/>
          <w:szCs w:val="20"/>
          <w:shd w:val="clear" w:color="auto" w:fill="FFFF99"/>
          <w:rtl/>
        </w:rPr>
        <w:t>הנוסח הקודם:</w:t>
      </w:r>
    </w:p>
    <w:p w:rsidR="00BB57D4" w:rsidRPr="00BB57D4" w:rsidRDefault="00BB57D4" w:rsidP="00BB57D4">
      <w:pPr>
        <w:pStyle w:val="P00"/>
        <w:spacing w:before="0"/>
        <w:ind w:left="0" w:right="1134"/>
        <w:rPr>
          <w:rStyle w:val="default"/>
          <w:rFonts w:cs="FrankRuehl" w:hint="cs"/>
          <w:strike/>
          <w:sz w:val="2"/>
          <w:szCs w:val="2"/>
          <w:rtl/>
        </w:rPr>
      </w:pPr>
      <w:r w:rsidRPr="00BB57D4">
        <w:rPr>
          <w:vanish/>
          <w:sz w:val="22"/>
          <w:szCs w:val="22"/>
          <w:shd w:val="clear" w:color="auto" w:fill="FFFF99"/>
          <w:rtl/>
        </w:rPr>
        <w:tab/>
      </w:r>
      <w:r w:rsidRPr="00BB57D4">
        <w:rPr>
          <w:rStyle w:val="default"/>
          <w:rFonts w:cs="FrankRuehl"/>
          <w:strike/>
          <w:vanish/>
          <w:sz w:val="22"/>
          <w:szCs w:val="22"/>
          <w:shd w:val="clear" w:color="auto" w:fill="FFFF99"/>
          <w:rtl/>
        </w:rPr>
        <w:t>"</w:t>
      </w:r>
      <w:r w:rsidRPr="00BB57D4">
        <w:rPr>
          <w:rStyle w:val="default"/>
          <w:rFonts w:cs="FrankRuehl" w:hint="cs"/>
          <w:strike/>
          <w:vanish/>
          <w:sz w:val="22"/>
          <w:szCs w:val="22"/>
          <w:shd w:val="clear" w:color="auto" w:fill="FFFF99"/>
          <w:rtl/>
        </w:rPr>
        <w:t xml:space="preserve">מנחת מיוחד" </w:t>
      </w:r>
      <w:r w:rsidRPr="00BB57D4">
        <w:rPr>
          <w:rStyle w:val="default"/>
          <w:rFonts w:cs="FrankRuehl"/>
          <w:strike/>
          <w:vanish/>
          <w:sz w:val="22"/>
          <w:szCs w:val="22"/>
          <w:shd w:val="clear" w:color="auto" w:fill="FFFF99"/>
          <w:rtl/>
        </w:rPr>
        <w:t>–</w:t>
      </w:r>
      <w:r w:rsidRPr="00BB57D4">
        <w:rPr>
          <w:rStyle w:val="default"/>
          <w:rFonts w:cs="FrankRuehl" w:hint="cs"/>
          <w:strike/>
          <w:vanish/>
          <w:sz w:val="22"/>
          <w:szCs w:val="22"/>
          <w:shd w:val="clear" w:color="auto" w:fill="FFFF99"/>
          <w:rtl/>
        </w:rPr>
        <w:t xml:space="preserve"> אתר המשמש באופן אקראי להמראות ולנחיתות של הליקופטר או אוירון זעיר;</w:t>
      </w:r>
      <w:bookmarkEnd w:id="7"/>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מסלול המנחת" - החלק ברצועת המנחת המשמש לנחיתה, להמראה ולהסעה של כלי טיס;</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מפעיל מנחת" - בעל רשיון מ</w:t>
      </w:r>
      <w:r>
        <w:rPr>
          <w:rStyle w:val="default"/>
          <w:rFonts w:cs="FrankRuehl"/>
          <w:rtl/>
        </w:rPr>
        <w:t>נ</w:t>
      </w:r>
      <w:r>
        <w:rPr>
          <w:rStyle w:val="default"/>
          <w:rFonts w:cs="FrankRuehl" w:hint="cs"/>
          <w:rtl/>
        </w:rPr>
        <w:t>חת לרבות אדם שאישר המנהל לפי תקנה 3(3);</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 מי שמונה להיות מפקח לפי סעיף 10ג(א) לחוק הטיס, 1927;</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משטח חניה" - חלקת קרקע הנמצאת מחוץ למסלול המנחת והמשמשת לחניית כלי טיס;</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משטח נחיתה" - שטח בעל מידות מוגדרות המשמש לנחיתה, להמראה ולחניה של הליקופטרי</w:t>
      </w:r>
      <w:r>
        <w:rPr>
          <w:rStyle w:val="default"/>
          <w:rFonts w:cs="FrankRuehl"/>
          <w:rtl/>
        </w:rPr>
        <w:t>ם</w:t>
      </w:r>
      <w:r>
        <w:rPr>
          <w:rStyle w:val="default"/>
          <w:rFonts w:cs="FrankRuehl" w:hint="cs"/>
          <w:rtl/>
        </w:rPr>
        <w:t>;</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ספר מנחתים" - נספח לספר עזר מבצעי של בעל רשיון הפעלה שניתן לפי חוק רישוי שירותי התעופה, תשכ"ג-1963, בו מפורטים כל המנחתים החקלאיים המופעלים בידי בעל רשיון מנחת שניתן לפי תקנות אלה;</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רצועת המנחת" - חלקת קרקע מלבנית המכילה את</w:t>
      </w:r>
      <w:r>
        <w:rPr>
          <w:rStyle w:val="default"/>
          <w:rFonts w:cs="FrankRuehl"/>
          <w:rtl/>
        </w:rPr>
        <w:t xml:space="preserve"> </w:t>
      </w:r>
      <w:r>
        <w:rPr>
          <w:rStyle w:val="default"/>
          <w:rFonts w:cs="FrankRuehl" w:hint="cs"/>
          <w:rtl/>
        </w:rPr>
        <w:t>מסלול המנחת באמצעה, את שולי המנחת ואת שולי הבטחון לאורך שני צדיו הארוכים של מסלול המנחת;</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רשיון מנחת" - רשיון להפעלת מנחת שניתן לפי תקנה 2;</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שולי הבטחון" - שאריות השטח שבין שולי המנחת לבין צלעות רצועת המנחת;</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שולי המנחת" - פסים צרים משני צדי מסלול המנח</w:t>
      </w:r>
      <w:r>
        <w:rPr>
          <w:rStyle w:val="default"/>
          <w:rFonts w:cs="FrankRuehl"/>
          <w:rtl/>
        </w:rPr>
        <w:t>ת</w:t>
      </w:r>
      <w:r>
        <w:rPr>
          <w:rStyle w:val="default"/>
          <w:rFonts w:cs="FrankRuehl" w:hint="cs"/>
          <w:rtl/>
        </w:rPr>
        <w:t xml:space="preserve"> המתאימים לשמש גם להסעת כלי טיס.</w:t>
      </w:r>
    </w:p>
    <w:p w:rsidR="0069771F" w:rsidRDefault="0069771F">
      <w:pPr>
        <w:pStyle w:val="medium2-header"/>
        <w:keepLines w:val="0"/>
        <w:spacing w:before="72"/>
        <w:ind w:left="0" w:right="1134"/>
        <w:rPr>
          <w:noProof/>
          <w:sz w:val="20"/>
          <w:rtl/>
        </w:rPr>
      </w:pPr>
      <w:bookmarkStart w:id="8" w:name="med1"/>
      <w:bookmarkEnd w:id="8"/>
      <w:r>
        <w:rPr>
          <w:noProof/>
          <w:sz w:val="20"/>
          <w:rtl/>
        </w:rPr>
        <w:t>פ</w:t>
      </w:r>
      <w:r>
        <w:rPr>
          <w:rFonts w:hint="cs"/>
          <w:noProof/>
          <w:sz w:val="20"/>
          <w:rtl/>
        </w:rPr>
        <w:t>רק ב': רשיון מנחת</w:t>
      </w:r>
    </w:p>
    <w:p w:rsidR="0069771F" w:rsidRDefault="0069771F">
      <w:pPr>
        <w:pStyle w:val="P00"/>
        <w:spacing w:before="72"/>
        <w:ind w:left="0" w:right="1134"/>
        <w:rPr>
          <w:rFonts w:hint="cs"/>
          <w:rtl/>
        </w:rPr>
      </w:pPr>
      <w:bookmarkStart w:id="9" w:name="Seif2"/>
      <w:bookmarkEnd w:id="9"/>
      <w:r>
        <w:rPr>
          <w:lang w:val="he-IL"/>
        </w:rPr>
        <w:pict>
          <v:rect id="_x0000_s1032" style="position:absolute;left:0;text-align:left;margin-left:464.5pt;margin-top:8.05pt;width:75.05pt;height:23.6pt;z-index:251635200" o:allowincell="f" filled="f" stroked="f" strokecolor="lime" strokeweight=".25pt">
            <v:textbox style="mso-next-textbox:#_x0000_s1032" inset="0,0,0,0">
              <w:txbxContent>
                <w:p w:rsidR="0069771F" w:rsidRDefault="0069771F">
                  <w:pPr>
                    <w:spacing w:line="160" w:lineRule="exact"/>
                    <w:jc w:val="left"/>
                    <w:rPr>
                      <w:rFonts w:cs="Miriam" w:hint="cs"/>
                      <w:szCs w:val="18"/>
                      <w:rtl/>
                    </w:rPr>
                  </w:pPr>
                  <w:r>
                    <w:rPr>
                      <w:rFonts w:cs="Miriam"/>
                      <w:szCs w:val="18"/>
                      <w:rtl/>
                    </w:rPr>
                    <w:t>מ</w:t>
                  </w:r>
                  <w:r>
                    <w:rPr>
                      <w:rFonts w:cs="Miriam" w:hint="cs"/>
                      <w:szCs w:val="18"/>
                      <w:rtl/>
                    </w:rPr>
                    <w:t>תן רשי</w:t>
                  </w:r>
                  <w:r>
                    <w:rPr>
                      <w:rFonts w:cs="Miriam"/>
                      <w:szCs w:val="18"/>
                      <w:rtl/>
                    </w:rPr>
                    <w:t>ו</w:t>
                  </w:r>
                  <w:r>
                    <w:rPr>
                      <w:rFonts w:cs="Miriam" w:hint="cs"/>
                      <w:szCs w:val="18"/>
                      <w:rtl/>
                    </w:rPr>
                    <w:t>ן למנחת</w:t>
                  </w:r>
                </w:p>
                <w:p w:rsidR="0069771F" w:rsidRDefault="0069771F">
                  <w:pPr>
                    <w:spacing w:line="160" w:lineRule="exact"/>
                    <w:jc w:val="left"/>
                    <w:rPr>
                      <w:rFonts w:cs="Miriam"/>
                      <w:noProof/>
                      <w:szCs w:val="18"/>
                      <w:rtl/>
                    </w:rPr>
                  </w:pPr>
                  <w:r>
                    <w:rPr>
                      <w:rFonts w:cs="Miriam" w:hint="cs"/>
                      <w:szCs w:val="18"/>
                      <w:rtl/>
                    </w:rPr>
                    <w:t>תק' תשנ"ב-1991</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מנהל</w:t>
      </w:r>
      <w:r w:rsidR="00D10C0C">
        <w:rPr>
          <w:rStyle w:val="a7"/>
          <w:rtl/>
        </w:rPr>
        <w:footnoteReference w:id="2"/>
      </w:r>
      <w:r>
        <w:rPr>
          <w:rStyle w:val="default"/>
          <w:rFonts w:cs="FrankRuehl" w:hint="cs"/>
          <w:rtl/>
        </w:rPr>
        <w:t xml:space="preserve"> רשאי, לפי שיקול דעתו, לתת רשיון למנחת, לסרב לתיתו, לקבוע בו תנאים, להתלותו או לבטלו.</w:t>
      </w:r>
    </w:p>
    <w:p w:rsidR="0069771F" w:rsidRPr="00BB57D4" w:rsidRDefault="0069771F">
      <w:pPr>
        <w:pStyle w:val="P00"/>
        <w:spacing w:before="0"/>
        <w:ind w:left="0" w:right="1134"/>
        <w:rPr>
          <w:rFonts w:hint="cs"/>
          <w:b/>
          <w:bCs/>
          <w:vanish/>
          <w:szCs w:val="20"/>
          <w:shd w:val="clear" w:color="auto" w:fill="FFFF99"/>
          <w:rtl/>
        </w:rPr>
      </w:pPr>
      <w:bookmarkStart w:id="10" w:name="Rov68"/>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14"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Default="0069771F">
      <w:pPr>
        <w:pStyle w:val="P00"/>
        <w:tabs>
          <w:tab w:val="clear" w:pos="6259"/>
        </w:tabs>
        <w:spacing w:before="0"/>
        <w:ind w:left="0" w:right="1134"/>
        <w:rPr>
          <w:rFonts w:hint="cs"/>
          <w:b/>
          <w:bCs/>
          <w:sz w:val="2"/>
          <w:szCs w:val="2"/>
          <w:rtl/>
        </w:rPr>
      </w:pPr>
      <w:r w:rsidRPr="00BB57D4">
        <w:rPr>
          <w:rFonts w:hint="cs"/>
          <w:b/>
          <w:bCs/>
          <w:vanish/>
          <w:szCs w:val="20"/>
          <w:shd w:val="clear" w:color="auto" w:fill="FFFF99"/>
          <w:rtl/>
        </w:rPr>
        <w:t>הוספת תקנה 2</w:t>
      </w:r>
      <w:bookmarkEnd w:id="10"/>
    </w:p>
    <w:p w:rsidR="0069771F" w:rsidRDefault="0069771F">
      <w:pPr>
        <w:pStyle w:val="P00"/>
        <w:spacing w:before="72"/>
        <w:ind w:left="0" w:right="1134"/>
        <w:rPr>
          <w:rStyle w:val="default"/>
          <w:rFonts w:cs="FrankRuehl" w:hint="cs"/>
          <w:rtl/>
        </w:rPr>
      </w:pPr>
      <w:bookmarkStart w:id="11" w:name="Seif3"/>
      <w:bookmarkEnd w:id="11"/>
      <w:r>
        <w:rPr>
          <w:lang w:val="he-IL"/>
        </w:rPr>
        <w:pict>
          <v:rect id="_x0000_s1033" style="position:absolute;left:0;text-align:left;margin-left:464.5pt;margin-top:8.05pt;width:75.05pt;height:34.4pt;z-index:251636224" o:allowincell="f" filled="f" stroked="f" strokecolor="lime" strokeweight=".25pt">
            <v:textbox style="mso-next-textbox:#_x0000_s1033" inset="0,0,0,0">
              <w:txbxContent>
                <w:p w:rsidR="0069771F" w:rsidRDefault="0069771F">
                  <w:pPr>
                    <w:spacing w:line="160" w:lineRule="exact"/>
                    <w:jc w:val="left"/>
                    <w:rPr>
                      <w:rFonts w:cs="Miriam" w:hint="cs"/>
                      <w:szCs w:val="18"/>
                      <w:rtl/>
                    </w:rPr>
                  </w:pPr>
                  <w:r>
                    <w:rPr>
                      <w:rFonts w:cs="Miriam"/>
                      <w:szCs w:val="18"/>
                      <w:rtl/>
                    </w:rPr>
                    <w:t>א</w:t>
                  </w:r>
                  <w:r>
                    <w:rPr>
                      <w:rFonts w:cs="Miriam" w:hint="cs"/>
                      <w:szCs w:val="18"/>
                      <w:rtl/>
                    </w:rPr>
                    <w:t>יסור הפעלת מנחת ללא רשיון</w:t>
                  </w:r>
                </w:p>
                <w:p w:rsidR="0069771F" w:rsidRDefault="0069771F">
                  <w:pPr>
                    <w:spacing w:line="160" w:lineRule="exact"/>
                    <w:jc w:val="left"/>
                    <w:rPr>
                      <w:rFonts w:cs="Miriam" w:hint="cs"/>
                      <w:szCs w:val="18"/>
                      <w:rtl/>
                    </w:rPr>
                  </w:pPr>
                  <w:r>
                    <w:rPr>
                      <w:rFonts w:cs="Miriam" w:hint="cs"/>
                      <w:szCs w:val="18"/>
                      <w:rtl/>
                    </w:rPr>
                    <w:t>תק'</w:t>
                  </w:r>
                  <w:r>
                    <w:rPr>
                      <w:rFonts w:cs="Miriam"/>
                      <w:szCs w:val="18"/>
                      <w:rtl/>
                    </w:rPr>
                    <w:t xml:space="preserve"> </w:t>
                  </w:r>
                  <w:r>
                    <w:rPr>
                      <w:rFonts w:cs="Miriam" w:hint="cs"/>
                      <w:szCs w:val="18"/>
                      <w:rtl/>
                    </w:rPr>
                    <w:t>תשמ"ו-1986</w:t>
                  </w:r>
                </w:p>
                <w:p w:rsidR="0069771F" w:rsidRDefault="0069771F">
                  <w:pPr>
                    <w:spacing w:line="160" w:lineRule="exact"/>
                    <w:jc w:val="left"/>
                    <w:rPr>
                      <w:rFonts w:cs="Miriam"/>
                      <w:noProof/>
                      <w:szCs w:val="18"/>
                      <w:rtl/>
                    </w:rPr>
                  </w:pPr>
                  <w:r>
                    <w:rPr>
                      <w:rFonts w:cs="Miriam" w:hint="cs"/>
                      <w:szCs w:val="18"/>
                      <w:rtl/>
                    </w:rPr>
                    <w:t>תק' תשנ"ב-1991</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יפעיל אדם מנחת אלא אם נ</w:t>
      </w:r>
      <w:r>
        <w:rPr>
          <w:rStyle w:val="default"/>
          <w:rFonts w:cs="FrankRuehl"/>
          <w:rtl/>
        </w:rPr>
        <w:t>י</w:t>
      </w:r>
      <w:r>
        <w:rPr>
          <w:rStyle w:val="default"/>
          <w:rFonts w:cs="FrankRuehl" w:hint="cs"/>
          <w:rtl/>
        </w:rPr>
        <w:t>תן לגביו רשיון מנחת מאת המנהל, לפי התנאים הנקובים בו ובהתאם להוראות תקנות אלה.</w:t>
      </w:r>
    </w:p>
    <w:p w:rsidR="0069771F" w:rsidRPr="00BB57D4" w:rsidRDefault="0069771F">
      <w:pPr>
        <w:pStyle w:val="P00"/>
        <w:spacing w:before="0"/>
        <w:ind w:left="0" w:right="1134"/>
        <w:rPr>
          <w:rFonts w:hint="cs"/>
          <w:b/>
          <w:bCs/>
          <w:vanish/>
          <w:szCs w:val="20"/>
          <w:shd w:val="clear" w:color="auto" w:fill="FFFF99"/>
          <w:rtl/>
        </w:rPr>
      </w:pPr>
      <w:bookmarkStart w:id="12" w:name="Rov67"/>
      <w:r w:rsidRPr="00BB57D4">
        <w:rPr>
          <w:rFonts w:hint="cs"/>
          <w:vanish/>
          <w:color w:val="FF0000"/>
          <w:szCs w:val="20"/>
          <w:shd w:val="clear" w:color="auto" w:fill="FFFF99"/>
          <w:rtl/>
        </w:rPr>
        <w:t>מיום 26.8.1986</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תשמ"ו-1986</w:t>
      </w:r>
    </w:p>
    <w:p w:rsidR="0069771F" w:rsidRPr="00BB57D4" w:rsidRDefault="0069771F">
      <w:pPr>
        <w:pStyle w:val="P00"/>
        <w:tabs>
          <w:tab w:val="clear" w:pos="6259"/>
        </w:tabs>
        <w:spacing w:before="0"/>
        <w:ind w:left="0" w:right="1134"/>
        <w:rPr>
          <w:rFonts w:hint="cs"/>
          <w:vanish/>
          <w:szCs w:val="20"/>
          <w:shd w:val="clear" w:color="auto" w:fill="FFFF99"/>
          <w:rtl/>
        </w:rPr>
      </w:pPr>
      <w:hyperlink r:id="rId15" w:history="1">
        <w:r w:rsidRPr="00BB57D4">
          <w:rPr>
            <w:rStyle w:val="Hyperlink"/>
            <w:rFonts w:hint="cs"/>
            <w:vanish/>
            <w:szCs w:val="20"/>
            <w:shd w:val="clear" w:color="auto" w:fill="FFFF99"/>
            <w:rtl/>
          </w:rPr>
          <w:t>ק"ת תשמ"ו מס' 4961</w:t>
        </w:r>
      </w:hyperlink>
      <w:r w:rsidRPr="00BB57D4">
        <w:rPr>
          <w:rFonts w:hint="cs"/>
          <w:vanish/>
          <w:szCs w:val="20"/>
          <w:shd w:val="clear" w:color="auto" w:fill="FFFF99"/>
          <w:rtl/>
        </w:rPr>
        <w:t xml:space="preserve"> מיום 26.8.1986 עמ' 1329</w:t>
      </w:r>
    </w:p>
    <w:p w:rsidR="0069771F" w:rsidRPr="00BB57D4" w:rsidRDefault="0069771F">
      <w:pPr>
        <w:pStyle w:val="P00"/>
        <w:ind w:left="0" w:right="1134"/>
        <w:rPr>
          <w:rStyle w:val="default"/>
          <w:rFonts w:cs="FrankRuehl" w:hint="cs"/>
          <w:vanish/>
          <w:sz w:val="22"/>
          <w:szCs w:val="22"/>
          <w:shd w:val="clear" w:color="auto" w:fill="FFFF99"/>
          <w:rtl/>
        </w:rPr>
      </w:pPr>
      <w:r w:rsidRPr="00BB57D4">
        <w:rPr>
          <w:rStyle w:val="big-number"/>
          <w:rFonts w:cs="FrankRuehl"/>
          <w:vanish/>
          <w:sz w:val="22"/>
          <w:szCs w:val="22"/>
          <w:shd w:val="clear" w:color="auto" w:fill="FFFF99"/>
          <w:rtl/>
        </w:rPr>
        <w:t>2</w:t>
      </w:r>
      <w:r w:rsidRPr="00BB57D4">
        <w:rPr>
          <w:rStyle w:val="default"/>
          <w:rFonts w:cs="FrankRuehl" w:hint="cs"/>
          <w:vanish/>
          <w:sz w:val="22"/>
          <w:szCs w:val="22"/>
          <w:shd w:val="clear" w:color="auto" w:fill="FFFF99"/>
          <w:rtl/>
        </w:rPr>
        <w:t>.</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לא יפעיל אדם מנחת אלא אם נ</w:t>
      </w:r>
      <w:r w:rsidRPr="00BB57D4">
        <w:rPr>
          <w:rStyle w:val="default"/>
          <w:rFonts w:cs="FrankRuehl"/>
          <w:vanish/>
          <w:sz w:val="22"/>
          <w:szCs w:val="22"/>
          <w:shd w:val="clear" w:color="auto" w:fill="FFFF99"/>
          <w:rtl/>
        </w:rPr>
        <w:t>י</w:t>
      </w:r>
      <w:r w:rsidRPr="00BB57D4">
        <w:rPr>
          <w:rStyle w:val="default"/>
          <w:rFonts w:cs="FrankRuehl" w:hint="cs"/>
          <w:vanish/>
          <w:sz w:val="22"/>
          <w:szCs w:val="22"/>
          <w:shd w:val="clear" w:color="auto" w:fill="FFFF99"/>
          <w:rtl/>
        </w:rPr>
        <w:t xml:space="preserve">תן לגביו רשיון מנחת מאת </w:t>
      </w:r>
      <w:r w:rsidRPr="00BB57D4">
        <w:rPr>
          <w:rStyle w:val="default"/>
          <w:rFonts w:cs="FrankRuehl" w:hint="cs"/>
          <w:strike/>
          <w:vanish/>
          <w:sz w:val="22"/>
          <w:szCs w:val="22"/>
          <w:shd w:val="clear" w:color="auto" w:fill="FFFF99"/>
          <w:rtl/>
        </w:rPr>
        <w:t>השר</w:t>
      </w:r>
      <w:r w:rsidRPr="00BB57D4">
        <w:rPr>
          <w:rStyle w:val="default"/>
          <w:rFonts w:cs="FrankRuehl" w:hint="cs"/>
          <w:vanish/>
          <w:sz w:val="22"/>
          <w:szCs w:val="22"/>
          <w:shd w:val="clear" w:color="auto" w:fill="FFFF99"/>
          <w:rtl/>
        </w:rPr>
        <w:t xml:space="preserve"> </w:t>
      </w:r>
      <w:r w:rsidRPr="00BB57D4">
        <w:rPr>
          <w:rStyle w:val="default"/>
          <w:rFonts w:cs="FrankRuehl" w:hint="cs"/>
          <w:vanish/>
          <w:sz w:val="22"/>
          <w:szCs w:val="22"/>
          <w:u w:val="single"/>
          <w:shd w:val="clear" w:color="auto" w:fill="FFFF99"/>
          <w:rtl/>
        </w:rPr>
        <w:t>המנהל</w:t>
      </w:r>
      <w:r w:rsidRPr="00BB57D4">
        <w:rPr>
          <w:rStyle w:val="default"/>
          <w:rFonts w:cs="FrankRuehl" w:hint="cs"/>
          <w:vanish/>
          <w:sz w:val="22"/>
          <w:szCs w:val="22"/>
          <w:shd w:val="clear" w:color="auto" w:fill="FFFF99"/>
          <w:rtl/>
        </w:rPr>
        <w:t>, לפי התנאים הנקובים בו ובהתאם להוראות תקנות אלה.</w:t>
      </w:r>
    </w:p>
    <w:p w:rsidR="0069771F" w:rsidRPr="00BB57D4" w:rsidRDefault="0069771F">
      <w:pPr>
        <w:pStyle w:val="P00"/>
        <w:spacing w:before="0"/>
        <w:ind w:left="0" w:right="1134"/>
        <w:rPr>
          <w:rFonts w:hint="cs"/>
          <w:vanish/>
          <w:color w:val="FF0000"/>
          <w:szCs w:val="20"/>
          <w:shd w:val="clear" w:color="auto" w:fill="FFFF99"/>
          <w:rtl/>
        </w:rPr>
      </w:pPr>
    </w:p>
    <w:p w:rsidR="0069771F" w:rsidRPr="00BB57D4" w:rsidRDefault="0069771F">
      <w:pPr>
        <w:pStyle w:val="P00"/>
        <w:spacing w:before="0"/>
        <w:ind w:left="0" w:right="1134"/>
        <w:rPr>
          <w:rFonts w:hint="cs"/>
          <w:b/>
          <w:bCs/>
          <w:vanish/>
          <w:szCs w:val="20"/>
          <w:shd w:val="clear" w:color="auto" w:fill="FFFF99"/>
          <w:rtl/>
        </w:rPr>
      </w:pPr>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16"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Default="0069771F">
      <w:pPr>
        <w:pStyle w:val="P00"/>
        <w:ind w:left="0" w:right="1134"/>
        <w:rPr>
          <w:rStyle w:val="default"/>
          <w:rFonts w:cs="FrankRuehl" w:hint="cs"/>
          <w:sz w:val="2"/>
          <w:szCs w:val="2"/>
          <w:rtl/>
        </w:rPr>
      </w:pPr>
      <w:r w:rsidRPr="00BB57D4">
        <w:rPr>
          <w:rStyle w:val="big-number"/>
          <w:rFonts w:cs="FrankRuehl"/>
          <w:strike/>
          <w:vanish/>
          <w:sz w:val="22"/>
          <w:szCs w:val="22"/>
          <w:shd w:val="clear" w:color="auto" w:fill="FFFF99"/>
          <w:rtl/>
        </w:rPr>
        <w:t>2</w:t>
      </w:r>
      <w:r w:rsidRPr="00BB57D4">
        <w:rPr>
          <w:rStyle w:val="default"/>
          <w:rFonts w:cs="FrankRuehl" w:hint="cs"/>
          <w:strike/>
          <w:vanish/>
          <w:sz w:val="22"/>
          <w:szCs w:val="22"/>
          <w:shd w:val="clear" w:color="auto" w:fill="FFFF99"/>
          <w:rtl/>
        </w:rPr>
        <w:t>.</w:t>
      </w:r>
      <w:r w:rsidRPr="00BB57D4">
        <w:rPr>
          <w:rStyle w:val="default"/>
          <w:rFonts w:cs="FrankRuehl" w:hint="cs"/>
          <w:vanish/>
          <w:sz w:val="22"/>
          <w:szCs w:val="22"/>
          <w:shd w:val="clear" w:color="auto" w:fill="FFFF99"/>
          <w:rtl/>
        </w:rPr>
        <w:t xml:space="preserve"> </w:t>
      </w:r>
      <w:r w:rsidRPr="00BB57D4">
        <w:rPr>
          <w:rStyle w:val="default"/>
          <w:rFonts w:cs="FrankRuehl" w:hint="cs"/>
          <w:vanish/>
          <w:sz w:val="22"/>
          <w:szCs w:val="22"/>
          <w:u w:val="single"/>
          <w:shd w:val="clear" w:color="auto" w:fill="FFFF99"/>
          <w:rtl/>
        </w:rPr>
        <w:t>2א.</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לא יפעיל אדם מנחת אלא אם נ</w:t>
      </w:r>
      <w:r w:rsidRPr="00BB57D4">
        <w:rPr>
          <w:rStyle w:val="default"/>
          <w:rFonts w:cs="FrankRuehl"/>
          <w:vanish/>
          <w:sz w:val="22"/>
          <w:szCs w:val="22"/>
          <w:shd w:val="clear" w:color="auto" w:fill="FFFF99"/>
          <w:rtl/>
        </w:rPr>
        <w:t>י</w:t>
      </w:r>
      <w:r w:rsidRPr="00BB57D4">
        <w:rPr>
          <w:rStyle w:val="default"/>
          <w:rFonts w:cs="FrankRuehl" w:hint="cs"/>
          <w:vanish/>
          <w:sz w:val="22"/>
          <w:szCs w:val="22"/>
          <w:shd w:val="clear" w:color="auto" w:fill="FFFF99"/>
          <w:rtl/>
        </w:rPr>
        <w:t>תן לגביו רשיון מנחת מאת המנהל, לפי התנאים הנקובים בו ובהתאם להוראות תקנות אלה.</w:t>
      </w:r>
      <w:bookmarkEnd w:id="12"/>
    </w:p>
    <w:p w:rsidR="0069771F" w:rsidRDefault="0069771F">
      <w:pPr>
        <w:pStyle w:val="P00"/>
        <w:spacing w:before="72"/>
        <w:ind w:left="0" w:right="1134"/>
        <w:rPr>
          <w:rStyle w:val="default"/>
          <w:rFonts w:cs="FrankRuehl" w:hint="cs"/>
          <w:rtl/>
        </w:rPr>
      </w:pPr>
    </w:p>
    <w:p w:rsidR="0069771F" w:rsidRDefault="0069771F">
      <w:pPr>
        <w:pStyle w:val="P00"/>
        <w:spacing w:before="72"/>
        <w:ind w:left="0" w:right="1134"/>
        <w:rPr>
          <w:rStyle w:val="default"/>
          <w:rFonts w:cs="FrankRuehl" w:hint="cs"/>
          <w:rtl/>
        </w:rPr>
      </w:pPr>
      <w:bookmarkStart w:id="13" w:name="Seif4"/>
      <w:bookmarkEnd w:id="13"/>
      <w:r>
        <w:rPr>
          <w:lang w:val="he-IL"/>
        </w:rPr>
        <w:pict>
          <v:rect id="_x0000_s1034" style="position:absolute;left:0;text-align:left;margin-left:464.5pt;margin-top:8.05pt;width:75.05pt;height:24pt;z-index:251637248" o:allowincell="f" filled="f" stroked="f" strokecolor="lime" strokeweight=".25pt">
            <v:textbox style="mso-next-textbox:#_x0000_s1034" inset="0,0,0,0">
              <w:txbxContent>
                <w:p w:rsidR="0069771F" w:rsidRDefault="0069771F">
                  <w:pPr>
                    <w:spacing w:line="160" w:lineRule="exact"/>
                    <w:jc w:val="left"/>
                    <w:rPr>
                      <w:rFonts w:cs="Miriam"/>
                      <w:noProof/>
                      <w:szCs w:val="18"/>
                      <w:rtl/>
                    </w:rPr>
                  </w:pPr>
                  <w:r>
                    <w:rPr>
                      <w:rFonts w:cs="Miriam"/>
                      <w:szCs w:val="18"/>
                      <w:rtl/>
                    </w:rPr>
                    <w:t>א</w:t>
                  </w:r>
                  <w:r>
                    <w:rPr>
                      <w:rFonts w:cs="Miriam" w:hint="cs"/>
                      <w:szCs w:val="18"/>
                      <w:rtl/>
                    </w:rPr>
                    <w:t xml:space="preserve">יסור שימוש </w:t>
                  </w:r>
                  <w:r>
                    <w:rPr>
                      <w:rFonts w:cs="Miriam"/>
                      <w:szCs w:val="18"/>
                      <w:rtl/>
                    </w:rPr>
                    <w:t>ב</w:t>
                  </w:r>
                  <w:r>
                    <w:rPr>
                      <w:rFonts w:cs="Miriam" w:hint="cs"/>
                      <w:szCs w:val="18"/>
                      <w:rtl/>
                    </w:rPr>
                    <w:t>רשיון שבוטל</w:t>
                  </w:r>
                </w:p>
                <w:p w:rsidR="0069771F" w:rsidRDefault="0069771F">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לא ישתמש אדם ברשיון שהותלה או בוטל בידי המנהל.</w:t>
      </w:r>
    </w:p>
    <w:p w:rsidR="0069771F" w:rsidRPr="00BB57D4" w:rsidRDefault="0069771F">
      <w:pPr>
        <w:pStyle w:val="P00"/>
        <w:spacing w:before="0"/>
        <w:ind w:left="0" w:right="1134"/>
        <w:rPr>
          <w:rFonts w:hint="cs"/>
          <w:b/>
          <w:bCs/>
          <w:vanish/>
          <w:szCs w:val="20"/>
          <w:shd w:val="clear" w:color="auto" w:fill="FFFF99"/>
          <w:rtl/>
        </w:rPr>
      </w:pPr>
      <w:bookmarkStart w:id="14" w:name="Rov66"/>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17"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Default="0069771F">
      <w:pPr>
        <w:pStyle w:val="P00"/>
        <w:tabs>
          <w:tab w:val="clear" w:pos="6259"/>
        </w:tabs>
        <w:spacing w:before="0"/>
        <w:ind w:left="0" w:right="1134"/>
        <w:rPr>
          <w:rFonts w:hint="cs"/>
          <w:b/>
          <w:bCs/>
          <w:sz w:val="2"/>
          <w:szCs w:val="2"/>
          <w:rtl/>
        </w:rPr>
      </w:pPr>
      <w:r w:rsidRPr="00BB57D4">
        <w:rPr>
          <w:rFonts w:hint="cs"/>
          <w:b/>
          <w:bCs/>
          <w:vanish/>
          <w:szCs w:val="20"/>
          <w:shd w:val="clear" w:color="auto" w:fill="FFFF99"/>
          <w:rtl/>
        </w:rPr>
        <w:t>הוספת תקנה 2ב</w:t>
      </w:r>
      <w:bookmarkEnd w:id="14"/>
    </w:p>
    <w:p w:rsidR="0069771F" w:rsidRDefault="0069771F">
      <w:pPr>
        <w:pStyle w:val="P00"/>
        <w:spacing w:before="72"/>
        <w:ind w:left="0" w:right="1134"/>
        <w:rPr>
          <w:rStyle w:val="default"/>
          <w:rFonts w:cs="FrankRuehl"/>
          <w:rtl/>
        </w:rPr>
      </w:pPr>
    </w:p>
    <w:p w:rsidR="0069771F" w:rsidRDefault="0069771F">
      <w:pPr>
        <w:pStyle w:val="P00"/>
        <w:spacing w:before="72"/>
        <w:ind w:left="0" w:right="1134"/>
        <w:rPr>
          <w:rStyle w:val="default"/>
          <w:rFonts w:cs="FrankRuehl" w:hint="cs"/>
          <w:rtl/>
        </w:rPr>
      </w:pPr>
      <w:bookmarkStart w:id="15" w:name="Seif5"/>
      <w:bookmarkEnd w:id="15"/>
      <w:r>
        <w:rPr>
          <w:lang w:val="he-IL"/>
        </w:rPr>
        <w:pict>
          <v:rect id="_x0000_s1035" style="position:absolute;left:0;text-align:left;margin-left:464.5pt;margin-top:8.05pt;width:75.05pt;height:24pt;z-index:251638272"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קפו של רשיון</w:t>
                  </w:r>
                </w:p>
                <w:p w:rsidR="0069771F" w:rsidRDefault="0069771F">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tl/>
        </w:rPr>
        <w:t>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תקפו של רשיון למנחת הוא לתקופה שקבע המנהל</w:t>
      </w:r>
      <w:r w:rsidR="005B2F70" w:rsidRPr="005B2F70">
        <w:rPr>
          <w:rStyle w:val="a7"/>
          <w:rFonts w:hint="cs"/>
          <w:rtl/>
        </w:rPr>
        <w:t>1</w:t>
      </w:r>
      <w:r>
        <w:rPr>
          <w:rStyle w:val="default"/>
          <w:rFonts w:cs="FrankRuehl" w:hint="cs"/>
          <w:rtl/>
        </w:rPr>
        <w:t xml:space="preserve"> וב</w:t>
      </w:r>
      <w:r>
        <w:rPr>
          <w:rStyle w:val="default"/>
          <w:rFonts w:cs="FrankRuehl"/>
          <w:rtl/>
        </w:rPr>
        <w:t>ל</w:t>
      </w:r>
      <w:r>
        <w:rPr>
          <w:rStyle w:val="default"/>
          <w:rFonts w:cs="FrankRuehl" w:hint="cs"/>
          <w:rtl/>
        </w:rPr>
        <w:t>בד שבעל הרשיון עמד בשאר תנאי הרשיון.</w:t>
      </w:r>
    </w:p>
    <w:p w:rsidR="0069771F" w:rsidRPr="00BB57D4" w:rsidRDefault="0069771F">
      <w:pPr>
        <w:pStyle w:val="P00"/>
        <w:spacing w:before="0"/>
        <w:ind w:left="0" w:right="1134"/>
        <w:rPr>
          <w:rFonts w:hint="cs"/>
          <w:b/>
          <w:bCs/>
          <w:vanish/>
          <w:szCs w:val="20"/>
          <w:shd w:val="clear" w:color="auto" w:fill="FFFF99"/>
          <w:rtl/>
        </w:rPr>
      </w:pPr>
      <w:bookmarkStart w:id="16" w:name="Rov65"/>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18"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Default="0069771F">
      <w:pPr>
        <w:pStyle w:val="P00"/>
        <w:tabs>
          <w:tab w:val="clear" w:pos="6259"/>
        </w:tabs>
        <w:spacing w:before="0"/>
        <w:ind w:left="0" w:right="1134"/>
        <w:rPr>
          <w:rFonts w:hint="cs"/>
          <w:b/>
          <w:bCs/>
          <w:sz w:val="2"/>
          <w:szCs w:val="2"/>
          <w:rtl/>
        </w:rPr>
      </w:pPr>
      <w:r w:rsidRPr="00BB57D4">
        <w:rPr>
          <w:rFonts w:hint="cs"/>
          <w:b/>
          <w:bCs/>
          <w:vanish/>
          <w:szCs w:val="20"/>
          <w:shd w:val="clear" w:color="auto" w:fill="FFFF99"/>
          <w:rtl/>
        </w:rPr>
        <w:t>הוספת תקנה 2ג</w:t>
      </w:r>
      <w:bookmarkEnd w:id="16"/>
    </w:p>
    <w:p w:rsidR="0069771F" w:rsidRDefault="0069771F">
      <w:pPr>
        <w:pStyle w:val="P00"/>
        <w:spacing w:before="72"/>
        <w:ind w:left="0" w:right="1134"/>
        <w:rPr>
          <w:rStyle w:val="default"/>
          <w:rFonts w:cs="FrankRuehl" w:hint="cs"/>
          <w:rtl/>
        </w:rPr>
      </w:pPr>
      <w:bookmarkStart w:id="17" w:name="Seif6"/>
      <w:bookmarkEnd w:id="17"/>
      <w:r>
        <w:rPr>
          <w:lang w:val="he-IL"/>
        </w:rPr>
        <w:pict>
          <v:rect id="_x0000_s1036" style="position:absolute;left:0;text-align:left;margin-left:464.5pt;margin-top:8.05pt;width:75.05pt;height:24pt;z-index:25163929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 xml:space="preserve">נאים למתן </w:t>
                  </w:r>
                  <w:r>
                    <w:rPr>
                      <w:rFonts w:cs="Miriam"/>
                      <w:szCs w:val="18"/>
                      <w:rtl/>
                    </w:rPr>
                    <w:t>ר</w:t>
                  </w:r>
                  <w:r>
                    <w:rPr>
                      <w:rFonts w:cs="Miriam" w:hint="cs"/>
                      <w:szCs w:val="18"/>
                      <w:rtl/>
                    </w:rPr>
                    <w:t>שיון ולחידושו</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 xml:space="preserve">א יינתן רשיון מנחת ולא יחודש אלא אם </w:t>
      </w:r>
      <w:r>
        <w:rPr>
          <w:rStyle w:val="default"/>
          <w:rFonts w:cs="FrankRuehl"/>
          <w:rtl/>
        </w:rPr>
        <w:t>–</w:t>
      </w:r>
    </w:p>
    <w:p w:rsidR="0069771F" w:rsidRDefault="0069771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המבקש הוכיח, להנחת דעתו של המנהל</w:t>
      </w:r>
      <w:r w:rsidR="005B2F70">
        <w:rPr>
          <w:rStyle w:val="a7"/>
          <w:rtl/>
        </w:rPr>
        <w:footnoteReference w:id="3"/>
      </w:r>
      <w:r>
        <w:rPr>
          <w:rStyle w:val="default"/>
          <w:rFonts w:cs="FrankRuehl" w:hint="cs"/>
          <w:rtl/>
        </w:rPr>
        <w:t>, כי המנחת עונה על דרישות פרק ג';</w:t>
      </w:r>
    </w:p>
    <w:p w:rsidR="0069771F" w:rsidRDefault="006977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קיימת דרך גישה המאפשרת תנועת כלי רכב המקשרת את המנחת לעורק תנועה;</w:t>
      </w:r>
    </w:p>
    <w:p w:rsidR="0069771F" w:rsidRDefault="0069771F" w:rsidP="0042731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עומד לרשות המבקש אדם שהמנהל אישר לגביו בכתב כי מילא אחר כל אלה:</w:t>
      </w:r>
    </w:p>
    <w:p w:rsidR="0069771F" w:rsidRDefault="0069771F">
      <w:pPr>
        <w:pStyle w:val="P33"/>
        <w:spacing w:before="72"/>
        <w:ind w:left="1474" w:right="1134"/>
        <w:rPr>
          <w:rStyle w:val="default"/>
          <w:rFonts w:cs="FrankRuehl"/>
          <w:rtl/>
        </w:rPr>
      </w:pPr>
      <w:r>
        <w:rPr>
          <w:lang w:val="he-IL"/>
        </w:rPr>
        <w:pict>
          <v:rect id="_x0000_s1037" style="position:absolute;left:0;text-align:left;margin-left:464.5pt;margin-top:8.05pt;width:75.05pt;height:16pt;z-index:25164032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עבר קורס אימונים שהמנהל אישר להפעלת מנחת, לרבות קורס בנושא ציוד כיבוי אש והצלה, עזרה ראשונה, קשר וסימוני מנחת; או שהינו בעל הכשרה תעופתית מתאימה</w:t>
      </w:r>
      <w:r>
        <w:rPr>
          <w:rStyle w:val="default"/>
          <w:rFonts w:cs="FrankRuehl"/>
          <w:rtl/>
        </w:rPr>
        <w:t xml:space="preserve"> </w:t>
      </w:r>
      <w:r>
        <w:rPr>
          <w:rStyle w:val="default"/>
          <w:rFonts w:cs="FrankRuehl" w:hint="cs"/>
          <w:rtl/>
        </w:rPr>
        <w:t>אחרת;</w:t>
      </w:r>
    </w:p>
    <w:p w:rsidR="0069771F" w:rsidRDefault="0069771F">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להנחת דעתו של המנהל, הדרכה בעל-פה וחומר מעודכן בכתב בדבר ניהול מנחת והפעלתו;</w:t>
      </w:r>
    </w:p>
    <w:p w:rsidR="0069771F" w:rsidRPr="00BB57D4" w:rsidRDefault="0069771F">
      <w:pPr>
        <w:pStyle w:val="P00"/>
        <w:spacing w:before="0"/>
        <w:ind w:left="1440" w:right="1134"/>
        <w:rPr>
          <w:rFonts w:hint="cs"/>
          <w:b/>
          <w:bCs/>
          <w:vanish/>
          <w:szCs w:val="20"/>
          <w:shd w:val="clear" w:color="auto" w:fill="FFFF99"/>
          <w:rtl/>
        </w:rPr>
      </w:pPr>
      <w:bookmarkStart w:id="18" w:name="Rov64"/>
      <w:r w:rsidRPr="00BB57D4">
        <w:rPr>
          <w:rFonts w:hint="cs"/>
          <w:vanish/>
          <w:color w:val="FF0000"/>
          <w:szCs w:val="20"/>
          <w:shd w:val="clear" w:color="auto" w:fill="FFFF99"/>
          <w:rtl/>
        </w:rPr>
        <w:t>מיום 31.12.1991</w:t>
      </w:r>
    </w:p>
    <w:p w:rsidR="0069771F" w:rsidRPr="00BB57D4" w:rsidRDefault="0069771F">
      <w:pPr>
        <w:pStyle w:val="P00"/>
        <w:spacing w:before="0"/>
        <w:ind w:left="144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1440" w:right="1134"/>
        <w:rPr>
          <w:rFonts w:hint="cs"/>
          <w:vanish/>
          <w:szCs w:val="20"/>
          <w:shd w:val="clear" w:color="auto" w:fill="FFFF99"/>
          <w:rtl/>
        </w:rPr>
      </w:pPr>
      <w:hyperlink r:id="rId19"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Default="0069771F">
      <w:pPr>
        <w:pStyle w:val="P33"/>
        <w:ind w:left="1474" w:right="1134"/>
        <w:rPr>
          <w:rStyle w:val="default"/>
          <w:rFonts w:cs="FrankRuehl"/>
          <w:sz w:val="2"/>
          <w:szCs w:val="2"/>
          <w:rtl/>
        </w:rPr>
      </w:pP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א)</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 xml:space="preserve">עבר קורס אימונים שהמנהל אישר להפעלת מנחת, לרבות קורס בנושא ציוד כיבוי אש והצלה, </w:t>
      </w:r>
      <w:r w:rsidRPr="00BB57D4">
        <w:rPr>
          <w:rStyle w:val="default"/>
          <w:rFonts w:cs="FrankRuehl" w:hint="cs"/>
          <w:vanish/>
          <w:sz w:val="22"/>
          <w:szCs w:val="22"/>
          <w:u w:val="single"/>
          <w:shd w:val="clear" w:color="auto" w:fill="FFFF99"/>
          <w:rtl/>
        </w:rPr>
        <w:t>עזרה ראשונה,</w:t>
      </w:r>
      <w:r w:rsidRPr="00BB57D4">
        <w:rPr>
          <w:rStyle w:val="default"/>
          <w:rFonts w:cs="FrankRuehl" w:hint="cs"/>
          <w:vanish/>
          <w:sz w:val="22"/>
          <w:szCs w:val="22"/>
          <w:shd w:val="clear" w:color="auto" w:fill="FFFF99"/>
          <w:rtl/>
        </w:rPr>
        <w:t xml:space="preserve"> קשר וסימוני מנחת; או שהינו בעל הכשרה תעופתית מתאימה</w:t>
      </w:r>
      <w:r w:rsidRPr="00BB57D4">
        <w:rPr>
          <w:rStyle w:val="default"/>
          <w:rFonts w:cs="FrankRuehl"/>
          <w:vanish/>
          <w:sz w:val="22"/>
          <w:szCs w:val="22"/>
          <w:shd w:val="clear" w:color="auto" w:fill="FFFF99"/>
          <w:rtl/>
        </w:rPr>
        <w:t xml:space="preserve"> </w:t>
      </w:r>
      <w:r w:rsidRPr="00BB57D4">
        <w:rPr>
          <w:rStyle w:val="default"/>
          <w:rFonts w:cs="FrankRuehl" w:hint="cs"/>
          <w:vanish/>
          <w:sz w:val="22"/>
          <w:szCs w:val="22"/>
          <w:shd w:val="clear" w:color="auto" w:fill="FFFF99"/>
          <w:rtl/>
        </w:rPr>
        <w:t>אחרת;</w:t>
      </w:r>
      <w:bookmarkEnd w:id="18"/>
    </w:p>
    <w:p w:rsidR="0069771F" w:rsidRDefault="0069771F" w:rsidP="00427311">
      <w:pPr>
        <w:pStyle w:val="P22"/>
        <w:spacing w:before="72"/>
        <w:ind w:left="1021" w:right="1134"/>
        <w:rPr>
          <w:rStyle w:val="default"/>
          <w:rFonts w:cs="FrankRuehl" w:hint="cs"/>
          <w:rtl/>
        </w:rPr>
      </w:pPr>
      <w:r>
        <w:rPr>
          <w:rStyle w:val="default"/>
          <w:rFonts w:cs="FrankRuehl"/>
          <w:rtl/>
        </w:rPr>
        <w:t xml:space="preserve"> (4)</w:t>
      </w:r>
      <w:r>
        <w:rPr>
          <w:rStyle w:val="default"/>
          <w:rFonts w:cs="FrankRuehl"/>
          <w:rtl/>
        </w:rPr>
        <w:tab/>
      </w:r>
      <w:r>
        <w:rPr>
          <w:rStyle w:val="default"/>
          <w:rFonts w:cs="FrankRuehl" w:hint="cs"/>
          <w:rtl/>
        </w:rPr>
        <w:t>המבקש המציא תעודת ביטוח בת-תוקף לתקופה של לפחות שנה אחת מיום הגשת הבקשה לרשיון מנחת, ובמנחת עונתי - לתקופה של לפחות עונה חקלאית אחת, המבטחת אותו, להנחת דעתו ש</w:t>
      </w:r>
      <w:r>
        <w:rPr>
          <w:rStyle w:val="default"/>
          <w:rFonts w:cs="FrankRuehl"/>
          <w:rtl/>
        </w:rPr>
        <w:t>ל</w:t>
      </w:r>
      <w:r>
        <w:rPr>
          <w:rStyle w:val="default"/>
          <w:rFonts w:cs="FrankRuehl" w:hint="cs"/>
          <w:rtl/>
        </w:rPr>
        <w:t xml:space="preserve"> המנהל, כנגד כל תביעה או נזק שייגרם לכל אדם עקב הפעלת המנחת או השימוש בו.</w:t>
      </w:r>
    </w:p>
    <w:p w:rsidR="0069771F" w:rsidRDefault="0069771F">
      <w:pPr>
        <w:pStyle w:val="P00"/>
        <w:spacing w:before="72"/>
        <w:ind w:left="0" w:right="1134"/>
        <w:rPr>
          <w:rStyle w:val="default"/>
          <w:rFonts w:cs="FrankRuehl" w:hint="cs"/>
          <w:rtl/>
        </w:rPr>
      </w:pPr>
      <w:bookmarkStart w:id="19" w:name="Seif7"/>
      <w:bookmarkEnd w:id="19"/>
      <w:r>
        <w:rPr>
          <w:lang w:val="he-IL"/>
        </w:rPr>
        <w:pict>
          <v:rect id="_x0000_s1038" style="position:absolute;left:0;text-align:left;margin-left:464.5pt;margin-top:8.05pt;width:75.05pt;height:32pt;z-index:251641344" o:allowincell="f" filled="f" stroked="f" strokecolor="lime" strokeweight=".25pt">
            <v:textbox style="mso-next-textbox:#_x0000_s1038" inset="0,0,0,0">
              <w:txbxContent>
                <w:p w:rsidR="0069771F" w:rsidRDefault="0069771F">
                  <w:pPr>
                    <w:spacing w:line="160" w:lineRule="exact"/>
                    <w:jc w:val="left"/>
                    <w:rPr>
                      <w:rFonts w:cs="Miriam"/>
                      <w:noProof/>
                      <w:szCs w:val="18"/>
                      <w:rtl/>
                    </w:rPr>
                  </w:pPr>
                  <w:r>
                    <w:rPr>
                      <w:rFonts w:cs="Miriam"/>
                      <w:szCs w:val="18"/>
                      <w:rtl/>
                    </w:rPr>
                    <w:t>ס</w:t>
                  </w:r>
                  <w:r>
                    <w:rPr>
                      <w:rFonts w:cs="Miriam" w:hint="cs"/>
                      <w:szCs w:val="18"/>
                      <w:rtl/>
                    </w:rPr>
                    <w:t>מכו</w:t>
                  </w:r>
                  <w:r>
                    <w:rPr>
                      <w:rFonts w:cs="Miriam"/>
                      <w:szCs w:val="18"/>
                      <w:rtl/>
                    </w:rPr>
                    <w:t>ת</w:t>
                  </w:r>
                  <w:r>
                    <w:rPr>
                      <w:rFonts w:cs="Miriam" w:hint="cs"/>
                      <w:szCs w:val="18"/>
                      <w:rtl/>
                    </w:rPr>
                    <w:t xml:space="preserve"> המנהל </w:t>
                  </w:r>
                  <w:r>
                    <w:rPr>
                      <w:rFonts w:cs="Miriam"/>
                      <w:szCs w:val="18"/>
                      <w:rtl/>
                    </w:rPr>
                    <w:t>ל</w:t>
                  </w:r>
                  <w:r>
                    <w:rPr>
                      <w:rFonts w:cs="Miriam" w:hint="cs"/>
                      <w:szCs w:val="18"/>
                      <w:rtl/>
                    </w:rPr>
                    <w:t>מתן פטור</w:t>
                  </w:r>
                </w:p>
                <w:p w:rsidR="0069771F" w:rsidRDefault="0069771F">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4.</w:t>
      </w:r>
      <w:r>
        <w:rPr>
          <w:rStyle w:val="big-number"/>
          <w:rtl/>
        </w:rPr>
        <w:tab/>
      </w:r>
      <w:r>
        <w:rPr>
          <w:rStyle w:val="default"/>
          <w:rFonts w:cs="FrankRuehl"/>
          <w:rtl/>
        </w:rPr>
        <w:t>ע</w:t>
      </w:r>
      <w:r>
        <w:rPr>
          <w:rStyle w:val="default"/>
          <w:rFonts w:cs="FrankRuehl" w:hint="cs"/>
          <w:rtl/>
        </w:rPr>
        <w:t>ל אף האמור בתקנה 3 רשאי המנהל</w:t>
      </w:r>
      <w:r w:rsidR="005B2F70" w:rsidRPr="005B2F70">
        <w:rPr>
          <w:rStyle w:val="a7"/>
          <w:rFonts w:hint="cs"/>
          <w:rtl/>
        </w:rPr>
        <w:t>1</w:t>
      </w:r>
      <w:r>
        <w:rPr>
          <w:rStyle w:val="default"/>
          <w:rFonts w:cs="FrankRuehl" w:hint="cs"/>
          <w:rtl/>
        </w:rPr>
        <w:t>, במקרים מיוחדים שיירשמו, לפטור מבקש רשיון מינחת מחובת מילוי התנאים למתן רשיון המנחת, כולם או מקצתם, ולקבוע</w:t>
      </w:r>
      <w:r>
        <w:rPr>
          <w:rStyle w:val="default"/>
          <w:rFonts w:cs="FrankRuehl"/>
          <w:rtl/>
        </w:rPr>
        <w:t xml:space="preserve"> </w:t>
      </w:r>
      <w:r>
        <w:rPr>
          <w:rStyle w:val="default"/>
          <w:rFonts w:cs="FrankRuehl" w:hint="cs"/>
          <w:rtl/>
        </w:rPr>
        <w:t>תנאים ברשיון כפי שבנסיבות הענין יראה לנכון.</w:t>
      </w:r>
    </w:p>
    <w:p w:rsidR="0069771F" w:rsidRPr="00BB57D4" w:rsidRDefault="0069771F">
      <w:pPr>
        <w:pStyle w:val="P00"/>
        <w:spacing w:before="0"/>
        <w:ind w:left="0" w:right="1134"/>
        <w:rPr>
          <w:rFonts w:hint="cs"/>
          <w:b/>
          <w:bCs/>
          <w:vanish/>
          <w:szCs w:val="20"/>
          <w:shd w:val="clear" w:color="auto" w:fill="FFFF99"/>
          <w:rtl/>
        </w:rPr>
      </w:pPr>
      <w:bookmarkStart w:id="20" w:name="Rov63"/>
      <w:r w:rsidRPr="00BB57D4">
        <w:rPr>
          <w:rFonts w:hint="cs"/>
          <w:vanish/>
          <w:color w:val="FF0000"/>
          <w:szCs w:val="20"/>
          <w:shd w:val="clear" w:color="auto" w:fill="FFFF99"/>
          <w:rtl/>
        </w:rPr>
        <w:t>מיום 26.8.1986</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תשמ"ו-1986</w:t>
      </w:r>
    </w:p>
    <w:p w:rsidR="0069771F" w:rsidRPr="00BB57D4" w:rsidRDefault="0069771F">
      <w:pPr>
        <w:pStyle w:val="P00"/>
        <w:tabs>
          <w:tab w:val="clear" w:pos="6259"/>
        </w:tabs>
        <w:spacing w:before="0"/>
        <w:ind w:left="0" w:right="1134"/>
        <w:rPr>
          <w:rFonts w:hint="cs"/>
          <w:vanish/>
          <w:szCs w:val="20"/>
          <w:shd w:val="clear" w:color="auto" w:fill="FFFF99"/>
          <w:rtl/>
        </w:rPr>
      </w:pPr>
      <w:hyperlink r:id="rId20" w:history="1">
        <w:r w:rsidRPr="00BB57D4">
          <w:rPr>
            <w:rStyle w:val="Hyperlink"/>
            <w:rFonts w:hint="cs"/>
            <w:vanish/>
            <w:szCs w:val="20"/>
            <w:shd w:val="clear" w:color="auto" w:fill="FFFF99"/>
            <w:rtl/>
          </w:rPr>
          <w:t>ק"ת תשמ"ו מס' 4961</w:t>
        </w:r>
      </w:hyperlink>
      <w:r w:rsidRPr="00BB57D4">
        <w:rPr>
          <w:rFonts w:hint="cs"/>
          <w:vanish/>
          <w:szCs w:val="20"/>
          <w:shd w:val="clear" w:color="auto" w:fill="FFFF99"/>
          <w:rtl/>
        </w:rPr>
        <w:t xml:space="preserve"> מיום 26.8.1986 עמ' 1329</w:t>
      </w:r>
    </w:p>
    <w:p w:rsidR="0069771F" w:rsidRPr="00BB57D4" w:rsidRDefault="0069771F">
      <w:pPr>
        <w:pStyle w:val="P00"/>
        <w:ind w:left="0" w:right="1134"/>
        <w:rPr>
          <w:rStyle w:val="default"/>
          <w:rFonts w:cs="FrankRuehl" w:hint="cs"/>
          <w:vanish/>
          <w:sz w:val="22"/>
          <w:szCs w:val="22"/>
          <w:shd w:val="clear" w:color="auto" w:fill="FFFF99"/>
          <w:rtl/>
        </w:rPr>
      </w:pPr>
      <w:r w:rsidRPr="00BB57D4">
        <w:rPr>
          <w:rStyle w:val="big-number"/>
          <w:rFonts w:cs="FrankRuehl"/>
          <w:vanish/>
          <w:sz w:val="22"/>
          <w:szCs w:val="22"/>
          <w:shd w:val="clear" w:color="auto" w:fill="FFFF99"/>
          <w:rtl/>
        </w:rPr>
        <w:t>4.</w:t>
      </w:r>
      <w:r w:rsidRPr="00BB57D4">
        <w:rPr>
          <w:rStyle w:val="big-number"/>
          <w:rFonts w:cs="FrankRuehl"/>
          <w:vanish/>
          <w:sz w:val="22"/>
          <w:szCs w:val="22"/>
          <w:shd w:val="clear" w:color="auto" w:fill="FFFF99"/>
          <w:rtl/>
        </w:rPr>
        <w:tab/>
      </w:r>
      <w:r w:rsidRPr="00BB57D4">
        <w:rPr>
          <w:rStyle w:val="default"/>
          <w:rFonts w:cs="FrankRuehl"/>
          <w:vanish/>
          <w:sz w:val="22"/>
          <w:szCs w:val="22"/>
          <w:shd w:val="clear" w:color="auto" w:fill="FFFF99"/>
          <w:rtl/>
        </w:rPr>
        <w:t>ע</w:t>
      </w:r>
      <w:r w:rsidRPr="00BB57D4">
        <w:rPr>
          <w:rStyle w:val="default"/>
          <w:rFonts w:cs="FrankRuehl" w:hint="cs"/>
          <w:vanish/>
          <w:sz w:val="22"/>
          <w:szCs w:val="22"/>
          <w:shd w:val="clear" w:color="auto" w:fill="FFFF99"/>
          <w:rtl/>
        </w:rPr>
        <w:t xml:space="preserve">ל אף האמור בתקנה 3 רשאי </w:t>
      </w:r>
      <w:r w:rsidRPr="00BB57D4">
        <w:rPr>
          <w:rStyle w:val="default"/>
          <w:rFonts w:cs="FrankRuehl" w:hint="cs"/>
          <w:strike/>
          <w:vanish/>
          <w:sz w:val="22"/>
          <w:szCs w:val="22"/>
          <w:shd w:val="clear" w:color="auto" w:fill="FFFF99"/>
          <w:rtl/>
        </w:rPr>
        <w:t>השר</w:t>
      </w:r>
      <w:r w:rsidRPr="00BB57D4">
        <w:rPr>
          <w:rStyle w:val="default"/>
          <w:rFonts w:cs="FrankRuehl" w:hint="cs"/>
          <w:vanish/>
          <w:sz w:val="22"/>
          <w:szCs w:val="22"/>
          <w:shd w:val="clear" w:color="auto" w:fill="FFFF99"/>
          <w:rtl/>
        </w:rPr>
        <w:t xml:space="preserve"> </w:t>
      </w:r>
      <w:r w:rsidRPr="00BB57D4">
        <w:rPr>
          <w:rStyle w:val="default"/>
          <w:rFonts w:cs="FrankRuehl" w:hint="cs"/>
          <w:vanish/>
          <w:sz w:val="22"/>
          <w:szCs w:val="22"/>
          <w:u w:val="single"/>
          <w:shd w:val="clear" w:color="auto" w:fill="FFFF99"/>
          <w:rtl/>
        </w:rPr>
        <w:t>המנהל</w:t>
      </w:r>
      <w:r w:rsidRPr="00BB57D4">
        <w:rPr>
          <w:rStyle w:val="default"/>
          <w:rFonts w:cs="FrankRuehl" w:hint="cs"/>
          <w:vanish/>
          <w:sz w:val="22"/>
          <w:szCs w:val="22"/>
          <w:shd w:val="clear" w:color="auto" w:fill="FFFF99"/>
          <w:rtl/>
        </w:rPr>
        <w:t xml:space="preserve"> לפטור מבקש רשיון מינחת חקלאי עונתי מחובת מילוי התנאים למתן רשיון המנחת, כולם או מקצתם.</w:t>
      </w:r>
    </w:p>
    <w:p w:rsidR="0069771F" w:rsidRPr="00BB57D4" w:rsidRDefault="0069771F">
      <w:pPr>
        <w:pStyle w:val="P00"/>
        <w:spacing w:before="0"/>
        <w:ind w:left="0" w:right="1134"/>
        <w:rPr>
          <w:rFonts w:hint="cs"/>
          <w:vanish/>
          <w:color w:val="FF0000"/>
          <w:szCs w:val="20"/>
          <w:shd w:val="clear" w:color="auto" w:fill="FFFF99"/>
          <w:rtl/>
        </w:rPr>
      </w:pPr>
    </w:p>
    <w:p w:rsidR="0069771F" w:rsidRPr="00BB57D4" w:rsidRDefault="0069771F">
      <w:pPr>
        <w:pStyle w:val="P00"/>
        <w:spacing w:before="0"/>
        <w:ind w:left="0" w:right="1134"/>
        <w:rPr>
          <w:rFonts w:hint="cs"/>
          <w:b/>
          <w:bCs/>
          <w:vanish/>
          <w:szCs w:val="20"/>
          <w:shd w:val="clear" w:color="auto" w:fill="FFFF99"/>
          <w:rtl/>
        </w:rPr>
      </w:pPr>
      <w:r w:rsidRPr="00BB57D4">
        <w:rPr>
          <w:rFonts w:hint="cs"/>
          <w:vanish/>
          <w:color w:val="FF0000"/>
          <w:szCs w:val="20"/>
          <w:shd w:val="clear" w:color="auto" w:fill="FFFF99"/>
          <w:rtl/>
        </w:rPr>
        <w:t>מיום 23.6.1994</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תשנ"ד-1994</w:t>
      </w:r>
    </w:p>
    <w:p w:rsidR="0069771F" w:rsidRPr="00BB57D4" w:rsidRDefault="0069771F">
      <w:pPr>
        <w:pStyle w:val="P00"/>
        <w:tabs>
          <w:tab w:val="clear" w:pos="6259"/>
        </w:tabs>
        <w:spacing w:before="0"/>
        <w:ind w:left="0" w:right="1134"/>
        <w:rPr>
          <w:rFonts w:hint="cs"/>
          <w:vanish/>
          <w:szCs w:val="20"/>
          <w:shd w:val="clear" w:color="auto" w:fill="FFFF99"/>
          <w:rtl/>
        </w:rPr>
      </w:pPr>
      <w:hyperlink r:id="rId21" w:history="1">
        <w:r w:rsidRPr="00BB57D4">
          <w:rPr>
            <w:rStyle w:val="Hyperlink"/>
            <w:rFonts w:hint="cs"/>
            <w:vanish/>
            <w:szCs w:val="20"/>
            <w:shd w:val="clear" w:color="auto" w:fill="FFFF99"/>
            <w:rtl/>
          </w:rPr>
          <w:t>ק"ת תשנ"ד מס' 5609</w:t>
        </w:r>
      </w:hyperlink>
      <w:r w:rsidRPr="00BB57D4">
        <w:rPr>
          <w:rFonts w:hint="cs"/>
          <w:vanish/>
          <w:szCs w:val="20"/>
          <w:shd w:val="clear" w:color="auto" w:fill="FFFF99"/>
          <w:rtl/>
        </w:rPr>
        <w:t xml:space="preserve"> מיום 23.6.1994 עמ' 1083</w:t>
      </w:r>
    </w:p>
    <w:p w:rsidR="0069771F" w:rsidRPr="00BB57D4" w:rsidRDefault="0069771F">
      <w:pPr>
        <w:pStyle w:val="P00"/>
        <w:tabs>
          <w:tab w:val="clear" w:pos="6259"/>
        </w:tabs>
        <w:spacing w:before="0"/>
        <w:ind w:left="0" w:right="1134"/>
        <w:rPr>
          <w:rFonts w:hint="cs"/>
          <w:b/>
          <w:bCs/>
          <w:vanish/>
          <w:szCs w:val="20"/>
          <w:shd w:val="clear" w:color="auto" w:fill="FFFF99"/>
          <w:rtl/>
        </w:rPr>
      </w:pPr>
      <w:r w:rsidRPr="00BB57D4">
        <w:rPr>
          <w:rFonts w:hint="cs"/>
          <w:b/>
          <w:bCs/>
          <w:vanish/>
          <w:szCs w:val="20"/>
          <w:shd w:val="clear" w:color="auto" w:fill="FFFF99"/>
          <w:rtl/>
        </w:rPr>
        <w:t>החלפת תקנה 4</w:t>
      </w:r>
    </w:p>
    <w:p w:rsidR="0069771F" w:rsidRPr="00BB57D4" w:rsidRDefault="0069771F">
      <w:pPr>
        <w:pStyle w:val="P00"/>
        <w:tabs>
          <w:tab w:val="clear" w:pos="6259"/>
        </w:tabs>
        <w:ind w:left="0" w:right="1134"/>
        <w:rPr>
          <w:rFonts w:hint="cs"/>
          <w:vanish/>
          <w:szCs w:val="20"/>
          <w:shd w:val="clear" w:color="auto" w:fill="FFFF99"/>
          <w:rtl/>
        </w:rPr>
      </w:pPr>
      <w:r w:rsidRPr="00BB57D4">
        <w:rPr>
          <w:rFonts w:hint="cs"/>
          <w:vanish/>
          <w:szCs w:val="20"/>
          <w:shd w:val="clear" w:color="auto" w:fill="FFFF99"/>
          <w:rtl/>
        </w:rPr>
        <w:t>הנוסח הקודם:</w:t>
      </w:r>
    </w:p>
    <w:p w:rsidR="0069771F" w:rsidRDefault="0069771F">
      <w:pPr>
        <w:pStyle w:val="P00"/>
        <w:spacing w:before="0"/>
        <w:ind w:left="0" w:right="1134"/>
        <w:rPr>
          <w:rStyle w:val="default"/>
          <w:rFonts w:cs="FrankRuehl" w:hint="cs"/>
          <w:strike/>
          <w:sz w:val="2"/>
          <w:szCs w:val="2"/>
          <w:rtl/>
        </w:rPr>
      </w:pPr>
      <w:r w:rsidRPr="00BB57D4">
        <w:rPr>
          <w:rStyle w:val="big-number"/>
          <w:rFonts w:cs="FrankRuehl"/>
          <w:strike/>
          <w:vanish/>
          <w:sz w:val="22"/>
          <w:szCs w:val="22"/>
          <w:shd w:val="clear" w:color="auto" w:fill="FFFF99"/>
          <w:rtl/>
        </w:rPr>
        <w:t>4.</w:t>
      </w:r>
      <w:r w:rsidRPr="00BB57D4">
        <w:rPr>
          <w:rStyle w:val="big-number"/>
          <w:rFonts w:cs="FrankRuehl"/>
          <w:strike/>
          <w:vanish/>
          <w:sz w:val="22"/>
          <w:szCs w:val="22"/>
          <w:shd w:val="clear" w:color="auto" w:fill="FFFF99"/>
          <w:rtl/>
        </w:rPr>
        <w:tab/>
      </w:r>
      <w:r w:rsidRPr="00BB57D4">
        <w:rPr>
          <w:rStyle w:val="default"/>
          <w:rFonts w:cs="FrankRuehl"/>
          <w:strike/>
          <w:vanish/>
          <w:sz w:val="22"/>
          <w:szCs w:val="22"/>
          <w:shd w:val="clear" w:color="auto" w:fill="FFFF99"/>
          <w:rtl/>
        </w:rPr>
        <w:t>ע</w:t>
      </w:r>
      <w:r w:rsidRPr="00BB57D4">
        <w:rPr>
          <w:rStyle w:val="default"/>
          <w:rFonts w:cs="FrankRuehl" w:hint="cs"/>
          <w:strike/>
          <w:vanish/>
          <w:sz w:val="22"/>
          <w:szCs w:val="22"/>
          <w:shd w:val="clear" w:color="auto" w:fill="FFFF99"/>
          <w:rtl/>
        </w:rPr>
        <w:t>ל אף האמור בתקנה 3 רשאי המנהל לפטור מבקש רשיון מינחת חקלאי עונתי מחובת מילוי התנאים למתן רשיון המנחת, כולם או מקצתם.</w:t>
      </w:r>
      <w:bookmarkEnd w:id="20"/>
    </w:p>
    <w:p w:rsidR="0069771F" w:rsidRDefault="0069771F" w:rsidP="00BB57D4">
      <w:pPr>
        <w:pStyle w:val="P00"/>
        <w:spacing w:before="72"/>
        <w:ind w:left="0" w:right="1134"/>
        <w:rPr>
          <w:rStyle w:val="default"/>
          <w:rFonts w:cs="FrankRuehl"/>
          <w:rtl/>
        </w:rPr>
      </w:pPr>
      <w:bookmarkStart w:id="21" w:name="Seif8"/>
      <w:bookmarkEnd w:id="21"/>
      <w:r>
        <w:rPr>
          <w:lang w:val="he-IL"/>
        </w:rPr>
        <w:pict>
          <v:rect id="_x0000_s1039" style="position:absolute;left:0;text-align:left;margin-left:464.5pt;margin-top:8.05pt;width:75.05pt;height:13.4pt;z-index:251642368" o:allowincell="f" filled="f" stroked="f" strokecolor="lime" strokeweight=".25pt">
            <v:textbox style="mso-next-textbox:#_x0000_s1039" inset="0,0,0,0">
              <w:txbxContent>
                <w:p w:rsidR="0069771F" w:rsidRDefault="00BB57D4">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BB57D4">
        <w:rPr>
          <w:rStyle w:val="default"/>
          <w:rFonts w:cs="FrankRuehl" w:hint="cs"/>
          <w:rtl/>
        </w:rPr>
        <w:t>בוטלה)</w:t>
      </w:r>
      <w:r>
        <w:rPr>
          <w:rStyle w:val="default"/>
          <w:rFonts w:cs="FrankRuehl" w:hint="cs"/>
          <w:rtl/>
        </w:rPr>
        <w:t>.</w:t>
      </w:r>
    </w:p>
    <w:p w:rsidR="0069771F" w:rsidRPr="00BB57D4" w:rsidRDefault="0069771F">
      <w:pPr>
        <w:pStyle w:val="P00"/>
        <w:spacing w:before="0"/>
        <w:ind w:left="0" w:right="1134"/>
        <w:rPr>
          <w:rFonts w:hint="cs"/>
          <w:b/>
          <w:bCs/>
          <w:vanish/>
          <w:szCs w:val="20"/>
          <w:shd w:val="clear" w:color="auto" w:fill="FFFF99"/>
          <w:rtl/>
        </w:rPr>
      </w:pPr>
      <w:bookmarkStart w:id="22" w:name="Rov77"/>
      <w:r w:rsidRPr="00BB57D4">
        <w:rPr>
          <w:rFonts w:hint="cs"/>
          <w:vanish/>
          <w:color w:val="FF0000"/>
          <w:szCs w:val="20"/>
          <w:shd w:val="clear" w:color="auto" w:fill="FFFF99"/>
          <w:rtl/>
        </w:rPr>
        <w:t>מיום 26.8.1986</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תשמ"ו-1986</w:t>
      </w:r>
    </w:p>
    <w:p w:rsidR="0069771F" w:rsidRPr="00BB57D4" w:rsidRDefault="0069771F">
      <w:pPr>
        <w:pStyle w:val="P00"/>
        <w:tabs>
          <w:tab w:val="clear" w:pos="6259"/>
        </w:tabs>
        <w:spacing w:before="0"/>
        <w:ind w:left="0" w:right="1134"/>
        <w:rPr>
          <w:rFonts w:hint="cs"/>
          <w:vanish/>
          <w:szCs w:val="20"/>
          <w:shd w:val="clear" w:color="auto" w:fill="FFFF99"/>
          <w:rtl/>
        </w:rPr>
      </w:pPr>
      <w:hyperlink r:id="rId22" w:history="1">
        <w:r w:rsidRPr="00BB57D4">
          <w:rPr>
            <w:rStyle w:val="Hyperlink"/>
            <w:rFonts w:hint="cs"/>
            <w:vanish/>
            <w:szCs w:val="20"/>
            <w:shd w:val="clear" w:color="auto" w:fill="FFFF99"/>
            <w:rtl/>
          </w:rPr>
          <w:t>ק"ת תשמ"ו מס' 4961</w:t>
        </w:r>
      </w:hyperlink>
      <w:r w:rsidRPr="00BB57D4">
        <w:rPr>
          <w:rFonts w:hint="cs"/>
          <w:vanish/>
          <w:szCs w:val="20"/>
          <w:shd w:val="clear" w:color="auto" w:fill="FFFF99"/>
          <w:rtl/>
        </w:rPr>
        <w:t xml:space="preserve"> מיום 26.8.1986 עמ' 1330</w:t>
      </w:r>
    </w:p>
    <w:p w:rsidR="0069771F" w:rsidRPr="00BB57D4" w:rsidRDefault="0069771F">
      <w:pPr>
        <w:pStyle w:val="P00"/>
        <w:tabs>
          <w:tab w:val="clear" w:pos="6259"/>
        </w:tabs>
        <w:spacing w:before="0"/>
        <w:ind w:left="0" w:right="1134"/>
        <w:rPr>
          <w:rFonts w:hint="cs"/>
          <w:b/>
          <w:bCs/>
          <w:vanish/>
          <w:szCs w:val="20"/>
          <w:shd w:val="clear" w:color="auto" w:fill="FFFF99"/>
          <w:rtl/>
        </w:rPr>
      </w:pPr>
      <w:r w:rsidRPr="00BB57D4">
        <w:rPr>
          <w:rFonts w:hint="cs"/>
          <w:b/>
          <w:bCs/>
          <w:vanish/>
          <w:szCs w:val="20"/>
          <w:shd w:val="clear" w:color="auto" w:fill="FFFF99"/>
          <w:rtl/>
        </w:rPr>
        <w:t>הוספת תקנה 4א</w:t>
      </w:r>
    </w:p>
    <w:p w:rsidR="0069771F" w:rsidRPr="00BB57D4" w:rsidRDefault="0069771F">
      <w:pPr>
        <w:pStyle w:val="P00"/>
        <w:spacing w:before="0"/>
        <w:ind w:left="0" w:right="1134"/>
        <w:rPr>
          <w:rFonts w:hint="cs"/>
          <w:vanish/>
          <w:color w:val="FF0000"/>
          <w:szCs w:val="20"/>
          <w:shd w:val="clear" w:color="auto" w:fill="FFFF99"/>
          <w:rtl/>
        </w:rPr>
      </w:pPr>
    </w:p>
    <w:p w:rsidR="0069771F" w:rsidRPr="00BB57D4" w:rsidRDefault="0069771F">
      <w:pPr>
        <w:pStyle w:val="P00"/>
        <w:spacing w:before="0"/>
        <w:ind w:left="0" w:right="1134"/>
        <w:rPr>
          <w:rFonts w:hint="cs"/>
          <w:b/>
          <w:bCs/>
          <w:vanish/>
          <w:szCs w:val="20"/>
          <w:shd w:val="clear" w:color="auto" w:fill="FFFF99"/>
          <w:rtl/>
        </w:rPr>
      </w:pPr>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23"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Pr="00BB57D4" w:rsidRDefault="0069771F">
      <w:pPr>
        <w:pStyle w:val="P00"/>
        <w:ind w:left="0" w:right="1134"/>
        <w:rPr>
          <w:rStyle w:val="default"/>
          <w:rFonts w:cs="FrankRuehl"/>
          <w:vanish/>
          <w:sz w:val="22"/>
          <w:szCs w:val="22"/>
          <w:shd w:val="clear" w:color="auto" w:fill="FFFF99"/>
          <w:rtl/>
        </w:rPr>
      </w:pPr>
      <w:r w:rsidRPr="00BB57D4">
        <w:rPr>
          <w:rStyle w:val="default"/>
          <w:rFonts w:cs="FrankRuehl"/>
          <w:vanish/>
          <w:sz w:val="22"/>
          <w:szCs w:val="22"/>
          <w:shd w:val="clear" w:color="auto" w:fill="FFFF99"/>
          <w:rtl/>
        </w:rPr>
        <w:t>4א</w:t>
      </w:r>
      <w:r w:rsidRPr="00BB57D4">
        <w:rPr>
          <w:rStyle w:val="default"/>
          <w:rFonts w:cs="FrankRuehl" w:hint="cs"/>
          <w:vanish/>
          <w:sz w:val="22"/>
          <w:szCs w:val="22"/>
          <w:shd w:val="clear" w:color="auto" w:fill="FFFF99"/>
          <w:rtl/>
        </w:rPr>
        <w:t>.</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(א)</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 xml:space="preserve">על אף האמור </w:t>
      </w:r>
      <w:r w:rsidRPr="00BB57D4">
        <w:rPr>
          <w:rStyle w:val="default"/>
          <w:rFonts w:cs="FrankRuehl" w:hint="cs"/>
          <w:strike/>
          <w:vanish/>
          <w:sz w:val="22"/>
          <w:szCs w:val="22"/>
          <w:shd w:val="clear" w:color="auto" w:fill="FFFF99"/>
          <w:rtl/>
        </w:rPr>
        <w:t>בתקנה 2</w:t>
      </w:r>
      <w:r w:rsidRPr="00BB57D4">
        <w:rPr>
          <w:rStyle w:val="default"/>
          <w:rFonts w:cs="FrankRuehl" w:hint="cs"/>
          <w:vanish/>
          <w:sz w:val="22"/>
          <w:szCs w:val="22"/>
          <w:shd w:val="clear" w:color="auto" w:fill="FFFF99"/>
          <w:rtl/>
        </w:rPr>
        <w:t xml:space="preserve"> </w:t>
      </w:r>
      <w:r w:rsidRPr="00BB57D4">
        <w:rPr>
          <w:rStyle w:val="default"/>
          <w:rFonts w:cs="FrankRuehl" w:hint="cs"/>
          <w:vanish/>
          <w:sz w:val="22"/>
          <w:szCs w:val="22"/>
          <w:u w:val="single"/>
          <w:shd w:val="clear" w:color="auto" w:fill="FFFF99"/>
          <w:rtl/>
        </w:rPr>
        <w:t>בתקנה 2א</w:t>
      </w:r>
      <w:r w:rsidRPr="00BB57D4">
        <w:rPr>
          <w:rStyle w:val="default"/>
          <w:rFonts w:cs="FrankRuehl" w:hint="cs"/>
          <w:vanish/>
          <w:sz w:val="22"/>
          <w:szCs w:val="22"/>
          <w:shd w:val="clear" w:color="auto" w:fill="FFFF99"/>
          <w:rtl/>
        </w:rPr>
        <w:t xml:space="preserve"> רשאי אדם להפעיל הליקופטר או אוירון זעיר (להלן </w:t>
      </w:r>
      <w:r w:rsidRPr="00BB57D4">
        <w:rPr>
          <w:rStyle w:val="default"/>
          <w:rFonts w:cs="FrankRuehl" w:hint="cs"/>
          <w:strike/>
          <w:vanish/>
          <w:sz w:val="22"/>
          <w:szCs w:val="22"/>
          <w:shd w:val="clear" w:color="auto" w:fill="FFFF99"/>
          <w:rtl/>
        </w:rPr>
        <w:t>בתקנה זו</w:t>
      </w:r>
      <w:r w:rsidRPr="00BB57D4">
        <w:rPr>
          <w:rStyle w:val="default"/>
          <w:rFonts w:cs="FrankRuehl" w:hint="cs"/>
          <w:vanish/>
          <w:sz w:val="22"/>
          <w:szCs w:val="22"/>
          <w:shd w:val="clear" w:color="auto" w:fill="FFFF99"/>
          <w:rtl/>
        </w:rPr>
        <w:t xml:space="preserve"> </w:t>
      </w:r>
      <w:r w:rsidRPr="00BB57D4">
        <w:rPr>
          <w:rStyle w:val="default"/>
          <w:rFonts w:cs="FrankRuehl" w:hint="cs"/>
          <w:vanish/>
          <w:sz w:val="22"/>
          <w:szCs w:val="22"/>
          <w:u w:val="single"/>
          <w:shd w:val="clear" w:color="auto" w:fill="FFFF99"/>
          <w:rtl/>
        </w:rPr>
        <w:t>בתקנות אלה</w:t>
      </w:r>
      <w:r w:rsidRPr="00BB57D4">
        <w:rPr>
          <w:rStyle w:val="default"/>
          <w:rFonts w:cs="FrankRuehl" w:hint="cs"/>
          <w:vanish/>
          <w:sz w:val="22"/>
          <w:szCs w:val="22"/>
          <w:shd w:val="clear" w:color="auto" w:fill="FFFF99"/>
          <w:rtl/>
        </w:rPr>
        <w:t xml:space="preserve"> - כלי טיס) במנחת מיוחד, בעצמו או בידי אדם אחר (להלן </w:t>
      </w:r>
      <w:r w:rsidRPr="00BB57D4">
        <w:rPr>
          <w:rStyle w:val="default"/>
          <w:rFonts w:cs="FrankRuehl" w:hint="cs"/>
          <w:strike/>
          <w:vanish/>
          <w:sz w:val="22"/>
          <w:szCs w:val="22"/>
          <w:shd w:val="clear" w:color="auto" w:fill="FFFF99"/>
          <w:rtl/>
        </w:rPr>
        <w:t>בתקנה זו</w:t>
      </w:r>
      <w:r w:rsidRPr="00BB57D4">
        <w:rPr>
          <w:rStyle w:val="default"/>
          <w:rFonts w:cs="FrankRuehl" w:hint="cs"/>
          <w:vanish/>
          <w:sz w:val="22"/>
          <w:szCs w:val="22"/>
          <w:shd w:val="clear" w:color="auto" w:fill="FFFF99"/>
          <w:rtl/>
        </w:rPr>
        <w:t xml:space="preserve"> </w:t>
      </w:r>
      <w:r w:rsidRPr="00BB57D4">
        <w:rPr>
          <w:rStyle w:val="default"/>
          <w:rFonts w:cs="FrankRuehl" w:hint="cs"/>
          <w:vanish/>
          <w:sz w:val="22"/>
          <w:szCs w:val="22"/>
          <w:u w:val="single"/>
          <w:shd w:val="clear" w:color="auto" w:fill="FFFF99"/>
          <w:rtl/>
        </w:rPr>
        <w:t>בתקנות אלה</w:t>
      </w:r>
      <w:r w:rsidRPr="00BB57D4">
        <w:rPr>
          <w:rStyle w:val="default"/>
          <w:rFonts w:cs="FrankRuehl" w:hint="cs"/>
          <w:vanish/>
          <w:sz w:val="22"/>
          <w:szCs w:val="22"/>
          <w:shd w:val="clear" w:color="auto" w:fill="FFFF99"/>
          <w:rtl/>
        </w:rPr>
        <w:t xml:space="preserve"> - המפעיל</w:t>
      </w:r>
      <w:r w:rsidRPr="00BB57D4">
        <w:rPr>
          <w:rStyle w:val="default"/>
          <w:rFonts w:cs="FrankRuehl"/>
          <w:vanish/>
          <w:sz w:val="22"/>
          <w:szCs w:val="22"/>
          <w:shd w:val="clear" w:color="auto" w:fill="FFFF99"/>
          <w:rtl/>
        </w:rPr>
        <w:t xml:space="preserve">), </w:t>
      </w:r>
      <w:r w:rsidRPr="00BB57D4">
        <w:rPr>
          <w:rStyle w:val="default"/>
          <w:rFonts w:cs="FrankRuehl" w:hint="cs"/>
          <w:vanish/>
          <w:sz w:val="22"/>
          <w:szCs w:val="22"/>
          <w:shd w:val="clear" w:color="auto" w:fill="FFFF99"/>
          <w:rtl/>
        </w:rPr>
        <w:t>אם קיבל לצורך זה רשיון מאת המנהל לפי התנאים הנקובים בו ובהתאם להוראות תקנות אלה.</w:t>
      </w:r>
    </w:p>
    <w:p w:rsidR="0069771F" w:rsidRPr="00BB57D4" w:rsidRDefault="0069771F">
      <w:pPr>
        <w:pStyle w:val="P00"/>
        <w:spacing w:before="0"/>
        <w:ind w:left="0" w:right="1134"/>
        <w:rPr>
          <w:rStyle w:val="default"/>
          <w:rFonts w:cs="FrankRuehl"/>
          <w:vanish/>
          <w:sz w:val="22"/>
          <w:szCs w:val="22"/>
          <w:shd w:val="clear" w:color="auto" w:fill="FFFF99"/>
          <w:rtl/>
        </w:rPr>
      </w:pPr>
      <w:r w:rsidRPr="00BB57D4">
        <w:rPr>
          <w:vanish/>
          <w:sz w:val="22"/>
          <w:szCs w:val="22"/>
          <w:shd w:val="clear" w:color="auto" w:fill="FFFF99"/>
          <w:rtl/>
        </w:rPr>
        <w:tab/>
      </w: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ב)</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לא יינתן רשיון כאמור בתקנת משנה (א) אלא אם כן הציג המפעיל למנהל תעודת ביטוח שבתוקף כנגד כל תביעה או נזק שייגרם לכל אדם עקב השימוש במנחת המיוחד.</w:t>
      </w:r>
    </w:p>
    <w:p w:rsidR="0069771F" w:rsidRPr="00BB57D4" w:rsidRDefault="0069771F">
      <w:pPr>
        <w:pStyle w:val="P00"/>
        <w:spacing w:before="0"/>
        <w:ind w:left="0" w:right="1134"/>
        <w:rPr>
          <w:rStyle w:val="default"/>
          <w:rFonts w:cs="FrankRuehl" w:hint="cs"/>
          <w:vanish/>
          <w:sz w:val="22"/>
          <w:szCs w:val="22"/>
          <w:shd w:val="clear" w:color="auto" w:fill="FFFF99"/>
          <w:rtl/>
        </w:rPr>
      </w:pPr>
      <w:r w:rsidRPr="00BB57D4">
        <w:rPr>
          <w:vanish/>
          <w:sz w:val="22"/>
          <w:szCs w:val="22"/>
          <w:shd w:val="clear" w:color="auto" w:fill="FFFF99"/>
          <w:rtl/>
        </w:rPr>
        <w:tab/>
      </w:r>
      <w:r w:rsidRPr="00BB57D4">
        <w:rPr>
          <w:rStyle w:val="default"/>
          <w:rFonts w:cs="FrankRuehl"/>
          <w:strike/>
          <w:vanish/>
          <w:sz w:val="22"/>
          <w:szCs w:val="22"/>
          <w:shd w:val="clear" w:color="auto" w:fill="FFFF99"/>
          <w:rtl/>
        </w:rPr>
        <w:t>(</w:t>
      </w:r>
      <w:r w:rsidRPr="00BB57D4">
        <w:rPr>
          <w:rStyle w:val="default"/>
          <w:rFonts w:cs="FrankRuehl" w:hint="cs"/>
          <w:strike/>
          <w:vanish/>
          <w:sz w:val="22"/>
          <w:szCs w:val="22"/>
          <w:shd w:val="clear" w:color="auto" w:fill="FFFF99"/>
          <w:rtl/>
        </w:rPr>
        <w:t>ג)</w:t>
      </w:r>
      <w:r w:rsidRPr="00BB57D4">
        <w:rPr>
          <w:rStyle w:val="default"/>
          <w:rFonts w:cs="FrankRuehl"/>
          <w:strike/>
          <w:vanish/>
          <w:sz w:val="22"/>
          <w:szCs w:val="22"/>
          <w:shd w:val="clear" w:color="auto" w:fill="FFFF99"/>
          <w:rtl/>
        </w:rPr>
        <w:tab/>
      </w:r>
      <w:r w:rsidRPr="00BB57D4">
        <w:rPr>
          <w:rStyle w:val="default"/>
          <w:rFonts w:cs="FrankRuehl" w:hint="cs"/>
          <w:strike/>
          <w:vanish/>
          <w:sz w:val="22"/>
          <w:szCs w:val="22"/>
          <w:shd w:val="clear" w:color="auto" w:fill="FFFF99"/>
          <w:rtl/>
        </w:rPr>
        <w:t>תקפו של הרשיון הוא לשלוש שנים, אלא אם כן קבע המנהל תקופה קצרה מזו.</w:t>
      </w:r>
    </w:p>
    <w:p w:rsidR="00BB57D4" w:rsidRPr="00BB57D4" w:rsidRDefault="00BB57D4" w:rsidP="00BB57D4">
      <w:pPr>
        <w:pStyle w:val="P00"/>
        <w:tabs>
          <w:tab w:val="clear" w:pos="6259"/>
        </w:tabs>
        <w:spacing w:before="0"/>
        <w:ind w:left="0" w:right="1134"/>
        <w:rPr>
          <w:rFonts w:hint="cs"/>
          <w:vanish/>
          <w:szCs w:val="20"/>
          <w:shd w:val="clear" w:color="auto" w:fill="FFFF99"/>
          <w:rtl/>
        </w:rPr>
      </w:pPr>
    </w:p>
    <w:p w:rsidR="00BB57D4" w:rsidRPr="00BB57D4" w:rsidRDefault="00BB57D4" w:rsidP="00BB57D4">
      <w:pPr>
        <w:pStyle w:val="P00"/>
        <w:tabs>
          <w:tab w:val="clear" w:pos="6259"/>
        </w:tabs>
        <w:spacing w:before="0"/>
        <w:ind w:left="0" w:right="1134"/>
        <w:rPr>
          <w:rFonts w:hint="cs"/>
          <w:vanish/>
          <w:color w:val="FF0000"/>
          <w:szCs w:val="20"/>
          <w:shd w:val="clear" w:color="auto" w:fill="FFFF99"/>
          <w:rtl/>
        </w:rPr>
      </w:pPr>
      <w:r w:rsidRPr="00BB57D4">
        <w:rPr>
          <w:rFonts w:hint="cs"/>
          <w:vanish/>
          <w:color w:val="FF0000"/>
          <w:szCs w:val="20"/>
          <w:shd w:val="clear" w:color="auto" w:fill="FFFF99"/>
          <w:rtl/>
        </w:rPr>
        <w:t>מיום 12.10.2014</w:t>
      </w:r>
    </w:p>
    <w:p w:rsidR="00BB57D4" w:rsidRPr="00BB57D4" w:rsidRDefault="00BB57D4" w:rsidP="00BB57D4">
      <w:pPr>
        <w:pStyle w:val="P00"/>
        <w:tabs>
          <w:tab w:val="clear" w:pos="6259"/>
        </w:tabs>
        <w:spacing w:before="0"/>
        <w:ind w:left="0" w:right="1134"/>
        <w:rPr>
          <w:rFonts w:hint="cs"/>
          <w:vanish/>
          <w:szCs w:val="20"/>
          <w:shd w:val="clear" w:color="auto" w:fill="FFFF99"/>
          <w:rtl/>
        </w:rPr>
      </w:pPr>
      <w:r w:rsidRPr="00BB57D4">
        <w:rPr>
          <w:rFonts w:hint="cs"/>
          <w:b/>
          <w:bCs/>
          <w:vanish/>
          <w:szCs w:val="20"/>
          <w:shd w:val="clear" w:color="auto" w:fill="FFFF99"/>
          <w:rtl/>
        </w:rPr>
        <w:t>תק' תשע"ד-2014</w:t>
      </w:r>
    </w:p>
    <w:p w:rsidR="00BB57D4" w:rsidRPr="00BB57D4" w:rsidRDefault="00BB57D4" w:rsidP="00BB57D4">
      <w:pPr>
        <w:pStyle w:val="P00"/>
        <w:tabs>
          <w:tab w:val="clear" w:pos="6259"/>
        </w:tabs>
        <w:spacing w:before="0"/>
        <w:ind w:left="0" w:right="1134"/>
        <w:rPr>
          <w:rFonts w:hint="cs"/>
          <w:vanish/>
          <w:szCs w:val="20"/>
          <w:shd w:val="clear" w:color="auto" w:fill="FFFF99"/>
          <w:rtl/>
        </w:rPr>
      </w:pPr>
      <w:hyperlink r:id="rId24" w:history="1">
        <w:r w:rsidRPr="00BB57D4">
          <w:rPr>
            <w:rStyle w:val="Hyperlink"/>
            <w:rFonts w:hint="cs"/>
            <w:vanish/>
            <w:szCs w:val="20"/>
            <w:shd w:val="clear" w:color="auto" w:fill="FFFF99"/>
            <w:rtl/>
          </w:rPr>
          <w:t>ק"ת תשע"ד מס' 7422</w:t>
        </w:r>
      </w:hyperlink>
      <w:r w:rsidRPr="00BB57D4">
        <w:rPr>
          <w:rFonts w:hint="cs"/>
          <w:vanish/>
          <w:szCs w:val="20"/>
          <w:shd w:val="clear" w:color="auto" w:fill="FFFF99"/>
          <w:rtl/>
        </w:rPr>
        <w:t xml:space="preserve"> מיום 11.9.2014 עמ' 1758</w:t>
      </w:r>
    </w:p>
    <w:p w:rsidR="00BB57D4" w:rsidRPr="00BB57D4" w:rsidRDefault="00BB57D4" w:rsidP="00BB57D4">
      <w:pPr>
        <w:pStyle w:val="P00"/>
        <w:tabs>
          <w:tab w:val="clear" w:pos="6259"/>
        </w:tabs>
        <w:spacing w:before="0"/>
        <w:ind w:left="0" w:right="1134"/>
        <w:rPr>
          <w:rFonts w:hint="cs"/>
          <w:vanish/>
          <w:szCs w:val="20"/>
          <w:shd w:val="clear" w:color="auto" w:fill="FFFF99"/>
          <w:rtl/>
        </w:rPr>
      </w:pPr>
      <w:r w:rsidRPr="00BB57D4">
        <w:rPr>
          <w:rFonts w:hint="cs"/>
          <w:b/>
          <w:bCs/>
          <w:vanish/>
          <w:szCs w:val="20"/>
          <w:shd w:val="clear" w:color="auto" w:fill="FFFF99"/>
          <w:rtl/>
        </w:rPr>
        <w:t>ביטול תקנה 4א</w:t>
      </w:r>
    </w:p>
    <w:p w:rsidR="00BB57D4" w:rsidRPr="00BB57D4" w:rsidRDefault="00BB57D4" w:rsidP="00BB57D4">
      <w:pPr>
        <w:pStyle w:val="P00"/>
        <w:tabs>
          <w:tab w:val="clear" w:pos="6259"/>
        </w:tabs>
        <w:ind w:left="0" w:right="1134"/>
        <w:rPr>
          <w:rFonts w:hint="cs"/>
          <w:vanish/>
          <w:szCs w:val="20"/>
          <w:shd w:val="clear" w:color="auto" w:fill="FFFF99"/>
          <w:rtl/>
        </w:rPr>
      </w:pPr>
      <w:r w:rsidRPr="00BB57D4">
        <w:rPr>
          <w:rFonts w:hint="cs"/>
          <w:vanish/>
          <w:szCs w:val="20"/>
          <w:shd w:val="clear" w:color="auto" w:fill="FFFF99"/>
          <w:rtl/>
        </w:rPr>
        <w:t>הנוסח הקודם:</w:t>
      </w:r>
    </w:p>
    <w:p w:rsidR="00BB57D4" w:rsidRPr="00BB57D4" w:rsidRDefault="00BB57D4" w:rsidP="00BB57D4">
      <w:pPr>
        <w:pStyle w:val="P00"/>
        <w:spacing w:before="20"/>
        <w:ind w:left="0" w:right="1134"/>
        <w:rPr>
          <w:rStyle w:val="default"/>
          <w:rFonts w:cs="Miriam" w:hint="cs"/>
          <w:strike/>
          <w:vanish/>
          <w:sz w:val="16"/>
          <w:szCs w:val="16"/>
          <w:shd w:val="clear" w:color="auto" w:fill="FFFF99"/>
          <w:rtl/>
        </w:rPr>
      </w:pPr>
      <w:r w:rsidRPr="00BB57D4">
        <w:rPr>
          <w:rStyle w:val="default"/>
          <w:rFonts w:cs="Miriam" w:hint="cs"/>
          <w:strike/>
          <w:vanish/>
          <w:sz w:val="16"/>
          <w:szCs w:val="16"/>
          <w:shd w:val="clear" w:color="auto" w:fill="FFFF99"/>
          <w:rtl/>
        </w:rPr>
        <w:t>תנאים להפעלת מנחת מיוחד</w:t>
      </w:r>
    </w:p>
    <w:p w:rsidR="00BB57D4" w:rsidRPr="00BB57D4" w:rsidRDefault="00BB57D4" w:rsidP="00BB57D4">
      <w:pPr>
        <w:pStyle w:val="P00"/>
        <w:spacing w:before="0"/>
        <w:ind w:left="0" w:right="1134"/>
        <w:rPr>
          <w:rStyle w:val="default"/>
          <w:rFonts w:cs="FrankRuehl"/>
          <w:strike/>
          <w:vanish/>
          <w:sz w:val="22"/>
          <w:szCs w:val="22"/>
          <w:shd w:val="clear" w:color="auto" w:fill="FFFF99"/>
          <w:rtl/>
        </w:rPr>
      </w:pPr>
      <w:r w:rsidRPr="00BB57D4">
        <w:rPr>
          <w:rStyle w:val="default"/>
          <w:rFonts w:cs="FrankRuehl"/>
          <w:strike/>
          <w:vanish/>
          <w:sz w:val="22"/>
          <w:szCs w:val="22"/>
          <w:shd w:val="clear" w:color="auto" w:fill="FFFF99"/>
          <w:rtl/>
        </w:rPr>
        <w:t>4א</w:t>
      </w:r>
      <w:r w:rsidRPr="00BB57D4">
        <w:rPr>
          <w:rStyle w:val="default"/>
          <w:rFonts w:cs="FrankRuehl" w:hint="cs"/>
          <w:strike/>
          <w:vanish/>
          <w:sz w:val="22"/>
          <w:szCs w:val="22"/>
          <w:shd w:val="clear" w:color="auto" w:fill="FFFF99"/>
          <w:rtl/>
        </w:rPr>
        <w:t>.</w:t>
      </w:r>
      <w:r w:rsidRPr="00BB57D4">
        <w:rPr>
          <w:rStyle w:val="default"/>
          <w:rFonts w:cs="FrankRuehl"/>
          <w:strike/>
          <w:vanish/>
          <w:sz w:val="22"/>
          <w:szCs w:val="22"/>
          <w:shd w:val="clear" w:color="auto" w:fill="FFFF99"/>
          <w:rtl/>
        </w:rPr>
        <w:tab/>
      </w:r>
      <w:r w:rsidRPr="00BB57D4">
        <w:rPr>
          <w:rStyle w:val="default"/>
          <w:rFonts w:cs="FrankRuehl" w:hint="cs"/>
          <w:strike/>
          <w:vanish/>
          <w:sz w:val="22"/>
          <w:szCs w:val="22"/>
          <w:shd w:val="clear" w:color="auto" w:fill="FFFF99"/>
          <w:rtl/>
        </w:rPr>
        <w:t>(א)</w:t>
      </w:r>
      <w:r w:rsidRPr="00BB57D4">
        <w:rPr>
          <w:rStyle w:val="default"/>
          <w:rFonts w:cs="FrankRuehl"/>
          <w:strike/>
          <w:vanish/>
          <w:sz w:val="22"/>
          <w:szCs w:val="22"/>
          <w:shd w:val="clear" w:color="auto" w:fill="FFFF99"/>
          <w:rtl/>
        </w:rPr>
        <w:tab/>
      </w:r>
      <w:r w:rsidRPr="00BB57D4">
        <w:rPr>
          <w:rStyle w:val="default"/>
          <w:rFonts w:cs="FrankRuehl" w:hint="cs"/>
          <w:strike/>
          <w:vanish/>
          <w:sz w:val="22"/>
          <w:szCs w:val="22"/>
          <w:shd w:val="clear" w:color="auto" w:fill="FFFF99"/>
          <w:rtl/>
        </w:rPr>
        <w:t xml:space="preserve">על אף האמור בתקנה 2א רשאי אדם להפעיל הליקופטר או אוירון זעיר (להלן בתקנות אלה </w:t>
      </w:r>
      <w:r w:rsidRPr="00BB57D4">
        <w:rPr>
          <w:rStyle w:val="default"/>
          <w:rFonts w:cs="FrankRuehl"/>
          <w:strike/>
          <w:vanish/>
          <w:sz w:val="22"/>
          <w:szCs w:val="22"/>
          <w:shd w:val="clear" w:color="auto" w:fill="FFFF99"/>
          <w:rtl/>
        </w:rPr>
        <w:t>–</w:t>
      </w:r>
      <w:r w:rsidRPr="00BB57D4">
        <w:rPr>
          <w:rStyle w:val="default"/>
          <w:rFonts w:cs="FrankRuehl" w:hint="cs"/>
          <w:strike/>
          <w:vanish/>
          <w:sz w:val="22"/>
          <w:szCs w:val="22"/>
          <w:shd w:val="clear" w:color="auto" w:fill="FFFF99"/>
          <w:rtl/>
        </w:rPr>
        <w:t xml:space="preserve"> כלי טיס) במנחת מיוחד, בעצמו או בידי אדם אחר (להלן בתקנות אלה </w:t>
      </w:r>
      <w:r w:rsidRPr="00BB57D4">
        <w:rPr>
          <w:rStyle w:val="default"/>
          <w:rFonts w:cs="FrankRuehl"/>
          <w:strike/>
          <w:vanish/>
          <w:sz w:val="22"/>
          <w:szCs w:val="22"/>
          <w:shd w:val="clear" w:color="auto" w:fill="FFFF99"/>
          <w:rtl/>
        </w:rPr>
        <w:t>–</w:t>
      </w:r>
      <w:r w:rsidRPr="00BB57D4">
        <w:rPr>
          <w:rStyle w:val="default"/>
          <w:rFonts w:cs="FrankRuehl" w:hint="cs"/>
          <w:strike/>
          <w:vanish/>
          <w:sz w:val="22"/>
          <w:szCs w:val="22"/>
          <w:shd w:val="clear" w:color="auto" w:fill="FFFF99"/>
          <w:rtl/>
        </w:rPr>
        <w:t xml:space="preserve"> המפעיל</w:t>
      </w:r>
      <w:r w:rsidRPr="00BB57D4">
        <w:rPr>
          <w:rStyle w:val="default"/>
          <w:rFonts w:cs="FrankRuehl"/>
          <w:strike/>
          <w:vanish/>
          <w:sz w:val="22"/>
          <w:szCs w:val="22"/>
          <w:shd w:val="clear" w:color="auto" w:fill="FFFF99"/>
          <w:rtl/>
        </w:rPr>
        <w:t xml:space="preserve">), </w:t>
      </w:r>
      <w:r w:rsidRPr="00BB57D4">
        <w:rPr>
          <w:rStyle w:val="default"/>
          <w:rFonts w:cs="FrankRuehl" w:hint="cs"/>
          <w:strike/>
          <w:vanish/>
          <w:sz w:val="22"/>
          <w:szCs w:val="22"/>
          <w:shd w:val="clear" w:color="auto" w:fill="FFFF99"/>
          <w:rtl/>
        </w:rPr>
        <w:t>אם קיבל לצורך זה רשיון מאת המנהל לפי התנאים הנקובים בו ובהתאם להוראות תקנות אלה.</w:t>
      </w:r>
    </w:p>
    <w:p w:rsidR="00BB57D4" w:rsidRPr="00BB57D4" w:rsidRDefault="00BB57D4" w:rsidP="00BB57D4">
      <w:pPr>
        <w:pStyle w:val="P00"/>
        <w:spacing w:before="0"/>
        <w:ind w:left="0" w:right="1134"/>
        <w:rPr>
          <w:rStyle w:val="default"/>
          <w:rFonts w:cs="FrankRuehl"/>
          <w:strike/>
          <w:vanish/>
          <w:sz w:val="22"/>
          <w:szCs w:val="22"/>
          <w:shd w:val="clear" w:color="auto" w:fill="FFFF99"/>
          <w:rtl/>
        </w:rPr>
      </w:pPr>
      <w:r w:rsidRPr="00BB57D4">
        <w:rPr>
          <w:vanish/>
          <w:sz w:val="22"/>
          <w:szCs w:val="22"/>
          <w:shd w:val="clear" w:color="auto" w:fill="FFFF99"/>
          <w:rtl/>
        </w:rPr>
        <w:tab/>
      </w:r>
      <w:r w:rsidRPr="00BB57D4">
        <w:rPr>
          <w:rStyle w:val="default"/>
          <w:rFonts w:cs="FrankRuehl"/>
          <w:strike/>
          <w:vanish/>
          <w:sz w:val="22"/>
          <w:szCs w:val="22"/>
          <w:shd w:val="clear" w:color="auto" w:fill="FFFF99"/>
          <w:rtl/>
        </w:rPr>
        <w:t>(</w:t>
      </w:r>
      <w:r w:rsidRPr="00BB57D4">
        <w:rPr>
          <w:rStyle w:val="default"/>
          <w:rFonts w:cs="FrankRuehl" w:hint="cs"/>
          <w:strike/>
          <w:vanish/>
          <w:sz w:val="22"/>
          <w:szCs w:val="22"/>
          <w:shd w:val="clear" w:color="auto" w:fill="FFFF99"/>
          <w:rtl/>
        </w:rPr>
        <w:t>ב)</w:t>
      </w:r>
      <w:r w:rsidRPr="00BB57D4">
        <w:rPr>
          <w:rStyle w:val="default"/>
          <w:rFonts w:cs="FrankRuehl"/>
          <w:strike/>
          <w:vanish/>
          <w:sz w:val="22"/>
          <w:szCs w:val="22"/>
          <w:shd w:val="clear" w:color="auto" w:fill="FFFF99"/>
          <w:rtl/>
        </w:rPr>
        <w:tab/>
      </w:r>
      <w:r w:rsidRPr="00BB57D4">
        <w:rPr>
          <w:rStyle w:val="default"/>
          <w:rFonts w:cs="FrankRuehl" w:hint="cs"/>
          <w:strike/>
          <w:vanish/>
          <w:sz w:val="22"/>
          <w:szCs w:val="22"/>
          <w:shd w:val="clear" w:color="auto" w:fill="FFFF99"/>
          <w:rtl/>
        </w:rPr>
        <w:t>לא יינתן רשיון כאמור בתקנת משנה (א) אלא אם כן הציג המפעיל למנהל תעודת ביטוח שבתוקף כנגד כל תביעה או נזק שייגרם לכל אדם עקב השימוש במנחת המיוחד.</w:t>
      </w:r>
    </w:p>
    <w:p w:rsidR="00BB57D4" w:rsidRPr="00BB57D4" w:rsidRDefault="00BB57D4" w:rsidP="00BB57D4">
      <w:pPr>
        <w:pStyle w:val="P00"/>
        <w:spacing w:before="0"/>
        <w:ind w:left="0" w:right="1134"/>
        <w:rPr>
          <w:rStyle w:val="default"/>
          <w:rFonts w:cs="FrankRuehl" w:hint="cs"/>
          <w:sz w:val="2"/>
          <w:szCs w:val="2"/>
          <w:shd w:val="clear" w:color="auto" w:fill="FFFF99"/>
          <w:rtl/>
        </w:rPr>
      </w:pPr>
      <w:r w:rsidRPr="00BB57D4">
        <w:rPr>
          <w:vanish/>
          <w:sz w:val="22"/>
          <w:szCs w:val="22"/>
          <w:shd w:val="clear" w:color="auto" w:fill="FFFF99"/>
          <w:rtl/>
        </w:rPr>
        <w:tab/>
      </w:r>
      <w:r w:rsidRPr="00BB57D4">
        <w:rPr>
          <w:rStyle w:val="default"/>
          <w:rFonts w:cs="FrankRuehl"/>
          <w:strike/>
          <w:vanish/>
          <w:sz w:val="22"/>
          <w:szCs w:val="22"/>
          <w:shd w:val="clear" w:color="auto" w:fill="FFFF99"/>
          <w:rtl/>
        </w:rPr>
        <w:t>(</w:t>
      </w:r>
      <w:r w:rsidRPr="00BB57D4">
        <w:rPr>
          <w:rStyle w:val="default"/>
          <w:rFonts w:cs="FrankRuehl" w:hint="cs"/>
          <w:strike/>
          <w:vanish/>
          <w:sz w:val="22"/>
          <w:szCs w:val="22"/>
          <w:shd w:val="clear" w:color="auto" w:fill="FFFF99"/>
          <w:rtl/>
        </w:rPr>
        <w:t>ג)</w:t>
      </w:r>
      <w:r w:rsidRPr="00BB57D4">
        <w:rPr>
          <w:rStyle w:val="default"/>
          <w:rFonts w:cs="FrankRuehl"/>
          <w:strike/>
          <w:vanish/>
          <w:sz w:val="22"/>
          <w:szCs w:val="22"/>
          <w:shd w:val="clear" w:color="auto" w:fill="FFFF99"/>
          <w:rtl/>
        </w:rPr>
        <w:tab/>
      </w:r>
      <w:r w:rsidRPr="00BB57D4">
        <w:rPr>
          <w:rStyle w:val="default"/>
          <w:rFonts w:cs="FrankRuehl" w:hint="cs"/>
          <w:strike/>
          <w:vanish/>
          <w:sz w:val="22"/>
          <w:szCs w:val="22"/>
          <w:shd w:val="clear" w:color="auto" w:fill="FFFF99"/>
          <w:rtl/>
        </w:rPr>
        <w:t>(נמחקה).</w:t>
      </w:r>
      <w:bookmarkEnd w:id="22"/>
    </w:p>
    <w:p w:rsidR="0069771F" w:rsidRDefault="0069771F" w:rsidP="00BB57D4">
      <w:pPr>
        <w:pStyle w:val="P00"/>
        <w:spacing w:before="72"/>
        <w:ind w:left="0" w:right="1134"/>
        <w:rPr>
          <w:rStyle w:val="default"/>
          <w:rFonts w:cs="FrankRuehl"/>
          <w:rtl/>
        </w:rPr>
      </w:pPr>
      <w:bookmarkStart w:id="23" w:name="Seif9"/>
      <w:bookmarkEnd w:id="23"/>
      <w:r>
        <w:rPr>
          <w:lang w:val="he-IL"/>
        </w:rPr>
        <w:pict>
          <v:rect id="_x0000_s1041" style="position:absolute;left:0;text-align:left;margin-left:464.5pt;margin-top:8.05pt;width:75.05pt;height:14.3pt;z-index:251643392" o:allowincell="f" filled="f" stroked="f" strokecolor="lime" strokeweight=".25pt">
            <v:textbox inset="0,0,0,0">
              <w:txbxContent>
                <w:p w:rsidR="0069771F" w:rsidRDefault="00BB57D4">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4</w:t>
      </w:r>
      <w:r>
        <w:rPr>
          <w:rStyle w:val="default"/>
          <w:rFonts w:cs="FrankRuehl"/>
          <w:rtl/>
        </w:rPr>
        <w:t>ב</w:t>
      </w:r>
      <w:r>
        <w:rPr>
          <w:rStyle w:val="default"/>
          <w:rFonts w:cs="FrankRuehl" w:hint="cs"/>
          <w:rtl/>
        </w:rPr>
        <w:t>.</w:t>
      </w:r>
      <w:r>
        <w:rPr>
          <w:rStyle w:val="default"/>
          <w:rFonts w:cs="FrankRuehl"/>
          <w:rtl/>
        </w:rPr>
        <w:tab/>
      </w:r>
      <w:r w:rsidR="00BB57D4">
        <w:rPr>
          <w:rStyle w:val="default"/>
          <w:rFonts w:cs="FrankRuehl" w:hint="cs"/>
          <w:rtl/>
        </w:rPr>
        <w:t>(בוטלה).</w:t>
      </w:r>
    </w:p>
    <w:p w:rsidR="0069771F" w:rsidRPr="00BB57D4" w:rsidRDefault="0069771F">
      <w:pPr>
        <w:pStyle w:val="P00"/>
        <w:spacing w:before="0"/>
        <w:ind w:left="0" w:right="1134"/>
        <w:rPr>
          <w:rFonts w:hint="cs"/>
          <w:b/>
          <w:bCs/>
          <w:vanish/>
          <w:szCs w:val="20"/>
          <w:shd w:val="clear" w:color="auto" w:fill="FFFF99"/>
          <w:rtl/>
        </w:rPr>
      </w:pPr>
      <w:bookmarkStart w:id="24" w:name="Rov76"/>
      <w:r w:rsidRPr="00BB57D4">
        <w:rPr>
          <w:rFonts w:hint="cs"/>
          <w:vanish/>
          <w:color w:val="FF0000"/>
          <w:szCs w:val="20"/>
          <w:shd w:val="clear" w:color="auto" w:fill="FFFF99"/>
          <w:rtl/>
        </w:rPr>
        <w:t>מיום 26.8.1986</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תשמ"ו-1986</w:t>
      </w:r>
    </w:p>
    <w:p w:rsidR="0069771F" w:rsidRPr="00BB57D4" w:rsidRDefault="0069771F">
      <w:pPr>
        <w:pStyle w:val="P00"/>
        <w:tabs>
          <w:tab w:val="clear" w:pos="6259"/>
        </w:tabs>
        <w:spacing w:before="0"/>
        <w:ind w:left="0" w:right="1134"/>
        <w:rPr>
          <w:rFonts w:hint="cs"/>
          <w:vanish/>
          <w:szCs w:val="20"/>
          <w:shd w:val="clear" w:color="auto" w:fill="FFFF99"/>
          <w:rtl/>
        </w:rPr>
      </w:pPr>
      <w:hyperlink r:id="rId25" w:history="1">
        <w:r w:rsidRPr="00BB57D4">
          <w:rPr>
            <w:rStyle w:val="Hyperlink"/>
            <w:rFonts w:hint="cs"/>
            <w:vanish/>
            <w:szCs w:val="20"/>
            <w:shd w:val="clear" w:color="auto" w:fill="FFFF99"/>
            <w:rtl/>
          </w:rPr>
          <w:t>ק"ת תשמ"ו מס' 4961</w:t>
        </w:r>
      </w:hyperlink>
      <w:r w:rsidRPr="00BB57D4">
        <w:rPr>
          <w:rFonts w:hint="cs"/>
          <w:vanish/>
          <w:szCs w:val="20"/>
          <w:shd w:val="clear" w:color="auto" w:fill="FFFF99"/>
          <w:rtl/>
        </w:rPr>
        <w:t xml:space="preserve"> מיום 26.8.1986 עמ' 1330</w:t>
      </w:r>
    </w:p>
    <w:p w:rsidR="0069771F" w:rsidRPr="00BB57D4" w:rsidRDefault="0069771F">
      <w:pPr>
        <w:pStyle w:val="P00"/>
        <w:tabs>
          <w:tab w:val="clear" w:pos="6259"/>
        </w:tabs>
        <w:spacing w:before="0"/>
        <w:ind w:left="0" w:right="1134"/>
        <w:rPr>
          <w:rFonts w:hint="cs"/>
          <w:vanish/>
          <w:szCs w:val="20"/>
          <w:shd w:val="clear" w:color="auto" w:fill="FFFF99"/>
          <w:rtl/>
        </w:rPr>
      </w:pPr>
      <w:r w:rsidRPr="00BB57D4">
        <w:rPr>
          <w:rFonts w:hint="cs"/>
          <w:b/>
          <w:bCs/>
          <w:vanish/>
          <w:szCs w:val="20"/>
          <w:shd w:val="clear" w:color="auto" w:fill="FFFF99"/>
          <w:rtl/>
        </w:rPr>
        <w:t>הוספת תקנה 4ב</w:t>
      </w:r>
    </w:p>
    <w:p w:rsidR="00BB57D4" w:rsidRPr="00BB57D4" w:rsidRDefault="00BB57D4" w:rsidP="00BB57D4">
      <w:pPr>
        <w:pStyle w:val="P00"/>
        <w:tabs>
          <w:tab w:val="clear" w:pos="6259"/>
        </w:tabs>
        <w:spacing w:before="0"/>
        <w:ind w:left="0" w:right="1134"/>
        <w:rPr>
          <w:rFonts w:hint="cs"/>
          <w:vanish/>
          <w:szCs w:val="20"/>
          <w:shd w:val="clear" w:color="auto" w:fill="FFFF99"/>
          <w:rtl/>
        </w:rPr>
      </w:pPr>
    </w:p>
    <w:p w:rsidR="00BB57D4" w:rsidRPr="00BB57D4" w:rsidRDefault="00BB57D4" w:rsidP="00BB57D4">
      <w:pPr>
        <w:pStyle w:val="P00"/>
        <w:tabs>
          <w:tab w:val="clear" w:pos="6259"/>
        </w:tabs>
        <w:spacing w:before="0"/>
        <w:ind w:left="0" w:right="1134"/>
        <w:rPr>
          <w:rFonts w:hint="cs"/>
          <w:vanish/>
          <w:color w:val="FF0000"/>
          <w:szCs w:val="20"/>
          <w:shd w:val="clear" w:color="auto" w:fill="FFFF99"/>
          <w:rtl/>
        </w:rPr>
      </w:pPr>
      <w:r w:rsidRPr="00BB57D4">
        <w:rPr>
          <w:rFonts w:hint="cs"/>
          <w:vanish/>
          <w:color w:val="FF0000"/>
          <w:szCs w:val="20"/>
          <w:shd w:val="clear" w:color="auto" w:fill="FFFF99"/>
          <w:rtl/>
        </w:rPr>
        <w:t>מיום 12.10.2014</w:t>
      </w:r>
    </w:p>
    <w:p w:rsidR="00BB57D4" w:rsidRPr="00BB57D4" w:rsidRDefault="00BB57D4" w:rsidP="00BB57D4">
      <w:pPr>
        <w:pStyle w:val="P00"/>
        <w:tabs>
          <w:tab w:val="clear" w:pos="6259"/>
        </w:tabs>
        <w:spacing w:before="0"/>
        <w:ind w:left="0" w:right="1134"/>
        <w:rPr>
          <w:rFonts w:hint="cs"/>
          <w:vanish/>
          <w:szCs w:val="20"/>
          <w:shd w:val="clear" w:color="auto" w:fill="FFFF99"/>
          <w:rtl/>
        </w:rPr>
      </w:pPr>
      <w:r w:rsidRPr="00BB57D4">
        <w:rPr>
          <w:rFonts w:hint="cs"/>
          <w:b/>
          <w:bCs/>
          <w:vanish/>
          <w:szCs w:val="20"/>
          <w:shd w:val="clear" w:color="auto" w:fill="FFFF99"/>
          <w:rtl/>
        </w:rPr>
        <w:t>תק' תשע"ד-2014</w:t>
      </w:r>
    </w:p>
    <w:p w:rsidR="00BB57D4" w:rsidRPr="00BB57D4" w:rsidRDefault="00BB57D4" w:rsidP="00BB57D4">
      <w:pPr>
        <w:pStyle w:val="P00"/>
        <w:tabs>
          <w:tab w:val="clear" w:pos="6259"/>
        </w:tabs>
        <w:spacing w:before="0"/>
        <w:ind w:left="0" w:right="1134"/>
        <w:rPr>
          <w:rFonts w:hint="cs"/>
          <w:vanish/>
          <w:szCs w:val="20"/>
          <w:shd w:val="clear" w:color="auto" w:fill="FFFF99"/>
          <w:rtl/>
        </w:rPr>
      </w:pPr>
      <w:hyperlink r:id="rId26" w:history="1">
        <w:r w:rsidRPr="00BB57D4">
          <w:rPr>
            <w:rStyle w:val="Hyperlink"/>
            <w:rFonts w:hint="cs"/>
            <w:vanish/>
            <w:szCs w:val="20"/>
            <w:shd w:val="clear" w:color="auto" w:fill="FFFF99"/>
            <w:rtl/>
          </w:rPr>
          <w:t>ק"ת תשע"ד מס' 7422</w:t>
        </w:r>
      </w:hyperlink>
      <w:r w:rsidRPr="00BB57D4">
        <w:rPr>
          <w:rFonts w:hint="cs"/>
          <w:vanish/>
          <w:szCs w:val="20"/>
          <w:shd w:val="clear" w:color="auto" w:fill="FFFF99"/>
          <w:rtl/>
        </w:rPr>
        <w:t xml:space="preserve"> מיום 11.9.2014 עמ' 1758</w:t>
      </w:r>
    </w:p>
    <w:p w:rsidR="00BB57D4" w:rsidRPr="00BB57D4" w:rsidRDefault="00BB57D4" w:rsidP="00BB57D4">
      <w:pPr>
        <w:pStyle w:val="P00"/>
        <w:tabs>
          <w:tab w:val="clear" w:pos="6259"/>
        </w:tabs>
        <w:spacing w:before="0"/>
        <w:ind w:left="0" w:right="1134"/>
        <w:rPr>
          <w:rFonts w:hint="cs"/>
          <w:vanish/>
          <w:szCs w:val="20"/>
          <w:shd w:val="clear" w:color="auto" w:fill="FFFF99"/>
          <w:rtl/>
        </w:rPr>
      </w:pPr>
      <w:r w:rsidRPr="00BB57D4">
        <w:rPr>
          <w:rFonts w:hint="cs"/>
          <w:b/>
          <w:bCs/>
          <w:vanish/>
          <w:szCs w:val="20"/>
          <w:shd w:val="clear" w:color="auto" w:fill="FFFF99"/>
          <w:rtl/>
        </w:rPr>
        <w:t>ביטול תקנה 4ב</w:t>
      </w:r>
    </w:p>
    <w:p w:rsidR="00BB57D4" w:rsidRPr="00BB57D4" w:rsidRDefault="00BB57D4" w:rsidP="00BB57D4">
      <w:pPr>
        <w:pStyle w:val="P00"/>
        <w:tabs>
          <w:tab w:val="clear" w:pos="6259"/>
        </w:tabs>
        <w:ind w:left="0" w:right="1134"/>
        <w:rPr>
          <w:rFonts w:hint="cs"/>
          <w:vanish/>
          <w:szCs w:val="20"/>
          <w:shd w:val="clear" w:color="auto" w:fill="FFFF99"/>
          <w:rtl/>
        </w:rPr>
      </w:pPr>
      <w:r w:rsidRPr="00BB57D4">
        <w:rPr>
          <w:rFonts w:hint="cs"/>
          <w:vanish/>
          <w:szCs w:val="20"/>
          <w:shd w:val="clear" w:color="auto" w:fill="FFFF99"/>
          <w:rtl/>
        </w:rPr>
        <w:t>הנוסח הקודם:</w:t>
      </w:r>
    </w:p>
    <w:p w:rsidR="00BB57D4" w:rsidRPr="00BB57D4" w:rsidRDefault="00BB57D4" w:rsidP="00BB57D4">
      <w:pPr>
        <w:pStyle w:val="P00"/>
        <w:spacing w:before="20"/>
        <w:ind w:left="0" w:right="1134"/>
        <w:rPr>
          <w:rStyle w:val="default"/>
          <w:rFonts w:cs="Miriam" w:hint="cs"/>
          <w:strike/>
          <w:vanish/>
          <w:sz w:val="16"/>
          <w:szCs w:val="16"/>
          <w:shd w:val="clear" w:color="auto" w:fill="FFFF99"/>
          <w:rtl/>
        </w:rPr>
      </w:pPr>
      <w:r w:rsidRPr="00BB57D4">
        <w:rPr>
          <w:rStyle w:val="default"/>
          <w:rFonts w:cs="Miriam" w:hint="cs"/>
          <w:strike/>
          <w:vanish/>
          <w:sz w:val="16"/>
          <w:szCs w:val="16"/>
          <w:shd w:val="clear" w:color="auto" w:fill="FFFF99"/>
          <w:rtl/>
        </w:rPr>
        <w:t>בדיקת מנחת מיוחד</w:t>
      </w:r>
    </w:p>
    <w:p w:rsidR="00BB57D4" w:rsidRPr="00BB57D4" w:rsidRDefault="00BB57D4" w:rsidP="00BB57D4">
      <w:pPr>
        <w:pStyle w:val="P00"/>
        <w:spacing w:before="0"/>
        <w:ind w:left="0" w:right="1134"/>
        <w:rPr>
          <w:rStyle w:val="default"/>
          <w:rFonts w:cs="FrankRuehl"/>
          <w:strike/>
          <w:vanish/>
          <w:sz w:val="22"/>
          <w:szCs w:val="22"/>
          <w:shd w:val="clear" w:color="auto" w:fill="FFFF99"/>
          <w:rtl/>
        </w:rPr>
      </w:pPr>
      <w:r w:rsidRPr="00BB57D4">
        <w:rPr>
          <w:rStyle w:val="default"/>
          <w:rFonts w:cs="FrankRuehl"/>
          <w:strike/>
          <w:vanish/>
          <w:sz w:val="22"/>
          <w:szCs w:val="22"/>
          <w:shd w:val="clear" w:color="auto" w:fill="FFFF99"/>
          <w:rtl/>
        </w:rPr>
        <w:t>4ב</w:t>
      </w:r>
      <w:r w:rsidRPr="00BB57D4">
        <w:rPr>
          <w:rStyle w:val="default"/>
          <w:rFonts w:cs="FrankRuehl" w:hint="cs"/>
          <w:strike/>
          <w:vanish/>
          <w:sz w:val="22"/>
          <w:szCs w:val="22"/>
          <w:shd w:val="clear" w:color="auto" w:fill="FFFF99"/>
          <w:rtl/>
        </w:rPr>
        <w:t>.</w:t>
      </w:r>
      <w:r w:rsidRPr="00BB57D4">
        <w:rPr>
          <w:rStyle w:val="default"/>
          <w:rFonts w:cs="FrankRuehl"/>
          <w:strike/>
          <w:vanish/>
          <w:sz w:val="22"/>
          <w:szCs w:val="22"/>
          <w:shd w:val="clear" w:color="auto" w:fill="FFFF99"/>
          <w:rtl/>
        </w:rPr>
        <w:tab/>
      </w:r>
      <w:r w:rsidRPr="00BB57D4">
        <w:rPr>
          <w:rStyle w:val="default"/>
          <w:rFonts w:cs="FrankRuehl" w:hint="cs"/>
          <w:strike/>
          <w:vanish/>
          <w:sz w:val="22"/>
          <w:szCs w:val="22"/>
          <w:shd w:val="clear" w:color="auto" w:fill="FFFF99"/>
          <w:rtl/>
        </w:rPr>
        <w:t>מפעיל שניתן לו רשיון לפי תקנה 4א(א) לא יפעיל כלי טיס במנחת מיוחד אלא אם כן אותו מנחת נבדק ואושר מראש, סמוך להמראה או לנחיתה, בידי אחד מאלה:</w:t>
      </w:r>
    </w:p>
    <w:p w:rsidR="00BB57D4" w:rsidRPr="00BB57D4" w:rsidRDefault="00BB57D4" w:rsidP="00BB57D4">
      <w:pPr>
        <w:pStyle w:val="P22"/>
        <w:tabs>
          <w:tab w:val="left" w:pos="624"/>
          <w:tab w:val="left" w:pos="1021"/>
        </w:tabs>
        <w:spacing w:before="0"/>
        <w:ind w:left="624" w:right="1134"/>
        <w:rPr>
          <w:rStyle w:val="default"/>
          <w:rFonts w:cs="FrankRuehl"/>
          <w:strike/>
          <w:vanish/>
          <w:sz w:val="22"/>
          <w:szCs w:val="22"/>
          <w:shd w:val="clear" w:color="auto" w:fill="FFFF99"/>
          <w:rtl/>
        </w:rPr>
      </w:pPr>
      <w:r w:rsidRPr="00BB57D4">
        <w:rPr>
          <w:rStyle w:val="default"/>
          <w:rFonts w:cs="FrankRuehl"/>
          <w:strike/>
          <w:vanish/>
          <w:sz w:val="22"/>
          <w:szCs w:val="22"/>
          <w:shd w:val="clear" w:color="auto" w:fill="FFFF99"/>
          <w:rtl/>
        </w:rPr>
        <w:t>(1)</w:t>
      </w:r>
      <w:r w:rsidRPr="00BB57D4">
        <w:rPr>
          <w:rStyle w:val="default"/>
          <w:rFonts w:cs="FrankRuehl"/>
          <w:strike/>
          <w:vanish/>
          <w:sz w:val="22"/>
          <w:szCs w:val="22"/>
          <w:shd w:val="clear" w:color="auto" w:fill="FFFF99"/>
          <w:rtl/>
        </w:rPr>
        <w:tab/>
      </w:r>
      <w:r w:rsidRPr="00BB57D4">
        <w:rPr>
          <w:rStyle w:val="default"/>
          <w:rFonts w:cs="FrankRuehl" w:hint="cs"/>
          <w:strike/>
          <w:vanish/>
          <w:sz w:val="22"/>
          <w:szCs w:val="22"/>
          <w:shd w:val="clear" w:color="auto" w:fill="FFFF99"/>
          <w:rtl/>
        </w:rPr>
        <w:t>הטייס הראשי שהמפעיל מעסיקו;</w:t>
      </w:r>
    </w:p>
    <w:p w:rsidR="00BB57D4" w:rsidRPr="00BB57D4" w:rsidRDefault="00BB57D4" w:rsidP="00BB57D4">
      <w:pPr>
        <w:pStyle w:val="P22"/>
        <w:tabs>
          <w:tab w:val="left" w:pos="624"/>
          <w:tab w:val="left" w:pos="1021"/>
        </w:tabs>
        <w:spacing w:before="0"/>
        <w:ind w:left="624" w:right="1134"/>
        <w:rPr>
          <w:rStyle w:val="default"/>
          <w:rFonts w:cs="FrankRuehl"/>
          <w:strike/>
          <w:vanish/>
          <w:sz w:val="22"/>
          <w:szCs w:val="22"/>
          <w:shd w:val="clear" w:color="auto" w:fill="FFFF99"/>
          <w:rtl/>
        </w:rPr>
      </w:pPr>
      <w:r w:rsidRPr="00BB57D4">
        <w:rPr>
          <w:rStyle w:val="default"/>
          <w:rFonts w:cs="FrankRuehl"/>
          <w:strike/>
          <w:vanish/>
          <w:sz w:val="22"/>
          <w:szCs w:val="22"/>
          <w:shd w:val="clear" w:color="auto" w:fill="FFFF99"/>
          <w:rtl/>
        </w:rPr>
        <w:t>(2)</w:t>
      </w:r>
      <w:r w:rsidRPr="00BB57D4">
        <w:rPr>
          <w:rStyle w:val="default"/>
          <w:rFonts w:cs="FrankRuehl"/>
          <w:strike/>
          <w:vanish/>
          <w:sz w:val="22"/>
          <w:szCs w:val="22"/>
          <w:shd w:val="clear" w:color="auto" w:fill="FFFF99"/>
          <w:rtl/>
        </w:rPr>
        <w:tab/>
      </w:r>
      <w:r w:rsidRPr="00BB57D4">
        <w:rPr>
          <w:rStyle w:val="default"/>
          <w:rFonts w:cs="FrankRuehl" w:hint="cs"/>
          <w:strike/>
          <w:vanish/>
          <w:sz w:val="22"/>
          <w:szCs w:val="22"/>
          <w:shd w:val="clear" w:color="auto" w:fill="FFFF99"/>
          <w:rtl/>
        </w:rPr>
        <w:t>הטייס בפועל של כלי הטיס שהטייס ה</w:t>
      </w:r>
      <w:r w:rsidRPr="00BB57D4">
        <w:rPr>
          <w:rStyle w:val="default"/>
          <w:rFonts w:cs="FrankRuehl"/>
          <w:strike/>
          <w:vanish/>
          <w:sz w:val="22"/>
          <w:szCs w:val="22"/>
          <w:shd w:val="clear" w:color="auto" w:fill="FFFF99"/>
          <w:rtl/>
        </w:rPr>
        <w:t>ר</w:t>
      </w:r>
      <w:r w:rsidRPr="00BB57D4">
        <w:rPr>
          <w:rStyle w:val="default"/>
          <w:rFonts w:cs="FrankRuehl" w:hint="cs"/>
          <w:strike/>
          <w:vanish/>
          <w:sz w:val="22"/>
          <w:szCs w:val="22"/>
          <w:shd w:val="clear" w:color="auto" w:fill="FFFF99"/>
          <w:rtl/>
        </w:rPr>
        <w:t>אשי כאמור הסמיכו לכך;</w:t>
      </w:r>
    </w:p>
    <w:p w:rsidR="00BB57D4" w:rsidRPr="00BB57D4" w:rsidRDefault="00BB57D4" w:rsidP="00BB57D4">
      <w:pPr>
        <w:pStyle w:val="P22"/>
        <w:tabs>
          <w:tab w:val="left" w:pos="624"/>
          <w:tab w:val="left" w:pos="1021"/>
        </w:tabs>
        <w:spacing w:before="0"/>
        <w:ind w:left="624" w:right="1134"/>
        <w:rPr>
          <w:rStyle w:val="default"/>
          <w:rFonts w:cs="FrankRuehl" w:hint="cs"/>
          <w:sz w:val="2"/>
          <w:szCs w:val="2"/>
          <w:rtl/>
        </w:rPr>
      </w:pPr>
      <w:r w:rsidRPr="00BB57D4">
        <w:rPr>
          <w:rStyle w:val="default"/>
          <w:rFonts w:cs="FrankRuehl"/>
          <w:strike/>
          <w:vanish/>
          <w:sz w:val="22"/>
          <w:szCs w:val="22"/>
          <w:shd w:val="clear" w:color="auto" w:fill="FFFF99"/>
          <w:rtl/>
        </w:rPr>
        <w:t>(3)</w:t>
      </w:r>
      <w:r w:rsidRPr="00BB57D4">
        <w:rPr>
          <w:rStyle w:val="default"/>
          <w:rFonts w:cs="FrankRuehl"/>
          <w:strike/>
          <w:vanish/>
          <w:sz w:val="22"/>
          <w:szCs w:val="22"/>
          <w:shd w:val="clear" w:color="auto" w:fill="FFFF99"/>
          <w:rtl/>
        </w:rPr>
        <w:tab/>
      </w:r>
      <w:r w:rsidRPr="00BB57D4">
        <w:rPr>
          <w:rStyle w:val="default"/>
          <w:rFonts w:cs="FrankRuehl" w:hint="cs"/>
          <w:strike/>
          <w:vanish/>
          <w:sz w:val="22"/>
          <w:szCs w:val="22"/>
          <w:shd w:val="clear" w:color="auto" w:fill="FFFF99"/>
          <w:rtl/>
        </w:rPr>
        <w:t>הטייס בפועל של כלי הטיס אם הוא מחזיק ברשיון הפעלה מבצעי.</w:t>
      </w:r>
      <w:bookmarkEnd w:id="24"/>
    </w:p>
    <w:p w:rsidR="0069771F" w:rsidRDefault="0069771F">
      <w:pPr>
        <w:pStyle w:val="P00"/>
        <w:spacing w:before="72"/>
        <w:ind w:left="0" w:right="1134"/>
        <w:rPr>
          <w:rStyle w:val="default"/>
          <w:rFonts w:cs="FrankRuehl"/>
          <w:rtl/>
        </w:rPr>
      </w:pPr>
      <w:bookmarkStart w:id="25" w:name="Seif10"/>
      <w:bookmarkEnd w:id="25"/>
      <w:r>
        <w:rPr>
          <w:lang w:val="he-IL"/>
        </w:rPr>
        <w:pict>
          <v:rect id="_x0000_s1042" style="position:absolute;left:0;text-align:left;margin-left:464.5pt;margin-top:8.05pt;width:75.05pt;height:16pt;z-index:25164441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ב</w:t>
                  </w:r>
                  <w:r>
                    <w:rPr>
                      <w:rFonts w:cs="Miriam" w:hint="cs"/>
                      <w:szCs w:val="18"/>
                      <w:rtl/>
                    </w:rPr>
                    <w:t>קשת רשיון</w:t>
                  </w:r>
                </w:p>
                <w:p w:rsidR="0069771F" w:rsidRDefault="0069771F">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לרשיון מנחת או לחידושו תוגש למנהל.</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יש לצרף את תרשים המנחת, נתוני המנחת והצהרת המבקש כי קיבל א</w:t>
      </w:r>
      <w:r>
        <w:rPr>
          <w:rStyle w:val="default"/>
          <w:rFonts w:cs="FrankRuehl"/>
          <w:rtl/>
        </w:rPr>
        <w:t>ת</w:t>
      </w:r>
      <w:r>
        <w:rPr>
          <w:rStyle w:val="default"/>
          <w:rFonts w:cs="FrankRuehl" w:hint="cs"/>
          <w:rtl/>
        </w:rPr>
        <w:t xml:space="preserve"> הסכמת בעל המקרקעין שבהם מצוי או מתוכנן המנחת ואת הסכמת המחזיק בהם להקמת המנחת ולהפעלתו.</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נתוני המנחת יכללו כל אלה:</w:t>
      </w:r>
    </w:p>
    <w:p w:rsidR="0069771F" w:rsidRDefault="0069771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המנחת, שם בעל המקרקעין ושם המחזיק בהם;</w:t>
      </w:r>
    </w:p>
    <w:p w:rsidR="0069771F" w:rsidRDefault="006977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טיפוס כלי הטיס שיפקדו את המנחת, ומגבלות השימוש בהם במנחת;</w:t>
      </w:r>
    </w:p>
    <w:p w:rsidR="0069771F" w:rsidRDefault="0069771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אתר גיאוגרפי מוכר בקרבת</w:t>
      </w:r>
      <w:r>
        <w:rPr>
          <w:rStyle w:val="default"/>
          <w:rFonts w:cs="FrankRuehl"/>
          <w:rtl/>
        </w:rPr>
        <w:t xml:space="preserve"> </w:t>
      </w:r>
      <w:r>
        <w:rPr>
          <w:rStyle w:val="default"/>
          <w:rFonts w:cs="FrankRuehl" w:hint="cs"/>
          <w:rtl/>
        </w:rPr>
        <w:t>המנחת, ומרחקו וכיוונו מהמנחת;</w:t>
      </w:r>
    </w:p>
    <w:p w:rsidR="0069771F" w:rsidRDefault="0069771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גובה המנחת מעל פני הים, ברגלים;</w:t>
      </w:r>
    </w:p>
    <w:p w:rsidR="0069771F" w:rsidRDefault="0069771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אורך מסלול המנחת במטרים וסימונו;</w:t>
      </w:r>
    </w:p>
    <w:p w:rsidR="0069771F" w:rsidRDefault="0069771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רוחב מסלול המנחת במטרים;</w:t>
      </w:r>
    </w:p>
    <w:p w:rsidR="0069771F" w:rsidRDefault="0069771F">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תיאור פני המנחת (כגון אספלט, דשא, עפר וכורכר);</w:t>
      </w:r>
    </w:p>
    <w:p w:rsidR="0069771F" w:rsidRDefault="0069771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מידות שולי המנחת, שולי הבטחון או משטח הנחיתה, במטרים;</w:t>
      </w:r>
    </w:p>
    <w:p w:rsidR="0069771F" w:rsidRDefault="0069771F">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כיוון המנח</w:t>
      </w:r>
      <w:r>
        <w:rPr>
          <w:rStyle w:val="default"/>
          <w:rFonts w:cs="FrankRuehl"/>
          <w:rtl/>
        </w:rPr>
        <w:t>ת</w:t>
      </w:r>
      <w:r>
        <w:rPr>
          <w:rStyle w:val="default"/>
          <w:rFonts w:cs="FrankRuehl" w:hint="cs"/>
          <w:rtl/>
        </w:rPr>
        <w:t xml:space="preserve"> עד לדיוק של 5 מעלות;</w:t>
      </w:r>
    </w:p>
    <w:p w:rsidR="0069771F" w:rsidRDefault="0069771F">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מכשולים קבועים בסביבות המנחת עד לרדיוס של 1 ק"מ ממרכזו, לרבות עצים, קווי חשמל ומבנים תוך ציון גבהם;</w:t>
      </w:r>
    </w:p>
    <w:p w:rsidR="0069771F" w:rsidRDefault="0069771F">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דרכי גישה של כלי רכב למנחת;</w:t>
      </w:r>
    </w:p>
    <w:p w:rsidR="0069771F" w:rsidRDefault="0069771F">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רחבות מילוי ואספקת מים;</w:t>
      </w:r>
    </w:p>
    <w:p w:rsidR="0069771F" w:rsidRDefault="0069771F">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דרכי גישה אווירית למנחת וממנו ונהלי טיסה בסביבתו.</w:t>
      </w:r>
    </w:p>
    <w:p w:rsidR="0069771F" w:rsidRDefault="0069771F">
      <w:pPr>
        <w:pStyle w:val="P00"/>
        <w:spacing w:before="72"/>
        <w:ind w:left="0" w:right="1134"/>
        <w:rPr>
          <w:rStyle w:val="default"/>
          <w:rFonts w:cs="FrankRuehl" w:hint="cs"/>
          <w:rtl/>
        </w:rPr>
      </w:pPr>
      <w:r>
        <w:rPr>
          <w:lang w:val="he-IL"/>
        </w:rPr>
        <w:pict>
          <v:rect id="_x0000_s1043" style="position:absolute;left:0;text-align:left;margin-left:464.5pt;margin-top:8.05pt;width:75.05pt;height:8pt;z-index:25164544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ק' תשמ"ו-1</w:t>
                  </w:r>
                  <w:r>
                    <w:rPr>
                      <w:rFonts w:cs="Miriam"/>
                      <w:szCs w:val="18"/>
                      <w:rtl/>
                    </w:rPr>
                    <w:t>986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בתקנות משנה (ב) ו-(ג) רשאי המנהל לפטור מבקש רשיון מנחת חקלאי עונתי מחובת מילוי התנאים המפורטים בהן, כולם או מקצתם.</w:t>
      </w:r>
    </w:p>
    <w:p w:rsidR="0069771F" w:rsidRPr="00BB57D4" w:rsidRDefault="0069771F">
      <w:pPr>
        <w:pStyle w:val="P00"/>
        <w:spacing w:before="0"/>
        <w:ind w:left="0" w:right="1134"/>
        <w:rPr>
          <w:rFonts w:hint="cs"/>
          <w:b/>
          <w:bCs/>
          <w:vanish/>
          <w:szCs w:val="20"/>
          <w:shd w:val="clear" w:color="auto" w:fill="FFFF99"/>
          <w:rtl/>
        </w:rPr>
      </w:pPr>
      <w:bookmarkStart w:id="26" w:name="Rov60"/>
      <w:r w:rsidRPr="00BB57D4">
        <w:rPr>
          <w:rFonts w:hint="cs"/>
          <w:vanish/>
          <w:color w:val="FF0000"/>
          <w:szCs w:val="20"/>
          <w:shd w:val="clear" w:color="auto" w:fill="FFFF99"/>
          <w:rtl/>
        </w:rPr>
        <w:t>מיום 26.8.1986</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תשמ"ו-1986</w:t>
      </w:r>
    </w:p>
    <w:p w:rsidR="0069771F" w:rsidRPr="00BB57D4" w:rsidRDefault="0069771F">
      <w:pPr>
        <w:pStyle w:val="P00"/>
        <w:tabs>
          <w:tab w:val="clear" w:pos="6259"/>
        </w:tabs>
        <w:spacing w:before="0"/>
        <w:ind w:left="0" w:right="1134"/>
        <w:rPr>
          <w:rFonts w:hint="cs"/>
          <w:vanish/>
          <w:szCs w:val="20"/>
          <w:shd w:val="clear" w:color="auto" w:fill="FFFF99"/>
          <w:rtl/>
        </w:rPr>
      </w:pPr>
      <w:hyperlink r:id="rId27" w:history="1">
        <w:r w:rsidRPr="00BB57D4">
          <w:rPr>
            <w:rStyle w:val="Hyperlink"/>
            <w:rFonts w:hint="cs"/>
            <w:vanish/>
            <w:szCs w:val="20"/>
            <w:shd w:val="clear" w:color="auto" w:fill="FFFF99"/>
            <w:rtl/>
          </w:rPr>
          <w:t>ק"ת תשמ"ו מס' 4961</w:t>
        </w:r>
      </w:hyperlink>
      <w:r w:rsidRPr="00BB57D4">
        <w:rPr>
          <w:rFonts w:hint="cs"/>
          <w:vanish/>
          <w:szCs w:val="20"/>
          <w:shd w:val="clear" w:color="auto" w:fill="FFFF99"/>
          <w:rtl/>
        </w:rPr>
        <w:t xml:space="preserve"> מיום 26.8.1986 עמ' 1330</w:t>
      </w:r>
    </w:p>
    <w:p w:rsidR="0069771F" w:rsidRPr="00BB57D4" w:rsidRDefault="0069771F">
      <w:pPr>
        <w:pStyle w:val="P00"/>
        <w:ind w:left="0" w:right="1134"/>
        <w:rPr>
          <w:rStyle w:val="default"/>
          <w:rFonts w:cs="FrankRuehl" w:hint="cs"/>
          <w:vanish/>
          <w:sz w:val="22"/>
          <w:szCs w:val="22"/>
          <w:shd w:val="clear" w:color="auto" w:fill="FFFF99"/>
          <w:rtl/>
        </w:rPr>
      </w:pPr>
      <w:r w:rsidRPr="00BB57D4">
        <w:rPr>
          <w:rStyle w:val="default"/>
          <w:rFonts w:cs="FrankRuehl" w:hint="cs"/>
          <w:vanish/>
          <w:sz w:val="22"/>
          <w:szCs w:val="22"/>
          <w:shd w:val="clear" w:color="auto" w:fill="FFFF99"/>
          <w:rtl/>
        </w:rPr>
        <w:tab/>
      </w: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ד)</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 xml:space="preserve">על אף האמור בתקנות משנה (ב) ו-(ג) רשאי </w:t>
      </w:r>
      <w:r w:rsidRPr="00BB57D4">
        <w:rPr>
          <w:rStyle w:val="default"/>
          <w:rFonts w:cs="FrankRuehl" w:hint="cs"/>
          <w:strike/>
          <w:vanish/>
          <w:sz w:val="22"/>
          <w:szCs w:val="22"/>
          <w:shd w:val="clear" w:color="auto" w:fill="FFFF99"/>
          <w:rtl/>
        </w:rPr>
        <w:t>השר</w:t>
      </w:r>
      <w:r w:rsidRPr="00BB57D4">
        <w:rPr>
          <w:rStyle w:val="default"/>
          <w:rFonts w:cs="FrankRuehl" w:hint="cs"/>
          <w:vanish/>
          <w:sz w:val="22"/>
          <w:szCs w:val="22"/>
          <w:shd w:val="clear" w:color="auto" w:fill="FFFF99"/>
          <w:rtl/>
        </w:rPr>
        <w:t xml:space="preserve"> </w:t>
      </w:r>
      <w:r w:rsidRPr="00BB57D4">
        <w:rPr>
          <w:rStyle w:val="default"/>
          <w:rFonts w:cs="FrankRuehl" w:hint="cs"/>
          <w:vanish/>
          <w:sz w:val="22"/>
          <w:szCs w:val="22"/>
          <w:u w:val="single"/>
          <w:shd w:val="clear" w:color="auto" w:fill="FFFF99"/>
          <w:rtl/>
        </w:rPr>
        <w:t>המנהל</w:t>
      </w:r>
      <w:r w:rsidRPr="00BB57D4">
        <w:rPr>
          <w:rStyle w:val="default"/>
          <w:rFonts w:cs="FrankRuehl" w:hint="cs"/>
          <w:vanish/>
          <w:sz w:val="22"/>
          <w:szCs w:val="22"/>
          <w:shd w:val="clear" w:color="auto" w:fill="FFFF99"/>
          <w:rtl/>
        </w:rPr>
        <w:t xml:space="preserve"> לפטור מבקש רשיון מנחת חקלאי עונתי מחובת מילוי התנאים המפורטים בהן, כולם או מקצתם.</w:t>
      </w:r>
    </w:p>
    <w:p w:rsidR="0069771F" w:rsidRPr="00BB57D4" w:rsidRDefault="0069771F">
      <w:pPr>
        <w:pStyle w:val="P00"/>
        <w:spacing w:before="0"/>
        <w:ind w:left="0" w:right="1134"/>
        <w:rPr>
          <w:rFonts w:hint="cs"/>
          <w:vanish/>
          <w:color w:val="FF0000"/>
          <w:szCs w:val="20"/>
          <w:shd w:val="clear" w:color="auto" w:fill="FFFF99"/>
          <w:rtl/>
        </w:rPr>
      </w:pPr>
    </w:p>
    <w:p w:rsidR="0069771F" w:rsidRPr="00BB57D4" w:rsidRDefault="0069771F">
      <w:pPr>
        <w:pStyle w:val="P00"/>
        <w:spacing w:before="0"/>
        <w:ind w:left="0" w:right="1134"/>
        <w:rPr>
          <w:rFonts w:hint="cs"/>
          <w:b/>
          <w:bCs/>
          <w:vanish/>
          <w:szCs w:val="20"/>
          <w:shd w:val="clear" w:color="auto" w:fill="FFFF99"/>
          <w:rtl/>
        </w:rPr>
      </w:pPr>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28"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Pr="00BB57D4" w:rsidRDefault="0069771F">
      <w:pPr>
        <w:pStyle w:val="P00"/>
        <w:ind w:left="0" w:right="1134"/>
        <w:rPr>
          <w:rStyle w:val="default"/>
          <w:rFonts w:cs="FrankRuehl" w:hint="cs"/>
          <w:vanish/>
          <w:sz w:val="22"/>
          <w:szCs w:val="22"/>
          <w:shd w:val="clear" w:color="auto" w:fill="FFFF99"/>
          <w:rtl/>
        </w:rPr>
      </w:pPr>
      <w:r w:rsidRPr="00BB57D4">
        <w:rPr>
          <w:rStyle w:val="default"/>
          <w:rFonts w:cs="FrankRuehl" w:hint="cs"/>
          <w:vanish/>
          <w:sz w:val="22"/>
          <w:szCs w:val="22"/>
          <w:shd w:val="clear" w:color="auto" w:fill="FFFF99"/>
          <w:rtl/>
        </w:rPr>
        <w:tab/>
      </w: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א)</w:t>
      </w:r>
      <w:r w:rsidRPr="00BB57D4">
        <w:rPr>
          <w:rStyle w:val="default"/>
          <w:rFonts w:cs="FrankRuehl" w:hint="cs"/>
          <w:vanish/>
          <w:sz w:val="22"/>
          <w:szCs w:val="22"/>
          <w:shd w:val="clear" w:color="auto" w:fill="FFFF99"/>
          <w:rtl/>
        </w:rPr>
        <w:tab/>
      </w:r>
      <w:r w:rsidRPr="00BB57D4">
        <w:rPr>
          <w:rStyle w:val="default"/>
          <w:rFonts w:cs="FrankRuehl" w:hint="cs"/>
          <w:strike/>
          <w:vanish/>
          <w:sz w:val="22"/>
          <w:szCs w:val="22"/>
          <w:shd w:val="clear" w:color="auto" w:fill="FFFF99"/>
          <w:rtl/>
        </w:rPr>
        <w:t>(1)</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בקשה לרשיון מנחת או לחידושו תוגש למנהל.</w:t>
      </w:r>
    </w:p>
    <w:p w:rsidR="0069771F" w:rsidRDefault="0069771F">
      <w:pPr>
        <w:pStyle w:val="P00"/>
        <w:spacing w:before="0"/>
        <w:ind w:left="1021" w:right="1134"/>
        <w:rPr>
          <w:rStyle w:val="default"/>
          <w:rFonts w:cs="FrankRuehl" w:hint="cs"/>
          <w:strike/>
          <w:sz w:val="2"/>
          <w:szCs w:val="2"/>
          <w:rtl/>
        </w:rPr>
      </w:pPr>
      <w:r w:rsidRPr="00BB57D4">
        <w:rPr>
          <w:rStyle w:val="default"/>
          <w:rFonts w:cs="FrankRuehl" w:hint="cs"/>
          <w:strike/>
          <w:vanish/>
          <w:sz w:val="22"/>
          <w:szCs w:val="22"/>
          <w:shd w:val="clear" w:color="auto" w:fill="FFFF99"/>
          <w:rtl/>
        </w:rPr>
        <w:t>(2)</w:t>
      </w:r>
      <w:r w:rsidRPr="00BB57D4">
        <w:rPr>
          <w:rStyle w:val="default"/>
          <w:rFonts w:cs="FrankRuehl" w:hint="cs"/>
          <w:strike/>
          <w:vanish/>
          <w:sz w:val="22"/>
          <w:szCs w:val="22"/>
          <w:shd w:val="clear" w:color="auto" w:fill="FFFF99"/>
          <w:rtl/>
        </w:rPr>
        <w:tab/>
        <w:t>בקשה לרשיון מנחת חקלאי עונתי תוגש לטייס הראשי של מבקש רשיון המנחת.</w:t>
      </w:r>
      <w:bookmarkEnd w:id="26"/>
    </w:p>
    <w:p w:rsidR="0069771F" w:rsidRDefault="0069771F">
      <w:pPr>
        <w:pStyle w:val="P00"/>
        <w:spacing w:before="72"/>
        <w:ind w:left="0" w:right="1134"/>
        <w:rPr>
          <w:rStyle w:val="default"/>
          <w:rFonts w:cs="FrankRuehl"/>
          <w:rtl/>
        </w:rPr>
      </w:pPr>
      <w:bookmarkStart w:id="27" w:name="Seif11"/>
      <w:bookmarkEnd w:id="27"/>
      <w:r>
        <w:rPr>
          <w:lang w:val="he-IL"/>
        </w:rPr>
        <w:pict>
          <v:rect id="_x0000_s1044" style="position:absolute;left:0;text-align:left;margin-left:464.5pt;margin-top:8.05pt;width:75.05pt;height:17.1pt;z-index:251646464"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רשים המנחת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תרשים המנחת יוכן על גבי מפה בקנה-מידה 1:20,000 ואליו יצורף שרטוט המנחת בקנה-מידה 1:2,000.</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תרשים ובשרטוט של המנחת יסומנו כיוון הצפון האמיתי ונקודת הציון הגיאוגרפית של מרכז המנחת, ובמנחת רגיל יסומן גם חתך אורך סכמטי של מסלול המנחת עם ציון שיפועי הקרקע.</w:t>
      </w:r>
    </w:p>
    <w:p w:rsidR="0069771F" w:rsidRDefault="0069771F">
      <w:pPr>
        <w:pStyle w:val="P00"/>
        <w:spacing w:before="72"/>
        <w:ind w:left="0" w:right="1134"/>
        <w:rPr>
          <w:rStyle w:val="default"/>
          <w:rFonts w:cs="FrankRuehl"/>
          <w:rtl/>
        </w:rPr>
      </w:pPr>
      <w:bookmarkStart w:id="28" w:name="Seif12"/>
      <w:bookmarkEnd w:id="28"/>
      <w:r>
        <w:rPr>
          <w:lang w:val="he-IL"/>
        </w:rPr>
        <w:pict>
          <v:rect id="_x0000_s1045" style="position:absolute;left:0;text-align:left;margin-left:464.5pt;margin-top:8.05pt;width:75.05pt;height:16pt;z-index:251647488"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ח</w:t>
                  </w:r>
                  <w:r>
                    <w:rPr>
                      <w:rFonts w:cs="Miriam" w:hint="cs"/>
                      <w:szCs w:val="18"/>
                      <w:rtl/>
                    </w:rPr>
                    <w:t xml:space="preserve">ובת הודעה </w:t>
                  </w:r>
                  <w:r>
                    <w:rPr>
                      <w:rFonts w:cs="Miriam"/>
                      <w:szCs w:val="18"/>
                      <w:rtl/>
                    </w:rPr>
                    <w:t>ע</w:t>
                  </w:r>
                  <w:r>
                    <w:rPr>
                      <w:rFonts w:cs="Miriam" w:hint="cs"/>
                      <w:szCs w:val="18"/>
                      <w:rtl/>
                    </w:rPr>
                    <w:t>ל שינויים</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 xml:space="preserve">גיש הבקשה יעדכן את תרשים המנחת ויודיע </w:t>
      </w:r>
      <w:r>
        <w:rPr>
          <w:rStyle w:val="default"/>
          <w:rFonts w:cs="FrankRuehl"/>
          <w:rtl/>
        </w:rPr>
        <w:t>ל</w:t>
      </w:r>
      <w:r>
        <w:rPr>
          <w:rStyle w:val="default"/>
          <w:rFonts w:cs="FrankRuehl" w:hint="cs"/>
          <w:rtl/>
        </w:rPr>
        <w:t>מנהל על כל שינוי מיד לאחר שחל.</w:t>
      </w:r>
    </w:p>
    <w:p w:rsidR="0069771F" w:rsidRDefault="0069771F">
      <w:pPr>
        <w:pStyle w:val="P00"/>
        <w:spacing w:before="72"/>
        <w:ind w:left="0" w:right="1134"/>
        <w:rPr>
          <w:rStyle w:val="default"/>
          <w:rFonts w:cs="FrankRuehl" w:hint="cs"/>
          <w:rtl/>
        </w:rPr>
      </w:pPr>
      <w:r>
        <w:rPr>
          <w:lang w:val="he-IL"/>
        </w:rPr>
        <w:pict>
          <v:rect id="_x0000_s1046" style="position:absolute;left:0;text-align:left;margin-left:464.5pt;margin-top:8.05pt;width:75.05pt;height:8pt;z-index:251648512"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תק</w:t>
                  </w:r>
                  <w:r>
                    <w:rPr>
                      <w:rFonts w:cs="Miriam" w:hint="cs"/>
                      <w:szCs w:val="18"/>
                      <w:rtl/>
                    </w:rPr>
                    <w:t>' תשנ"ב-1991</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בוטלה).</w:t>
      </w:r>
    </w:p>
    <w:p w:rsidR="0069771F" w:rsidRPr="00BB57D4" w:rsidRDefault="0069771F">
      <w:pPr>
        <w:pStyle w:val="P00"/>
        <w:spacing w:before="0"/>
        <w:ind w:left="0" w:right="1134"/>
        <w:rPr>
          <w:rFonts w:hint="cs"/>
          <w:b/>
          <w:bCs/>
          <w:vanish/>
          <w:szCs w:val="20"/>
          <w:shd w:val="clear" w:color="auto" w:fill="FFFF99"/>
          <w:rtl/>
        </w:rPr>
      </w:pPr>
      <w:bookmarkStart w:id="29" w:name="Rov59"/>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29"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Pr="00BB57D4" w:rsidRDefault="0069771F">
      <w:pPr>
        <w:pStyle w:val="P00"/>
        <w:tabs>
          <w:tab w:val="clear" w:pos="6259"/>
        </w:tabs>
        <w:spacing w:before="0"/>
        <w:ind w:left="0" w:right="1134"/>
        <w:rPr>
          <w:rFonts w:hint="cs"/>
          <w:b/>
          <w:bCs/>
          <w:vanish/>
          <w:szCs w:val="20"/>
          <w:shd w:val="clear" w:color="auto" w:fill="FFFF99"/>
          <w:rtl/>
        </w:rPr>
      </w:pPr>
      <w:r w:rsidRPr="00BB57D4">
        <w:rPr>
          <w:rFonts w:hint="cs"/>
          <w:b/>
          <w:bCs/>
          <w:vanish/>
          <w:szCs w:val="20"/>
          <w:shd w:val="clear" w:color="auto" w:fill="FFFF99"/>
          <w:rtl/>
        </w:rPr>
        <w:t>ביטול תקנה 8</w:t>
      </w:r>
    </w:p>
    <w:p w:rsidR="0069771F" w:rsidRPr="00BB57D4" w:rsidRDefault="0069771F">
      <w:pPr>
        <w:pStyle w:val="P00"/>
        <w:tabs>
          <w:tab w:val="clear" w:pos="6259"/>
        </w:tabs>
        <w:ind w:left="0" w:right="1134"/>
        <w:rPr>
          <w:rFonts w:hint="cs"/>
          <w:vanish/>
          <w:szCs w:val="20"/>
          <w:shd w:val="clear" w:color="auto" w:fill="FFFF99"/>
          <w:rtl/>
        </w:rPr>
      </w:pPr>
      <w:r w:rsidRPr="00BB57D4">
        <w:rPr>
          <w:rFonts w:hint="cs"/>
          <w:vanish/>
          <w:szCs w:val="20"/>
          <w:shd w:val="clear" w:color="auto" w:fill="FFFF99"/>
          <w:rtl/>
        </w:rPr>
        <w:t>הנוסח הקודם:</w:t>
      </w:r>
    </w:p>
    <w:p w:rsidR="0069771F" w:rsidRPr="00BB57D4" w:rsidRDefault="0069771F">
      <w:pPr>
        <w:pStyle w:val="P00"/>
        <w:tabs>
          <w:tab w:val="clear" w:pos="6259"/>
        </w:tabs>
        <w:spacing w:before="20"/>
        <w:ind w:left="0" w:right="1134"/>
        <w:rPr>
          <w:rFonts w:cs="Miriam" w:hint="cs"/>
          <w:strike/>
          <w:vanish/>
          <w:sz w:val="16"/>
          <w:szCs w:val="16"/>
          <w:shd w:val="clear" w:color="auto" w:fill="FFFF99"/>
          <w:rtl/>
        </w:rPr>
      </w:pPr>
      <w:r w:rsidRPr="00BB57D4">
        <w:rPr>
          <w:rFonts w:cs="Miriam" w:hint="cs"/>
          <w:strike/>
          <w:vanish/>
          <w:sz w:val="16"/>
          <w:szCs w:val="16"/>
          <w:shd w:val="clear" w:color="auto" w:fill="FFFF99"/>
          <w:rtl/>
        </w:rPr>
        <w:t>תוקף רשיון המנחת</w:t>
      </w:r>
    </w:p>
    <w:p w:rsidR="0069771F" w:rsidRDefault="0069771F">
      <w:pPr>
        <w:pStyle w:val="P00"/>
        <w:tabs>
          <w:tab w:val="clear" w:pos="6259"/>
        </w:tabs>
        <w:spacing w:before="0"/>
        <w:ind w:left="0" w:right="1134"/>
        <w:rPr>
          <w:rFonts w:hint="cs"/>
          <w:strike/>
          <w:sz w:val="2"/>
          <w:szCs w:val="2"/>
          <w:rtl/>
        </w:rPr>
      </w:pPr>
      <w:r w:rsidRPr="00BB57D4">
        <w:rPr>
          <w:rFonts w:hint="cs"/>
          <w:strike/>
          <w:vanish/>
          <w:sz w:val="22"/>
          <w:szCs w:val="22"/>
          <w:shd w:val="clear" w:color="auto" w:fill="FFFF99"/>
          <w:rtl/>
        </w:rPr>
        <w:t>8.</w:t>
      </w:r>
      <w:r w:rsidRPr="00BB57D4">
        <w:rPr>
          <w:rFonts w:hint="cs"/>
          <w:strike/>
          <w:vanish/>
          <w:sz w:val="22"/>
          <w:szCs w:val="22"/>
          <w:shd w:val="clear" w:color="auto" w:fill="FFFF99"/>
          <w:rtl/>
        </w:rPr>
        <w:tab/>
        <w:t>תוקף רשיון מנחת הוא לשלוש שנים מיום הוצאתו ותוקף רשיון מנחת חקלאי עונתי הוא לעונה חקלאית אחת.</w:t>
      </w:r>
      <w:bookmarkEnd w:id="29"/>
    </w:p>
    <w:p w:rsidR="0069771F" w:rsidRDefault="0069771F">
      <w:pPr>
        <w:pStyle w:val="P00"/>
        <w:spacing w:before="72"/>
        <w:ind w:left="0" w:right="1134"/>
        <w:rPr>
          <w:rStyle w:val="default"/>
          <w:rFonts w:cs="FrankRuehl"/>
          <w:rtl/>
        </w:rPr>
      </w:pPr>
      <w:bookmarkStart w:id="30" w:name="Seif13"/>
      <w:bookmarkEnd w:id="30"/>
      <w:r>
        <w:rPr>
          <w:lang w:val="he-IL"/>
        </w:rPr>
        <w:pict>
          <v:rect id="_x0000_s1047" style="position:absolute;left:0;text-align:left;margin-left:464.5pt;margin-top:8.05pt;width:75.05pt;height:12.15pt;z-index:25164953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ס</w:t>
                  </w:r>
                  <w:r>
                    <w:rPr>
                      <w:rFonts w:cs="Miriam" w:hint="cs"/>
                      <w:szCs w:val="18"/>
                      <w:rtl/>
                    </w:rPr>
                    <w:t>מכויות מפקח</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רשיון מנחת יציג את רשיונו למפקח לפי דרישתו.</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רשאי, בכל עת סבירה, לבקר במנחת ולבדוק את כלי הטיס, את הציוד ואת המיתקנים שבו, את דרכי הביקורת עליהם, וכן לבדוק אם</w:t>
      </w:r>
      <w:r>
        <w:rPr>
          <w:rStyle w:val="default"/>
          <w:rFonts w:cs="FrankRuehl"/>
          <w:rtl/>
        </w:rPr>
        <w:t xml:space="preserve"> </w:t>
      </w:r>
      <w:r>
        <w:rPr>
          <w:rStyle w:val="default"/>
          <w:rFonts w:cs="FrankRuehl" w:hint="cs"/>
          <w:rtl/>
        </w:rPr>
        <w:t>נתקיימו לגבי המנחת הוראות תקנות אלה.</w:t>
      </w:r>
    </w:p>
    <w:p w:rsidR="0069771F" w:rsidRDefault="0069771F">
      <w:pPr>
        <w:pStyle w:val="P00"/>
        <w:spacing w:before="72"/>
        <w:ind w:left="0" w:right="1134"/>
        <w:rPr>
          <w:rStyle w:val="default"/>
          <w:rFonts w:cs="FrankRuehl"/>
          <w:rtl/>
        </w:rPr>
      </w:pPr>
      <w:bookmarkStart w:id="31" w:name="Seif14"/>
      <w:bookmarkEnd w:id="31"/>
      <w:r>
        <w:rPr>
          <w:lang w:val="he-IL"/>
        </w:rPr>
        <w:pict>
          <v:rect id="_x0000_s1048" style="position:absolute;left:0;text-align:left;margin-left:464.5pt;margin-top:8.05pt;width:75.05pt;height:16pt;z-index:25165056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א</w:t>
                  </w:r>
                  <w:r>
                    <w:rPr>
                      <w:rFonts w:cs="Miriam" w:hint="cs"/>
                      <w:szCs w:val="18"/>
                      <w:rtl/>
                    </w:rPr>
                    <w:t xml:space="preserve">יסור </w:t>
                  </w:r>
                  <w:r>
                    <w:rPr>
                      <w:rFonts w:cs="Miriam"/>
                      <w:szCs w:val="18"/>
                      <w:rtl/>
                    </w:rPr>
                    <w:t>ה</w:t>
                  </w:r>
                  <w:r>
                    <w:rPr>
                      <w:rFonts w:cs="Miriam" w:hint="cs"/>
                      <w:szCs w:val="18"/>
                      <w:rtl/>
                    </w:rPr>
                    <w:t>עברת רשיון</w:t>
                  </w:r>
                </w:p>
              </w:txbxContent>
            </v:textbox>
            <w10:anchorlock/>
          </v:rect>
        </w:pict>
      </w:r>
      <w:r>
        <w:rPr>
          <w:rStyle w:val="big-number"/>
          <w:rtl/>
        </w:rPr>
        <w:t>10.</w:t>
      </w:r>
      <w:r>
        <w:rPr>
          <w:rStyle w:val="big-number"/>
          <w:rtl/>
        </w:rPr>
        <w:tab/>
      </w:r>
      <w:r>
        <w:rPr>
          <w:rStyle w:val="default"/>
          <w:rFonts w:cs="FrankRuehl"/>
          <w:rtl/>
        </w:rPr>
        <w:t>ר</w:t>
      </w:r>
      <w:r>
        <w:rPr>
          <w:rStyle w:val="default"/>
          <w:rFonts w:cs="FrankRuehl" w:hint="cs"/>
          <w:rtl/>
        </w:rPr>
        <w:t>שיון מנחת אינו ניתן להעברה.</w:t>
      </w:r>
    </w:p>
    <w:p w:rsidR="0069771F" w:rsidRDefault="0069771F">
      <w:pPr>
        <w:pStyle w:val="medium2-header"/>
        <w:keepLines w:val="0"/>
        <w:spacing w:before="72"/>
        <w:ind w:left="0" w:right="1134"/>
        <w:rPr>
          <w:noProof/>
          <w:sz w:val="20"/>
          <w:rtl/>
        </w:rPr>
      </w:pPr>
      <w:bookmarkStart w:id="32" w:name="med2"/>
      <w:bookmarkEnd w:id="32"/>
      <w:r>
        <w:rPr>
          <w:noProof/>
          <w:sz w:val="20"/>
          <w:rtl/>
        </w:rPr>
        <w:t>פ</w:t>
      </w:r>
      <w:r>
        <w:rPr>
          <w:rFonts w:hint="cs"/>
          <w:noProof/>
          <w:sz w:val="20"/>
          <w:rtl/>
        </w:rPr>
        <w:t>רק ג': מבנה מנחת וסימונו</w:t>
      </w:r>
    </w:p>
    <w:p w:rsidR="0069771F" w:rsidRDefault="0069771F">
      <w:pPr>
        <w:pStyle w:val="header-2"/>
        <w:ind w:left="0" w:right="1134"/>
        <w:rPr>
          <w:rtl/>
        </w:rPr>
      </w:pPr>
      <w:bookmarkStart w:id="33" w:name="hed20"/>
      <w:bookmarkEnd w:id="33"/>
      <w:r>
        <w:rPr>
          <w:rtl/>
        </w:rPr>
        <w:t>ס</w:t>
      </w:r>
      <w:r>
        <w:rPr>
          <w:rFonts w:hint="cs"/>
          <w:rtl/>
        </w:rPr>
        <w:t>ימן א': מבנה מנחת</w:t>
      </w:r>
    </w:p>
    <w:p w:rsidR="0069771F" w:rsidRDefault="0069771F">
      <w:pPr>
        <w:pStyle w:val="P00"/>
        <w:spacing w:before="72"/>
        <w:ind w:left="0" w:right="1134"/>
        <w:rPr>
          <w:rStyle w:val="default"/>
          <w:rFonts w:cs="FrankRuehl"/>
          <w:rtl/>
        </w:rPr>
      </w:pPr>
      <w:bookmarkStart w:id="34" w:name="Seif15"/>
      <w:bookmarkEnd w:id="34"/>
      <w:r>
        <w:rPr>
          <w:lang w:val="he-IL"/>
        </w:rPr>
        <w:pict>
          <v:rect id="_x0000_s1049" style="position:absolute;left:0;text-align:left;margin-left:464.5pt;margin-top:8.05pt;width:75.05pt;height:16pt;z-index:251651584"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פ</w:t>
                  </w:r>
                  <w:r>
                    <w:rPr>
                      <w:rFonts w:cs="Miriam" w:hint="cs"/>
                      <w:szCs w:val="18"/>
                      <w:rtl/>
                    </w:rPr>
                    <w:t xml:space="preserve">ני הקרקע </w:t>
                  </w:r>
                  <w:r>
                    <w:rPr>
                      <w:rFonts w:cs="Miriam"/>
                      <w:szCs w:val="18"/>
                      <w:rtl/>
                    </w:rPr>
                    <w:t>ב</w:t>
                  </w:r>
                  <w:r>
                    <w:rPr>
                      <w:rFonts w:cs="Miriam" w:hint="cs"/>
                      <w:szCs w:val="18"/>
                      <w:rtl/>
                    </w:rPr>
                    <w:t>מנחת</w:t>
                  </w:r>
                </w:p>
              </w:txbxContent>
            </v:textbox>
            <w10:anchorlock/>
          </v:rect>
        </w:pict>
      </w:r>
      <w:r>
        <w:rPr>
          <w:rStyle w:val="big-number"/>
          <w:rtl/>
        </w:rPr>
        <w:t>11.</w:t>
      </w:r>
      <w:r>
        <w:rPr>
          <w:rStyle w:val="big-number"/>
          <w:rtl/>
        </w:rPr>
        <w:tab/>
      </w:r>
      <w:r>
        <w:rPr>
          <w:rStyle w:val="default"/>
          <w:rFonts w:cs="FrankRuehl"/>
          <w:rtl/>
        </w:rPr>
        <w:t>פ</w:t>
      </w:r>
      <w:r>
        <w:rPr>
          <w:rStyle w:val="default"/>
          <w:rFonts w:cs="FrankRuehl" w:hint="cs"/>
          <w:rtl/>
        </w:rPr>
        <w:t>ני הקרקע במנחת יהיו חלקים, ישרים, הדוקים וללא מכשול.</w:t>
      </w:r>
    </w:p>
    <w:p w:rsidR="0069771F" w:rsidRDefault="0069771F">
      <w:pPr>
        <w:pStyle w:val="P00"/>
        <w:spacing w:before="72"/>
        <w:ind w:left="0" w:right="1134"/>
        <w:rPr>
          <w:rStyle w:val="default"/>
          <w:rFonts w:cs="FrankRuehl" w:hint="cs"/>
          <w:rtl/>
        </w:rPr>
      </w:pPr>
      <w:bookmarkStart w:id="35" w:name="Seif16"/>
      <w:bookmarkEnd w:id="35"/>
      <w:r>
        <w:rPr>
          <w:lang w:val="he-IL"/>
        </w:rPr>
        <w:pict>
          <v:rect id="_x0000_s1050" style="position:absolute;left:0;text-align:left;margin-left:464.5pt;margin-top:8.05pt;width:75.05pt;height:16pt;z-index:251652608"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ש</w:t>
                  </w:r>
                  <w:r>
                    <w:rPr>
                      <w:rFonts w:cs="Miriam" w:hint="cs"/>
                      <w:szCs w:val="18"/>
                      <w:rtl/>
                    </w:rPr>
                    <w:t xml:space="preserve">יפוע פני </w:t>
                  </w:r>
                  <w:r>
                    <w:rPr>
                      <w:rFonts w:cs="Miriam"/>
                      <w:szCs w:val="18"/>
                      <w:rtl/>
                    </w:rPr>
                    <w:t>ה</w:t>
                  </w:r>
                  <w:r>
                    <w:rPr>
                      <w:rFonts w:cs="Miriam" w:hint="cs"/>
                      <w:szCs w:val="18"/>
                      <w:rtl/>
                    </w:rPr>
                    <w:t>קרקע במנחת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מטוס</w:t>
      </w:r>
      <w:r>
        <w:rPr>
          <w:rStyle w:val="default"/>
          <w:rFonts w:cs="FrankRuehl"/>
          <w:rtl/>
        </w:rPr>
        <w:t xml:space="preserve"> –</w:t>
      </w:r>
    </w:p>
    <w:p w:rsidR="0069771F" w:rsidRDefault="0069771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שיפוע הקרקע לאורך קצותיו של מנחת לא יעלה על 3%; השיפוע יהיה הדרגתי ולא יעלה במנחת קעור על 0.8% לכל שלושים מטר; במנחת קמור יהיה השיפוע כאמור, אך קו הראיה בין כל שתי נקודות בגובה שני מטר מעל פני המנחת לאורך ציר המנחת ובמרחק שלא יקטן מחצי אורך המנחת, י</w:t>
      </w:r>
      <w:r>
        <w:rPr>
          <w:rStyle w:val="default"/>
          <w:rFonts w:cs="FrankRuehl"/>
          <w:rtl/>
        </w:rPr>
        <w:t>ה</w:t>
      </w:r>
      <w:r>
        <w:rPr>
          <w:rStyle w:val="default"/>
          <w:rFonts w:cs="FrankRuehl" w:hint="cs"/>
          <w:rtl/>
        </w:rPr>
        <w:t>יה רצוף ולא מופרע;</w:t>
      </w:r>
    </w:p>
    <w:p w:rsidR="0069771F" w:rsidRDefault="006977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שיפוע הקרקע לרוחב מסלול המנחת ושוליו לא יעלה על 3%;</w:t>
      </w:r>
    </w:p>
    <w:p w:rsidR="0069771F" w:rsidRDefault="0069771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שיפוע הקרקע לרוחב רצועת המנחת לא יעלה על 4%.</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הליקופטר, שיפוע הקרקע לאורך ולרוחב של משטח הנחיתה לא יעלה על 5%.</w:t>
      </w:r>
    </w:p>
    <w:p w:rsidR="0069771F" w:rsidRDefault="0069771F">
      <w:pPr>
        <w:pStyle w:val="P00"/>
        <w:spacing w:before="72"/>
        <w:ind w:left="0" w:right="1134"/>
        <w:rPr>
          <w:rStyle w:val="default"/>
          <w:rFonts w:cs="FrankRuehl"/>
          <w:rtl/>
        </w:rPr>
      </w:pPr>
      <w:bookmarkStart w:id="36" w:name="Seif17"/>
      <w:bookmarkEnd w:id="36"/>
      <w:r>
        <w:rPr>
          <w:lang w:val="he-IL"/>
        </w:rPr>
        <w:pict>
          <v:rect id="_x0000_s1051" style="position:absolute;left:0;text-align:left;margin-left:464.5pt;margin-top:8.05pt;width:75.05pt;height:16pt;z-index:251653632"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א</w:t>
                  </w:r>
                  <w:r>
                    <w:rPr>
                      <w:rFonts w:cs="Miriam" w:hint="cs"/>
                      <w:szCs w:val="18"/>
                      <w:rtl/>
                    </w:rPr>
                    <w:t xml:space="preserve">ורך מסלול </w:t>
                  </w:r>
                  <w:r>
                    <w:rPr>
                      <w:rFonts w:cs="Miriam"/>
                      <w:szCs w:val="18"/>
                      <w:rtl/>
                    </w:rPr>
                    <w:t>ה</w:t>
                  </w:r>
                  <w:r>
                    <w:rPr>
                      <w:rFonts w:cs="Miriam" w:hint="cs"/>
                      <w:szCs w:val="18"/>
                      <w:rtl/>
                    </w:rPr>
                    <w:t>מנחת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אורך מסלול מנחת יעלה לפחות ב</w:t>
      </w:r>
      <w:r>
        <w:rPr>
          <w:rStyle w:val="default"/>
          <w:rFonts w:cs="FrankRuehl"/>
          <w:rtl/>
        </w:rPr>
        <w:t>מ</w:t>
      </w:r>
      <w:r>
        <w:rPr>
          <w:rStyle w:val="default"/>
          <w:rFonts w:cs="FrankRuehl" w:hint="cs"/>
          <w:rtl/>
        </w:rPr>
        <w:t>חצית על האורך המעשי לגבי המטוס בעל הביצועים הנחותים ביותר שיופעל באותו מנחת, אולם לא יפחת בשום מקרה מ-400 מטר.</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אורך מסלול מנחת חקלאי עונתי יהיה לפחות כפליים האורך המעשי לגבי המטוס בעל הביצועים הנחותים ביותר שיופעל באותו מנחת.</w:t>
      </w:r>
    </w:p>
    <w:p w:rsidR="0069771F" w:rsidRDefault="0069771F">
      <w:pPr>
        <w:pStyle w:val="P00"/>
        <w:spacing w:before="72"/>
        <w:ind w:left="0" w:right="1134"/>
        <w:rPr>
          <w:rStyle w:val="default"/>
          <w:rFonts w:cs="FrankRuehl" w:hint="cs"/>
          <w:rtl/>
        </w:rPr>
      </w:pPr>
      <w:r>
        <w:rPr>
          <w:lang w:val="he-IL"/>
        </w:rPr>
        <w:pict>
          <v:rect id="_x0000_s1052" style="position:absolute;left:0;text-align:left;margin-left:464.5pt;margin-top:8.05pt;width:75.05pt;height:16pt;z-index:251654656" o:allowincell="f" filled="f" stroked="f" strokecolor="lime" strokeweight=".25pt">
            <v:textbox style="mso-next-textbox:#_x0000_s1052"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ק' תשמ"ד-1984</w:t>
                  </w:r>
                </w:p>
                <w:p w:rsidR="0069771F" w:rsidRDefault="0069771F">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אורך מסלול מנחת זעיר לא יפחת מ-200 מטרים.</w:t>
      </w:r>
    </w:p>
    <w:p w:rsidR="0069771F" w:rsidRPr="00BB57D4" w:rsidRDefault="0069771F">
      <w:pPr>
        <w:pStyle w:val="P00"/>
        <w:spacing w:before="0"/>
        <w:ind w:left="0" w:right="1134"/>
        <w:rPr>
          <w:rFonts w:hint="cs"/>
          <w:b/>
          <w:bCs/>
          <w:vanish/>
          <w:szCs w:val="20"/>
          <w:shd w:val="clear" w:color="auto" w:fill="FFFF99"/>
          <w:rtl/>
        </w:rPr>
      </w:pPr>
      <w:bookmarkStart w:id="37" w:name="Rov58"/>
      <w:r w:rsidRPr="00BB57D4">
        <w:rPr>
          <w:rFonts w:hint="cs"/>
          <w:vanish/>
          <w:color w:val="FF0000"/>
          <w:szCs w:val="20"/>
          <w:shd w:val="clear" w:color="auto" w:fill="FFFF99"/>
          <w:rtl/>
        </w:rPr>
        <w:t>מיום 1.4.1984</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תשמ"ד-1984</w:t>
      </w:r>
    </w:p>
    <w:p w:rsidR="0069771F" w:rsidRPr="00BB57D4" w:rsidRDefault="0069771F">
      <w:pPr>
        <w:pStyle w:val="P00"/>
        <w:tabs>
          <w:tab w:val="clear" w:pos="6259"/>
        </w:tabs>
        <w:spacing w:before="0"/>
        <w:ind w:left="0" w:right="1134"/>
        <w:rPr>
          <w:rFonts w:hint="cs"/>
          <w:vanish/>
          <w:szCs w:val="20"/>
          <w:shd w:val="clear" w:color="auto" w:fill="FFFF99"/>
          <w:rtl/>
        </w:rPr>
      </w:pPr>
      <w:hyperlink r:id="rId30" w:history="1">
        <w:r w:rsidRPr="00BB57D4">
          <w:rPr>
            <w:rStyle w:val="Hyperlink"/>
            <w:rFonts w:hint="cs"/>
            <w:vanish/>
            <w:szCs w:val="20"/>
            <w:shd w:val="clear" w:color="auto" w:fill="FFFF99"/>
            <w:rtl/>
          </w:rPr>
          <w:t>ק"ת תשמ"ד מס' 4614</w:t>
        </w:r>
      </w:hyperlink>
      <w:r w:rsidRPr="00BB57D4">
        <w:rPr>
          <w:rFonts w:hint="cs"/>
          <w:vanish/>
          <w:szCs w:val="20"/>
          <w:shd w:val="clear" w:color="auto" w:fill="FFFF99"/>
          <w:rtl/>
        </w:rPr>
        <w:t xml:space="preserve"> מיום 1.4.1980 עמ' 1233</w:t>
      </w:r>
    </w:p>
    <w:p w:rsidR="0069771F" w:rsidRPr="00BB57D4" w:rsidRDefault="0069771F">
      <w:pPr>
        <w:pStyle w:val="P00"/>
        <w:tabs>
          <w:tab w:val="clear" w:pos="6259"/>
        </w:tabs>
        <w:spacing w:before="0"/>
        <w:ind w:left="0" w:right="1134"/>
        <w:rPr>
          <w:rFonts w:hint="cs"/>
          <w:b/>
          <w:bCs/>
          <w:vanish/>
          <w:szCs w:val="20"/>
          <w:shd w:val="clear" w:color="auto" w:fill="FFFF99"/>
          <w:rtl/>
        </w:rPr>
      </w:pPr>
      <w:r w:rsidRPr="00BB57D4">
        <w:rPr>
          <w:rFonts w:hint="cs"/>
          <w:b/>
          <w:bCs/>
          <w:vanish/>
          <w:szCs w:val="20"/>
          <w:shd w:val="clear" w:color="auto" w:fill="FFFF99"/>
          <w:rtl/>
        </w:rPr>
        <w:t>הוספת תקנת משנה 13(ג)</w:t>
      </w:r>
    </w:p>
    <w:p w:rsidR="0069771F" w:rsidRPr="00BB57D4" w:rsidRDefault="0069771F">
      <w:pPr>
        <w:pStyle w:val="P00"/>
        <w:spacing w:before="0"/>
        <w:ind w:left="0" w:right="1134"/>
        <w:rPr>
          <w:rFonts w:hint="cs"/>
          <w:vanish/>
          <w:color w:val="FF0000"/>
          <w:szCs w:val="20"/>
          <w:shd w:val="clear" w:color="auto" w:fill="FFFF99"/>
          <w:rtl/>
        </w:rPr>
      </w:pPr>
    </w:p>
    <w:p w:rsidR="0069771F" w:rsidRPr="00BB57D4" w:rsidRDefault="0069771F">
      <w:pPr>
        <w:pStyle w:val="P00"/>
        <w:spacing w:before="0"/>
        <w:ind w:left="0" w:right="1134"/>
        <w:rPr>
          <w:rFonts w:hint="cs"/>
          <w:b/>
          <w:bCs/>
          <w:vanish/>
          <w:szCs w:val="20"/>
          <w:shd w:val="clear" w:color="auto" w:fill="FFFF99"/>
          <w:rtl/>
        </w:rPr>
      </w:pPr>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31"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Default="0069771F">
      <w:pPr>
        <w:pStyle w:val="P00"/>
        <w:ind w:left="0" w:right="1134"/>
        <w:rPr>
          <w:rStyle w:val="default"/>
          <w:rFonts w:cs="FrankRuehl" w:hint="cs"/>
          <w:sz w:val="2"/>
          <w:szCs w:val="2"/>
          <w:rtl/>
        </w:rPr>
      </w:pPr>
      <w:r w:rsidRPr="00BB57D4">
        <w:rPr>
          <w:rStyle w:val="default"/>
          <w:rFonts w:cs="FrankRuehl" w:hint="cs"/>
          <w:vanish/>
          <w:sz w:val="22"/>
          <w:szCs w:val="22"/>
          <w:shd w:val="clear" w:color="auto" w:fill="FFFF99"/>
          <w:rtl/>
        </w:rPr>
        <w:tab/>
      </w: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ג)</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 xml:space="preserve">אורך מסלול מנחת זעיר לא יפחת </w:t>
      </w:r>
      <w:r w:rsidRPr="00BB57D4">
        <w:rPr>
          <w:rStyle w:val="default"/>
          <w:rFonts w:cs="FrankRuehl" w:hint="cs"/>
          <w:strike/>
          <w:vanish/>
          <w:sz w:val="22"/>
          <w:szCs w:val="22"/>
          <w:shd w:val="clear" w:color="auto" w:fill="FFFF99"/>
          <w:rtl/>
        </w:rPr>
        <w:t>מ-100 מטרים</w:t>
      </w:r>
      <w:r w:rsidRPr="00BB57D4">
        <w:rPr>
          <w:rStyle w:val="default"/>
          <w:rFonts w:cs="FrankRuehl" w:hint="cs"/>
          <w:vanish/>
          <w:sz w:val="22"/>
          <w:szCs w:val="22"/>
          <w:shd w:val="clear" w:color="auto" w:fill="FFFF99"/>
          <w:rtl/>
        </w:rPr>
        <w:t xml:space="preserve"> </w:t>
      </w:r>
      <w:r w:rsidRPr="00BB57D4">
        <w:rPr>
          <w:rStyle w:val="default"/>
          <w:rFonts w:cs="FrankRuehl" w:hint="cs"/>
          <w:vanish/>
          <w:sz w:val="22"/>
          <w:szCs w:val="22"/>
          <w:u w:val="single"/>
          <w:shd w:val="clear" w:color="auto" w:fill="FFFF99"/>
          <w:rtl/>
        </w:rPr>
        <w:t>מ-200 מטרים</w:t>
      </w:r>
      <w:r w:rsidRPr="00BB57D4">
        <w:rPr>
          <w:rStyle w:val="default"/>
          <w:rFonts w:cs="FrankRuehl" w:hint="cs"/>
          <w:vanish/>
          <w:sz w:val="22"/>
          <w:szCs w:val="22"/>
          <w:shd w:val="clear" w:color="auto" w:fill="FFFF99"/>
          <w:rtl/>
        </w:rPr>
        <w:t>.</w:t>
      </w:r>
      <w:bookmarkEnd w:id="37"/>
    </w:p>
    <w:p w:rsidR="0069771F" w:rsidRDefault="0069771F">
      <w:pPr>
        <w:pStyle w:val="P00"/>
        <w:spacing w:before="72"/>
        <w:ind w:left="0" w:right="1134"/>
        <w:rPr>
          <w:rStyle w:val="default"/>
          <w:rFonts w:cs="FrankRuehl"/>
          <w:rtl/>
        </w:rPr>
      </w:pPr>
      <w:bookmarkStart w:id="38" w:name="Seif18"/>
      <w:bookmarkEnd w:id="38"/>
      <w:r>
        <w:rPr>
          <w:lang w:val="he-IL"/>
        </w:rPr>
        <w:pict>
          <v:rect id="_x0000_s1053" style="position:absolute;left:0;text-align:left;margin-left:464.5pt;margin-top:8.05pt;width:75.05pt;height:24pt;z-index:25165568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א</w:t>
                  </w:r>
                  <w:r>
                    <w:rPr>
                      <w:rFonts w:cs="Miriam" w:hint="cs"/>
                      <w:szCs w:val="18"/>
                      <w:rtl/>
                    </w:rPr>
                    <w:t xml:space="preserve">ורך שולי </w:t>
                  </w:r>
                  <w:r>
                    <w:rPr>
                      <w:rFonts w:cs="Miriam"/>
                      <w:szCs w:val="18"/>
                      <w:rtl/>
                    </w:rPr>
                    <w:t>ה</w:t>
                  </w:r>
                  <w:r>
                    <w:rPr>
                      <w:rFonts w:cs="Miriam" w:hint="cs"/>
                      <w:szCs w:val="18"/>
                      <w:rtl/>
                    </w:rPr>
                    <w:t xml:space="preserve">מנחת </w:t>
                  </w:r>
                  <w:r>
                    <w:rPr>
                      <w:rFonts w:cs="Miriam"/>
                      <w:szCs w:val="18"/>
                      <w:rtl/>
                    </w:rPr>
                    <w:t>ו</w:t>
                  </w:r>
                  <w:r>
                    <w:rPr>
                      <w:rFonts w:cs="Miriam" w:hint="cs"/>
                      <w:szCs w:val="18"/>
                      <w:rtl/>
                    </w:rPr>
                    <w:t>שולי הבטחון</w:t>
                  </w:r>
                </w:p>
              </w:txbxContent>
            </v:textbox>
            <w10:anchorlock/>
          </v:rect>
        </w:pict>
      </w:r>
      <w:r>
        <w:rPr>
          <w:rStyle w:val="big-number"/>
          <w:rtl/>
        </w:rPr>
        <w:t>14.</w:t>
      </w:r>
      <w:r>
        <w:rPr>
          <w:rStyle w:val="big-number"/>
          <w:rtl/>
        </w:rPr>
        <w:tab/>
      </w:r>
      <w:r>
        <w:rPr>
          <w:rStyle w:val="default"/>
          <w:rFonts w:cs="FrankRuehl"/>
          <w:rtl/>
        </w:rPr>
        <w:t>א</w:t>
      </w:r>
      <w:r>
        <w:rPr>
          <w:rStyle w:val="default"/>
          <w:rFonts w:cs="FrankRuehl" w:hint="cs"/>
          <w:rtl/>
        </w:rPr>
        <w:t>ורך שולי המנחת ושולי הבטחון יהיה באורך מסלול המנחת.</w:t>
      </w:r>
    </w:p>
    <w:p w:rsidR="0069771F" w:rsidRDefault="0069771F">
      <w:pPr>
        <w:pStyle w:val="P00"/>
        <w:spacing w:before="72"/>
        <w:ind w:left="0" w:right="1134"/>
        <w:rPr>
          <w:rStyle w:val="default"/>
          <w:rFonts w:cs="FrankRuehl"/>
          <w:rtl/>
        </w:rPr>
      </w:pPr>
      <w:bookmarkStart w:id="39" w:name="Seif19"/>
      <w:bookmarkEnd w:id="39"/>
      <w:r>
        <w:rPr>
          <w:lang w:val="he-IL"/>
        </w:rPr>
        <w:pict>
          <v:rect id="_x0000_s1054" style="position:absolute;left:0;text-align:left;margin-left:464.5pt;margin-top:8.05pt;width:75.05pt;height:24.25pt;z-index:251656704" o:allowincell="f" filled="f" stroked="f" strokecolor="lime" strokeweight=".25pt">
            <v:textbox inset="0,0,0,0">
              <w:txbxContent>
                <w:p w:rsidR="0069771F" w:rsidRDefault="0069771F">
                  <w:pPr>
                    <w:spacing w:line="160" w:lineRule="exact"/>
                    <w:jc w:val="left"/>
                    <w:rPr>
                      <w:rFonts w:cs="Miriam" w:hint="cs"/>
                      <w:szCs w:val="18"/>
                      <w:rtl/>
                    </w:rPr>
                  </w:pPr>
                  <w:r>
                    <w:rPr>
                      <w:rFonts w:cs="Miriam"/>
                      <w:szCs w:val="18"/>
                      <w:rtl/>
                    </w:rPr>
                    <w:t>ר</w:t>
                  </w:r>
                  <w:r>
                    <w:rPr>
                      <w:rFonts w:cs="Miriam" w:hint="cs"/>
                      <w:szCs w:val="18"/>
                      <w:rtl/>
                    </w:rPr>
                    <w:t xml:space="preserve">וחב מסלול </w:t>
                  </w:r>
                  <w:r>
                    <w:rPr>
                      <w:rFonts w:cs="Miriam"/>
                      <w:szCs w:val="18"/>
                      <w:rtl/>
                    </w:rPr>
                    <w:t>מ</w:t>
                  </w:r>
                  <w:r>
                    <w:rPr>
                      <w:rFonts w:cs="Miriam" w:hint="cs"/>
                      <w:szCs w:val="18"/>
                      <w:rtl/>
                    </w:rPr>
                    <w:t>נחת רגיל</w:t>
                  </w:r>
                </w:p>
                <w:p w:rsidR="0069771F" w:rsidRDefault="0069771F">
                  <w:pPr>
                    <w:spacing w:line="160" w:lineRule="exact"/>
                    <w:jc w:val="left"/>
                    <w:rPr>
                      <w:rFonts w:cs="Miriam"/>
                      <w:noProof/>
                      <w:szCs w:val="18"/>
                      <w:rtl/>
                    </w:rPr>
                  </w:pPr>
                  <w:r>
                    <w:rPr>
                      <w:rFonts w:cs="Miriam" w:hint="cs"/>
                      <w:szCs w:val="18"/>
                      <w:rtl/>
                    </w:rPr>
                    <w:t>תק' תשמ"ד-1984</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רוחב מסלול מנחת רגיל יהיה פי חמישה מהרוחב שבין גלגל</w:t>
      </w:r>
      <w:r>
        <w:rPr>
          <w:rStyle w:val="default"/>
          <w:rFonts w:cs="FrankRuehl"/>
          <w:rtl/>
        </w:rPr>
        <w:t>י</w:t>
      </w:r>
      <w:r>
        <w:rPr>
          <w:rStyle w:val="default"/>
          <w:rFonts w:cs="FrankRuehl" w:hint="cs"/>
          <w:rtl/>
        </w:rPr>
        <w:t>ו הראשיים של המטוס הגדול ביותר מבין המטוסים שינחתו או שימריאו באותו מנחת.</w:t>
      </w:r>
    </w:p>
    <w:p w:rsidR="0069771F" w:rsidRDefault="0069771F">
      <w:pPr>
        <w:pStyle w:val="P00"/>
        <w:spacing w:before="72"/>
        <w:ind w:left="0" w:right="1134"/>
        <w:rPr>
          <w:rStyle w:val="default"/>
          <w:rFonts w:cs="FrankRuehl" w:hint="cs"/>
          <w:rtl/>
        </w:rPr>
      </w:pPr>
      <w:r>
        <w:rPr>
          <w:lang w:val="he-IL"/>
        </w:rPr>
        <w:pict>
          <v:rect id="_x0000_s1055" style="position:absolute;left:0;text-align:left;margin-left:464.35pt;margin-top:7.1pt;width:75.05pt;height:16pt;z-index:251657728"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שמ"ד-1984</w:t>
                  </w:r>
                </w:p>
                <w:p w:rsidR="0069771F" w:rsidRDefault="0069771F">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רוחב מסלול מנחת זעיר לא יפחת משבעה מטרים.</w:t>
      </w:r>
    </w:p>
    <w:p w:rsidR="0069771F" w:rsidRPr="00BB57D4" w:rsidRDefault="0069771F">
      <w:pPr>
        <w:pStyle w:val="P00"/>
        <w:spacing w:before="0"/>
        <w:ind w:left="0" w:right="1134"/>
        <w:rPr>
          <w:rFonts w:hint="cs"/>
          <w:b/>
          <w:bCs/>
          <w:vanish/>
          <w:szCs w:val="20"/>
          <w:shd w:val="clear" w:color="auto" w:fill="FFFF99"/>
          <w:rtl/>
        </w:rPr>
      </w:pPr>
      <w:bookmarkStart w:id="40" w:name="Rov57"/>
      <w:r w:rsidRPr="00BB57D4">
        <w:rPr>
          <w:rFonts w:hint="cs"/>
          <w:vanish/>
          <w:color w:val="FF0000"/>
          <w:szCs w:val="20"/>
          <w:shd w:val="clear" w:color="auto" w:fill="FFFF99"/>
          <w:rtl/>
        </w:rPr>
        <w:t>מיום 1.4.1984</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תשמ"ד-1984</w:t>
      </w:r>
    </w:p>
    <w:p w:rsidR="0069771F" w:rsidRPr="00BB57D4" w:rsidRDefault="0069771F">
      <w:pPr>
        <w:pStyle w:val="P00"/>
        <w:tabs>
          <w:tab w:val="clear" w:pos="6259"/>
        </w:tabs>
        <w:spacing w:before="0"/>
        <w:ind w:left="0" w:right="1134"/>
        <w:rPr>
          <w:rFonts w:hint="cs"/>
          <w:vanish/>
          <w:szCs w:val="20"/>
          <w:shd w:val="clear" w:color="auto" w:fill="FFFF99"/>
          <w:rtl/>
        </w:rPr>
      </w:pPr>
      <w:hyperlink r:id="rId32" w:history="1">
        <w:r w:rsidRPr="00BB57D4">
          <w:rPr>
            <w:rStyle w:val="Hyperlink"/>
            <w:rFonts w:hint="cs"/>
            <w:vanish/>
            <w:szCs w:val="20"/>
            <w:shd w:val="clear" w:color="auto" w:fill="FFFF99"/>
            <w:rtl/>
          </w:rPr>
          <w:t>ק"ת תשמ"ד מס' 4614</w:t>
        </w:r>
      </w:hyperlink>
      <w:r w:rsidRPr="00BB57D4">
        <w:rPr>
          <w:rFonts w:hint="cs"/>
          <w:vanish/>
          <w:szCs w:val="20"/>
          <w:shd w:val="clear" w:color="auto" w:fill="FFFF99"/>
          <w:rtl/>
        </w:rPr>
        <w:t xml:space="preserve"> מיום 1.4.1980 עמ' 1233</w:t>
      </w:r>
    </w:p>
    <w:p w:rsidR="0069771F" w:rsidRPr="00BB57D4" w:rsidRDefault="0069771F">
      <w:pPr>
        <w:pStyle w:val="P00"/>
        <w:ind w:left="0" w:right="1134"/>
        <w:rPr>
          <w:rStyle w:val="default"/>
          <w:rFonts w:cs="FrankRuehl"/>
          <w:vanish/>
          <w:sz w:val="22"/>
          <w:szCs w:val="22"/>
          <w:shd w:val="clear" w:color="auto" w:fill="FFFF99"/>
          <w:rtl/>
        </w:rPr>
      </w:pPr>
      <w:r w:rsidRPr="00BB57D4">
        <w:rPr>
          <w:rStyle w:val="big-number"/>
          <w:rFonts w:cs="FrankRuehl"/>
          <w:vanish/>
          <w:sz w:val="22"/>
          <w:szCs w:val="22"/>
          <w:shd w:val="clear" w:color="auto" w:fill="FFFF99"/>
          <w:rtl/>
        </w:rPr>
        <w:t>15.</w:t>
      </w:r>
      <w:r w:rsidRPr="00BB57D4">
        <w:rPr>
          <w:rStyle w:val="big-number"/>
          <w:rFonts w:cs="FrankRuehl"/>
          <w:vanish/>
          <w:sz w:val="22"/>
          <w:szCs w:val="22"/>
          <w:shd w:val="clear" w:color="auto" w:fill="FFFF99"/>
          <w:rtl/>
        </w:rPr>
        <w:tab/>
      </w:r>
      <w:r w:rsidRPr="00BB57D4">
        <w:rPr>
          <w:rStyle w:val="default"/>
          <w:rFonts w:cs="FrankRuehl"/>
          <w:vanish/>
          <w:sz w:val="22"/>
          <w:szCs w:val="22"/>
          <w:u w:val="single"/>
          <w:shd w:val="clear" w:color="auto" w:fill="FFFF99"/>
          <w:rtl/>
        </w:rPr>
        <w:t>(</w:t>
      </w:r>
      <w:r w:rsidRPr="00BB57D4">
        <w:rPr>
          <w:rStyle w:val="default"/>
          <w:rFonts w:cs="FrankRuehl" w:hint="cs"/>
          <w:vanish/>
          <w:sz w:val="22"/>
          <w:szCs w:val="22"/>
          <w:u w:val="single"/>
          <w:shd w:val="clear" w:color="auto" w:fill="FFFF99"/>
          <w:rtl/>
        </w:rPr>
        <w:t>א)</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רוחב מסלול מנחת רגיל יהיה פי חמישה מהרוחב שבין גלגל</w:t>
      </w:r>
      <w:r w:rsidRPr="00BB57D4">
        <w:rPr>
          <w:rStyle w:val="default"/>
          <w:rFonts w:cs="FrankRuehl"/>
          <w:vanish/>
          <w:sz w:val="22"/>
          <w:szCs w:val="22"/>
          <w:shd w:val="clear" w:color="auto" w:fill="FFFF99"/>
          <w:rtl/>
        </w:rPr>
        <w:t>י</w:t>
      </w:r>
      <w:r w:rsidRPr="00BB57D4">
        <w:rPr>
          <w:rStyle w:val="default"/>
          <w:rFonts w:cs="FrankRuehl" w:hint="cs"/>
          <w:vanish/>
          <w:sz w:val="22"/>
          <w:szCs w:val="22"/>
          <w:shd w:val="clear" w:color="auto" w:fill="FFFF99"/>
          <w:rtl/>
        </w:rPr>
        <w:t>ו הראשיים של המטוס הגדול ביותר מבין המטוסים שינחתו או שימריאו באותו מנחת.</w:t>
      </w:r>
    </w:p>
    <w:p w:rsidR="0069771F" w:rsidRPr="00BB57D4" w:rsidRDefault="0069771F">
      <w:pPr>
        <w:pStyle w:val="P00"/>
        <w:spacing w:before="0"/>
        <w:ind w:left="0" w:right="1134"/>
        <w:rPr>
          <w:rStyle w:val="default"/>
          <w:rFonts w:cs="FrankRuehl" w:hint="cs"/>
          <w:vanish/>
          <w:sz w:val="22"/>
          <w:szCs w:val="22"/>
          <w:u w:val="single"/>
          <w:shd w:val="clear" w:color="auto" w:fill="FFFF99"/>
          <w:rtl/>
        </w:rPr>
      </w:pPr>
      <w:r w:rsidRPr="00BB57D4">
        <w:rPr>
          <w:vanish/>
          <w:sz w:val="22"/>
          <w:szCs w:val="22"/>
          <w:shd w:val="clear" w:color="auto" w:fill="FFFF99"/>
          <w:rtl/>
        </w:rPr>
        <w:tab/>
      </w:r>
      <w:r w:rsidRPr="00BB57D4">
        <w:rPr>
          <w:rStyle w:val="default"/>
          <w:rFonts w:cs="FrankRuehl"/>
          <w:vanish/>
          <w:sz w:val="22"/>
          <w:szCs w:val="22"/>
          <w:u w:val="single"/>
          <w:shd w:val="clear" w:color="auto" w:fill="FFFF99"/>
          <w:rtl/>
        </w:rPr>
        <w:t>(</w:t>
      </w:r>
      <w:r w:rsidRPr="00BB57D4">
        <w:rPr>
          <w:rStyle w:val="default"/>
          <w:rFonts w:cs="FrankRuehl" w:hint="cs"/>
          <w:vanish/>
          <w:sz w:val="22"/>
          <w:szCs w:val="22"/>
          <w:u w:val="single"/>
          <w:shd w:val="clear" w:color="auto" w:fill="FFFF99"/>
          <w:rtl/>
        </w:rPr>
        <w:t>ב)</w:t>
      </w:r>
      <w:r w:rsidRPr="00BB57D4">
        <w:rPr>
          <w:rStyle w:val="default"/>
          <w:rFonts w:cs="FrankRuehl"/>
          <w:vanish/>
          <w:sz w:val="22"/>
          <w:szCs w:val="22"/>
          <w:u w:val="single"/>
          <w:shd w:val="clear" w:color="auto" w:fill="FFFF99"/>
          <w:rtl/>
        </w:rPr>
        <w:tab/>
      </w:r>
      <w:r w:rsidRPr="00BB57D4">
        <w:rPr>
          <w:rStyle w:val="default"/>
          <w:rFonts w:cs="FrankRuehl" w:hint="cs"/>
          <w:vanish/>
          <w:sz w:val="22"/>
          <w:szCs w:val="22"/>
          <w:u w:val="single"/>
          <w:shd w:val="clear" w:color="auto" w:fill="FFFF99"/>
          <w:rtl/>
        </w:rPr>
        <w:t>רוחב מסלול מנחת זעיר לא יפחת מארבעה מטרים.</w:t>
      </w:r>
    </w:p>
    <w:p w:rsidR="0069771F" w:rsidRPr="00BB57D4" w:rsidRDefault="0069771F">
      <w:pPr>
        <w:pStyle w:val="P00"/>
        <w:spacing w:before="0"/>
        <w:ind w:left="0" w:right="1134"/>
        <w:rPr>
          <w:rFonts w:hint="cs"/>
          <w:vanish/>
          <w:color w:val="FF0000"/>
          <w:szCs w:val="20"/>
          <w:shd w:val="clear" w:color="auto" w:fill="FFFF99"/>
          <w:rtl/>
        </w:rPr>
      </w:pPr>
    </w:p>
    <w:p w:rsidR="0069771F" w:rsidRPr="00BB57D4" w:rsidRDefault="0069771F">
      <w:pPr>
        <w:pStyle w:val="P00"/>
        <w:spacing w:before="0"/>
        <w:ind w:left="0" w:right="1134"/>
        <w:rPr>
          <w:rFonts w:hint="cs"/>
          <w:b/>
          <w:bCs/>
          <w:vanish/>
          <w:szCs w:val="20"/>
          <w:shd w:val="clear" w:color="auto" w:fill="FFFF99"/>
          <w:rtl/>
        </w:rPr>
      </w:pPr>
      <w:r w:rsidRPr="00BB57D4">
        <w:rPr>
          <w:rFonts w:hint="cs"/>
          <w:vanish/>
          <w:color w:val="FF0000"/>
          <w:szCs w:val="20"/>
          <w:shd w:val="clear" w:color="auto" w:fill="FFFF99"/>
          <w:rtl/>
        </w:rPr>
        <w:t>מיום 31.12.1991</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תשנ"ב-1991</w:t>
      </w:r>
    </w:p>
    <w:p w:rsidR="0069771F" w:rsidRPr="00BB57D4" w:rsidRDefault="0069771F">
      <w:pPr>
        <w:pStyle w:val="P00"/>
        <w:tabs>
          <w:tab w:val="clear" w:pos="6259"/>
        </w:tabs>
        <w:spacing w:before="0"/>
        <w:ind w:left="0" w:right="1134"/>
        <w:rPr>
          <w:rFonts w:hint="cs"/>
          <w:vanish/>
          <w:szCs w:val="20"/>
          <w:shd w:val="clear" w:color="auto" w:fill="FFFF99"/>
          <w:rtl/>
        </w:rPr>
      </w:pPr>
      <w:hyperlink r:id="rId33" w:history="1">
        <w:r w:rsidRPr="00BB57D4">
          <w:rPr>
            <w:rStyle w:val="Hyperlink"/>
            <w:rFonts w:hint="cs"/>
            <w:vanish/>
            <w:szCs w:val="20"/>
            <w:shd w:val="clear" w:color="auto" w:fill="FFFF99"/>
            <w:rtl/>
          </w:rPr>
          <w:t>ק"ת תשנ"ב מס' 5409</w:t>
        </w:r>
      </w:hyperlink>
      <w:r w:rsidRPr="00BB57D4">
        <w:rPr>
          <w:rFonts w:hint="cs"/>
          <w:vanish/>
          <w:szCs w:val="20"/>
          <w:shd w:val="clear" w:color="auto" w:fill="FFFF99"/>
          <w:rtl/>
        </w:rPr>
        <w:t xml:space="preserve"> מיום 31.12.1991 עמ' 584</w:t>
      </w:r>
    </w:p>
    <w:p w:rsidR="0069771F" w:rsidRDefault="0069771F">
      <w:pPr>
        <w:pStyle w:val="P00"/>
        <w:ind w:left="0" w:right="1134"/>
        <w:rPr>
          <w:rStyle w:val="default"/>
          <w:rFonts w:cs="FrankRuehl" w:hint="cs"/>
          <w:sz w:val="2"/>
          <w:szCs w:val="2"/>
          <w:rtl/>
        </w:rPr>
      </w:pPr>
      <w:r w:rsidRPr="00BB57D4">
        <w:rPr>
          <w:vanish/>
          <w:sz w:val="22"/>
          <w:szCs w:val="22"/>
          <w:shd w:val="clear" w:color="auto" w:fill="FFFF99"/>
          <w:rtl/>
        </w:rPr>
        <w:tab/>
      </w:r>
      <w:r w:rsidRPr="00BB57D4">
        <w:rPr>
          <w:rStyle w:val="default"/>
          <w:rFonts w:cs="FrankRuehl"/>
          <w:vanish/>
          <w:sz w:val="22"/>
          <w:szCs w:val="22"/>
          <w:shd w:val="clear" w:color="auto" w:fill="FFFF99"/>
          <w:rtl/>
        </w:rPr>
        <w:t>(</w:t>
      </w:r>
      <w:r w:rsidRPr="00BB57D4">
        <w:rPr>
          <w:rStyle w:val="default"/>
          <w:rFonts w:cs="FrankRuehl" w:hint="cs"/>
          <w:vanish/>
          <w:sz w:val="22"/>
          <w:szCs w:val="22"/>
          <w:shd w:val="clear" w:color="auto" w:fill="FFFF99"/>
          <w:rtl/>
        </w:rPr>
        <w:t>ב)</w:t>
      </w:r>
      <w:r w:rsidRPr="00BB57D4">
        <w:rPr>
          <w:rStyle w:val="default"/>
          <w:rFonts w:cs="FrankRuehl"/>
          <w:vanish/>
          <w:sz w:val="22"/>
          <w:szCs w:val="22"/>
          <w:shd w:val="clear" w:color="auto" w:fill="FFFF99"/>
          <w:rtl/>
        </w:rPr>
        <w:tab/>
      </w:r>
      <w:r w:rsidRPr="00BB57D4">
        <w:rPr>
          <w:rStyle w:val="default"/>
          <w:rFonts w:cs="FrankRuehl" w:hint="cs"/>
          <w:vanish/>
          <w:sz w:val="22"/>
          <w:szCs w:val="22"/>
          <w:shd w:val="clear" w:color="auto" w:fill="FFFF99"/>
          <w:rtl/>
        </w:rPr>
        <w:t xml:space="preserve">רוחב מסלול מנחת זעיר לא יפחת </w:t>
      </w:r>
      <w:r w:rsidRPr="00BB57D4">
        <w:rPr>
          <w:rStyle w:val="default"/>
          <w:rFonts w:cs="FrankRuehl" w:hint="cs"/>
          <w:strike/>
          <w:vanish/>
          <w:sz w:val="22"/>
          <w:szCs w:val="22"/>
          <w:shd w:val="clear" w:color="auto" w:fill="FFFF99"/>
          <w:rtl/>
        </w:rPr>
        <w:t>מארבעה מטרים</w:t>
      </w:r>
      <w:r w:rsidRPr="00BB57D4">
        <w:rPr>
          <w:rStyle w:val="default"/>
          <w:rFonts w:cs="FrankRuehl" w:hint="cs"/>
          <w:vanish/>
          <w:sz w:val="22"/>
          <w:szCs w:val="22"/>
          <w:shd w:val="clear" w:color="auto" w:fill="FFFF99"/>
          <w:rtl/>
        </w:rPr>
        <w:t xml:space="preserve"> </w:t>
      </w:r>
      <w:r w:rsidRPr="00BB57D4">
        <w:rPr>
          <w:rStyle w:val="default"/>
          <w:rFonts w:cs="FrankRuehl" w:hint="cs"/>
          <w:vanish/>
          <w:sz w:val="22"/>
          <w:szCs w:val="22"/>
          <w:u w:val="single"/>
          <w:shd w:val="clear" w:color="auto" w:fill="FFFF99"/>
          <w:rtl/>
        </w:rPr>
        <w:t>משבעה מטרים</w:t>
      </w:r>
      <w:r w:rsidRPr="00BB57D4">
        <w:rPr>
          <w:rStyle w:val="default"/>
          <w:rFonts w:cs="FrankRuehl" w:hint="cs"/>
          <w:vanish/>
          <w:sz w:val="22"/>
          <w:szCs w:val="22"/>
          <w:shd w:val="clear" w:color="auto" w:fill="FFFF99"/>
          <w:rtl/>
        </w:rPr>
        <w:t>.</w:t>
      </w:r>
      <w:bookmarkEnd w:id="40"/>
    </w:p>
    <w:p w:rsidR="0069771F" w:rsidRDefault="0069771F">
      <w:pPr>
        <w:pStyle w:val="P00"/>
        <w:spacing w:before="72"/>
        <w:ind w:left="0" w:right="1134"/>
        <w:rPr>
          <w:rStyle w:val="default"/>
          <w:rFonts w:cs="FrankRuehl"/>
          <w:rtl/>
        </w:rPr>
      </w:pPr>
      <w:bookmarkStart w:id="41" w:name="Seif20"/>
      <w:bookmarkEnd w:id="41"/>
      <w:r>
        <w:rPr>
          <w:lang w:val="he-IL"/>
        </w:rPr>
        <w:pict>
          <v:rect id="_x0000_s1056" style="position:absolute;left:0;text-align:left;margin-left:464.5pt;margin-top:8.05pt;width:75.05pt;height:16pt;z-index:251658752"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רו</w:t>
                  </w:r>
                  <w:r>
                    <w:rPr>
                      <w:rFonts w:cs="Miriam" w:hint="cs"/>
                      <w:szCs w:val="18"/>
                      <w:rtl/>
                    </w:rPr>
                    <w:t xml:space="preserve">חב מסלול </w:t>
                  </w:r>
                  <w:r>
                    <w:rPr>
                      <w:rFonts w:cs="Miriam"/>
                      <w:szCs w:val="18"/>
                      <w:rtl/>
                    </w:rPr>
                    <w:t>מ</w:t>
                  </w:r>
                  <w:r>
                    <w:rPr>
                      <w:rFonts w:cs="Miriam" w:hint="cs"/>
                      <w:szCs w:val="18"/>
                      <w:rtl/>
                    </w:rPr>
                    <w:t>נחת חקלאי</w:t>
                  </w:r>
                </w:p>
              </w:txbxContent>
            </v:textbox>
            <w10:anchorlock/>
          </v:rect>
        </w:pict>
      </w:r>
      <w:r>
        <w:rPr>
          <w:rStyle w:val="big-number"/>
          <w:rtl/>
        </w:rPr>
        <w:t>16.</w:t>
      </w:r>
      <w:r>
        <w:rPr>
          <w:rStyle w:val="big-number"/>
          <w:rtl/>
        </w:rPr>
        <w:tab/>
      </w:r>
      <w:r>
        <w:rPr>
          <w:rStyle w:val="default"/>
          <w:rFonts w:cs="FrankRuehl"/>
          <w:rtl/>
        </w:rPr>
        <w:t>ר</w:t>
      </w:r>
      <w:r>
        <w:rPr>
          <w:rStyle w:val="default"/>
          <w:rFonts w:cs="FrankRuehl" w:hint="cs"/>
          <w:rtl/>
        </w:rPr>
        <w:t>וחב מסלול מנחת חקלאי לא יפחת מעשרה מטרים.</w:t>
      </w:r>
    </w:p>
    <w:p w:rsidR="0069771F" w:rsidRDefault="0069771F">
      <w:pPr>
        <w:pStyle w:val="P00"/>
        <w:spacing w:before="72"/>
        <w:ind w:left="0" w:right="1134"/>
        <w:rPr>
          <w:rStyle w:val="default"/>
          <w:rFonts w:cs="FrankRuehl"/>
          <w:rtl/>
        </w:rPr>
      </w:pPr>
      <w:bookmarkStart w:id="42" w:name="Seif21"/>
      <w:bookmarkEnd w:id="42"/>
      <w:r>
        <w:rPr>
          <w:lang w:val="he-IL"/>
        </w:rPr>
        <w:pict>
          <v:rect id="_x0000_s1057" style="position:absolute;left:0;text-align:left;margin-left:464.5pt;margin-top:8.05pt;width:75.05pt;height:24pt;z-index:25165977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ר</w:t>
                  </w:r>
                  <w:r>
                    <w:rPr>
                      <w:rFonts w:cs="Miriam" w:hint="cs"/>
                      <w:szCs w:val="18"/>
                      <w:rtl/>
                    </w:rPr>
                    <w:t>וחב שול</w:t>
                  </w:r>
                  <w:r>
                    <w:rPr>
                      <w:rFonts w:cs="Miriam"/>
                      <w:szCs w:val="18"/>
                      <w:rtl/>
                    </w:rPr>
                    <w:t>י</w:t>
                  </w:r>
                  <w:r>
                    <w:rPr>
                      <w:rFonts w:cs="Miriam" w:hint="cs"/>
                      <w:szCs w:val="18"/>
                      <w:rtl/>
                    </w:rPr>
                    <w:t xml:space="preserve"> </w:t>
                  </w:r>
                  <w:r>
                    <w:rPr>
                      <w:rFonts w:cs="Miriam"/>
                      <w:szCs w:val="18"/>
                      <w:rtl/>
                    </w:rPr>
                    <w:t>ה</w:t>
                  </w:r>
                  <w:r>
                    <w:rPr>
                      <w:rFonts w:cs="Miriam" w:hint="cs"/>
                      <w:szCs w:val="18"/>
                      <w:rtl/>
                    </w:rPr>
                    <w:t xml:space="preserve">מנחת </w:t>
                  </w:r>
                  <w:r>
                    <w:rPr>
                      <w:rFonts w:cs="Miriam"/>
                      <w:szCs w:val="18"/>
                      <w:rtl/>
                    </w:rPr>
                    <w:t>ו</w:t>
                  </w:r>
                  <w:r>
                    <w:rPr>
                      <w:rFonts w:cs="Miriam" w:hint="cs"/>
                      <w:szCs w:val="18"/>
                      <w:rtl/>
                    </w:rPr>
                    <w:t>שולי הבטחון</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רוחב שולי המנחת לא יפחת משני מטרים מכל צד של מסלול המנחת.</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רוחב שולי הבטחון לא יפחת מעשרה מטרים מכל צד של שולי המנחת.</w:t>
      </w:r>
    </w:p>
    <w:p w:rsidR="0069771F" w:rsidRDefault="0069771F">
      <w:pPr>
        <w:pStyle w:val="P00"/>
        <w:spacing w:before="72"/>
        <w:ind w:left="0" w:right="1134"/>
        <w:rPr>
          <w:rStyle w:val="default"/>
          <w:rFonts w:cs="FrankRuehl"/>
          <w:rtl/>
        </w:rPr>
      </w:pPr>
      <w:bookmarkStart w:id="43" w:name="Seif22"/>
      <w:bookmarkEnd w:id="43"/>
      <w:r>
        <w:rPr>
          <w:lang w:val="he-IL"/>
        </w:rPr>
        <w:pict>
          <v:rect id="_x0000_s1058" style="position:absolute;left:0;text-align:left;margin-left:464.5pt;margin-top:8.05pt;width:75.05pt;height:16pt;z-index:25166080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מ</w:t>
                  </w:r>
                  <w:r>
                    <w:rPr>
                      <w:rFonts w:cs="Miriam" w:hint="cs"/>
                      <w:szCs w:val="18"/>
                      <w:rtl/>
                    </w:rPr>
                    <w:t xml:space="preserve">ידות משטח </w:t>
                  </w:r>
                  <w:r>
                    <w:rPr>
                      <w:rFonts w:cs="Miriam"/>
                      <w:szCs w:val="18"/>
                      <w:rtl/>
                    </w:rPr>
                    <w:t>נ</w:t>
                  </w:r>
                  <w:r>
                    <w:rPr>
                      <w:rFonts w:cs="Miriam" w:hint="cs"/>
                      <w:szCs w:val="18"/>
                      <w:rtl/>
                    </w:rPr>
                    <w:t>חיתה</w:t>
                  </w:r>
                </w:p>
              </w:txbxContent>
            </v:textbox>
            <w10:anchorlock/>
          </v:rect>
        </w:pict>
      </w:r>
      <w:r>
        <w:rPr>
          <w:rStyle w:val="big-number"/>
          <w:rtl/>
        </w:rPr>
        <w:t>18.</w:t>
      </w:r>
      <w:r>
        <w:rPr>
          <w:rStyle w:val="big-number"/>
          <w:rtl/>
        </w:rPr>
        <w:tab/>
      </w:r>
      <w:r>
        <w:rPr>
          <w:rStyle w:val="default"/>
          <w:rFonts w:cs="FrankRuehl"/>
          <w:rtl/>
        </w:rPr>
        <w:t>א</w:t>
      </w:r>
      <w:r>
        <w:rPr>
          <w:rStyle w:val="default"/>
          <w:rFonts w:cs="FrankRuehl" w:hint="cs"/>
          <w:rtl/>
        </w:rPr>
        <w:t>ורך כל צלע של ריבוע במשטח נחיתה יהיה לפחות כפליים אורך ההליקופטר.</w:t>
      </w:r>
    </w:p>
    <w:p w:rsidR="0069771F" w:rsidRDefault="0069771F">
      <w:pPr>
        <w:pStyle w:val="P00"/>
        <w:spacing w:before="72"/>
        <w:ind w:left="0" w:right="1134"/>
        <w:rPr>
          <w:rStyle w:val="default"/>
          <w:rFonts w:cs="FrankRuehl"/>
          <w:rtl/>
        </w:rPr>
      </w:pPr>
      <w:bookmarkStart w:id="44" w:name="Seif23"/>
      <w:bookmarkEnd w:id="44"/>
      <w:r>
        <w:rPr>
          <w:lang w:val="he-IL"/>
        </w:rPr>
        <w:pict>
          <v:rect id="_x0000_s1059" style="position:absolute;left:0;text-align:left;margin-left:464.5pt;margin-top:8.05pt;width:75.05pt;height:16pt;z-index:251661824"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מ</w:t>
                  </w:r>
                  <w:r>
                    <w:rPr>
                      <w:rFonts w:cs="Miriam" w:hint="cs"/>
                      <w:szCs w:val="18"/>
                      <w:rtl/>
                    </w:rPr>
                    <w:t xml:space="preserve">ישורים </w:t>
                  </w:r>
                  <w:r>
                    <w:rPr>
                      <w:rFonts w:cs="Miriam"/>
                      <w:szCs w:val="18"/>
                      <w:rtl/>
                    </w:rPr>
                    <w:t>ל</w:t>
                  </w:r>
                  <w:r>
                    <w:rPr>
                      <w:rFonts w:cs="Miriam" w:hint="cs"/>
                      <w:szCs w:val="18"/>
                      <w:rtl/>
                    </w:rPr>
                    <w:t>לא מכשולים</w:t>
                  </w:r>
                </w:p>
              </w:txbxContent>
            </v:textbox>
            <w10:anchorlock/>
          </v:rect>
        </w:pict>
      </w:r>
      <w:r>
        <w:rPr>
          <w:rStyle w:val="big-number"/>
          <w:rtl/>
        </w:rPr>
        <w:t>19.</w:t>
      </w:r>
      <w:r>
        <w:rPr>
          <w:rStyle w:val="big-number"/>
          <w:rtl/>
        </w:rPr>
        <w:tab/>
      </w:r>
      <w:r>
        <w:rPr>
          <w:rStyle w:val="default"/>
          <w:rFonts w:cs="FrankRuehl"/>
          <w:rtl/>
        </w:rPr>
        <w:t>מ</w:t>
      </w:r>
      <w:r>
        <w:rPr>
          <w:rStyle w:val="default"/>
          <w:rFonts w:cs="FrankRuehl" w:hint="cs"/>
          <w:rtl/>
        </w:rPr>
        <w:t>ישור</w:t>
      </w:r>
      <w:r>
        <w:rPr>
          <w:rStyle w:val="default"/>
          <w:rFonts w:cs="FrankRuehl"/>
          <w:rtl/>
        </w:rPr>
        <w:t>י</w:t>
      </w:r>
      <w:r>
        <w:rPr>
          <w:rStyle w:val="default"/>
          <w:rFonts w:cs="FrankRuehl" w:hint="cs"/>
          <w:rtl/>
        </w:rPr>
        <w:t xml:space="preserve"> גישה, נסיקה, מעבר והליכה סביב למנחת יהיו נקיים</w:t>
      </w:r>
      <w:r>
        <w:rPr>
          <w:rStyle w:val="default"/>
          <w:rFonts w:cs="FrankRuehl"/>
          <w:rtl/>
        </w:rPr>
        <w:t xml:space="preserve"> </w:t>
      </w:r>
      <w:r>
        <w:rPr>
          <w:rStyle w:val="default"/>
          <w:rFonts w:cs="FrankRuehl" w:hint="cs"/>
          <w:rtl/>
        </w:rPr>
        <w:t>ממכשולים.</w:t>
      </w:r>
    </w:p>
    <w:p w:rsidR="0069771F" w:rsidRDefault="0069771F">
      <w:pPr>
        <w:pStyle w:val="P00"/>
        <w:spacing w:before="72"/>
        <w:ind w:left="0" w:right="1134"/>
        <w:rPr>
          <w:rStyle w:val="default"/>
          <w:rFonts w:cs="FrankRuehl"/>
          <w:rtl/>
        </w:rPr>
      </w:pPr>
      <w:bookmarkStart w:id="45" w:name="Seif24"/>
      <w:bookmarkEnd w:id="45"/>
      <w:r>
        <w:rPr>
          <w:lang w:val="he-IL"/>
        </w:rPr>
        <w:pict>
          <v:rect id="_x0000_s1060" style="position:absolute;left:0;text-align:left;margin-left:464.5pt;margin-top:8.05pt;width:75.05pt;height:24pt;z-index:251662848"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מ</w:t>
                  </w:r>
                  <w:r>
                    <w:rPr>
                      <w:rFonts w:cs="Miriam" w:hint="cs"/>
                      <w:szCs w:val="18"/>
                      <w:rtl/>
                    </w:rPr>
                    <w:t xml:space="preserve">ישורי גישה, </w:t>
                  </w:r>
                  <w:r>
                    <w:rPr>
                      <w:rFonts w:cs="Miriam"/>
                      <w:szCs w:val="18"/>
                      <w:rtl/>
                    </w:rPr>
                    <w:t>נ</w:t>
                  </w:r>
                  <w:r>
                    <w:rPr>
                      <w:rFonts w:cs="Miriam" w:hint="cs"/>
                      <w:szCs w:val="18"/>
                      <w:rtl/>
                    </w:rPr>
                    <w:t xml:space="preserve">סיקה ומעבר </w:t>
                  </w:r>
                  <w:r>
                    <w:rPr>
                      <w:rFonts w:cs="Miriam"/>
                      <w:szCs w:val="18"/>
                      <w:rtl/>
                    </w:rPr>
                    <w:t>ב</w:t>
                  </w:r>
                  <w:r>
                    <w:rPr>
                      <w:rFonts w:cs="Miriam" w:hint="cs"/>
                      <w:szCs w:val="18"/>
                      <w:rtl/>
                    </w:rPr>
                    <w:t>מנחת</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מישורי גישה ונסיקה במנחת ישתרעו מקצות רצועת המנחת למרחק של לפחות אלף מטר בכיוון ההמראה והנחיתה; רוחב המישורים בקצות רצועת המנחת יהיה כרוחב הרצועה ושיפועיה</w:t>
      </w:r>
      <w:r>
        <w:rPr>
          <w:rStyle w:val="default"/>
          <w:rFonts w:cs="FrankRuehl"/>
          <w:rtl/>
        </w:rPr>
        <w:t>ם</w:t>
      </w:r>
      <w:r>
        <w:rPr>
          <w:rStyle w:val="default"/>
          <w:rFonts w:cs="FrankRuehl" w:hint="cs"/>
          <w:rtl/>
        </w:rPr>
        <w:t xml:space="preserve"> יהיו בשיעור של 5% ביחס של 1 ל-20, והם יתרוממו לגובה של לפחות 50 מטר מעל לגובה המנחת.</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מישורי מעבר במנחת רגיל יהיו בשיפוע של 25%, ביחס של 1 ל-4, וישתרעו משולי רצועת המנחת, בגובה פני המנחת ומשולי הגישה והנסיקה עד לגובה של 50 מטר.</w:t>
      </w:r>
    </w:p>
    <w:p w:rsidR="0069771F" w:rsidRDefault="0069771F">
      <w:pPr>
        <w:pStyle w:val="P00"/>
        <w:spacing w:before="72"/>
        <w:ind w:left="0" w:right="1134"/>
        <w:rPr>
          <w:rStyle w:val="default"/>
          <w:rFonts w:cs="FrankRuehl"/>
          <w:rtl/>
        </w:rPr>
      </w:pPr>
      <w:bookmarkStart w:id="46" w:name="Seif25"/>
      <w:bookmarkEnd w:id="46"/>
      <w:r>
        <w:rPr>
          <w:lang w:val="he-IL"/>
        </w:rPr>
        <w:pict>
          <v:rect id="_x0000_s1061" style="position:absolute;left:0;text-align:left;margin-left:464.5pt;margin-top:8.05pt;width:75.05pt;height:23.5pt;z-index:251663872"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מג</w:t>
                  </w:r>
                  <w:r>
                    <w:rPr>
                      <w:rFonts w:cs="Miriam" w:hint="cs"/>
                      <w:szCs w:val="18"/>
                      <w:rtl/>
                    </w:rPr>
                    <w:t xml:space="preserve">בלות מכשולים </w:t>
                  </w:r>
                  <w:r>
                    <w:rPr>
                      <w:rFonts w:cs="Miriam"/>
                      <w:szCs w:val="18"/>
                      <w:rtl/>
                    </w:rPr>
                    <w:t>ב</w:t>
                  </w:r>
                  <w:r>
                    <w:rPr>
                      <w:rFonts w:cs="Miriam" w:hint="cs"/>
                      <w:szCs w:val="18"/>
                      <w:rtl/>
                    </w:rPr>
                    <w:t>מנחת ח</w:t>
                  </w:r>
                  <w:r>
                    <w:rPr>
                      <w:rFonts w:cs="Miriam"/>
                      <w:szCs w:val="18"/>
                      <w:rtl/>
                    </w:rPr>
                    <w:t>ד</w:t>
                  </w:r>
                  <w:r>
                    <w:rPr>
                      <w:rFonts w:cs="Miriam" w:hint="cs"/>
                      <w:szCs w:val="18"/>
                      <w:rtl/>
                    </w:rPr>
                    <w:t>-כיווני</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במנחת חד-כיווני יהיו מישורי הגישה והנסיקה במישור אחד מכיוון ההמראה והנחיתה.</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במנחת חד-כיווני יהיה מישור חסימה בקצהו הבלתי שמיש להמראה ולנחיתה של המנחת; מישור החסימה ישתרע אנכית בין מישורי המעבר, מקצה רצועת</w:t>
      </w:r>
      <w:r>
        <w:rPr>
          <w:rStyle w:val="default"/>
          <w:rFonts w:cs="FrankRuehl"/>
          <w:rtl/>
        </w:rPr>
        <w:t xml:space="preserve"> </w:t>
      </w:r>
      <w:r>
        <w:rPr>
          <w:rStyle w:val="default"/>
          <w:rFonts w:cs="FrankRuehl" w:hint="cs"/>
          <w:rtl/>
        </w:rPr>
        <w:t>המנחת החסום ועד לפגישתו עם מישור ההליכה סביב; גובהו לא יעלה על החלק השלושים של אורך רצועת המנחת.</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במנחת חד-כיווני יהיה מישור ההליכה סביב בשיפוע של 5%, ביחס של 1 ל-20, ובאורך של לפחות אלף מטר, שתחילתו איננה מעבר לשליש הראשון של מסלול המנחת מכיוון הנחית</w:t>
      </w:r>
      <w:r>
        <w:rPr>
          <w:rStyle w:val="default"/>
          <w:rFonts w:cs="FrankRuehl"/>
          <w:rtl/>
        </w:rPr>
        <w:t>ה</w:t>
      </w:r>
      <w:r>
        <w:rPr>
          <w:rStyle w:val="default"/>
          <w:rFonts w:cs="FrankRuehl" w:hint="cs"/>
          <w:rtl/>
        </w:rPr>
        <w:t>.</w:t>
      </w:r>
    </w:p>
    <w:p w:rsidR="0069771F" w:rsidRDefault="0069771F">
      <w:pPr>
        <w:pStyle w:val="P00"/>
        <w:spacing w:before="72"/>
        <w:ind w:left="0" w:right="1134"/>
        <w:rPr>
          <w:rStyle w:val="default"/>
          <w:rFonts w:cs="FrankRuehl"/>
          <w:rtl/>
        </w:rPr>
      </w:pPr>
      <w:bookmarkStart w:id="47" w:name="Seif26"/>
      <w:bookmarkEnd w:id="47"/>
      <w:r>
        <w:rPr>
          <w:lang w:val="he-IL"/>
        </w:rPr>
        <w:pict>
          <v:rect id="_x0000_s1062" style="position:absolute;left:0;text-align:left;margin-left:464.5pt;margin-top:8.05pt;width:75.05pt;height:27.1pt;z-index:25166489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ש</w:t>
                  </w:r>
                  <w:r>
                    <w:rPr>
                      <w:rFonts w:cs="Miriam" w:hint="cs"/>
                      <w:szCs w:val="18"/>
                      <w:rtl/>
                    </w:rPr>
                    <w:t xml:space="preserve">יפועי מישורי </w:t>
                  </w:r>
                  <w:r>
                    <w:rPr>
                      <w:rFonts w:cs="Miriam"/>
                      <w:szCs w:val="18"/>
                      <w:rtl/>
                    </w:rPr>
                    <w:t>ה</w:t>
                  </w:r>
                  <w:r>
                    <w:rPr>
                      <w:rFonts w:cs="Miriam" w:hint="cs"/>
                      <w:szCs w:val="18"/>
                      <w:rtl/>
                    </w:rPr>
                    <w:t xml:space="preserve">גישה והמעבר </w:t>
                  </w:r>
                  <w:r>
                    <w:rPr>
                      <w:rFonts w:cs="Miriam"/>
                      <w:szCs w:val="18"/>
                      <w:rtl/>
                    </w:rPr>
                    <w:t>ב</w:t>
                  </w:r>
                  <w:r>
                    <w:rPr>
                      <w:rFonts w:cs="Miriam" w:hint="cs"/>
                      <w:szCs w:val="18"/>
                      <w:rtl/>
                    </w:rPr>
                    <w:t>משטח נחיתה</w:t>
                  </w:r>
                </w:p>
              </w:txbxContent>
            </v:textbox>
            <w10:anchorlock/>
          </v:rect>
        </w:pict>
      </w:r>
      <w:r>
        <w:rPr>
          <w:rStyle w:val="big-number"/>
          <w:rtl/>
        </w:rPr>
        <w:t>22.</w:t>
      </w:r>
      <w:r>
        <w:rPr>
          <w:rStyle w:val="big-number"/>
          <w:rtl/>
        </w:rPr>
        <w:tab/>
      </w:r>
      <w:r>
        <w:rPr>
          <w:rStyle w:val="default"/>
          <w:rFonts w:cs="FrankRuehl"/>
          <w:rtl/>
        </w:rPr>
        <w:t>ב</w:t>
      </w:r>
      <w:r>
        <w:rPr>
          <w:rStyle w:val="default"/>
          <w:rFonts w:cs="FrankRuehl" w:hint="cs"/>
          <w:rtl/>
        </w:rPr>
        <w:t>משטח נחיתה יהיו מישורי הגישה בשיפוע של 12.5%, ביחס של 1 ל-8, וישתרעו מקצה אורך משטח הנחיתה בגובה פניו עד למרחק של 400 מטר ועד לגובה של 50 מטר. רוחב מישור הגישה בקצהו הרחוק ממשטח הנחיתה יהיה 200 מטר ועוד פעם</w:t>
      </w:r>
      <w:r>
        <w:rPr>
          <w:rStyle w:val="default"/>
          <w:rFonts w:cs="FrankRuehl"/>
          <w:rtl/>
        </w:rPr>
        <w:t xml:space="preserve"> </w:t>
      </w:r>
      <w:r>
        <w:rPr>
          <w:rStyle w:val="default"/>
          <w:rFonts w:cs="FrankRuehl" w:hint="cs"/>
          <w:rtl/>
        </w:rPr>
        <w:t>וחצי אורך ההליקופטר. מישורי המעבר יהיו בשיפוע של 50%, ביחס של 1 ל-2, וישתרעו מכל שאר צדי משטח הנחיתה לגובה של 50 מטר.</w:t>
      </w:r>
    </w:p>
    <w:p w:rsidR="0069771F" w:rsidRDefault="0069771F">
      <w:pPr>
        <w:pStyle w:val="header-2"/>
        <w:ind w:left="0" w:right="1134"/>
        <w:rPr>
          <w:rtl/>
        </w:rPr>
      </w:pPr>
      <w:bookmarkStart w:id="48" w:name="hed21"/>
      <w:bookmarkEnd w:id="48"/>
      <w:r>
        <w:rPr>
          <w:rtl/>
        </w:rPr>
        <w:t>ס</w:t>
      </w:r>
      <w:r>
        <w:rPr>
          <w:rFonts w:hint="cs"/>
          <w:rtl/>
        </w:rPr>
        <w:t>ימן ב': סימון מנחת</w:t>
      </w:r>
    </w:p>
    <w:p w:rsidR="0069771F" w:rsidRDefault="0069771F">
      <w:pPr>
        <w:pStyle w:val="P00"/>
        <w:spacing w:before="72"/>
        <w:ind w:left="0" w:right="1134"/>
        <w:rPr>
          <w:rStyle w:val="default"/>
          <w:rFonts w:cs="FrankRuehl"/>
          <w:rtl/>
        </w:rPr>
      </w:pPr>
      <w:bookmarkStart w:id="49" w:name="Seif27"/>
      <w:bookmarkEnd w:id="49"/>
      <w:r>
        <w:rPr>
          <w:lang w:val="he-IL"/>
        </w:rPr>
        <w:pict>
          <v:rect id="_x0000_s1063" style="position:absolute;left:0;text-align:left;margin-left:464.5pt;margin-top:8.05pt;width:75.05pt;height:11.4pt;z-index:25166592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ס</w:t>
                  </w:r>
                  <w:r>
                    <w:rPr>
                      <w:rFonts w:cs="Miriam" w:hint="cs"/>
                      <w:szCs w:val="18"/>
                      <w:rtl/>
                    </w:rPr>
                    <w:t>ימון מנחת</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פינותיו של מסלול מנחת רגיל וצדיו יסומנו בפסים לבנים ברוחב מזערי של 30 ס"מ (להלן בסימן זה - רוחב</w:t>
      </w:r>
      <w:r>
        <w:rPr>
          <w:rStyle w:val="default"/>
          <w:rFonts w:cs="FrankRuehl"/>
          <w:rtl/>
        </w:rPr>
        <w:t xml:space="preserve"> </w:t>
      </w:r>
      <w:r>
        <w:rPr>
          <w:rStyle w:val="default"/>
          <w:rFonts w:cs="FrankRuehl" w:hint="cs"/>
          <w:rtl/>
        </w:rPr>
        <w:t>מזערי) ובאורך מזערי של 1.2 מטר (להלן בסימן זה - אורך מזערי); המרחק בין פס לפס יהיה בין 30 ל-40 מטר.</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ארכו של מסלול מנחת רגיל יחולק לשלושה חלקים וכל חלק יסומן בפס לבן ברוחב מזערי לרוחב מסלול המנחת, כשהסימון כאמור נמשך בתוך שולי המנחת באורך של שני מטרים</w:t>
      </w:r>
      <w:r>
        <w:rPr>
          <w:rStyle w:val="default"/>
          <w:rFonts w:cs="FrankRuehl"/>
          <w:rtl/>
        </w:rPr>
        <w:t xml:space="preserve"> </w:t>
      </w:r>
      <w:r>
        <w:rPr>
          <w:rStyle w:val="default"/>
          <w:rFonts w:cs="FrankRuehl" w:hint="cs"/>
          <w:rtl/>
        </w:rPr>
        <w:t>לפחות לכל צד.</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מנחת חקלאי יסומן להנחת דעתו של השר.</w:t>
      </w:r>
    </w:p>
    <w:p w:rsidR="0069771F" w:rsidRDefault="0069771F">
      <w:pPr>
        <w:pStyle w:val="P00"/>
        <w:spacing w:before="72"/>
        <w:ind w:left="0" w:right="1134"/>
        <w:rPr>
          <w:rStyle w:val="default"/>
          <w:rFonts w:cs="FrankRuehl"/>
          <w:rtl/>
        </w:rPr>
      </w:pPr>
      <w:bookmarkStart w:id="50" w:name="Seif28"/>
      <w:bookmarkEnd w:id="50"/>
      <w:r>
        <w:rPr>
          <w:lang w:val="he-IL"/>
        </w:rPr>
        <w:pict>
          <v:rect id="_x0000_s1064" style="position:absolute;left:0;text-align:left;margin-left:464.5pt;margin-top:8.05pt;width:75.05pt;height:16pt;z-index:251666944"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ס</w:t>
                  </w:r>
                  <w:r>
                    <w:rPr>
                      <w:rFonts w:cs="Miriam" w:hint="cs"/>
                      <w:szCs w:val="18"/>
                      <w:rtl/>
                    </w:rPr>
                    <w:t>ימ</w:t>
                  </w:r>
                  <w:r>
                    <w:rPr>
                      <w:rFonts w:cs="Miriam"/>
                      <w:szCs w:val="18"/>
                      <w:rtl/>
                    </w:rPr>
                    <w:t>ו</w:t>
                  </w:r>
                  <w:r>
                    <w:rPr>
                      <w:rFonts w:cs="Miriam" w:hint="cs"/>
                      <w:szCs w:val="18"/>
                      <w:rtl/>
                    </w:rPr>
                    <w:t xml:space="preserve">ן </w:t>
                  </w:r>
                  <w:r>
                    <w:rPr>
                      <w:rFonts w:cs="Miriam"/>
                      <w:szCs w:val="18"/>
                      <w:rtl/>
                    </w:rPr>
                    <w:t>מ</w:t>
                  </w:r>
                  <w:r>
                    <w:rPr>
                      <w:rFonts w:cs="Miriam" w:hint="cs"/>
                      <w:szCs w:val="18"/>
                      <w:rtl/>
                    </w:rPr>
                    <w:t>שטח נחיתה</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פינותיו של משטח נחיתה יסומנו בפסים לבנים באורך וברוחב מזעריים בצורת האות "ר".</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צלעותיו של משטח נחיתה שארכו או רחבו מעל עשרים מטר יסומנו באמצעיהן בפסים לבנים באורך וברוח</w:t>
      </w:r>
      <w:r>
        <w:rPr>
          <w:rStyle w:val="default"/>
          <w:rFonts w:cs="FrankRuehl"/>
          <w:rtl/>
        </w:rPr>
        <w:t>ב</w:t>
      </w:r>
      <w:r>
        <w:rPr>
          <w:rStyle w:val="default"/>
          <w:rFonts w:cs="FrankRuehl" w:hint="cs"/>
          <w:rtl/>
        </w:rPr>
        <w:t xml:space="preserve"> מזעריים.</w:t>
      </w:r>
    </w:p>
    <w:p w:rsidR="0069771F" w:rsidRDefault="0069771F">
      <w:pPr>
        <w:pStyle w:val="P00"/>
        <w:spacing w:before="72"/>
        <w:ind w:left="0" w:right="1134"/>
        <w:rPr>
          <w:rStyle w:val="default"/>
          <w:rFonts w:cs="FrankRuehl"/>
          <w:rtl/>
        </w:rPr>
      </w:pPr>
      <w:bookmarkStart w:id="51" w:name="Seif29"/>
      <w:bookmarkEnd w:id="51"/>
      <w:r>
        <w:rPr>
          <w:lang w:val="he-IL"/>
        </w:rPr>
        <w:pict>
          <v:rect id="_x0000_s1065" style="position:absolute;left:0;text-align:left;margin-left:464.5pt;margin-top:8.05pt;width:75.05pt;height:24pt;z-index:251667968"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מ</w:t>
                  </w:r>
                  <w:r>
                    <w:rPr>
                      <w:rFonts w:cs="Miriam" w:hint="cs"/>
                      <w:szCs w:val="18"/>
                      <w:rtl/>
                    </w:rPr>
                    <w:t xml:space="preserve">נחת </w:t>
                  </w:r>
                  <w:r>
                    <w:rPr>
                      <w:rFonts w:cs="Miriam"/>
                      <w:szCs w:val="18"/>
                      <w:rtl/>
                    </w:rPr>
                    <w:t>א</w:t>
                  </w:r>
                  <w:r>
                    <w:rPr>
                      <w:rFonts w:cs="Miriam" w:hint="cs"/>
                      <w:szCs w:val="18"/>
                      <w:rtl/>
                    </w:rPr>
                    <w:t xml:space="preserve">ו </w:t>
                  </w:r>
                  <w:r>
                    <w:rPr>
                      <w:rFonts w:cs="Miriam"/>
                      <w:szCs w:val="18"/>
                      <w:rtl/>
                    </w:rPr>
                    <w:t>מ</w:t>
                  </w:r>
                  <w:r>
                    <w:rPr>
                      <w:rFonts w:cs="Miriam" w:hint="cs"/>
                      <w:szCs w:val="18"/>
                      <w:rtl/>
                    </w:rPr>
                    <w:t xml:space="preserve">שטח נחיתה </w:t>
                  </w:r>
                  <w:r>
                    <w:rPr>
                      <w:rFonts w:cs="Miriam"/>
                      <w:szCs w:val="18"/>
                      <w:rtl/>
                    </w:rPr>
                    <w:t>ב</w:t>
                  </w:r>
                  <w:r>
                    <w:rPr>
                      <w:rFonts w:cs="Miriam" w:hint="cs"/>
                      <w:szCs w:val="18"/>
                      <w:rtl/>
                    </w:rPr>
                    <w:t>לתי שמישים</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מנחת רגיל בלתי שמיש למטוסים יסומן בשני קווים מצטלבים, באורך וברוחב מזעריים, בכל אחד מקצות מסלול המנחת וכן בשליש מסלול המנחת ובשני שלישיו כשמרכזם בחצי רוחב המסלול, או ליד הקצה שאינו חסום בלבד במנחת חד-כיו</w:t>
      </w:r>
      <w:r>
        <w:rPr>
          <w:rStyle w:val="default"/>
          <w:rFonts w:cs="FrankRuehl"/>
          <w:rtl/>
        </w:rPr>
        <w:t>ו</w:t>
      </w:r>
      <w:r>
        <w:rPr>
          <w:rStyle w:val="default"/>
          <w:rFonts w:cs="FrankRuehl" w:hint="cs"/>
          <w:rtl/>
        </w:rPr>
        <w:t>ני.</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משטח נחיתה בלתי שמיש יסומן באמצעו בשני קווים לבנים מצטלבים באורך וברוחב מזעריים.</w:t>
      </w:r>
    </w:p>
    <w:p w:rsidR="0069771F" w:rsidRDefault="0069771F">
      <w:pPr>
        <w:pStyle w:val="P00"/>
        <w:spacing w:before="72"/>
        <w:ind w:left="0" w:right="1134"/>
        <w:rPr>
          <w:rStyle w:val="default"/>
          <w:rFonts w:cs="FrankRuehl"/>
          <w:rtl/>
        </w:rPr>
      </w:pPr>
      <w:bookmarkStart w:id="52" w:name="Seif30"/>
      <w:bookmarkEnd w:id="52"/>
      <w:r>
        <w:rPr>
          <w:lang w:val="he-IL"/>
        </w:rPr>
        <w:pict>
          <v:rect id="_x0000_s1066" style="position:absolute;left:0;text-align:left;margin-left:464.5pt;margin-top:8.05pt;width:75.05pt;height:16pt;z-index:251668992"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ח</w:t>
                  </w:r>
                  <w:r>
                    <w:rPr>
                      <w:rFonts w:cs="Miriam" w:hint="cs"/>
                      <w:szCs w:val="18"/>
                      <w:rtl/>
                    </w:rPr>
                    <w:t xml:space="preserve">ומר סימון </w:t>
                  </w:r>
                  <w:r>
                    <w:rPr>
                      <w:rFonts w:cs="Miriam"/>
                      <w:szCs w:val="18"/>
                      <w:rtl/>
                    </w:rPr>
                    <w:t>מ</w:t>
                  </w:r>
                  <w:r>
                    <w:rPr>
                      <w:rFonts w:cs="Miriam" w:hint="cs"/>
                      <w:szCs w:val="18"/>
                      <w:rtl/>
                    </w:rPr>
                    <w:t>נחת</w:t>
                  </w:r>
                </w:p>
              </w:txbxContent>
            </v:textbox>
            <w10:anchorlock/>
          </v:rect>
        </w:pict>
      </w:r>
      <w:r>
        <w:rPr>
          <w:rStyle w:val="big-number"/>
          <w:rtl/>
        </w:rPr>
        <w:t>26.</w:t>
      </w:r>
      <w:r>
        <w:rPr>
          <w:rStyle w:val="big-number"/>
          <w:rtl/>
        </w:rPr>
        <w:tab/>
      </w:r>
      <w:r>
        <w:rPr>
          <w:rStyle w:val="default"/>
          <w:rFonts w:cs="FrankRuehl"/>
          <w:rtl/>
        </w:rPr>
        <w:t>מ</w:t>
      </w:r>
      <w:r>
        <w:rPr>
          <w:rStyle w:val="default"/>
          <w:rFonts w:cs="FrankRuehl" w:hint="cs"/>
          <w:rtl/>
        </w:rPr>
        <w:t>נחת רגיל יסומן בחומר נראה לעין ושאינו ניתן למחיקה.</w:t>
      </w:r>
    </w:p>
    <w:p w:rsidR="0069771F" w:rsidRDefault="0069771F">
      <w:pPr>
        <w:pStyle w:val="medium2-header"/>
        <w:keepLines w:val="0"/>
        <w:spacing w:before="72"/>
        <w:ind w:left="0" w:right="1134"/>
        <w:rPr>
          <w:noProof/>
          <w:sz w:val="20"/>
          <w:rtl/>
        </w:rPr>
      </w:pPr>
      <w:bookmarkStart w:id="53" w:name="med3"/>
      <w:bookmarkEnd w:id="53"/>
      <w:r>
        <w:rPr>
          <w:noProof/>
          <w:sz w:val="20"/>
          <w:rtl/>
        </w:rPr>
        <w:t>פ</w:t>
      </w:r>
      <w:r>
        <w:rPr>
          <w:rFonts w:hint="cs"/>
          <w:noProof/>
          <w:sz w:val="20"/>
          <w:rtl/>
        </w:rPr>
        <w:t>רק ד': הפעלת מנחת</w:t>
      </w:r>
    </w:p>
    <w:p w:rsidR="0069771F" w:rsidRDefault="0069771F">
      <w:pPr>
        <w:pStyle w:val="P00"/>
        <w:spacing w:before="72"/>
        <w:ind w:left="0" w:right="1134"/>
        <w:rPr>
          <w:rStyle w:val="default"/>
          <w:rFonts w:cs="FrankRuehl"/>
          <w:rtl/>
        </w:rPr>
      </w:pPr>
      <w:bookmarkStart w:id="54" w:name="Seif31"/>
      <w:bookmarkEnd w:id="54"/>
      <w:r>
        <w:rPr>
          <w:lang w:val="he-IL"/>
        </w:rPr>
        <w:pict>
          <v:rect id="_x0000_s1067" style="position:absolute;left:0;text-align:left;margin-left:464.5pt;margin-top:8.05pt;width:75.05pt;height:16pt;z-index:25167001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 xml:space="preserve">נאים </w:t>
                  </w:r>
                  <w:r>
                    <w:rPr>
                      <w:rFonts w:cs="Miriam"/>
                      <w:szCs w:val="18"/>
                      <w:rtl/>
                    </w:rPr>
                    <w:t>ל</w:t>
                  </w:r>
                  <w:r>
                    <w:rPr>
                      <w:rFonts w:cs="Miriam" w:hint="cs"/>
                      <w:szCs w:val="18"/>
                      <w:rtl/>
                    </w:rPr>
                    <w:t>הפעלת מנחת</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יופעל מנחת א</w:t>
      </w:r>
      <w:r>
        <w:rPr>
          <w:rStyle w:val="default"/>
          <w:rFonts w:cs="FrankRuehl"/>
          <w:rtl/>
        </w:rPr>
        <w:t>ל</w:t>
      </w:r>
      <w:r>
        <w:rPr>
          <w:rStyle w:val="default"/>
          <w:rFonts w:cs="FrankRuehl" w:hint="cs"/>
          <w:rtl/>
        </w:rPr>
        <w:t>א אם נתקיימו כל אלה:</w:t>
      </w:r>
    </w:p>
    <w:p w:rsidR="0069771F" w:rsidRDefault="0069771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בעת הפעלת המנחת מצוי בו ציוד כיבוי אש, הצלה</w:t>
      </w:r>
      <w:r>
        <w:rPr>
          <w:rStyle w:val="default"/>
          <w:rFonts w:cs="FrankRuehl"/>
          <w:rtl/>
        </w:rPr>
        <w:t xml:space="preserve"> </w:t>
      </w:r>
      <w:r>
        <w:rPr>
          <w:rStyle w:val="default"/>
          <w:rFonts w:cs="FrankRuehl" w:hint="cs"/>
          <w:rtl/>
        </w:rPr>
        <w:t>ועזרה ראשונה כמפורט בתוספת:</w:t>
      </w:r>
    </w:p>
    <w:p w:rsidR="0069771F" w:rsidRDefault="006977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בעת ההמראה והנחיתה במנחת מצוי בו אדם שקיבל את אישור המנהל כאמור בתקנה 3(3);</w:t>
      </w:r>
    </w:p>
    <w:p w:rsidR="0069771F" w:rsidRDefault="0069771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במנחת קיים בעת ההמראה והנחיתה קשר קווי או אלחוטי תקין בינו לבין מיתקן פיק</w:t>
      </w:r>
      <w:r>
        <w:rPr>
          <w:rStyle w:val="default"/>
          <w:rFonts w:cs="FrankRuehl"/>
          <w:rtl/>
        </w:rPr>
        <w:t>ו</w:t>
      </w:r>
      <w:r>
        <w:rPr>
          <w:rStyle w:val="default"/>
          <w:rFonts w:cs="FrankRuehl" w:hint="cs"/>
          <w:rtl/>
        </w:rPr>
        <w:t>ח של תנועה אווירית; ובמנחת חקלאי - קיים קשר כאמור בינו לבין מיתקן קשר המצוי מחוץ למנחת;</w:t>
      </w:r>
    </w:p>
    <w:p w:rsidR="0069771F" w:rsidRDefault="0069771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קיים לגבי המנחת ביטוח בר תוקף כאמור בתקנה 3(4).</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פסקאות (1) ו-(2) לתקנת משנה (א) לא יחולו על נחיתה חד-פעמית במנחת חקלאי לצורך בדיקתו.</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נבצר מבעל רשי</w:t>
      </w:r>
      <w:r>
        <w:rPr>
          <w:rStyle w:val="default"/>
          <w:rFonts w:cs="FrankRuehl"/>
          <w:rtl/>
        </w:rPr>
        <w:t>ו</w:t>
      </w:r>
      <w:r>
        <w:rPr>
          <w:rStyle w:val="default"/>
          <w:rFonts w:cs="FrankRuehl" w:hint="cs"/>
          <w:rtl/>
        </w:rPr>
        <w:t>ן מנחת חקלאי לקיים קשר קווי או אלחוטי תקין כאמור בתקנת משנה (א)(3), יקיים קשר קרקע אלחוטי או קשר קווי באמצעות מיתקן הקרוב ביותר למקום המנחת החקלאי ומקומו יצויין בספר המנחתים.</w:t>
      </w:r>
    </w:p>
    <w:p w:rsidR="0069771F" w:rsidRDefault="0069771F">
      <w:pPr>
        <w:pStyle w:val="P00"/>
        <w:spacing w:before="72"/>
        <w:ind w:left="0" w:right="1134"/>
        <w:rPr>
          <w:rStyle w:val="default"/>
          <w:rFonts w:cs="FrankRuehl"/>
          <w:rtl/>
        </w:rPr>
      </w:pPr>
      <w:bookmarkStart w:id="55" w:name="Seif32"/>
      <w:bookmarkEnd w:id="55"/>
      <w:r>
        <w:rPr>
          <w:lang w:val="he-IL"/>
        </w:rPr>
        <w:pict>
          <v:rect id="_x0000_s1068" style="position:absolute;left:0;text-align:left;margin-left:464.5pt;margin-top:8.05pt;width:75.05pt;height:16pt;z-index:25167104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א</w:t>
                  </w:r>
                  <w:r>
                    <w:rPr>
                      <w:rFonts w:cs="Miriam" w:hint="cs"/>
                      <w:szCs w:val="18"/>
                      <w:rtl/>
                    </w:rPr>
                    <w:t xml:space="preserve">חריות </w:t>
                  </w:r>
                  <w:r>
                    <w:rPr>
                      <w:rFonts w:cs="Miriam"/>
                      <w:szCs w:val="18"/>
                      <w:rtl/>
                    </w:rPr>
                    <w:t>מ</w:t>
                  </w:r>
                  <w:r>
                    <w:rPr>
                      <w:rFonts w:cs="Miriam" w:hint="cs"/>
                      <w:szCs w:val="18"/>
                      <w:rtl/>
                    </w:rPr>
                    <w:t>פעיל המנחת</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מפעיל המנחת יהיה אחראי לכל אלה:</w:t>
      </w:r>
    </w:p>
    <w:p w:rsidR="0069771F" w:rsidRDefault="0069771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הבטחת כשירותו </w:t>
      </w:r>
      <w:r>
        <w:rPr>
          <w:rStyle w:val="default"/>
          <w:rFonts w:cs="FrankRuehl"/>
          <w:rtl/>
        </w:rPr>
        <w:t>ש</w:t>
      </w:r>
      <w:r>
        <w:rPr>
          <w:rStyle w:val="default"/>
          <w:rFonts w:cs="FrankRuehl" w:hint="cs"/>
          <w:rtl/>
        </w:rPr>
        <w:t>ל המנחת ומתן כל מידע הקשור בהפעלתו;</w:t>
      </w:r>
    </w:p>
    <w:p w:rsidR="0069771F" w:rsidRDefault="006977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קיום הוראות בטיחות כלי הטיס על הקרקע;</w:t>
      </w:r>
    </w:p>
    <w:p w:rsidR="0069771F" w:rsidRDefault="0069771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במנחת רגיל - רישום המראות ונחיתות כלי טיס;</w:t>
      </w:r>
    </w:p>
    <w:p w:rsidR="0069771F" w:rsidRDefault="0069771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במנחת חקלאי - השמדת כל שאריות החמרים הרעילים והשארת שטח המנחת נקי מחמרים אלה עם הפסקת פעילות המנחת.</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מפעיל מנחת ימסור לכל </w:t>
      </w:r>
      <w:r>
        <w:rPr>
          <w:rStyle w:val="default"/>
          <w:rFonts w:cs="FrankRuehl"/>
          <w:rtl/>
        </w:rPr>
        <w:t>א</w:t>
      </w:r>
      <w:r>
        <w:rPr>
          <w:rStyle w:val="default"/>
          <w:rFonts w:cs="FrankRuehl" w:hint="cs"/>
          <w:rtl/>
        </w:rPr>
        <w:t>דם המעוניין להשתמש במנחת מידע בדבר שמישות המנחת ובטיחותו.</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מפעיל המנחת ידווח למנהל</w:t>
      </w:r>
      <w:r w:rsidR="005B2F70">
        <w:rPr>
          <w:rStyle w:val="a7"/>
          <w:rtl/>
        </w:rPr>
        <w:footnoteReference w:id="4"/>
      </w:r>
      <w:r>
        <w:rPr>
          <w:rStyle w:val="default"/>
          <w:rFonts w:cs="FrankRuehl" w:hint="cs"/>
          <w:rtl/>
        </w:rPr>
        <w:t>, לפי דרישתו, על כל אלה:</w:t>
      </w:r>
    </w:p>
    <w:p w:rsidR="0069771F" w:rsidRDefault="0069771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כשירות המנחת;</w:t>
      </w:r>
    </w:p>
    <w:p w:rsidR="0069771F" w:rsidRDefault="006977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בטיחות כלי הטיס הפועלים בו;</w:t>
      </w:r>
    </w:p>
    <w:p w:rsidR="0069771F" w:rsidRDefault="0069771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במנחת רגיל - רישום המראות ונחיתות.</w:t>
      </w:r>
    </w:p>
    <w:p w:rsidR="0069771F" w:rsidRDefault="0069771F">
      <w:pPr>
        <w:pStyle w:val="P00"/>
        <w:spacing w:before="72"/>
        <w:ind w:left="0" w:right="1134"/>
        <w:rPr>
          <w:rStyle w:val="default"/>
          <w:rFonts w:cs="FrankRuehl"/>
          <w:rtl/>
        </w:rPr>
      </w:pPr>
      <w:bookmarkStart w:id="56" w:name="Seif33"/>
      <w:bookmarkEnd w:id="56"/>
      <w:r>
        <w:rPr>
          <w:lang w:val="he-IL"/>
        </w:rPr>
        <w:pict>
          <v:rect id="_x0000_s1069" style="position:absolute;left:0;text-align:left;margin-left:464.5pt;margin-top:8.05pt;width:75.05pt;height:16pt;z-index:251672064"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א</w:t>
                  </w:r>
                  <w:r>
                    <w:rPr>
                      <w:rFonts w:cs="Miriam" w:hint="cs"/>
                      <w:szCs w:val="18"/>
                      <w:rtl/>
                    </w:rPr>
                    <w:t xml:space="preserve">חריות </w:t>
                  </w:r>
                  <w:r>
                    <w:rPr>
                      <w:rFonts w:cs="Miriam"/>
                      <w:szCs w:val="18"/>
                      <w:rtl/>
                    </w:rPr>
                    <w:t>מ</w:t>
                  </w:r>
                  <w:r>
                    <w:rPr>
                      <w:rFonts w:cs="Miriam" w:hint="cs"/>
                      <w:szCs w:val="18"/>
                      <w:rtl/>
                    </w:rPr>
                    <w:t>פעיל כלי טיס</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יטיס אדם כלי טיס למנחת אם בהתאם למידע שקיבל ממפעיל המנחת, המנחת אינו מתאים לנחיתה בטוחה.</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ינחת אדם בכלי טיס במנחת ולא ימריא ממנו אלא אם מפעיל המנחת אישר לו כי המנחת כשיר, להמראה או לנחיתה, הכל לפי הענין.</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מפעיל כלי טיס המצוי על פני הקרקע </w:t>
      </w:r>
      <w:r>
        <w:rPr>
          <w:rStyle w:val="default"/>
          <w:rFonts w:cs="FrankRuehl"/>
          <w:rtl/>
        </w:rPr>
        <w:t>ח</w:t>
      </w:r>
      <w:r>
        <w:rPr>
          <w:rStyle w:val="default"/>
          <w:rFonts w:cs="FrankRuehl" w:hint="cs"/>
          <w:rtl/>
        </w:rPr>
        <w:t>ייב למלא אחר הוראות מפעיל המנחת בכל הנוגע לשמירת הבטיחות והסדר במנחת.</w:t>
      </w:r>
    </w:p>
    <w:p w:rsidR="0069771F" w:rsidRDefault="0069771F">
      <w:pPr>
        <w:pStyle w:val="P00"/>
        <w:spacing w:before="72"/>
        <w:ind w:left="0" w:right="1134"/>
        <w:rPr>
          <w:rStyle w:val="default"/>
          <w:rFonts w:cs="FrankRuehl"/>
          <w:rtl/>
        </w:rPr>
      </w:pPr>
      <w:bookmarkStart w:id="57" w:name="Seif34"/>
      <w:bookmarkEnd w:id="57"/>
      <w:r>
        <w:rPr>
          <w:lang w:val="he-IL"/>
        </w:rPr>
        <w:pict>
          <v:rect id="_x0000_s1070" style="position:absolute;left:0;text-align:left;margin-left:464.5pt;margin-top:8.05pt;width:75.05pt;height:14.55pt;z-index:251673088"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א</w:t>
                  </w:r>
                  <w:r>
                    <w:rPr>
                      <w:rFonts w:cs="Miriam" w:hint="cs"/>
                      <w:szCs w:val="18"/>
                      <w:rtl/>
                    </w:rPr>
                    <w:t>חריות ה</w:t>
                  </w:r>
                  <w:r>
                    <w:rPr>
                      <w:rFonts w:cs="Miriam"/>
                      <w:szCs w:val="18"/>
                      <w:rtl/>
                    </w:rPr>
                    <w:t>ט</w:t>
                  </w:r>
                  <w:r>
                    <w:rPr>
                      <w:rFonts w:cs="Miriam" w:hint="cs"/>
                      <w:szCs w:val="18"/>
                      <w:rtl/>
                    </w:rPr>
                    <w:t>ייס</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וראות מפעיל מנחת לטייס המטיס כלי טיס, כל עוד לא מצוי כלי הטיס על הקרקע, מהוות מידע בלבד ואינן גורעות מאחריותו הבלעדית של אותו טייס להפעלתו של כלי הטיס.</w:t>
      </w:r>
    </w:p>
    <w:p w:rsidR="0069771F" w:rsidRDefault="0069771F">
      <w:pPr>
        <w:pStyle w:val="P00"/>
        <w:spacing w:before="72"/>
        <w:ind w:left="0" w:right="1134"/>
        <w:rPr>
          <w:rStyle w:val="default"/>
          <w:rFonts w:cs="FrankRuehl"/>
          <w:rtl/>
        </w:rPr>
      </w:pPr>
      <w:bookmarkStart w:id="58" w:name="Seif35"/>
      <w:bookmarkEnd w:id="58"/>
      <w:r>
        <w:rPr>
          <w:lang w:val="he-IL"/>
        </w:rPr>
        <w:pict>
          <v:rect id="_x0000_s1071" style="position:absolute;left:0;text-align:left;margin-left:464.5pt;margin-top:8.05pt;width:75.05pt;height:20.85pt;z-index:251674112"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ג</w:t>
                  </w:r>
                  <w:r>
                    <w:rPr>
                      <w:rFonts w:cs="Miriam" w:hint="cs"/>
                      <w:szCs w:val="18"/>
                      <w:rtl/>
                    </w:rPr>
                    <w:t>ביית תש</w:t>
                  </w:r>
                  <w:r>
                    <w:rPr>
                      <w:rFonts w:cs="Miriam"/>
                      <w:szCs w:val="18"/>
                      <w:rtl/>
                    </w:rPr>
                    <w:t>ל</w:t>
                  </w:r>
                  <w:r>
                    <w:rPr>
                      <w:rFonts w:cs="Miriam" w:hint="cs"/>
                      <w:szCs w:val="18"/>
                      <w:rtl/>
                    </w:rPr>
                    <w:t>ומי</w:t>
                  </w:r>
                  <w:r>
                    <w:rPr>
                      <w:rFonts w:cs="Miriam"/>
                      <w:szCs w:val="18"/>
                      <w:rtl/>
                    </w:rPr>
                    <w:t>ם</w:t>
                  </w:r>
                  <w:r>
                    <w:rPr>
                      <w:rFonts w:cs="Miriam" w:hint="cs"/>
                      <w:szCs w:val="18"/>
                      <w:rtl/>
                    </w:rPr>
                    <w:t xml:space="preserve"> במנחת ורישומם</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רשיון יגיש למנהל את שיעורי התשלומים שבדעתו לגבות מהמשתמשים באותו מנחת.</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יגבה מפעיל מנחת בעד השימוש במנחת אלא תשלומים שאישר השר לגבי אותו מנחת.</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מפעיל מנחת ינהל רישום מדוייק ומעודכן של התשלומים שנגבו מהמשתמשים במנחת</w:t>
      </w:r>
      <w:r>
        <w:rPr>
          <w:rStyle w:val="default"/>
          <w:rFonts w:cs="FrankRuehl"/>
          <w:rtl/>
        </w:rPr>
        <w:t xml:space="preserve"> </w:t>
      </w:r>
      <w:r>
        <w:rPr>
          <w:rStyle w:val="default"/>
          <w:rFonts w:cs="FrankRuehl" w:hint="cs"/>
          <w:rtl/>
        </w:rPr>
        <w:t>תוך ציון השירותים שבעדם נגבו.</w:t>
      </w:r>
    </w:p>
    <w:p w:rsidR="0069771F" w:rsidRDefault="0069771F">
      <w:pPr>
        <w:pStyle w:val="P00"/>
        <w:spacing w:before="72"/>
        <w:ind w:left="0" w:right="1134"/>
        <w:rPr>
          <w:rStyle w:val="default"/>
          <w:rFonts w:cs="FrankRuehl"/>
          <w:rtl/>
        </w:rPr>
      </w:pPr>
      <w:bookmarkStart w:id="59" w:name="Seif36"/>
      <w:bookmarkEnd w:id="59"/>
      <w:r>
        <w:rPr>
          <w:lang w:val="he-IL"/>
        </w:rPr>
        <w:pict>
          <v:rect id="_x0000_s1072" style="position:absolute;left:0;text-align:left;margin-left:464.5pt;margin-top:8.05pt;width:75.05pt;height:23.9pt;z-index:25167513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ב</w:t>
                  </w:r>
                  <w:r>
                    <w:rPr>
                      <w:rFonts w:cs="Miriam" w:hint="cs"/>
                      <w:szCs w:val="18"/>
                      <w:rtl/>
                    </w:rPr>
                    <w:t>ד</w:t>
                  </w:r>
                  <w:r>
                    <w:rPr>
                      <w:rFonts w:cs="Miriam"/>
                      <w:szCs w:val="18"/>
                      <w:rtl/>
                    </w:rPr>
                    <w:t>י</w:t>
                  </w:r>
                  <w:r>
                    <w:rPr>
                      <w:rFonts w:cs="Miriam" w:hint="cs"/>
                      <w:szCs w:val="18"/>
                      <w:rtl/>
                    </w:rPr>
                    <w:t>קת כשירות המנחת</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א יאשר מפעיל מנחת את כשירות המנחת לנחיתה או להמראה של כלי טיס אלא לאחר שעשה כל אלה:</w:t>
      </w:r>
    </w:p>
    <w:p w:rsidR="0069771F" w:rsidRDefault="0069771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בדק את טיב מסלול המנחת;</w:t>
      </w:r>
    </w:p>
    <w:p w:rsidR="0069771F" w:rsidRDefault="006977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הרחיק אבנים או כל חפץ זר אחר העלול להפריע לפעולתו התקינה של כלי טיס במנחת;</w:t>
      </w:r>
    </w:p>
    <w:p w:rsidR="0069771F" w:rsidRDefault="0069771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הרח</w:t>
      </w:r>
      <w:r>
        <w:rPr>
          <w:rStyle w:val="default"/>
          <w:rFonts w:cs="FrankRuehl"/>
          <w:rtl/>
        </w:rPr>
        <w:t>י</w:t>
      </w:r>
      <w:r>
        <w:rPr>
          <w:rStyle w:val="default"/>
          <w:rFonts w:cs="FrankRuehl" w:hint="cs"/>
          <w:rtl/>
        </w:rPr>
        <w:t>ק מכשולים העלולים לסכן בטיחות כלי הטיס;</w:t>
      </w:r>
    </w:p>
    <w:p w:rsidR="0069771F" w:rsidRDefault="0069771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פינה בני אדם ובעלי חיים והרחיקם מתחום המנחת;</w:t>
      </w:r>
    </w:p>
    <w:p w:rsidR="0069771F" w:rsidRDefault="0069771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וידא כי שק הרוח שמיש, תקין ומסתובב חפשית;</w:t>
      </w:r>
    </w:p>
    <w:p w:rsidR="0069771F" w:rsidRDefault="0069771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וידא כי ציוד כיבוי האש, הצלה והעזרה הראשונה, הציוד המבצעי והרכב לנשיאתם תקינים ומוכנים לה</w:t>
      </w:r>
      <w:r>
        <w:rPr>
          <w:rStyle w:val="default"/>
          <w:rFonts w:cs="FrankRuehl"/>
          <w:rtl/>
        </w:rPr>
        <w:t>פ</w:t>
      </w:r>
      <w:r>
        <w:rPr>
          <w:rStyle w:val="default"/>
          <w:rFonts w:cs="FrankRuehl" w:hint="cs"/>
          <w:rtl/>
        </w:rPr>
        <w:t>עלה מיידית;</w:t>
      </w:r>
    </w:p>
    <w:p w:rsidR="0069771F" w:rsidRDefault="0069771F">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ביצע כל פעולה אחרת הדרושה להפעלה בטוחה של המנחת.</w:t>
      </w:r>
    </w:p>
    <w:p w:rsidR="0069771F" w:rsidRDefault="0069771F">
      <w:pPr>
        <w:pStyle w:val="P00"/>
        <w:spacing w:before="72"/>
        <w:ind w:left="0" w:right="1134"/>
        <w:rPr>
          <w:rStyle w:val="default"/>
          <w:rFonts w:cs="FrankRuehl"/>
          <w:rtl/>
        </w:rPr>
      </w:pPr>
      <w:bookmarkStart w:id="60" w:name="Seif37"/>
      <w:bookmarkEnd w:id="60"/>
      <w:r>
        <w:rPr>
          <w:lang w:val="he-IL"/>
        </w:rPr>
        <w:pict>
          <v:rect id="_x0000_s1073" style="position:absolute;left:0;text-align:left;margin-left:464.5pt;margin-top:8.05pt;width:75.05pt;height:16pt;z-index:25167616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ה</w:t>
                  </w:r>
                  <w:r>
                    <w:rPr>
                      <w:rFonts w:cs="Miriam" w:hint="cs"/>
                      <w:szCs w:val="18"/>
                      <w:rtl/>
                    </w:rPr>
                    <w:t xml:space="preserve">פעלת מנחת </w:t>
                  </w:r>
                  <w:r>
                    <w:rPr>
                      <w:rFonts w:cs="Miriam"/>
                      <w:szCs w:val="18"/>
                      <w:rtl/>
                    </w:rPr>
                    <w:t>ב</w:t>
                  </w:r>
                  <w:r>
                    <w:rPr>
                      <w:rFonts w:cs="Miriam" w:hint="cs"/>
                      <w:szCs w:val="18"/>
                      <w:rtl/>
                    </w:rPr>
                    <w:t>לילה</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יופעל מנחת רגיל בשעות הלילה אלא בהיתר מראש ובכתב מאת המנהל</w:t>
      </w:r>
      <w:r w:rsidR="005B2F70">
        <w:rPr>
          <w:rStyle w:val="a7"/>
          <w:rtl/>
        </w:rPr>
        <w:footnoteReference w:id="5"/>
      </w:r>
      <w:r>
        <w:rPr>
          <w:rStyle w:val="default"/>
          <w:rFonts w:cs="FrankRuehl" w:hint="cs"/>
          <w:rtl/>
        </w:rPr>
        <w:t xml:space="preserve"> ובהתאם לתנאי ההיתר.</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יופעל מנחת חקלאי בשעות הלילה אלא בהיתר מראש ובכתב מאת הטייס הראשי של מפע</w:t>
      </w:r>
      <w:r>
        <w:rPr>
          <w:rStyle w:val="default"/>
          <w:rFonts w:cs="FrankRuehl"/>
          <w:rtl/>
        </w:rPr>
        <w:t>י</w:t>
      </w:r>
      <w:r>
        <w:rPr>
          <w:rStyle w:val="default"/>
          <w:rFonts w:cs="FrankRuehl" w:hint="cs"/>
          <w:rtl/>
        </w:rPr>
        <w:t>ל המנחת, ובהתאם לתנאי ההיתר.</w:t>
      </w:r>
    </w:p>
    <w:p w:rsidR="0069771F" w:rsidRDefault="0069771F">
      <w:pPr>
        <w:pStyle w:val="P00"/>
        <w:spacing w:before="72"/>
        <w:ind w:left="0" w:right="1134"/>
        <w:rPr>
          <w:rStyle w:val="default"/>
          <w:rFonts w:cs="FrankRuehl"/>
          <w:rtl/>
        </w:rPr>
      </w:pPr>
      <w:bookmarkStart w:id="61" w:name="Seif38"/>
      <w:bookmarkEnd w:id="61"/>
      <w:r>
        <w:rPr>
          <w:lang w:val="he-IL"/>
        </w:rPr>
        <w:pict>
          <v:rect id="_x0000_s1074" style="position:absolute;left:0;text-align:left;margin-left:464.5pt;margin-top:8.05pt;width:75.05pt;height:19.05pt;z-index:251677184"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ה</w:t>
                  </w:r>
                  <w:r>
                    <w:rPr>
                      <w:rFonts w:cs="Miriam" w:hint="cs"/>
                      <w:szCs w:val="18"/>
                      <w:rtl/>
                    </w:rPr>
                    <w:t>ימ</w:t>
                  </w:r>
                  <w:r>
                    <w:rPr>
                      <w:rFonts w:cs="Miriam"/>
                      <w:szCs w:val="18"/>
                      <w:rtl/>
                    </w:rPr>
                    <w:t>צ</w:t>
                  </w:r>
                  <w:r>
                    <w:rPr>
                      <w:rFonts w:cs="Miriam" w:hint="cs"/>
                      <w:szCs w:val="18"/>
                      <w:rtl/>
                    </w:rPr>
                    <w:t>אות מפעיל המנחת במנחת רגיל</w:t>
                  </w:r>
                </w:p>
              </w:txbxContent>
            </v:textbox>
            <w10:anchorlock/>
          </v:rect>
        </w:pict>
      </w:r>
      <w:r>
        <w:rPr>
          <w:rStyle w:val="big-number"/>
          <w:rtl/>
        </w:rPr>
        <w:t>34.</w:t>
      </w:r>
      <w:r>
        <w:rPr>
          <w:rStyle w:val="big-number"/>
          <w:rtl/>
        </w:rPr>
        <w:tab/>
      </w:r>
      <w:r>
        <w:rPr>
          <w:rStyle w:val="default"/>
          <w:rFonts w:cs="FrankRuehl"/>
          <w:rtl/>
        </w:rPr>
        <w:t>ל</w:t>
      </w:r>
      <w:r>
        <w:rPr>
          <w:rStyle w:val="default"/>
          <w:rFonts w:cs="FrankRuehl" w:hint="cs"/>
          <w:rtl/>
        </w:rPr>
        <w:t>א יופעל מנחת רגיל אלא אם מפעילו נמצא במנחת לפחות חצי שעה לפני המועד שנקבע לנחיתה וחצי שעה לאחר המראת כלי הטיס.</w:t>
      </w:r>
    </w:p>
    <w:p w:rsidR="0069771F" w:rsidRDefault="0069771F">
      <w:pPr>
        <w:pStyle w:val="P00"/>
        <w:spacing w:before="72"/>
        <w:ind w:left="0" w:right="1134"/>
        <w:rPr>
          <w:rStyle w:val="default"/>
          <w:rFonts w:cs="FrankRuehl"/>
          <w:rtl/>
        </w:rPr>
      </w:pPr>
      <w:bookmarkStart w:id="62" w:name="Seif39"/>
      <w:bookmarkEnd w:id="62"/>
      <w:r>
        <w:rPr>
          <w:lang w:val="he-IL"/>
        </w:rPr>
        <w:pict>
          <v:rect id="_x0000_s1075" style="position:absolute;left:0;text-align:left;margin-left:464.5pt;margin-top:8.05pt;width:75.05pt;height:16pt;z-index:251678208"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כ</w:t>
                  </w:r>
                  <w:r>
                    <w:rPr>
                      <w:rFonts w:cs="Miriam" w:hint="cs"/>
                      <w:szCs w:val="18"/>
                      <w:rtl/>
                    </w:rPr>
                    <w:t xml:space="preserve">וננות ליד </w:t>
                  </w:r>
                  <w:r>
                    <w:rPr>
                      <w:rFonts w:cs="Miriam"/>
                      <w:szCs w:val="18"/>
                      <w:rtl/>
                    </w:rPr>
                    <w:t>צ</w:t>
                  </w:r>
                  <w:r>
                    <w:rPr>
                      <w:rFonts w:cs="Miriam" w:hint="cs"/>
                      <w:szCs w:val="18"/>
                      <w:rtl/>
                    </w:rPr>
                    <w:t>יוד כיבוי אש</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בשעת נחיתה במנחת או המראה ממנו, יימצא מפ</w:t>
      </w:r>
      <w:r>
        <w:rPr>
          <w:rStyle w:val="default"/>
          <w:rFonts w:cs="FrankRuehl"/>
          <w:rtl/>
        </w:rPr>
        <w:t>ע</w:t>
      </w:r>
      <w:r>
        <w:rPr>
          <w:rStyle w:val="default"/>
          <w:rFonts w:cs="FrankRuehl" w:hint="cs"/>
          <w:rtl/>
        </w:rPr>
        <w:t>יל המנחת בכוננות ליד ציוד כיבוי האש וההצלה בקירבת מסלול המנחת, בצורה אשר לא תסכן את בטיחות הטיסה.</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על נחיתה חד-פעמית במנחת חקלאי לצורך בדיקתו.</w:t>
      </w:r>
    </w:p>
    <w:p w:rsidR="0069771F" w:rsidRDefault="0069771F">
      <w:pPr>
        <w:pStyle w:val="P00"/>
        <w:spacing w:before="72"/>
        <w:ind w:left="0" w:right="1134"/>
        <w:rPr>
          <w:rStyle w:val="default"/>
          <w:rFonts w:cs="FrankRuehl"/>
          <w:rtl/>
        </w:rPr>
      </w:pPr>
      <w:bookmarkStart w:id="63" w:name="Seif40"/>
      <w:bookmarkEnd w:id="63"/>
      <w:r>
        <w:rPr>
          <w:lang w:val="he-IL"/>
        </w:rPr>
        <w:pict>
          <v:rect id="_x0000_s1076" style="position:absolute;left:0;text-align:left;margin-left:464.5pt;margin-top:8.05pt;width:75.05pt;height:18.8pt;z-index:251679232"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כ</w:t>
                  </w:r>
                  <w:r>
                    <w:rPr>
                      <w:rFonts w:cs="Miriam" w:hint="cs"/>
                      <w:szCs w:val="18"/>
                      <w:rtl/>
                    </w:rPr>
                    <w:t>לי טיס לאחר נחיתה</w:t>
                  </w:r>
                </w:p>
              </w:txbxContent>
            </v:textbox>
            <w10:anchorlock/>
          </v:rect>
        </w:pict>
      </w:r>
      <w:r>
        <w:rPr>
          <w:rStyle w:val="big-number"/>
          <w:rtl/>
        </w:rPr>
        <w:t>36.</w:t>
      </w:r>
      <w:r>
        <w:rPr>
          <w:rStyle w:val="big-number"/>
          <w:rtl/>
        </w:rPr>
        <w:tab/>
      </w:r>
      <w:r>
        <w:rPr>
          <w:rStyle w:val="default"/>
          <w:rFonts w:cs="FrankRuehl"/>
          <w:rtl/>
        </w:rPr>
        <w:t>ע</w:t>
      </w:r>
      <w:r>
        <w:rPr>
          <w:rStyle w:val="default"/>
          <w:rFonts w:cs="FrankRuehl" w:hint="cs"/>
          <w:rtl/>
        </w:rPr>
        <w:t>ם השלמת נחיתתו של כלי טיס במנחת יוודא מפעיל המנחת ב</w:t>
      </w:r>
      <w:r>
        <w:rPr>
          <w:rStyle w:val="default"/>
          <w:rFonts w:cs="FrankRuehl"/>
          <w:rtl/>
        </w:rPr>
        <w:t>י</w:t>
      </w:r>
      <w:r>
        <w:rPr>
          <w:rStyle w:val="default"/>
          <w:rFonts w:cs="FrankRuehl" w:hint="cs"/>
          <w:rtl/>
        </w:rPr>
        <w:t>צוע המשימות הבאות:</w:t>
      </w:r>
    </w:p>
    <w:p w:rsidR="0069771F" w:rsidRDefault="0069771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פינוי כלי הטיס שנחת למטרת חנייה מיד לאחר נחיתתו;</w:t>
      </w:r>
    </w:p>
    <w:p w:rsidR="0069771F" w:rsidRDefault="006977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עגינת כלי הטייס שנחת כאמור בפיסקה (1);</w:t>
      </w:r>
    </w:p>
    <w:p w:rsidR="0069771F" w:rsidRDefault="0069771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מסירת נהלי שמירת כלי הטיס למפעיל כלי הטיס מיד לאחר הנחיתה.</w:t>
      </w:r>
    </w:p>
    <w:p w:rsidR="0069771F" w:rsidRDefault="0069771F">
      <w:pPr>
        <w:pStyle w:val="P00"/>
        <w:spacing w:before="72"/>
        <w:ind w:left="0" w:right="1134"/>
        <w:rPr>
          <w:rStyle w:val="default"/>
          <w:rFonts w:cs="FrankRuehl"/>
          <w:rtl/>
        </w:rPr>
      </w:pPr>
      <w:bookmarkStart w:id="64" w:name="Seif41"/>
      <w:bookmarkEnd w:id="64"/>
      <w:r>
        <w:rPr>
          <w:lang w:val="he-IL"/>
        </w:rPr>
        <w:pict>
          <v:rect id="_x0000_s1077" style="position:absolute;left:0;text-align:left;margin-left:464.5pt;margin-top:8.05pt;width:75.05pt;height:21.85pt;z-index:25168025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ר</w:t>
                  </w:r>
                  <w:r>
                    <w:rPr>
                      <w:rFonts w:cs="Miriam" w:hint="cs"/>
                      <w:szCs w:val="18"/>
                      <w:rtl/>
                    </w:rPr>
                    <w:t>ישום תנועות מטוסים במנחת רגיל</w:t>
                  </w:r>
                </w:p>
              </w:txbxContent>
            </v:textbox>
            <w10:anchorlock/>
          </v:rect>
        </w:pict>
      </w:r>
      <w:r>
        <w:rPr>
          <w:rStyle w:val="big-number"/>
          <w:rtl/>
        </w:rPr>
        <w:t>37.</w:t>
      </w:r>
      <w:r>
        <w:rPr>
          <w:rStyle w:val="big-number"/>
          <w:rtl/>
        </w:rPr>
        <w:tab/>
      </w:r>
      <w:r>
        <w:rPr>
          <w:rStyle w:val="default"/>
          <w:rFonts w:cs="FrankRuehl"/>
          <w:rtl/>
        </w:rPr>
        <w:t>מ</w:t>
      </w:r>
      <w:r>
        <w:rPr>
          <w:rStyle w:val="default"/>
          <w:rFonts w:cs="FrankRuehl" w:hint="cs"/>
          <w:rtl/>
        </w:rPr>
        <w:t>פעיל מנחת רגיל ינהל רישום תנועות כלי ט</w:t>
      </w:r>
      <w:r>
        <w:rPr>
          <w:rStyle w:val="default"/>
          <w:rFonts w:cs="FrankRuehl"/>
          <w:rtl/>
        </w:rPr>
        <w:t>י</w:t>
      </w:r>
      <w:r>
        <w:rPr>
          <w:rStyle w:val="default"/>
          <w:rFonts w:cs="FrankRuehl" w:hint="cs"/>
          <w:rtl/>
        </w:rPr>
        <w:t>ס במנחת וידווח על כך למנהל אחת לחודש וכן ידווח לפי דרישת המנהל</w:t>
      </w:r>
      <w:r w:rsidR="005B2F70">
        <w:rPr>
          <w:rStyle w:val="a7"/>
          <w:rtl/>
        </w:rPr>
        <w:footnoteReference w:id="6"/>
      </w:r>
      <w:r>
        <w:rPr>
          <w:rStyle w:val="default"/>
          <w:rFonts w:cs="FrankRuehl" w:hint="cs"/>
          <w:rtl/>
        </w:rPr>
        <w:t>, כדלהלן:</w:t>
      </w:r>
    </w:p>
    <w:p w:rsidR="0069771F" w:rsidRDefault="0069771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ושעה של נחיתת כלי הטיס או המראתו;</w:t>
      </w:r>
    </w:p>
    <w:p w:rsidR="0069771F" w:rsidRDefault="006977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טיפוס כלי הטיס, מספר רישומו והבעלות בו;</w:t>
      </w:r>
    </w:p>
    <w:p w:rsidR="0069771F" w:rsidRDefault="0069771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זמן החנייה של כלי הטיס במנחת;</w:t>
      </w:r>
    </w:p>
    <w:p w:rsidR="0069771F" w:rsidRDefault="0069771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שם האדם שהטיס את כלי הטיס ומספר הנוסעים;</w:t>
      </w:r>
    </w:p>
    <w:p w:rsidR="0069771F" w:rsidRDefault="0069771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כל מידע אחר </w:t>
      </w:r>
      <w:r>
        <w:rPr>
          <w:rStyle w:val="default"/>
          <w:rFonts w:cs="FrankRuehl"/>
          <w:rtl/>
        </w:rPr>
        <w:t>ש</w:t>
      </w:r>
      <w:r>
        <w:rPr>
          <w:rStyle w:val="default"/>
          <w:rFonts w:cs="FrankRuehl" w:hint="cs"/>
          <w:rtl/>
        </w:rPr>
        <w:t>ידרוש המנהל.</w:t>
      </w:r>
    </w:p>
    <w:p w:rsidR="0069771F" w:rsidRDefault="0069771F">
      <w:pPr>
        <w:pStyle w:val="P00"/>
        <w:spacing w:before="72"/>
        <w:ind w:left="0" w:right="1134"/>
        <w:rPr>
          <w:rStyle w:val="default"/>
          <w:rFonts w:cs="FrankRuehl"/>
          <w:rtl/>
        </w:rPr>
      </w:pPr>
      <w:bookmarkStart w:id="65" w:name="Seif42"/>
      <w:bookmarkEnd w:id="65"/>
      <w:r>
        <w:rPr>
          <w:lang w:val="he-IL"/>
        </w:rPr>
        <w:pict>
          <v:rect id="_x0000_s1078" style="position:absolute;left:0;text-align:left;margin-left:464.5pt;margin-top:8.05pt;width:75.05pt;height:10.9pt;z-index:251681280"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ה</w:t>
                  </w:r>
                  <w:r>
                    <w:rPr>
                      <w:rFonts w:cs="Miriam" w:hint="cs"/>
                      <w:szCs w:val="18"/>
                      <w:rtl/>
                    </w:rPr>
                    <w:t>גשת דו"ח שמישות</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רשיון מנחת רגיל יגיש מדי חודש למנהל דו"ח שמישות המנחת לפי הטופס שקבע.</w:t>
      </w:r>
    </w:p>
    <w:p w:rsidR="0069771F" w:rsidRDefault="006977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מפעיל המנחת ידווח למנהל על כל נחיתת אונס, תקרית או תאונה שאירעו בתחומי המנחת, מיד לאחר אירועם.</w:t>
      </w:r>
    </w:p>
    <w:p w:rsidR="0069771F" w:rsidRDefault="0069771F">
      <w:pPr>
        <w:pStyle w:val="medium2-header"/>
        <w:keepLines w:val="0"/>
        <w:spacing w:before="72"/>
        <w:ind w:left="0" w:right="1134"/>
        <w:rPr>
          <w:noProof/>
          <w:sz w:val="20"/>
          <w:rtl/>
        </w:rPr>
      </w:pPr>
      <w:bookmarkStart w:id="66" w:name="med4"/>
      <w:bookmarkEnd w:id="66"/>
      <w:r>
        <w:rPr>
          <w:noProof/>
          <w:sz w:val="20"/>
          <w:rtl/>
        </w:rPr>
        <w:t>פ</w:t>
      </w:r>
      <w:r>
        <w:rPr>
          <w:rFonts w:hint="cs"/>
          <w:noProof/>
          <w:sz w:val="20"/>
          <w:rtl/>
        </w:rPr>
        <w:t>רק ה': הוראו</w:t>
      </w:r>
      <w:r>
        <w:rPr>
          <w:noProof/>
          <w:sz w:val="20"/>
          <w:rtl/>
        </w:rPr>
        <w:t>ת</w:t>
      </w:r>
      <w:r>
        <w:rPr>
          <w:rFonts w:hint="cs"/>
          <w:noProof/>
          <w:sz w:val="20"/>
          <w:rtl/>
        </w:rPr>
        <w:t xml:space="preserve"> שונות</w:t>
      </w:r>
    </w:p>
    <w:p w:rsidR="0069771F" w:rsidRDefault="0069771F">
      <w:pPr>
        <w:pStyle w:val="P00"/>
        <w:spacing w:before="72"/>
        <w:ind w:left="0" w:right="1134"/>
        <w:rPr>
          <w:rStyle w:val="default"/>
          <w:rFonts w:cs="FrankRuehl" w:hint="cs"/>
          <w:rtl/>
        </w:rPr>
      </w:pPr>
      <w:r>
        <w:rPr>
          <w:lang w:val="he-IL"/>
        </w:rPr>
        <w:pict>
          <v:rect id="_x0000_s1079" style="position:absolute;left:0;text-align:left;margin-left:464.5pt;margin-top:8.05pt;width:75.05pt;height:8pt;z-index:251682304"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ד</w:t>
                  </w:r>
                  <w:r>
                    <w:rPr>
                      <w:rFonts w:cs="Miriam" w:hint="cs"/>
                      <w:szCs w:val="18"/>
                      <w:rtl/>
                    </w:rPr>
                    <w:t>-1994</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בוטלה).</w:t>
      </w:r>
    </w:p>
    <w:p w:rsidR="0069771F" w:rsidRPr="00BB57D4" w:rsidRDefault="0069771F">
      <w:pPr>
        <w:pStyle w:val="P00"/>
        <w:spacing w:before="0"/>
        <w:ind w:left="0" w:right="1134"/>
        <w:rPr>
          <w:rFonts w:hint="cs"/>
          <w:b/>
          <w:bCs/>
          <w:vanish/>
          <w:szCs w:val="20"/>
          <w:shd w:val="clear" w:color="auto" w:fill="FFFF99"/>
          <w:rtl/>
        </w:rPr>
      </w:pPr>
      <w:bookmarkStart w:id="67" w:name="Rov56"/>
      <w:r w:rsidRPr="00BB57D4">
        <w:rPr>
          <w:rFonts w:hint="cs"/>
          <w:vanish/>
          <w:color w:val="FF0000"/>
          <w:szCs w:val="20"/>
          <w:shd w:val="clear" w:color="auto" w:fill="FFFF99"/>
          <w:rtl/>
        </w:rPr>
        <w:t>מיום 23.6.1994</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תשנ"ד-1994</w:t>
      </w:r>
    </w:p>
    <w:p w:rsidR="0069771F" w:rsidRPr="00BB57D4" w:rsidRDefault="0069771F">
      <w:pPr>
        <w:pStyle w:val="P00"/>
        <w:tabs>
          <w:tab w:val="clear" w:pos="6259"/>
        </w:tabs>
        <w:spacing w:before="0"/>
        <w:ind w:left="0" w:right="1134"/>
        <w:rPr>
          <w:rFonts w:hint="cs"/>
          <w:vanish/>
          <w:szCs w:val="20"/>
          <w:shd w:val="clear" w:color="auto" w:fill="FFFF99"/>
          <w:rtl/>
        </w:rPr>
      </w:pPr>
      <w:hyperlink r:id="rId34" w:history="1">
        <w:r w:rsidRPr="00BB57D4">
          <w:rPr>
            <w:rStyle w:val="Hyperlink"/>
            <w:rFonts w:hint="cs"/>
            <w:vanish/>
            <w:szCs w:val="20"/>
            <w:shd w:val="clear" w:color="auto" w:fill="FFFF99"/>
            <w:rtl/>
          </w:rPr>
          <w:t>ק"ת תשנ"ד מס' 5609</w:t>
        </w:r>
      </w:hyperlink>
      <w:r w:rsidRPr="00BB57D4">
        <w:rPr>
          <w:rFonts w:hint="cs"/>
          <w:vanish/>
          <w:szCs w:val="20"/>
          <w:shd w:val="clear" w:color="auto" w:fill="FFFF99"/>
          <w:rtl/>
        </w:rPr>
        <w:t xml:space="preserve"> מיום 23.6.1994 עמ' 1083</w:t>
      </w:r>
    </w:p>
    <w:p w:rsidR="0069771F" w:rsidRPr="00BB57D4" w:rsidRDefault="0069771F">
      <w:pPr>
        <w:pStyle w:val="P00"/>
        <w:tabs>
          <w:tab w:val="clear" w:pos="6259"/>
        </w:tabs>
        <w:spacing w:before="0"/>
        <w:ind w:left="0" w:right="1134"/>
        <w:rPr>
          <w:rFonts w:hint="cs"/>
          <w:b/>
          <w:bCs/>
          <w:vanish/>
          <w:szCs w:val="20"/>
          <w:shd w:val="clear" w:color="auto" w:fill="FFFF99"/>
          <w:rtl/>
        </w:rPr>
      </w:pPr>
      <w:r w:rsidRPr="00BB57D4">
        <w:rPr>
          <w:rFonts w:hint="cs"/>
          <w:b/>
          <w:bCs/>
          <w:vanish/>
          <w:szCs w:val="20"/>
          <w:shd w:val="clear" w:color="auto" w:fill="FFFF99"/>
          <w:rtl/>
        </w:rPr>
        <w:t>ביטול תקנה 39</w:t>
      </w:r>
    </w:p>
    <w:p w:rsidR="0069771F" w:rsidRPr="00BB57D4" w:rsidRDefault="0069771F">
      <w:pPr>
        <w:pStyle w:val="P00"/>
        <w:tabs>
          <w:tab w:val="clear" w:pos="6259"/>
        </w:tabs>
        <w:ind w:left="0" w:right="1134"/>
        <w:rPr>
          <w:rFonts w:hint="cs"/>
          <w:vanish/>
          <w:szCs w:val="20"/>
          <w:shd w:val="clear" w:color="auto" w:fill="FFFF99"/>
          <w:rtl/>
        </w:rPr>
      </w:pPr>
      <w:r w:rsidRPr="00BB57D4">
        <w:rPr>
          <w:rFonts w:hint="cs"/>
          <w:vanish/>
          <w:szCs w:val="20"/>
          <w:shd w:val="clear" w:color="auto" w:fill="FFFF99"/>
          <w:rtl/>
        </w:rPr>
        <w:t>הנוסח הקודם:</w:t>
      </w:r>
    </w:p>
    <w:p w:rsidR="0069771F" w:rsidRPr="00BB57D4" w:rsidRDefault="0069771F">
      <w:pPr>
        <w:pStyle w:val="P00"/>
        <w:tabs>
          <w:tab w:val="clear" w:pos="6259"/>
        </w:tabs>
        <w:spacing w:before="20"/>
        <w:ind w:left="0" w:right="1134"/>
        <w:rPr>
          <w:rFonts w:cs="Miriam" w:hint="cs"/>
          <w:strike/>
          <w:vanish/>
          <w:sz w:val="16"/>
          <w:szCs w:val="16"/>
          <w:shd w:val="clear" w:color="auto" w:fill="FFFF99"/>
          <w:rtl/>
        </w:rPr>
      </w:pPr>
      <w:r w:rsidRPr="00BB57D4">
        <w:rPr>
          <w:rFonts w:cs="Miriam" w:hint="cs"/>
          <w:strike/>
          <w:vanish/>
          <w:sz w:val="16"/>
          <w:szCs w:val="16"/>
          <w:shd w:val="clear" w:color="auto" w:fill="FFFF99"/>
          <w:rtl/>
        </w:rPr>
        <w:t>הוראות מעבר</w:t>
      </w:r>
    </w:p>
    <w:p w:rsidR="0069771F" w:rsidRDefault="0069771F">
      <w:pPr>
        <w:pStyle w:val="P00"/>
        <w:tabs>
          <w:tab w:val="clear" w:pos="6259"/>
        </w:tabs>
        <w:spacing w:before="0"/>
        <w:ind w:left="0" w:right="1134"/>
        <w:rPr>
          <w:rFonts w:hint="cs"/>
          <w:strike/>
          <w:sz w:val="2"/>
          <w:szCs w:val="2"/>
          <w:rtl/>
        </w:rPr>
      </w:pPr>
      <w:r w:rsidRPr="00BB57D4">
        <w:rPr>
          <w:rFonts w:hint="cs"/>
          <w:strike/>
          <w:vanish/>
          <w:sz w:val="22"/>
          <w:szCs w:val="22"/>
          <w:shd w:val="clear" w:color="auto" w:fill="FFFF99"/>
          <w:rtl/>
        </w:rPr>
        <w:t>39.</w:t>
      </w:r>
      <w:r w:rsidRPr="00BB57D4">
        <w:rPr>
          <w:rFonts w:hint="cs"/>
          <w:strike/>
          <w:vanish/>
          <w:sz w:val="22"/>
          <w:szCs w:val="22"/>
          <w:shd w:val="clear" w:color="auto" w:fill="FFFF99"/>
          <w:rtl/>
        </w:rPr>
        <w:tab/>
        <w:t>השר רשאי לפטור מבקש רשיון מנחת לגבי מנחת שהיה מופעל ערב תחילתן של תקנות אלה מחובת מילוי התנאים למתן הרשיון, כולם או מקצתם.</w:t>
      </w:r>
      <w:bookmarkEnd w:id="67"/>
    </w:p>
    <w:p w:rsidR="0069771F" w:rsidRDefault="0069771F">
      <w:pPr>
        <w:pStyle w:val="P00"/>
        <w:spacing w:before="72"/>
        <w:ind w:left="0" w:right="1134"/>
        <w:rPr>
          <w:rStyle w:val="default"/>
          <w:rFonts w:cs="FrankRuehl" w:hint="cs"/>
          <w:rtl/>
        </w:rPr>
      </w:pPr>
      <w:bookmarkStart w:id="68" w:name="Seif43"/>
      <w:bookmarkEnd w:id="68"/>
      <w:r>
        <w:rPr>
          <w:lang w:val="he-IL"/>
        </w:rPr>
        <w:pict>
          <v:rect id="_x0000_s1080" style="position:absolute;left:0;text-align:left;margin-left:464.5pt;margin-top:8.05pt;width:75.05pt;height:16pt;z-index:251683328"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ע</w:t>
                  </w:r>
                  <w:r>
                    <w:rPr>
                      <w:rFonts w:cs="Miriam" w:hint="cs"/>
                      <w:szCs w:val="18"/>
                      <w:rtl/>
                    </w:rPr>
                    <w:t>ונשין</w:t>
                  </w:r>
                </w:p>
                <w:p w:rsidR="0069771F" w:rsidRDefault="0069771F">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עובר על הוראה מהוראות תקנות אלה, דינו - מאסר ששה חדשים או קנס 1000 שקלים או שניהם כאחד.</w:t>
      </w:r>
    </w:p>
    <w:p w:rsidR="0069771F" w:rsidRPr="00BB57D4" w:rsidRDefault="0069771F">
      <w:pPr>
        <w:pStyle w:val="P00"/>
        <w:spacing w:before="0"/>
        <w:ind w:left="0" w:right="1134"/>
        <w:rPr>
          <w:rFonts w:hint="cs"/>
          <w:b/>
          <w:bCs/>
          <w:vanish/>
          <w:szCs w:val="20"/>
          <w:shd w:val="clear" w:color="auto" w:fill="FFFF99"/>
          <w:rtl/>
        </w:rPr>
      </w:pPr>
      <w:bookmarkStart w:id="69" w:name="Rov55"/>
      <w:r w:rsidRPr="00BB57D4">
        <w:rPr>
          <w:rFonts w:hint="cs"/>
          <w:vanish/>
          <w:color w:val="FF0000"/>
          <w:szCs w:val="20"/>
          <w:shd w:val="clear" w:color="auto" w:fill="FFFF99"/>
          <w:rtl/>
        </w:rPr>
        <w:t>מיום 22.4.1980</w:t>
      </w:r>
    </w:p>
    <w:p w:rsidR="0069771F" w:rsidRPr="00BB57D4" w:rsidRDefault="0069771F">
      <w:pPr>
        <w:pStyle w:val="P00"/>
        <w:spacing w:before="0"/>
        <w:ind w:left="0" w:right="1134"/>
        <w:rPr>
          <w:rFonts w:hint="cs"/>
          <w:b/>
          <w:bCs/>
          <w:vanish/>
          <w:szCs w:val="20"/>
          <w:shd w:val="clear" w:color="auto" w:fill="FFFF99"/>
          <w:rtl/>
        </w:rPr>
      </w:pPr>
      <w:r w:rsidRPr="00BB57D4">
        <w:rPr>
          <w:rFonts w:hint="cs"/>
          <w:b/>
          <w:bCs/>
          <w:vanish/>
          <w:szCs w:val="20"/>
          <w:shd w:val="clear" w:color="auto" w:fill="FFFF99"/>
          <w:rtl/>
        </w:rPr>
        <w:t>תק' תש"ם-1980</w:t>
      </w:r>
    </w:p>
    <w:p w:rsidR="0069771F" w:rsidRPr="00BB57D4" w:rsidRDefault="0069771F">
      <w:pPr>
        <w:pStyle w:val="P00"/>
        <w:tabs>
          <w:tab w:val="clear" w:pos="6259"/>
        </w:tabs>
        <w:spacing w:before="0"/>
        <w:ind w:left="0" w:right="1134"/>
        <w:rPr>
          <w:rFonts w:hint="cs"/>
          <w:vanish/>
          <w:szCs w:val="20"/>
          <w:shd w:val="clear" w:color="auto" w:fill="FFFF99"/>
          <w:rtl/>
        </w:rPr>
      </w:pPr>
      <w:hyperlink r:id="rId35" w:history="1">
        <w:r w:rsidRPr="00BB57D4">
          <w:rPr>
            <w:rStyle w:val="Hyperlink"/>
            <w:rFonts w:hint="cs"/>
            <w:vanish/>
            <w:szCs w:val="20"/>
            <w:shd w:val="clear" w:color="auto" w:fill="FFFF99"/>
            <w:rtl/>
          </w:rPr>
          <w:t>ק"ת תש"ם מס' 4113</w:t>
        </w:r>
      </w:hyperlink>
      <w:r w:rsidRPr="00BB57D4">
        <w:rPr>
          <w:rFonts w:hint="cs"/>
          <w:vanish/>
          <w:szCs w:val="20"/>
          <w:shd w:val="clear" w:color="auto" w:fill="FFFF99"/>
          <w:rtl/>
        </w:rPr>
        <w:t xml:space="preserve"> מיום 22.4.1980 עמ' 1397</w:t>
      </w:r>
    </w:p>
    <w:p w:rsidR="0069771F" w:rsidRPr="00BB57D4" w:rsidRDefault="0069771F">
      <w:pPr>
        <w:pStyle w:val="P00"/>
        <w:tabs>
          <w:tab w:val="clear" w:pos="6259"/>
        </w:tabs>
        <w:spacing w:before="0"/>
        <w:ind w:left="0" w:right="1134"/>
        <w:rPr>
          <w:rFonts w:hint="cs"/>
          <w:b/>
          <w:bCs/>
          <w:vanish/>
          <w:szCs w:val="20"/>
          <w:shd w:val="clear" w:color="auto" w:fill="FFFF99"/>
          <w:rtl/>
        </w:rPr>
      </w:pPr>
      <w:r w:rsidRPr="00BB57D4">
        <w:rPr>
          <w:rFonts w:hint="cs"/>
          <w:b/>
          <w:bCs/>
          <w:vanish/>
          <w:szCs w:val="20"/>
          <w:shd w:val="clear" w:color="auto" w:fill="FFFF99"/>
          <w:rtl/>
        </w:rPr>
        <w:t>החלפת תקנה 40</w:t>
      </w:r>
    </w:p>
    <w:p w:rsidR="0069771F" w:rsidRPr="00BB57D4" w:rsidRDefault="0069771F">
      <w:pPr>
        <w:pStyle w:val="P00"/>
        <w:tabs>
          <w:tab w:val="clear" w:pos="6259"/>
        </w:tabs>
        <w:ind w:left="0" w:right="1134"/>
        <w:rPr>
          <w:rFonts w:hint="cs"/>
          <w:vanish/>
          <w:szCs w:val="20"/>
          <w:shd w:val="clear" w:color="auto" w:fill="FFFF99"/>
          <w:rtl/>
        </w:rPr>
      </w:pPr>
      <w:r w:rsidRPr="00BB57D4">
        <w:rPr>
          <w:rFonts w:hint="cs"/>
          <w:vanish/>
          <w:szCs w:val="20"/>
          <w:shd w:val="clear" w:color="auto" w:fill="FFFF99"/>
          <w:rtl/>
        </w:rPr>
        <w:t>הנוסח הקודם:</w:t>
      </w:r>
    </w:p>
    <w:p w:rsidR="0069771F" w:rsidRDefault="0069771F">
      <w:pPr>
        <w:pStyle w:val="P00"/>
        <w:tabs>
          <w:tab w:val="clear" w:pos="6259"/>
        </w:tabs>
        <w:spacing w:before="0"/>
        <w:ind w:left="0" w:right="1134"/>
        <w:rPr>
          <w:rStyle w:val="default"/>
          <w:rFonts w:cs="FrankRuehl" w:hint="cs"/>
          <w:strike/>
          <w:sz w:val="2"/>
          <w:szCs w:val="2"/>
          <w:rtl/>
        </w:rPr>
      </w:pPr>
      <w:r w:rsidRPr="00BB57D4">
        <w:rPr>
          <w:rFonts w:hint="cs"/>
          <w:strike/>
          <w:vanish/>
          <w:sz w:val="22"/>
          <w:szCs w:val="22"/>
          <w:shd w:val="clear" w:color="auto" w:fill="FFFF99"/>
          <w:rtl/>
        </w:rPr>
        <w:t>40.</w:t>
      </w:r>
      <w:r w:rsidRPr="00BB57D4">
        <w:rPr>
          <w:rFonts w:hint="cs"/>
          <w:strike/>
          <w:vanish/>
          <w:sz w:val="22"/>
          <w:szCs w:val="22"/>
          <w:shd w:val="clear" w:color="auto" w:fill="FFFF99"/>
          <w:rtl/>
        </w:rPr>
        <w:tab/>
        <w:t xml:space="preserve">העובר על הוראה מהוראות תקנות אלה, דינו </w:t>
      </w:r>
      <w:r w:rsidRPr="00BB57D4">
        <w:rPr>
          <w:strike/>
          <w:vanish/>
          <w:sz w:val="22"/>
          <w:szCs w:val="22"/>
          <w:shd w:val="clear" w:color="auto" w:fill="FFFF99"/>
          <w:rtl/>
        </w:rPr>
        <w:t>–</w:t>
      </w:r>
      <w:r w:rsidRPr="00BB57D4">
        <w:rPr>
          <w:rFonts w:hint="cs"/>
          <w:strike/>
          <w:vanish/>
          <w:sz w:val="22"/>
          <w:szCs w:val="22"/>
          <w:shd w:val="clear" w:color="auto" w:fill="FFFF99"/>
          <w:rtl/>
        </w:rPr>
        <w:t xml:space="preserve"> מאסר ששה חדשים או קנס 500 לירות.</w:t>
      </w:r>
      <w:bookmarkEnd w:id="69"/>
    </w:p>
    <w:p w:rsidR="0069771F" w:rsidRDefault="0069771F">
      <w:pPr>
        <w:pStyle w:val="P00"/>
        <w:spacing w:before="72"/>
        <w:ind w:left="0" w:right="1134"/>
        <w:rPr>
          <w:rStyle w:val="default"/>
          <w:rFonts w:cs="FrankRuehl"/>
          <w:rtl/>
        </w:rPr>
      </w:pPr>
      <w:bookmarkStart w:id="70" w:name="Seif44"/>
      <w:bookmarkEnd w:id="70"/>
      <w:r>
        <w:rPr>
          <w:lang w:val="he-IL"/>
        </w:rPr>
        <w:pict>
          <v:rect id="_x0000_s1081" style="position:absolute;left:0;text-align:left;margin-left:464.5pt;margin-top:8.05pt;width:75.05pt;height:8pt;z-index:251684352"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41.</w:t>
      </w:r>
      <w:r>
        <w:rPr>
          <w:rStyle w:val="big-number"/>
          <w:rtl/>
        </w:rPr>
        <w:tab/>
      </w:r>
      <w:r>
        <w:rPr>
          <w:rStyle w:val="default"/>
          <w:rFonts w:cs="FrankRuehl"/>
          <w:rtl/>
        </w:rPr>
        <w:t>ת</w:t>
      </w:r>
      <w:r>
        <w:rPr>
          <w:rStyle w:val="default"/>
          <w:rFonts w:cs="FrankRuehl" w:hint="cs"/>
          <w:rtl/>
        </w:rPr>
        <w:t>חילתן של תקנות אלה היא כתום שלושה חדשים מיום פרסומן.</w:t>
      </w:r>
    </w:p>
    <w:p w:rsidR="0069771F" w:rsidRDefault="0069771F">
      <w:pPr>
        <w:pStyle w:val="P00"/>
        <w:spacing w:before="72"/>
        <w:ind w:left="0" w:right="1134"/>
        <w:rPr>
          <w:rStyle w:val="default"/>
          <w:rFonts w:cs="FrankRuehl" w:hint="cs"/>
          <w:rtl/>
        </w:rPr>
      </w:pPr>
      <w:bookmarkStart w:id="71" w:name="Seif45"/>
      <w:bookmarkEnd w:id="71"/>
      <w:r>
        <w:rPr>
          <w:lang w:val="he-IL"/>
        </w:rPr>
        <w:pict>
          <v:rect id="_x0000_s1082" style="position:absolute;left:0;text-align:left;margin-left:464.5pt;margin-top:8.05pt;width:75.05pt;height:8pt;z-index:251685376" o:allowincell="f" filled="f" stroked="f" strokecolor="lime" strokeweight=".25pt">
            <v:textbox inset="0,0,0,0">
              <w:txbxContent>
                <w:p w:rsidR="0069771F" w:rsidRDefault="0069771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42.</w:t>
      </w:r>
      <w:r>
        <w:rPr>
          <w:rStyle w:val="big-number"/>
          <w:rtl/>
        </w:rPr>
        <w:tab/>
      </w:r>
      <w:r>
        <w:rPr>
          <w:rStyle w:val="default"/>
          <w:rFonts w:cs="FrankRuehl"/>
          <w:rtl/>
        </w:rPr>
        <w:t>ל</w:t>
      </w:r>
      <w:r>
        <w:rPr>
          <w:rStyle w:val="default"/>
          <w:rFonts w:cs="FrankRuehl" w:hint="cs"/>
          <w:rtl/>
        </w:rPr>
        <w:t>תקנות אלה ייקרא "תקנו</w:t>
      </w:r>
      <w:r>
        <w:rPr>
          <w:rStyle w:val="default"/>
          <w:rFonts w:cs="FrankRuehl"/>
          <w:rtl/>
        </w:rPr>
        <w:t>ת</w:t>
      </w:r>
      <w:r>
        <w:rPr>
          <w:rStyle w:val="default"/>
          <w:rFonts w:cs="FrankRuehl" w:hint="cs"/>
          <w:rtl/>
        </w:rPr>
        <w:t xml:space="preserve"> הטיס (מנחתים), תשל"ה-1975".</w:t>
      </w:r>
    </w:p>
    <w:p w:rsidR="0069771F" w:rsidRDefault="0069771F">
      <w:pPr>
        <w:pStyle w:val="P00"/>
        <w:spacing w:before="72"/>
        <w:ind w:left="0" w:right="1134"/>
        <w:rPr>
          <w:rStyle w:val="default"/>
          <w:rFonts w:cs="FrankRuehl"/>
          <w:rtl/>
        </w:rPr>
      </w:pPr>
    </w:p>
    <w:p w:rsidR="0069771F" w:rsidRDefault="0069771F">
      <w:pPr>
        <w:pStyle w:val="P00"/>
        <w:spacing w:before="72"/>
        <w:ind w:left="0" w:right="1134"/>
        <w:jc w:val="center"/>
        <w:rPr>
          <w:rStyle w:val="default"/>
          <w:rFonts w:cs="FrankRuehl"/>
          <w:b/>
          <w:bCs/>
          <w:rtl/>
        </w:rPr>
      </w:pPr>
      <w:r>
        <w:rPr>
          <w:rStyle w:val="default"/>
          <w:rFonts w:cs="FrankRuehl"/>
          <w:b/>
          <w:bCs/>
          <w:rtl/>
        </w:rPr>
        <w:t>ה</w:t>
      </w:r>
      <w:r>
        <w:rPr>
          <w:rStyle w:val="default"/>
          <w:rFonts w:cs="FrankRuehl" w:hint="cs"/>
          <w:b/>
          <w:bCs/>
          <w:rtl/>
        </w:rPr>
        <w:t>תוספת</w:t>
      </w:r>
    </w:p>
    <w:p w:rsidR="0069771F" w:rsidRDefault="0069771F">
      <w:pPr>
        <w:pStyle w:val="medium-header"/>
        <w:keepNext w:val="0"/>
        <w:keepLines w:val="0"/>
        <w:ind w:left="0" w:right="1134"/>
        <w:rPr>
          <w:sz w:val="24"/>
          <w:szCs w:val="24"/>
          <w:rtl/>
        </w:rPr>
      </w:pPr>
      <w:r>
        <w:rPr>
          <w:sz w:val="24"/>
          <w:szCs w:val="24"/>
          <w:rtl/>
        </w:rPr>
        <w:t>(</w:t>
      </w:r>
      <w:r>
        <w:rPr>
          <w:rFonts w:hint="cs"/>
          <w:sz w:val="24"/>
          <w:szCs w:val="24"/>
          <w:rtl/>
        </w:rPr>
        <w:t>תקנה 27(א))</w:t>
      </w:r>
    </w:p>
    <w:p w:rsidR="0069771F" w:rsidRDefault="0069771F">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ציוד כיבוי אש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1320"/>
        <w:gridCol w:w="708"/>
        <w:gridCol w:w="2757"/>
        <w:gridCol w:w="2223"/>
      </w:tblGrid>
      <w:tr w:rsidR="00701FEC">
        <w:tblPrEx>
          <w:tblCellMar>
            <w:top w:w="0" w:type="dxa"/>
            <w:bottom w:w="0" w:type="dxa"/>
          </w:tblCellMar>
        </w:tblPrEx>
        <w:trPr>
          <w:cantSplit/>
        </w:trPr>
        <w:tc>
          <w:tcPr>
            <w:tcW w:w="2250" w:type="dxa"/>
            <w:gridSpan w:val="2"/>
          </w:tcPr>
          <w:p w:rsidR="00701FEC" w:rsidRDefault="00701FEC">
            <w:pPr>
              <w:pStyle w:val="P00"/>
              <w:ind w:left="0"/>
              <w:jc w:val="center"/>
              <w:rPr>
                <w:rStyle w:val="default"/>
                <w:rFonts w:cs="FrankRuehl"/>
                <w:szCs w:val="24"/>
              </w:rPr>
            </w:pPr>
            <w:r>
              <w:rPr>
                <w:rStyle w:val="default"/>
                <w:rFonts w:cs="FrankRuehl" w:hint="cs"/>
                <w:szCs w:val="24"/>
                <w:rtl/>
              </w:rPr>
              <w:t>גודל כלי הטיס</w:t>
            </w:r>
          </w:p>
        </w:tc>
        <w:tc>
          <w:tcPr>
            <w:tcW w:w="5688" w:type="dxa"/>
            <w:gridSpan w:val="3"/>
          </w:tcPr>
          <w:p w:rsidR="00701FEC" w:rsidRDefault="00701FEC">
            <w:pPr>
              <w:pStyle w:val="P00"/>
              <w:ind w:left="0"/>
              <w:jc w:val="center"/>
              <w:rPr>
                <w:rStyle w:val="default"/>
                <w:rFonts w:cs="FrankRuehl" w:hint="cs"/>
                <w:szCs w:val="24"/>
              </w:rPr>
            </w:pPr>
            <w:r>
              <w:rPr>
                <w:rStyle w:val="default"/>
                <w:rFonts w:cs="FrankRuehl" w:hint="cs"/>
                <w:szCs w:val="24"/>
                <w:rtl/>
              </w:rPr>
              <w:t>צוות כבאים, ציוד וחמרי כיבוי-אש</w:t>
            </w:r>
          </w:p>
        </w:tc>
      </w:tr>
      <w:tr w:rsidR="00701FEC">
        <w:tblPrEx>
          <w:tblCellMar>
            <w:top w:w="0" w:type="dxa"/>
            <w:bottom w:w="0" w:type="dxa"/>
          </w:tblCellMar>
        </w:tblPrEx>
        <w:tc>
          <w:tcPr>
            <w:tcW w:w="93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קיבולת נפשות מירבית בכלי טיס</w:t>
            </w:r>
          </w:p>
        </w:tc>
        <w:tc>
          <w:tcPr>
            <w:tcW w:w="132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קיבולת דלק מירבית בכלי טיס</w:t>
            </w:r>
          </w:p>
        </w:tc>
        <w:tc>
          <w:tcPr>
            <w:tcW w:w="708"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צוות כבאים מזערי</w:t>
            </w:r>
          </w:p>
        </w:tc>
        <w:tc>
          <w:tcPr>
            <w:tcW w:w="2757"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ציוד רכב כיבוי אש וחמרים</w:t>
            </w:r>
          </w:p>
        </w:tc>
        <w:tc>
          <w:tcPr>
            <w:tcW w:w="2223"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ציוד רכב כיבוי-אש וחמרים - תחליף</w:t>
            </w:r>
          </w:p>
        </w:tc>
      </w:tr>
      <w:tr w:rsidR="00701FEC">
        <w:tblPrEx>
          <w:tblCellMar>
            <w:top w:w="0" w:type="dxa"/>
            <w:bottom w:w="0" w:type="dxa"/>
          </w:tblCellMar>
        </w:tblPrEx>
        <w:tc>
          <w:tcPr>
            <w:tcW w:w="93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(מטוס חקלאי)</w:t>
            </w:r>
          </w:p>
        </w:tc>
        <w:tc>
          <w:tcPr>
            <w:tcW w:w="132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עד 450 ליטר</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(חמרי ריסוס עד 1200 ק"ג)</w:t>
            </w:r>
          </w:p>
        </w:tc>
        <w:tc>
          <w:tcPr>
            <w:tcW w:w="708"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1</w:t>
            </w:r>
          </w:p>
        </w:tc>
        <w:tc>
          <w:tcPr>
            <w:tcW w:w="2757"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(א) 1 בקבוק אבקה יבשה 12 ק"ג</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(ב) 1 בקבוק </w:t>
            </w:r>
            <w:r>
              <w:rPr>
                <w:rStyle w:val="default"/>
                <w:rFonts w:cs="FrankRuehl"/>
                <w:szCs w:val="24"/>
              </w:rPr>
              <w:t>CO</w:t>
            </w:r>
            <w:r>
              <w:rPr>
                <w:rStyle w:val="default"/>
                <w:rFonts w:cs="FrankRuehl"/>
                <w:szCs w:val="24"/>
                <w:vertAlign w:val="subscript"/>
              </w:rPr>
              <w:t>2</w:t>
            </w:r>
            <w:r>
              <w:rPr>
                <w:rStyle w:val="default"/>
                <w:rFonts w:cs="FrankRuehl" w:hint="cs"/>
                <w:szCs w:val="24"/>
                <w:rtl/>
              </w:rPr>
              <w:t xml:space="preserve"> 10 ק"ג</w:t>
            </w:r>
          </w:p>
        </w:tc>
        <w:tc>
          <w:tcPr>
            <w:tcW w:w="2223"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תחליף ל-</w:t>
            </w:r>
            <w:r>
              <w:rPr>
                <w:rStyle w:val="default"/>
                <w:rFonts w:cs="FrankRuehl"/>
                <w:szCs w:val="24"/>
              </w:rPr>
              <w:t>CO</w:t>
            </w:r>
            <w:r>
              <w:rPr>
                <w:rStyle w:val="default"/>
                <w:rFonts w:cs="FrankRuehl"/>
                <w:szCs w:val="24"/>
                <w:vertAlign w:val="subscript"/>
              </w:rPr>
              <w:t>2</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 בקבוק אבקה יבשה 12 ק"ג או 1 בקבוק מים קלים 10 ליטר (</w:t>
            </w:r>
            <w:r>
              <w:rPr>
                <w:rStyle w:val="default"/>
                <w:rFonts w:cs="FrankRuehl"/>
                <w:szCs w:val="24"/>
              </w:rPr>
              <w:t>A.F.F.F.</w:t>
            </w:r>
            <w:r>
              <w:rPr>
                <w:rStyle w:val="default"/>
                <w:rFonts w:cs="FrankRuehl" w:hint="cs"/>
                <w:szCs w:val="24"/>
                <w:rtl/>
              </w:rPr>
              <w:t>)</w:t>
            </w:r>
          </w:p>
        </w:tc>
      </w:tr>
      <w:tr w:rsidR="00701FEC">
        <w:tblPrEx>
          <w:tblCellMar>
            <w:top w:w="0" w:type="dxa"/>
            <w:bottom w:w="0" w:type="dxa"/>
          </w:tblCellMar>
        </w:tblPrEx>
        <w:tc>
          <w:tcPr>
            <w:tcW w:w="93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עד 4</w:t>
            </w:r>
          </w:p>
        </w:tc>
        <w:tc>
          <w:tcPr>
            <w:tcW w:w="132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עד 600 ליטר</w:t>
            </w:r>
          </w:p>
        </w:tc>
        <w:tc>
          <w:tcPr>
            <w:tcW w:w="708"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2</w:t>
            </w:r>
          </w:p>
        </w:tc>
        <w:tc>
          <w:tcPr>
            <w:tcW w:w="2757"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(א) 2 מטפים </w:t>
            </w:r>
            <w:r>
              <w:rPr>
                <w:rStyle w:val="default"/>
                <w:rFonts w:cs="FrankRuehl"/>
                <w:szCs w:val="24"/>
              </w:rPr>
              <w:t>B.C.F.</w:t>
            </w:r>
            <w:r>
              <w:rPr>
                <w:rStyle w:val="default"/>
                <w:rFonts w:cs="FrankRuehl" w:hint="cs"/>
                <w:szCs w:val="24"/>
                <w:rtl/>
              </w:rPr>
              <w:t xml:space="preserve"> </w:t>
            </w:r>
            <w:r>
              <w:rPr>
                <w:rStyle w:val="default"/>
                <w:rFonts w:cs="FrankRuehl" w:hint="eastAsia"/>
                <w:szCs w:val="24"/>
              </w:rPr>
              <w:t>½</w:t>
            </w:r>
            <w:r>
              <w:rPr>
                <w:rStyle w:val="default"/>
                <w:rFonts w:cs="FrankRuehl" w:hint="cs"/>
                <w:szCs w:val="24"/>
                <w:rtl/>
              </w:rPr>
              <w:t>5 ק"ג כל אחד</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(ב) 2 מטפים אבקה יבשה 12 ק"ג כל אחד</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(ג) 2 מטפים מים קלים 10 ליטר כל אחד (</w:t>
            </w:r>
            <w:r>
              <w:rPr>
                <w:rStyle w:val="default"/>
                <w:rFonts w:cs="FrankRuehl"/>
                <w:szCs w:val="24"/>
              </w:rPr>
              <w:t>A.F.F.F.</w:t>
            </w:r>
            <w:r>
              <w:rPr>
                <w:rStyle w:val="default"/>
                <w:rFonts w:cs="FrankRuehl" w:hint="cs"/>
                <w:szCs w:val="24"/>
                <w:rtl/>
              </w:rPr>
              <w:t>)</w:t>
            </w:r>
          </w:p>
        </w:tc>
        <w:tc>
          <w:tcPr>
            <w:tcW w:w="2223"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תחליף ל-</w:t>
            </w:r>
            <w:r>
              <w:rPr>
                <w:rStyle w:val="default"/>
                <w:rFonts w:cs="FrankRuehl"/>
                <w:szCs w:val="24"/>
              </w:rPr>
              <w:t>A.F.F.F.</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2 מטפי </w:t>
            </w:r>
            <w:r>
              <w:rPr>
                <w:rStyle w:val="default"/>
                <w:rFonts w:cs="FrankRuehl"/>
                <w:szCs w:val="24"/>
              </w:rPr>
              <w:t>CO2</w:t>
            </w:r>
            <w:r>
              <w:rPr>
                <w:rStyle w:val="default"/>
                <w:rFonts w:cs="FrankRuehl" w:hint="cs"/>
                <w:szCs w:val="24"/>
                <w:rtl/>
              </w:rPr>
              <w:t xml:space="preserve"> 9 ק"ג כל אחד</w:t>
            </w:r>
          </w:p>
        </w:tc>
      </w:tr>
      <w:tr w:rsidR="00701FEC">
        <w:tblPrEx>
          <w:tblCellMar>
            <w:top w:w="0" w:type="dxa"/>
            <w:bottom w:w="0" w:type="dxa"/>
          </w:tblCellMar>
        </w:tblPrEx>
        <w:tc>
          <w:tcPr>
            <w:tcW w:w="93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עד 10</w:t>
            </w:r>
          </w:p>
        </w:tc>
        <w:tc>
          <w:tcPr>
            <w:tcW w:w="132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עד 1500 ליטר</w:t>
            </w:r>
          </w:p>
        </w:tc>
        <w:tc>
          <w:tcPr>
            <w:tcW w:w="708"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 2</w:t>
            </w:r>
          </w:p>
        </w:tc>
        <w:tc>
          <w:tcPr>
            <w:tcW w:w="2757"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(א) מכשיר כיבוי 50 ליטר </w:t>
            </w:r>
            <w:r>
              <w:rPr>
                <w:rStyle w:val="default"/>
                <w:rFonts w:cs="FrankRuehl"/>
                <w:szCs w:val="24"/>
              </w:rPr>
              <w:t>A.F.F.F.</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(ב) מכשיר אבקה יבשה 50 ק"ג</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(ג) 2 מטפים </w:t>
            </w:r>
            <w:r>
              <w:rPr>
                <w:rStyle w:val="default"/>
                <w:rFonts w:cs="FrankRuehl"/>
                <w:szCs w:val="24"/>
              </w:rPr>
              <w:t>B.C.F.</w:t>
            </w:r>
            <w:r>
              <w:rPr>
                <w:rStyle w:val="default"/>
                <w:rFonts w:cs="FrankRuehl" w:hint="cs"/>
                <w:szCs w:val="24"/>
                <w:rtl/>
              </w:rPr>
              <w:t xml:space="preserve"> </w:t>
            </w:r>
            <w:r>
              <w:rPr>
                <w:rStyle w:val="default"/>
                <w:rFonts w:cs="FrankRuehl" w:hint="eastAsia"/>
                <w:szCs w:val="24"/>
              </w:rPr>
              <w:t>½</w:t>
            </w:r>
            <w:r>
              <w:rPr>
                <w:rStyle w:val="default"/>
                <w:rFonts w:cs="FrankRuehl" w:hint="cs"/>
                <w:szCs w:val="24"/>
                <w:rtl/>
              </w:rPr>
              <w:t>5 ק"ג</w:t>
            </w:r>
          </w:p>
        </w:tc>
        <w:tc>
          <w:tcPr>
            <w:tcW w:w="2223"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תחליף ל-</w:t>
            </w:r>
            <w:r>
              <w:rPr>
                <w:rStyle w:val="default"/>
                <w:rFonts w:cs="FrankRuehl"/>
                <w:szCs w:val="24"/>
              </w:rPr>
              <w:t>A.F.F.F.</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קצף 350 ליטר לחץ מוכן</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תחליף ל-</w:t>
            </w:r>
            <w:r>
              <w:rPr>
                <w:rStyle w:val="default"/>
                <w:rFonts w:cs="FrankRuehl"/>
                <w:szCs w:val="24"/>
              </w:rPr>
              <w:t>B.C.F.</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2 מטפי </w:t>
            </w:r>
            <w:r>
              <w:rPr>
                <w:rStyle w:val="default"/>
                <w:rFonts w:cs="FrankRuehl"/>
                <w:szCs w:val="24"/>
              </w:rPr>
              <w:t>CO</w:t>
            </w:r>
            <w:r>
              <w:rPr>
                <w:rStyle w:val="default"/>
                <w:rFonts w:cs="FrankRuehl"/>
                <w:szCs w:val="24"/>
                <w:vertAlign w:val="subscript"/>
              </w:rPr>
              <w:t>2</w:t>
            </w:r>
            <w:r>
              <w:rPr>
                <w:rStyle w:val="default"/>
                <w:rFonts w:cs="FrankRuehl" w:hint="cs"/>
                <w:szCs w:val="24"/>
                <w:rtl/>
              </w:rPr>
              <w:t xml:space="preserve"> 9 ק"ג כל אחד</w:t>
            </w:r>
          </w:p>
        </w:tc>
      </w:tr>
      <w:tr w:rsidR="00701FEC">
        <w:tblPrEx>
          <w:tblCellMar>
            <w:top w:w="0" w:type="dxa"/>
            <w:bottom w:w="0" w:type="dxa"/>
          </w:tblCellMar>
        </w:tblPrEx>
        <w:tc>
          <w:tcPr>
            <w:tcW w:w="93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עד 20</w:t>
            </w:r>
          </w:p>
        </w:tc>
        <w:tc>
          <w:tcPr>
            <w:tcW w:w="1320"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עד 6000 ליטר</w:t>
            </w:r>
          </w:p>
        </w:tc>
        <w:tc>
          <w:tcPr>
            <w:tcW w:w="708"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3</w:t>
            </w:r>
          </w:p>
        </w:tc>
        <w:tc>
          <w:tcPr>
            <w:tcW w:w="2757"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 מכונית כיבוי אש 4</w:t>
            </w:r>
            <w:r>
              <w:rPr>
                <w:rStyle w:val="default"/>
                <w:rFonts w:cs="FrankRuehl"/>
                <w:szCs w:val="24"/>
              </w:rPr>
              <w:t>x</w:t>
            </w:r>
            <w:r>
              <w:rPr>
                <w:rStyle w:val="default"/>
                <w:rFonts w:cs="FrankRuehl" w:hint="cs"/>
                <w:szCs w:val="24"/>
                <w:rtl/>
              </w:rPr>
              <w:t>4 קצף סטנדרטי</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(2) תכולת המכונית:</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א. 3000 ליטר מים</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ב. 300 ליטר קצף פרוטאין</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ג. תיק הצלה כולל ציוד כמפורט בפרסומי מינהל התעופה האזרחית</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ד. ציוד סטנדרטי למכונית כיבוי אש סטנדרטית כמפורט בפרסומי מינהל התעופה האזרחית</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ה. אבקה יבשה 24 ק"ג במטפים</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ו. פחצן דו חמצני 10 ק"ג במטפה</w:t>
            </w:r>
          </w:p>
        </w:tc>
        <w:tc>
          <w:tcPr>
            <w:tcW w:w="2223" w:type="dxa"/>
          </w:tcPr>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תחליף לקצף פרוטאין מים קלים 180 ליטר</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תחליף למים וקצף מכונית כיבוי אש אבקה יבשה 4</w:t>
            </w:r>
            <w:r>
              <w:rPr>
                <w:rStyle w:val="default"/>
                <w:rFonts w:cs="FrankRuehl"/>
                <w:szCs w:val="24"/>
              </w:rPr>
              <w:t>x</w:t>
            </w:r>
            <w:r>
              <w:rPr>
                <w:rStyle w:val="default"/>
                <w:rFonts w:cs="FrankRuehl" w:hint="cs"/>
                <w:szCs w:val="24"/>
                <w:rtl/>
              </w:rPr>
              <w:t>4, 1000 ק"ג</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אבקה יבשה כולל מערכת הפעלה</w:t>
            </w:r>
          </w:p>
          <w:p w:rsidR="00701FEC" w:rsidRDefault="00701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תחליף לאבקה יבשה ופחמן דו-חמצני </w:t>
            </w:r>
            <w:r>
              <w:rPr>
                <w:rStyle w:val="default"/>
                <w:rFonts w:cs="FrankRuehl"/>
                <w:szCs w:val="24"/>
              </w:rPr>
              <w:t>B.C.F.</w:t>
            </w:r>
            <w:r>
              <w:rPr>
                <w:rStyle w:val="default"/>
                <w:rFonts w:cs="FrankRuehl" w:hint="cs"/>
                <w:szCs w:val="24"/>
                <w:rtl/>
              </w:rPr>
              <w:t xml:space="preserve"> 44 ק"ג</w:t>
            </w:r>
          </w:p>
        </w:tc>
      </w:tr>
    </w:tbl>
    <w:p w:rsidR="0069771F" w:rsidRDefault="0069771F">
      <w:pPr>
        <w:pStyle w:val="P00"/>
        <w:spacing w:before="72"/>
        <w:ind w:left="0" w:right="1134"/>
        <w:rPr>
          <w:rStyle w:val="default"/>
          <w:rFonts w:cs="FrankRuehl" w:hint="cs"/>
          <w:rtl/>
        </w:rPr>
      </w:pPr>
    </w:p>
    <w:p w:rsidR="0069771F" w:rsidRDefault="0069771F">
      <w:pPr>
        <w:pStyle w:val="P00"/>
        <w:spacing w:before="72"/>
        <w:ind w:left="0"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ציוד הצלה </w:t>
      </w:r>
      <w:r>
        <w:rPr>
          <w:rStyle w:val="default"/>
          <w:rFonts w:cs="FrankRuehl" w:hint="cs"/>
        </w:rPr>
        <w:t>–</w:t>
      </w:r>
    </w:p>
    <w:p w:rsidR="0069771F" w:rsidRDefault="0069771F">
      <w:pPr>
        <w:pStyle w:val="P00"/>
        <w:tabs>
          <w:tab w:val="clear" w:pos="624"/>
          <w:tab w:val="clear" w:pos="1021"/>
          <w:tab w:val="clear" w:pos="1474"/>
          <w:tab w:val="clear" w:pos="1928"/>
          <w:tab w:val="clear" w:pos="2381"/>
          <w:tab w:val="clear" w:pos="2835"/>
          <w:tab w:val="clear" w:pos="6259"/>
          <w:tab w:val="center" w:pos="1247"/>
          <w:tab w:val="center" w:pos="3686"/>
        </w:tabs>
        <w:spacing w:before="72"/>
        <w:ind w:left="624" w:right="2835"/>
        <w:rPr>
          <w:rStyle w:val="default"/>
          <w:rFonts w:cs="FrankRuehl"/>
          <w:sz w:val="22"/>
          <w:szCs w:val="22"/>
          <w:rtl/>
        </w:rPr>
      </w:pPr>
      <w:r>
        <w:rPr>
          <w:rStyle w:val="default"/>
          <w:rFonts w:cs="FrankRuehl" w:hint="cs"/>
          <w:sz w:val="22"/>
          <w:szCs w:val="22"/>
          <w:rtl/>
        </w:rPr>
        <w:tab/>
      </w:r>
      <w:r>
        <w:rPr>
          <w:rStyle w:val="default"/>
          <w:rFonts w:cs="FrankRuehl"/>
          <w:sz w:val="22"/>
          <w:szCs w:val="22"/>
          <w:rtl/>
        </w:rPr>
        <w:t>ק</w:t>
      </w:r>
      <w:r>
        <w:rPr>
          <w:rStyle w:val="default"/>
          <w:rFonts w:cs="FrankRuehl" w:hint="cs"/>
          <w:sz w:val="22"/>
          <w:szCs w:val="22"/>
          <w:rtl/>
        </w:rPr>
        <w:t>יבולת נפשות</w:t>
      </w:r>
    </w:p>
    <w:p w:rsidR="0069771F" w:rsidRDefault="0069771F">
      <w:pPr>
        <w:pStyle w:val="P00"/>
        <w:tabs>
          <w:tab w:val="clear" w:pos="624"/>
          <w:tab w:val="clear" w:pos="1021"/>
          <w:tab w:val="clear" w:pos="1474"/>
          <w:tab w:val="clear" w:pos="1928"/>
          <w:tab w:val="clear" w:pos="2381"/>
          <w:tab w:val="clear" w:pos="2835"/>
          <w:tab w:val="clear" w:pos="6259"/>
          <w:tab w:val="center" w:pos="1247"/>
          <w:tab w:val="center" w:pos="3686"/>
        </w:tabs>
        <w:spacing w:before="0"/>
        <w:ind w:left="624" w:right="2835"/>
        <w:rPr>
          <w:rStyle w:val="default"/>
          <w:rFonts w:cs="FrankRuehl"/>
          <w:sz w:val="22"/>
          <w:szCs w:val="22"/>
          <w:rtl/>
        </w:rPr>
      </w:pP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י</w:t>
      </w:r>
      <w:r>
        <w:rPr>
          <w:rStyle w:val="default"/>
          <w:rFonts w:cs="FrankRuehl"/>
          <w:sz w:val="22"/>
          <w:szCs w:val="22"/>
          <w:rtl/>
        </w:rPr>
        <w:t>ר</w:t>
      </w:r>
      <w:r>
        <w:rPr>
          <w:rStyle w:val="default"/>
          <w:rFonts w:cs="FrankRuehl" w:hint="cs"/>
          <w:sz w:val="22"/>
          <w:szCs w:val="22"/>
          <w:rtl/>
        </w:rPr>
        <w:t>בית</w:t>
      </w:r>
      <w:r>
        <w:rPr>
          <w:rStyle w:val="default"/>
          <w:rFonts w:cs="FrankRuehl"/>
          <w:sz w:val="22"/>
          <w:szCs w:val="22"/>
          <w:rtl/>
        </w:rPr>
        <w:tab/>
      </w:r>
      <w:r>
        <w:rPr>
          <w:rStyle w:val="default"/>
          <w:rFonts w:cs="FrankRuehl" w:hint="cs"/>
          <w:sz w:val="22"/>
          <w:szCs w:val="22"/>
          <w:rtl/>
        </w:rPr>
        <w:t>ציוד הצלה</w:t>
      </w:r>
    </w:p>
    <w:p w:rsidR="0069771F" w:rsidRDefault="0069771F">
      <w:pPr>
        <w:pStyle w:val="P00"/>
        <w:pBdr>
          <w:bottom w:val="single" w:sz="4" w:space="1" w:color="auto"/>
        </w:pBdr>
        <w:tabs>
          <w:tab w:val="clear" w:pos="624"/>
          <w:tab w:val="clear" w:pos="1021"/>
          <w:tab w:val="clear" w:pos="1474"/>
          <w:tab w:val="clear" w:pos="1928"/>
          <w:tab w:val="clear" w:pos="2381"/>
          <w:tab w:val="clear" w:pos="2835"/>
          <w:tab w:val="clear" w:pos="6259"/>
          <w:tab w:val="center" w:pos="1247"/>
          <w:tab w:val="center" w:pos="3686"/>
        </w:tabs>
        <w:spacing w:before="0"/>
        <w:ind w:left="624" w:right="2835"/>
        <w:rPr>
          <w:rStyle w:val="default"/>
          <w:rFonts w:cs="FrankRuehl"/>
          <w:sz w:val="22"/>
          <w:szCs w:val="22"/>
          <w:rtl/>
        </w:rPr>
      </w:pPr>
      <w:r>
        <w:rPr>
          <w:rStyle w:val="default"/>
          <w:rFonts w:cs="FrankRuehl" w:hint="cs"/>
          <w:sz w:val="22"/>
          <w:szCs w:val="22"/>
          <w:rtl/>
        </w:rPr>
        <w:tab/>
      </w:r>
      <w:r>
        <w:rPr>
          <w:rStyle w:val="default"/>
          <w:rFonts w:cs="FrankRuehl"/>
          <w:sz w:val="22"/>
          <w:szCs w:val="22"/>
          <w:rtl/>
        </w:rPr>
        <w:t>ב</w:t>
      </w:r>
      <w:r>
        <w:rPr>
          <w:rStyle w:val="default"/>
          <w:rFonts w:cs="FrankRuehl" w:hint="cs"/>
          <w:sz w:val="22"/>
          <w:szCs w:val="22"/>
          <w:rtl/>
        </w:rPr>
        <w:t>כלי הטיס</w:t>
      </w:r>
    </w:p>
    <w:p w:rsidR="0069771F" w:rsidRDefault="0069771F">
      <w:pPr>
        <w:pStyle w:val="P00"/>
        <w:tabs>
          <w:tab w:val="clear" w:pos="624"/>
          <w:tab w:val="clear" w:pos="1021"/>
          <w:tab w:val="clear" w:pos="1474"/>
          <w:tab w:val="clear" w:pos="1928"/>
          <w:tab w:val="clear" w:pos="2381"/>
          <w:tab w:val="clear" w:pos="2835"/>
          <w:tab w:val="clear" w:pos="6259"/>
          <w:tab w:val="left" w:pos="1871"/>
          <w:tab w:val="left" w:pos="2268"/>
        </w:tabs>
        <w:spacing w:before="72"/>
        <w:ind w:left="624" w:right="2835"/>
        <w:rPr>
          <w:rStyle w:val="default"/>
          <w:rFonts w:cs="FrankRuehl"/>
          <w:rtl/>
        </w:rPr>
      </w:pPr>
      <w:r>
        <w:rPr>
          <w:rStyle w:val="default"/>
          <w:rFonts w:cs="FrankRuehl"/>
          <w:rtl/>
        </w:rPr>
        <w:t>ע</w:t>
      </w:r>
      <w:r>
        <w:rPr>
          <w:rStyle w:val="default"/>
          <w:rFonts w:cs="FrankRuehl" w:hint="cs"/>
          <w:rtl/>
        </w:rPr>
        <w:t>ד 10</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ג</w:t>
      </w:r>
      <w:r>
        <w:rPr>
          <w:rStyle w:val="default"/>
          <w:rFonts w:cs="FrankRuehl" w:hint="cs"/>
          <w:rtl/>
        </w:rPr>
        <w:t>רזן פריצה מיוחד לפריצת מתכת.</w:t>
      </w:r>
    </w:p>
    <w:p w:rsidR="0069771F" w:rsidRDefault="0069771F">
      <w:pPr>
        <w:pStyle w:val="P22"/>
        <w:tabs>
          <w:tab w:val="clear" w:pos="1474"/>
          <w:tab w:val="clear" w:pos="1928"/>
          <w:tab w:val="clear" w:pos="2381"/>
          <w:tab w:val="clear" w:pos="2835"/>
          <w:tab w:val="clear" w:pos="6259"/>
          <w:tab w:val="left" w:pos="1871"/>
          <w:tab w:val="left" w:pos="2268"/>
        </w:tabs>
        <w:spacing w:before="72"/>
        <w:ind w:left="2268" w:right="2835" w:hanging="397"/>
        <w:rPr>
          <w:rtl/>
        </w:rPr>
      </w:pPr>
      <w:r>
        <w:rPr>
          <w:rtl/>
        </w:rPr>
        <w:t>2.</w:t>
      </w:r>
      <w:r>
        <w:rPr>
          <w:rFonts w:hint="cs"/>
          <w:rtl/>
        </w:rPr>
        <w:tab/>
      </w:r>
      <w:r>
        <w:rPr>
          <w:rtl/>
        </w:rPr>
        <w:t>ש</w:t>
      </w:r>
      <w:r>
        <w:rPr>
          <w:rFonts w:hint="cs"/>
          <w:rtl/>
        </w:rPr>
        <w:t>ני זוגות כפפות אזבסט.</w:t>
      </w:r>
    </w:p>
    <w:p w:rsidR="0069771F" w:rsidRDefault="0069771F">
      <w:pPr>
        <w:pStyle w:val="P22"/>
        <w:tabs>
          <w:tab w:val="clear" w:pos="1474"/>
          <w:tab w:val="clear" w:pos="1928"/>
          <w:tab w:val="clear" w:pos="2381"/>
          <w:tab w:val="clear" w:pos="2835"/>
          <w:tab w:val="clear" w:pos="6259"/>
          <w:tab w:val="left" w:pos="1871"/>
          <w:tab w:val="left" w:pos="2268"/>
        </w:tabs>
        <w:spacing w:before="72"/>
        <w:ind w:left="2268" w:right="2835" w:hanging="397"/>
        <w:rPr>
          <w:rtl/>
        </w:rPr>
      </w:pPr>
      <w:r>
        <w:rPr>
          <w:rtl/>
        </w:rPr>
        <w:t>3.</w:t>
      </w:r>
      <w:r>
        <w:rPr>
          <w:rFonts w:hint="cs"/>
          <w:rtl/>
        </w:rPr>
        <w:tab/>
      </w:r>
      <w:r>
        <w:rPr>
          <w:rtl/>
        </w:rPr>
        <w:t>מ</w:t>
      </w:r>
      <w:r>
        <w:rPr>
          <w:rFonts w:hint="cs"/>
          <w:rtl/>
        </w:rPr>
        <w:t>וט וו פריצה.</w:t>
      </w:r>
    </w:p>
    <w:p w:rsidR="0069771F" w:rsidRDefault="0069771F">
      <w:pPr>
        <w:pStyle w:val="P22"/>
        <w:tabs>
          <w:tab w:val="clear" w:pos="1474"/>
          <w:tab w:val="clear" w:pos="1928"/>
          <w:tab w:val="clear" w:pos="2381"/>
          <w:tab w:val="clear" w:pos="2835"/>
          <w:tab w:val="clear" w:pos="6259"/>
          <w:tab w:val="left" w:pos="1871"/>
          <w:tab w:val="left" w:pos="2268"/>
        </w:tabs>
        <w:spacing w:before="72"/>
        <w:ind w:left="2268" w:right="2835" w:hanging="397"/>
        <w:rPr>
          <w:rtl/>
        </w:rPr>
      </w:pPr>
      <w:r>
        <w:rPr>
          <w:rtl/>
        </w:rPr>
        <w:t>4.</w:t>
      </w:r>
      <w:r>
        <w:rPr>
          <w:rFonts w:hint="cs"/>
          <w:rtl/>
        </w:rPr>
        <w:tab/>
      </w:r>
      <w:r>
        <w:rPr>
          <w:rtl/>
        </w:rPr>
        <w:t>מ</w:t>
      </w:r>
      <w:r>
        <w:rPr>
          <w:rFonts w:hint="cs"/>
          <w:rtl/>
        </w:rPr>
        <w:t>וט לום באורך של 90 ס"מ.</w:t>
      </w:r>
    </w:p>
    <w:p w:rsidR="0069771F" w:rsidRDefault="0069771F">
      <w:pPr>
        <w:pStyle w:val="P22"/>
        <w:tabs>
          <w:tab w:val="clear" w:pos="1474"/>
          <w:tab w:val="clear" w:pos="1928"/>
          <w:tab w:val="clear" w:pos="2381"/>
          <w:tab w:val="clear" w:pos="2835"/>
          <w:tab w:val="clear" w:pos="6259"/>
          <w:tab w:val="left" w:pos="1871"/>
          <w:tab w:val="left" w:pos="2268"/>
        </w:tabs>
        <w:spacing w:before="72"/>
        <w:ind w:left="2268" w:right="2835" w:hanging="397"/>
        <w:rPr>
          <w:rtl/>
        </w:rPr>
      </w:pPr>
      <w:r>
        <w:rPr>
          <w:rtl/>
        </w:rPr>
        <w:t>5.</w:t>
      </w:r>
      <w:r>
        <w:rPr>
          <w:rFonts w:hint="cs"/>
          <w:rtl/>
        </w:rPr>
        <w:tab/>
      </w:r>
      <w:r>
        <w:rPr>
          <w:rtl/>
        </w:rPr>
        <w:t>ס</w:t>
      </w:r>
      <w:r>
        <w:rPr>
          <w:rFonts w:hint="cs"/>
          <w:rtl/>
        </w:rPr>
        <w:t>כין הצלה לחיתוך ריתמות.</w:t>
      </w:r>
    </w:p>
    <w:p w:rsidR="0069771F" w:rsidRDefault="0069771F">
      <w:pPr>
        <w:pStyle w:val="P22"/>
        <w:tabs>
          <w:tab w:val="clear" w:pos="1474"/>
          <w:tab w:val="clear" w:pos="1928"/>
          <w:tab w:val="clear" w:pos="2381"/>
          <w:tab w:val="clear" w:pos="2835"/>
          <w:tab w:val="clear" w:pos="6259"/>
          <w:tab w:val="left" w:pos="1871"/>
          <w:tab w:val="left" w:pos="2268"/>
        </w:tabs>
        <w:spacing w:before="72"/>
        <w:ind w:left="2268" w:right="2835" w:hanging="397"/>
        <w:rPr>
          <w:rtl/>
        </w:rPr>
      </w:pPr>
      <w:r>
        <w:rPr>
          <w:rtl/>
        </w:rPr>
        <w:t>6.</w:t>
      </w:r>
      <w:r>
        <w:rPr>
          <w:rFonts w:hint="cs"/>
          <w:rtl/>
        </w:rPr>
        <w:tab/>
      </w:r>
      <w:r>
        <w:rPr>
          <w:rtl/>
        </w:rPr>
        <w:t>ח</w:t>
      </w:r>
      <w:r>
        <w:rPr>
          <w:rFonts w:hint="cs"/>
          <w:rtl/>
        </w:rPr>
        <w:t>בל 18 ס"מ באורך של לפחות 2.5 מטר, השזור בטבעת פתוחה עם עוגן מתכת.</w:t>
      </w:r>
    </w:p>
    <w:p w:rsidR="0069771F" w:rsidRDefault="0069771F">
      <w:pPr>
        <w:pStyle w:val="P00"/>
        <w:spacing w:before="72"/>
        <w:ind w:left="0" w:right="1134"/>
        <w:rPr>
          <w:rFonts w:hint="cs"/>
          <w:rtl/>
        </w:rPr>
      </w:pPr>
    </w:p>
    <w:p w:rsidR="0069771F" w:rsidRDefault="0069771F">
      <w:pPr>
        <w:pStyle w:val="P00"/>
        <w:spacing w:before="72"/>
        <w:ind w:left="0" w:right="1134"/>
        <w:rPr>
          <w:rtl/>
        </w:rPr>
      </w:pPr>
      <w:r>
        <w:rPr>
          <w:rtl/>
        </w:rPr>
        <w:t>3.</w:t>
      </w:r>
      <w:r>
        <w:rPr>
          <w:rtl/>
        </w:rPr>
        <w:tab/>
      </w:r>
      <w:r>
        <w:rPr>
          <w:rFonts w:hint="cs"/>
          <w:rtl/>
        </w:rPr>
        <w:t>ציוד עזרה ראשונה</w:t>
      </w:r>
    </w:p>
    <w:p w:rsidR="0069771F" w:rsidRDefault="0069771F">
      <w:pPr>
        <w:pStyle w:val="P00"/>
        <w:tabs>
          <w:tab w:val="clear" w:pos="624"/>
          <w:tab w:val="clear" w:pos="1021"/>
          <w:tab w:val="clear" w:pos="1474"/>
          <w:tab w:val="clear" w:pos="1928"/>
          <w:tab w:val="clear" w:pos="2381"/>
          <w:tab w:val="clear" w:pos="2835"/>
          <w:tab w:val="clear" w:pos="6259"/>
          <w:tab w:val="center" w:pos="567"/>
          <w:tab w:val="center" w:pos="3969"/>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ק</w:t>
      </w:r>
      <w:r>
        <w:rPr>
          <w:rStyle w:val="default"/>
          <w:rFonts w:cs="FrankRuehl" w:hint="cs"/>
          <w:sz w:val="22"/>
          <w:szCs w:val="22"/>
          <w:rtl/>
        </w:rPr>
        <w:t>יבולת נפשות</w:t>
      </w:r>
    </w:p>
    <w:p w:rsidR="0069771F" w:rsidRDefault="0069771F">
      <w:pPr>
        <w:pStyle w:val="P00"/>
        <w:tabs>
          <w:tab w:val="clear" w:pos="624"/>
          <w:tab w:val="clear" w:pos="1021"/>
          <w:tab w:val="clear" w:pos="1474"/>
          <w:tab w:val="clear" w:pos="1928"/>
          <w:tab w:val="clear" w:pos="2381"/>
          <w:tab w:val="clear" w:pos="2835"/>
          <w:tab w:val="clear" w:pos="6259"/>
          <w:tab w:val="center" w:pos="567"/>
          <w:tab w:val="center" w:pos="3969"/>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ירבית</w:t>
      </w:r>
      <w:r>
        <w:rPr>
          <w:rStyle w:val="default"/>
          <w:rFonts w:cs="FrankRuehl"/>
          <w:sz w:val="22"/>
          <w:szCs w:val="22"/>
          <w:rtl/>
        </w:rPr>
        <w:tab/>
      </w:r>
      <w:r>
        <w:rPr>
          <w:rStyle w:val="default"/>
          <w:rFonts w:cs="FrankRuehl" w:hint="cs"/>
          <w:sz w:val="22"/>
          <w:szCs w:val="22"/>
          <w:rtl/>
        </w:rPr>
        <w:t>ציוד עזרה ראשונה</w:t>
      </w:r>
    </w:p>
    <w:p w:rsidR="0069771F" w:rsidRDefault="0069771F">
      <w:pPr>
        <w:pStyle w:val="P00"/>
        <w:pBdr>
          <w:bottom w:val="single" w:sz="4" w:space="1" w:color="auto"/>
        </w:pBdr>
        <w:tabs>
          <w:tab w:val="clear" w:pos="624"/>
          <w:tab w:val="clear" w:pos="1021"/>
          <w:tab w:val="clear" w:pos="1474"/>
          <w:tab w:val="clear" w:pos="1928"/>
          <w:tab w:val="clear" w:pos="2381"/>
          <w:tab w:val="clear" w:pos="2835"/>
          <w:tab w:val="clear" w:pos="6259"/>
          <w:tab w:val="center" w:pos="567"/>
          <w:tab w:val="center" w:pos="3969"/>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ב</w:t>
      </w:r>
      <w:r>
        <w:rPr>
          <w:rStyle w:val="default"/>
          <w:rFonts w:cs="FrankRuehl" w:hint="cs"/>
          <w:sz w:val="22"/>
          <w:szCs w:val="22"/>
          <w:rtl/>
        </w:rPr>
        <w:t>כלי הטיס</w:t>
      </w:r>
    </w:p>
    <w:p w:rsidR="0069771F" w:rsidRDefault="0069771F">
      <w:pPr>
        <w:pStyle w:val="P02"/>
        <w:tabs>
          <w:tab w:val="clear" w:pos="624"/>
          <w:tab w:val="clear" w:pos="1021"/>
          <w:tab w:val="clear" w:pos="1474"/>
          <w:tab w:val="clear" w:pos="2381"/>
          <w:tab w:val="clear" w:pos="2835"/>
          <w:tab w:val="clear" w:pos="6259"/>
          <w:tab w:val="left" w:pos="1134"/>
          <w:tab w:val="left" w:pos="1531"/>
          <w:tab w:val="left" w:pos="2325"/>
        </w:tabs>
        <w:spacing w:before="72"/>
        <w:ind w:left="0" w:right="1134" w:firstLine="0"/>
        <w:rPr>
          <w:rStyle w:val="default"/>
          <w:rFonts w:cs="FrankRuehl" w:hint="cs"/>
          <w:rtl/>
        </w:rPr>
      </w:pPr>
      <w:r>
        <w:rPr>
          <w:rtl/>
        </w:rPr>
        <w:t>ע</w:t>
      </w:r>
      <w:r>
        <w:rPr>
          <w:rFonts w:hint="cs"/>
          <w:rtl/>
        </w:rPr>
        <w:t>ד 4</w:t>
      </w:r>
      <w:r>
        <w:rPr>
          <w:rtl/>
        </w:rPr>
        <w:tab/>
      </w:r>
      <w:r>
        <w:rPr>
          <w:rStyle w:val="default"/>
          <w:rFonts w:cs="FrankRuehl"/>
          <w:rtl/>
        </w:rPr>
        <w:t>1.</w:t>
      </w:r>
      <w:r>
        <w:rPr>
          <w:rStyle w:val="default"/>
          <w:rFonts w:cs="FrankRuehl"/>
          <w:rtl/>
        </w:rPr>
        <w:tab/>
      </w:r>
      <w:r>
        <w:rPr>
          <w:rStyle w:val="default"/>
          <w:rFonts w:cs="FrankRuehl" w:hint="cs"/>
          <w:rtl/>
        </w:rPr>
        <w:t xml:space="preserve">ארגז עזרה ראשונה שיכיל את כל אלה </w:t>
      </w:r>
      <w:r>
        <w:rPr>
          <w:rStyle w:val="default"/>
          <w:rFonts w:cs="FrankRuehl"/>
          <w:rtl/>
        </w:rPr>
        <w:t>–</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תרופות</w:t>
      </w:r>
    </w:p>
    <w:p w:rsidR="0069771F" w:rsidRDefault="0069771F">
      <w:pPr>
        <w:pStyle w:val="P44"/>
        <w:tabs>
          <w:tab w:val="clear" w:pos="2381"/>
          <w:tab w:val="clear" w:pos="2835"/>
          <w:tab w:val="clear" w:pos="6259"/>
          <w:tab w:val="left" w:pos="1134"/>
          <w:tab w:val="left" w:pos="1531"/>
          <w:tab w:val="left" w:pos="1928"/>
          <w:tab w:val="left" w:pos="2325"/>
          <w:tab w:val="right" w:pos="5103"/>
        </w:tabs>
        <w:spacing w:before="72"/>
        <w:ind w:left="1928"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ab/>
      </w:r>
      <w:r>
        <w:rPr>
          <w:rStyle w:val="default"/>
          <w:rFonts w:cs="FrankRuehl"/>
        </w:rPr>
        <w:t>10 Tab. Assialgan</w:t>
      </w:r>
    </w:p>
    <w:p w:rsidR="0069771F" w:rsidRDefault="0069771F">
      <w:pPr>
        <w:pStyle w:val="P44"/>
        <w:tabs>
          <w:tab w:val="clear" w:pos="2381"/>
          <w:tab w:val="clear" w:pos="2835"/>
          <w:tab w:val="clear" w:pos="6259"/>
          <w:tab w:val="left" w:pos="1134"/>
          <w:tab w:val="left" w:pos="1531"/>
          <w:tab w:val="left" w:pos="1928"/>
          <w:tab w:val="left" w:pos="2325"/>
          <w:tab w:val="right" w:pos="5103"/>
        </w:tabs>
        <w:spacing w:before="72"/>
        <w:ind w:left="1928"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ab/>
      </w:r>
      <w:r>
        <w:rPr>
          <w:rStyle w:val="default"/>
          <w:rFonts w:cs="FrankRuehl"/>
        </w:rPr>
        <w:t>10 Tab. Atropin c. Pap</w:t>
      </w:r>
    </w:p>
    <w:p w:rsidR="0069771F" w:rsidRDefault="0069771F">
      <w:pPr>
        <w:pStyle w:val="P44"/>
        <w:tabs>
          <w:tab w:val="clear" w:pos="2381"/>
          <w:tab w:val="clear" w:pos="2835"/>
          <w:tab w:val="clear" w:pos="6259"/>
          <w:tab w:val="left" w:pos="1134"/>
          <w:tab w:val="left" w:pos="1531"/>
          <w:tab w:val="left" w:pos="1928"/>
          <w:tab w:val="left" w:pos="2325"/>
          <w:tab w:val="right" w:pos="5103"/>
        </w:tabs>
        <w:spacing w:before="72"/>
        <w:ind w:left="1928"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ab/>
      </w:r>
      <w:r>
        <w:rPr>
          <w:rStyle w:val="default"/>
          <w:rFonts w:cs="FrankRuehl"/>
        </w:rPr>
        <w:t>2 Amp. Atropin</w:t>
      </w:r>
    </w:p>
    <w:p w:rsidR="0069771F" w:rsidRDefault="0069771F">
      <w:pPr>
        <w:pStyle w:val="P44"/>
        <w:tabs>
          <w:tab w:val="clear" w:pos="2381"/>
          <w:tab w:val="clear" w:pos="2835"/>
          <w:tab w:val="clear" w:pos="6259"/>
          <w:tab w:val="left" w:pos="1134"/>
          <w:tab w:val="left" w:pos="1531"/>
          <w:tab w:val="left" w:pos="1928"/>
          <w:tab w:val="left" w:pos="2325"/>
          <w:tab w:val="right" w:pos="5103"/>
        </w:tabs>
        <w:spacing w:before="72"/>
        <w:ind w:left="1928" w:right="1134"/>
        <w:rPr>
          <w:rStyle w:val="default"/>
          <w:rFonts w:cs="FrankRuehl"/>
          <w:rtl/>
        </w:rPr>
      </w:pPr>
      <w:r>
        <w:rPr>
          <w:rStyle w:val="default"/>
          <w:rFonts w:cs="FrankRuehl"/>
          <w:rtl/>
        </w:rPr>
        <w:t>(4)</w:t>
      </w:r>
      <w:r>
        <w:rPr>
          <w:rStyle w:val="default"/>
          <w:rFonts w:cs="FrankRuehl" w:hint="cs"/>
          <w:rtl/>
        </w:rPr>
        <w:tab/>
      </w:r>
      <w:r>
        <w:rPr>
          <w:rStyle w:val="default"/>
          <w:rFonts w:cs="FrankRuehl"/>
          <w:rtl/>
        </w:rPr>
        <w:tab/>
      </w:r>
      <w:r>
        <w:rPr>
          <w:rStyle w:val="default"/>
          <w:rFonts w:cs="FrankRuehl"/>
        </w:rPr>
        <w:t>2 Syrette M.O. 003</w:t>
      </w:r>
    </w:p>
    <w:p w:rsidR="0069771F" w:rsidRDefault="0069771F">
      <w:pPr>
        <w:pStyle w:val="P44"/>
        <w:tabs>
          <w:tab w:val="clear" w:pos="2381"/>
          <w:tab w:val="clear" w:pos="2835"/>
          <w:tab w:val="clear" w:pos="6259"/>
          <w:tab w:val="left" w:pos="1134"/>
          <w:tab w:val="left" w:pos="1531"/>
          <w:tab w:val="left" w:pos="1928"/>
          <w:tab w:val="left" w:pos="2325"/>
          <w:tab w:val="right" w:pos="5103"/>
        </w:tabs>
        <w:spacing w:before="72"/>
        <w:ind w:left="1928"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בקבוק</w:t>
      </w:r>
      <w:r>
        <w:rPr>
          <w:rStyle w:val="default"/>
          <w:rFonts w:cs="FrankRuehl" w:hint="cs"/>
          <w:rtl/>
        </w:rPr>
        <w:tab/>
      </w:r>
      <w:r>
        <w:rPr>
          <w:rStyle w:val="default"/>
          <w:rFonts w:cs="FrankRuehl"/>
        </w:rPr>
        <w:t>1 Terracortil</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חמרי חבישה</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5 אגדים</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צמר גפן - 1000 ג'</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ליגנין - 200 יחידות</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w:t>
      </w:r>
      <w:r>
        <w:rPr>
          <w:rStyle w:val="default"/>
          <w:rFonts w:cs="FrankRuehl" w:hint="cs"/>
          <w:rtl/>
        </w:rPr>
        <w:t>4)</w:t>
      </w:r>
      <w:r>
        <w:rPr>
          <w:rStyle w:val="default"/>
          <w:rFonts w:cs="FrankRuehl"/>
          <w:rtl/>
        </w:rPr>
        <w:tab/>
      </w:r>
      <w:r>
        <w:rPr>
          <w:rStyle w:val="default"/>
          <w:rFonts w:cs="FrankRuehl" w:hint="cs"/>
          <w:rtl/>
        </w:rPr>
        <w:t>גזה - 4 יחידות</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משולשים</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תחבושות אישיות סטריליות</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2 תחבושות אישיות בינוניות</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ציוד רפואי</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2 מדי רשת בינוניים</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2 מזרקות סטרילים</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מספריים</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פנצט</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10 סיכות בט</w:t>
      </w:r>
      <w:r>
        <w:rPr>
          <w:rStyle w:val="default"/>
          <w:rFonts w:cs="FrankRuehl"/>
          <w:rtl/>
        </w:rPr>
        <w:t>ח</w:t>
      </w:r>
      <w:r>
        <w:rPr>
          <w:rStyle w:val="default"/>
          <w:rFonts w:cs="FrankRuehl" w:hint="cs"/>
          <w:rtl/>
        </w:rPr>
        <w:t>ון</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אלונקה</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סדינים</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שתי שמיכות</w:t>
      </w:r>
    </w:p>
    <w:p w:rsidR="0069771F" w:rsidRDefault="0069771F">
      <w:pPr>
        <w:pStyle w:val="P44"/>
        <w:tabs>
          <w:tab w:val="clear" w:pos="2381"/>
          <w:tab w:val="clear" w:pos="2835"/>
          <w:tab w:val="clear" w:pos="6259"/>
          <w:tab w:val="left" w:pos="1134"/>
          <w:tab w:val="left" w:pos="1531"/>
          <w:tab w:val="left" w:pos="1928"/>
          <w:tab w:val="left" w:pos="2325"/>
        </w:tabs>
        <w:spacing w:before="72"/>
        <w:ind w:left="1928"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מגבת</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 שתיה טריים</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כלי רכב היכול לשמש כנושא אלונקה לפינוי מיידי של נפגעים</w:t>
      </w:r>
    </w:p>
    <w:p w:rsidR="0069771F" w:rsidRDefault="0069771F">
      <w:pPr>
        <w:pStyle w:val="P02"/>
        <w:tabs>
          <w:tab w:val="clear" w:pos="624"/>
          <w:tab w:val="clear" w:pos="1021"/>
          <w:tab w:val="clear" w:pos="1474"/>
          <w:tab w:val="clear" w:pos="2381"/>
          <w:tab w:val="clear" w:pos="2835"/>
          <w:tab w:val="clear" w:pos="6259"/>
          <w:tab w:val="left" w:pos="1134"/>
          <w:tab w:val="left" w:pos="1531"/>
          <w:tab w:val="left" w:pos="2325"/>
        </w:tabs>
        <w:spacing w:before="72"/>
        <w:ind w:left="0" w:right="1134" w:firstLine="0"/>
        <w:rPr>
          <w:rStyle w:val="default"/>
          <w:rFonts w:cs="FrankRuehl"/>
          <w:rtl/>
        </w:rPr>
      </w:pPr>
      <w:r>
        <w:rPr>
          <w:rStyle w:val="default"/>
          <w:rFonts w:cs="FrankRuehl"/>
          <w:rtl/>
        </w:rPr>
        <w:t>מ</w:t>
      </w:r>
      <w:r>
        <w:rPr>
          <w:rStyle w:val="default"/>
          <w:rFonts w:cs="FrankRuehl" w:hint="cs"/>
          <w:rtl/>
        </w:rPr>
        <w:t>-4 עד 10</w:t>
      </w:r>
      <w:r>
        <w:rPr>
          <w:rStyle w:val="default"/>
          <w:rFonts w:cs="FrankRuehl" w:hint="cs"/>
          <w:rtl/>
        </w:rPr>
        <w:tab/>
        <w:t>2.</w:t>
      </w:r>
      <w:r>
        <w:rPr>
          <w:rStyle w:val="default"/>
          <w:rFonts w:cs="FrankRuehl"/>
          <w:rtl/>
        </w:rPr>
        <w:tab/>
        <w:t>ת</w:t>
      </w:r>
      <w:r>
        <w:rPr>
          <w:rStyle w:val="default"/>
          <w:rFonts w:cs="FrankRuehl" w:hint="cs"/>
          <w:rtl/>
        </w:rPr>
        <w:t>רופות</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כדורים</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10</w:t>
      </w:r>
      <w:r>
        <w:rPr>
          <w:rStyle w:val="default"/>
          <w:rFonts w:cs="FrankRuehl" w:hint="cs"/>
          <w:rtl/>
        </w:rPr>
        <w:tab/>
      </w:r>
      <w:r>
        <w:rPr>
          <w:rStyle w:val="default"/>
          <w:rFonts w:cs="FrankRuehl" w:hint="cs"/>
          <w:rtl/>
        </w:rPr>
        <w:tab/>
      </w:r>
      <w:r>
        <w:rPr>
          <w:rStyle w:val="default"/>
          <w:rFonts w:cs="FrankRuehl"/>
        </w:rPr>
        <w:t>Tabl. Antamin</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10</w:t>
      </w:r>
      <w:r>
        <w:rPr>
          <w:rStyle w:val="default"/>
          <w:rFonts w:cs="FrankRuehl" w:hint="cs"/>
          <w:rtl/>
        </w:rPr>
        <w:tab/>
      </w:r>
      <w:r>
        <w:rPr>
          <w:rStyle w:val="default"/>
          <w:rFonts w:cs="FrankRuehl" w:hint="cs"/>
          <w:rtl/>
        </w:rPr>
        <w:tab/>
      </w:r>
      <w:r>
        <w:rPr>
          <w:rStyle w:val="default"/>
          <w:rFonts w:cs="FrankRuehl"/>
        </w:rPr>
        <w:t>Tabl. Ahiston</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10</w:t>
      </w:r>
      <w:r>
        <w:rPr>
          <w:rStyle w:val="default"/>
          <w:rFonts w:cs="FrankRuehl" w:hint="cs"/>
          <w:rtl/>
        </w:rPr>
        <w:tab/>
      </w:r>
      <w:r>
        <w:rPr>
          <w:rStyle w:val="default"/>
          <w:rFonts w:cs="FrankRuehl" w:hint="cs"/>
          <w:rtl/>
        </w:rPr>
        <w:tab/>
      </w:r>
      <w:r>
        <w:rPr>
          <w:rStyle w:val="default"/>
          <w:rFonts w:cs="FrankRuehl"/>
        </w:rPr>
        <w:t>Tabl. APC</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10</w:t>
      </w:r>
      <w:r>
        <w:rPr>
          <w:rStyle w:val="default"/>
          <w:rFonts w:cs="FrankRuehl" w:hint="cs"/>
          <w:rtl/>
        </w:rPr>
        <w:tab/>
      </w:r>
      <w:r>
        <w:rPr>
          <w:rStyle w:val="default"/>
          <w:rFonts w:cs="FrankRuehl" w:hint="cs"/>
          <w:rtl/>
        </w:rPr>
        <w:tab/>
      </w:r>
      <w:r>
        <w:rPr>
          <w:rStyle w:val="default"/>
          <w:rFonts w:cs="FrankRuehl"/>
        </w:rPr>
        <w:t>Tabl. Assialgan</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10</w:t>
      </w:r>
      <w:r>
        <w:rPr>
          <w:rStyle w:val="default"/>
          <w:rFonts w:cs="FrankRuehl" w:hint="cs"/>
          <w:rtl/>
        </w:rPr>
        <w:tab/>
      </w:r>
      <w:r>
        <w:rPr>
          <w:rStyle w:val="default"/>
          <w:rFonts w:cs="FrankRuehl" w:hint="cs"/>
          <w:rtl/>
        </w:rPr>
        <w:tab/>
      </w:r>
      <w:r>
        <w:rPr>
          <w:rStyle w:val="default"/>
          <w:rFonts w:cs="FrankRuehl"/>
        </w:rPr>
        <w:t>Tabl. Atropin c. Papaverin</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10</w:t>
      </w:r>
      <w:r>
        <w:rPr>
          <w:rStyle w:val="default"/>
          <w:rFonts w:cs="FrankRuehl" w:hint="cs"/>
          <w:rtl/>
        </w:rPr>
        <w:tab/>
      </w:r>
      <w:r>
        <w:rPr>
          <w:rStyle w:val="default"/>
          <w:rFonts w:cs="FrankRuehl" w:hint="cs"/>
          <w:rtl/>
        </w:rPr>
        <w:tab/>
      </w:r>
      <w:r>
        <w:rPr>
          <w:rStyle w:val="default"/>
          <w:rFonts w:cs="FrankRuehl"/>
        </w:rPr>
        <w:t>Caps. Benadryl</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10</w:t>
      </w:r>
      <w:r>
        <w:rPr>
          <w:rStyle w:val="default"/>
          <w:rFonts w:cs="FrankRuehl" w:hint="cs"/>
          <w:rtl/>
        </w:rPr>
        <w:tab/>
      </w:r>
      <w:r>
        <w:rPr>
          <w:rStyle w:val="default"/>
          <w:rFonts w:cs="FrankRuehl" w:hint="cs"/>
          <w:rtl/>
        </w:rPr>
        <w:tab/>
      </w:r>
      <w:r>
        <w:rPr>
          <w:rStyle w:val="default"/>
          <w:rFonts w:cs="FrankRuehl"/>
        </w:rPr>
        <w:t>Caps. Librium 10-Valium 5</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1</w:t>
      </w:r>
      <w:r>
        <w:rPr>
          <w:rStyle w:val="default"/>
          <w:rFonts w:cs="FrankRuehl" w:hint="cs"/>
          <w:rtl/>
        </w:rPr>
        <w:t>0</w:t>
      </w:r>
      <w:r>
        <w:rPr>
          <w:rStyle w:val="default"/>
          <w:rFonts w:cs="FrankRuehl" w:hint="cs"/>
          <w:rtl/>
        </w:rPr>
        <w:tab/>
      </w:r>
      <w:r>
        <w:rPr>
          <w:rStyle w:val="default"/>
          <w:rFonts w:cs="FrankRuehl" w:hint="cs"/>
          <w:rtl/>
        </w:rPr>
        <w:tab/>
      </w:r>
      <w:r>
        <w:rPr>
          <w:rStyle w:val="default"/>
          <w:rFonts w:cs="FrankRuehl"/>
        </w:rPr>
        <w:t>Tabl. Travamin</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אמפולות</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5</w:t>
      </w:r>
      <w:r>
        <w:rPr>
          <w:rStyle w:val="default"/>
          <w:rFonts w:cs="FrankRuehl" w:hint="cs"/>
          <w:rtl/>
        </w:rPr>
        <w:tab/>
      </w:r>
      <w:r>
        <w:rPr>
          <w:rStyle w:val="default"/>
          <w:rFonts w:cs="FrankRuehl" w:hint="cs"/>
          <w:rtl/>
        </w:rPr>
        <w:tab/>
      </w:r>
      <w:r>
        <w:rPr>
          <w:rStyle w:val="default"/>
          <w:rFonts w:cs="FrankRuehl"/>
        </w:rPr>
        <w:t xml:space="preserve"> Amp. Adrenalin</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5</w:t>
      </w:r>
      <w:r>
        <w:rPr>
          <w:rStyle w:val="default"/>
          <w:rFonts w:cs="FrankRuehl" w:hint="cs"/>
          <w:rtl/>
        </w:rPr>
        <w:tab/>
      </w:r>
      <w:r>
        <w:rPr>
          <w:rStyle w:val="default"/>
          <w:rFonts w:cs="FrankRuehl" w:hint="cs"/>
          <w:rtl/>
        </w:rPr>
        <w:tab/>
      </w:r>
      <w:r>
        <w:rPr>
          <w:rStyle w:val="default"/>
          <w:rFonts w:cs="FrankRuehl"/>
        </w:rPr>
        <w:t>Amp. Atropin</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5</w:t>
      </w:r>
      <w:r>
        <w:rPr>
          <w:rStyle w:val="default"/>
          <w:rFonts w:cs="FrankRuehl" w:hint="cs"/>
          <w:rtl/>
        </w:rPr>
        <w:tab/>
      </w:r>
      <w:r>
        <w:rPr>
          <w:rStyle w:val="default"/>
          <w:rFonts w:cs="FrankRuehl" w:hint="cs"/>
          <w:rtl/>
        </w:rPr>
        <w:tab/>
      </w:r>
      <w:r>
        <w:rPr>
          <w:rStyle w:val="default"/>
          <w:rFonts w:cs="FrankRuehl"/>
        </w:rPr>
        <w:t>Amp. Coffein</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5</w:t>
      </w:r>
      <w:r>
        <w:rPr>
          <w:rStyle w:val="default"/>
          <w:rFonts w:cs="FrankRuehl" w:hint="cs"/>
          <w:rtl/>
        </w:rPr>
        <w:tab/>
      </w:r>
      <w:r>
        <w:rPr>
          <w:rStyle w:val="default"/>
          <w:rFonts w:cs="FrankRuehl" w:hint="cs"/>
          <w:rtl/>
        </w:rPr>
        <w:tab/>
      </w:r>
      <w:r>
        <w:rPr>
          <w:rStyle w:val="default"/>
          <w:rFonts w:cs="FrankRuehl"/>
        </w:rPr>
        <w:t>Amp. Optalgin 50% cc.</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5</w:t>
      </w:r>
      <w:r>
        <w:rPr>
          <w:rStyle w:val="default"/>
          <w:rFonts w:cs="FrankRuehl" w:hint="cs"/>
          <w:rtl/>
        </w:rPr>
        <w:tab/>
      </w:r>
      <w:r>
        <w:rPr>
          <w:rStyle w:val="default"/>
          <w:rFonts w:cs="FrankRuehl" w:hint="cs"/>
          <w:rtl/>
        </w:rPr>
        <w:tab/>
      </w:r>
      <w:r>
        <w:rPr>
          <w:rStyle w:val="default"/>
          <w:rFonts w:cs="FrankRuehl"/>
        </w:rPr>
        <w:t>Amp. M.O. 0.02</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משחות</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2</w:t>
      </w:r>
      <w:r>
        <w:rPr>
          <w:rStyle w:val="default"/>
          <w:rFonts w:cs="FrankRuehl" w:hint="cs"/>
          <w:rtl/>
        </w:rPr>
        <w:tab/>
      </w:r>
      <w:r>
        <w:rPr>
          <w:rStyle w:val="default"/>
          <w:rFonts w:cs="FrankRuehl" w:hint="cs"/>
          <w:rtl/>
        </w:rPr>
        <w:tab/>
      </w:r>
      <w:r>
        <w:rPr>
          <w:rStyle w:val="default"/>
          <w:rFonts w:cs="FrankRuehl"/>
        </w:rPr>
        <w:t>Ung. Tevacyclin 3% tube</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נוזלים</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Pr>
        <w:t>C.C. 200</w:t>
      </w:r>
      <w:r>
        <w:rPr>
          <w:rStyle w:val="default"/>
          <w:rFonts w:cs="FrankRuehl" w:hint="cs"/>
          <w:rtl/>
        </w:rPr>
        <w:tab/>
      </w:r>
      <w:r>
        <w:rPr>
          <w:rStyle w:val="default"/>
          <w:rFonts w:cs="FrankRuehl"/>
        </w:rPr>
        <w:t>Alcohol 70%</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Pr>
        <w:t>C.C. 200</w:t>
      </w:r>
      <w:r>
        <w:rPr>
          <w:rStyle w:val="default"/>
          <w:rFonts w:cs="FrankRuehl" w:hint="cs"/>
          <w:rtl/>
        </w:rPr>
        <w:tab/>
      </w:r>
      <w:r>
        <w:rPr>
          <w:rStyle w:val="default"/>
          <w:rFonts w:cs="FrankRuehl"/>
        </w:rPr>
        <w:t>Benzin</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Pr>
        <w:t>C.C. 200</w:t>
      </w:r>
      <w:r>
        <w:rPr>
          <w:rStyle w:val="default"/>
          <w:rFonts w:cs="FrankRuehl" w:hint="cs"/>
          <w:rtl/>
        </w:rPr>
        <w:tab/>
      </w:r>
      <w:r>
        <w:rPr>
          <w:rStyle w:val="default"/>
          <w:rFonts w:cs="FrankRuehl"/>
        </w:rPr>
        <w:t>Hydr. Peroxid</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Pr>
        <w:t>O.P. 2</w:t>
      </w:r>
      <w:r>
        <w:rPr>
          <w:rStyle w:val="default"/>
          <w:rFonts w:cs="FrankRuehl" w:hint="cs"/>
          <w:rtl/>
        </w:rPr>
        <w:tab/>
      </w:r>
      <w:r>
        <w:rPr>
          <w:rStyle w:val="default"/>
          <w:rFonts w:cs="FrankRuehl"/>
        </w:rPr>
        <w:t>Terra Cortril Spray</w:t>
      </w:r>
    </w:p>
    <w:p w:rsidR="0069771F" w:rsidRDefault="0069771F">
      <w:pPr>
        <w:pStyle w:val="P05"/>
        <w:tabs>
          <w:tab w:val="clear" w:pos="624"/>
          <w:tab w:val="clear" w:pos="1021"/>
          <w:tab w:val="clear" w:pos="1474"/>
          <w:tab w:val="clear" w:pos="2381"/>
          <w:tab w:val="clear" w:pos="2835"/>
          <w:tab w:val="clear" w:pos="6259"/>
          <w:tab w:val="left" w:pos="1134"/>
          <w:tab w:val="left" w:pos="1531"/>
          <w:tab w:val="left" w:pos="2325"/>
          <w:tab w:val="right" w:pos="5103"/>
        </w:tabs>
        <w:spacing w:before="72"/>
        <w:ind w:left="1928" w:right="1134" w:firstLine="0"/>
        <w:rPr>
          <w:rStyle w:val="default"/>
          <w:rFonts w:cs="FrankRuehl"/>
          <w:rtl/>
        </w:rPr>
      </w:pPr>
      <w:r>
        <w:rPr>
          <w:rStyle w:val="default"/>
          <w:rFonts w:cs="FrankRuehl"/>
          <w:rtl/>
        </w:rPr>
        <w:t>20</w:t>
      </w:r>
      <w:r>
        <w:rPr>
          <w:rStyle w:val="default"/>
          <w:rFonts w:cs="FrankRuehl" w:hint="cs"/>
          <w:rtl/>
        </w:rPr>
        <w:tab/>
      </w:r>
      <w:r>
        <w:rPr>
          <w:rStyle w:val="default"/>
          <w:rFonts w:cs="FrankRuehl" w:hint="cs"/>
          <w:rtl/>
        </w:rPr>
        <w:tab/>
      </w:r>
      <w:r>
        <w:rPr>
          <w:rStyle w:val="default"/>
          <w:rFonts w:cs="FrankRuehl"/>
        </w:rPr>
        <w:t>T-ra Valerian</w:t>
      </w:r>
    </w:p>
    <w:p w:rsidR="0069771F" w:rsidRDefault="0069771F">
      <w:pPr>
        <w:pStyle w:val="P33"/>
        <w:tabs>
          <w:tab w:val="clear" w:pos="2381"/>
          <w:tab w:val="clear" w:pos="2835"/>
          <w:tab w:val="clear" w:pos="6259"/>
          <w:tab w:val="left" w:pos="1134"/>
          <w:tab w:val="left" w:pos="1531"/>
          <w:tab w:val="left" w:pos="2325"/>
        </w:tabs>
        <w:spacing w:before="72"/>
        <w:ind w:left="153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חמרי חבישה</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tl/>
        </w:rPr>
        <w:t xml:space="preserve">10 </w:t>
      </w:r>
      <w:r>
        <w:rPr>
          <w:rStyle w:val="default"/>
          <w:rFonts w:cs="FrankRuehl" w:hint="cs"/>
          <w:rtl/>
        </w:rPr>
        <w:t>אגדים "5</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tl/>
        </w:rPr>
        <w:t xml:space="preserve">10 </w:t>
      </w:r>
      <w:r>
        <w:rPr>
          <w:rStyle w:val="default"/>
          <w:rFonts w:cs="FrankRuehl" w:hint="cs"/>
          <w:rtl/>
        </w:rPr>
        <w:t>אגדים "7</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Pr>
        <w:t>7" Tenzoplast Rou 2</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Pr>
        <w:t>5" Salviplast Rou 2</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tl/>
        </w:rPr>
        <w:t xml:space="preserve">300 </w:t>
      </w:r>
      <w:r>
        <w:rPr>
          <w:rStyle w:val="default"/>
          <w:rFonts w:cs="FrankRuehl" w:hint="cs"/>
          <w:rtl/>
        </w:rPr>
        <w:t>גרם צמר גפן</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tl/>
        </w:rPr>
        <w:t xml:space="preserve">1000 </w:t>
      </w:r>
      <w:r>
        <w:rPr>
          <w:rStyle w:val="default"/>
          <w:rFonts w:cs="FrankRuehl" w:hint="cs"/>
          <w:rtl/>
        </w:rPr>
        <w:t>גרם ליגנין</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tl/>
        </w:rPr>
        <w:t xml:space="preserve">10 </w:t>
      </w:r>
      <w:r>
        <w:rPr>
          <w:rStyle w:val="default"/>
          <w:rFonts w:cs="FrankRuehl" w:hint="cs"/>
          <w:rtl/>
        </w:rPr>
        <w:t xml:space="preserve">יחידות </w:t>
      </w:r>
      <w:r>
        <w:rPr>
          <w:rStyle w:val="default"/>
          <w:rFonts w:cs="FrankRuehl"/>
        </w:rPr>
        <w:t>Gase</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tl/>
        </w:rPr>
        <w:t xml:space="preserve">5 </w:t>
      </w:r>
      <w:r>
        <w:rPr>
          <w:rStyle w:val="default"/>
          <w:rFonts w:cs="FrankRuehl" w:hint="cs"/>
          <w:rtl/>
        </w:rPr>
        <w:t>יחידות משולשים</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tl/>
        </w:rPr>
        <w:t xml:space="preserve">10 </w:t>
      </w:r>
      <w:r>
        <w:rPr>
          <w:rStyle w:val="default"/>
          <w:rFonts w:cs="FrankRuehl" w:hint="cs"/>
          <w:rtl/>
        </w:rPr>
        <w:t>תחבו</w:t>
      </w:r>
      <w:r>
        <w:rPr>
          <w:rStyle w:val="default"/>
          <w:rFonts w:cs="FrankRuehl"/>
          <w:rtl/>
        </w:rPr>
        <w:t>ש</w:t>
      </w:r>
      <w:r>
        <w:rPr>
          <w:rStyle w:val="default"/>
          <w:rFonts w:cs="FrankRuehl" w:hint="cs"/>
          <w:rtl/>
        </w:rPr>
        <w:t>ות אישיות סטריליות</w:t>
      </w:r>
    </w:p>
    <w:p w:rsidR="0069771F" w:rsidRDefault="0069771F">
      <w:pPr>
        <w:pStyle w:val="P03"/>
        <w:tabs>
          <w:tab w:val="clear" w:pos="624"/>
          <w:tab w:val="clear" w:pos="1021"/>
          <w:tab w:val="clear" w:pos="1474"/>
          <w:tab w:val="clear" w:pos="2381"/>
          <w:tab w:val="clear" w:pos="2835"/>
          <w:tab w:val="clear" w:pos="6259"/>
          <w:tab w:val="left" w:pos="1134"/>
          <w:tab w:val="left" w:pos="1531"/>
          <w:tab w:val="left" w:pos="2325"/>
        </w:tabs>
        <w:spacing w:before="72"/>
        <w:ind w:left="1928" w:right="1134" w:firstLine="0"/>
        <w:rPr>
          <w:rStyle w:val="default"/>
          <w:rFonts w:cs="FrankRuehl"/>
          <w:rtl/>
        </w:rPr>
      </w:pPr>
      <w:r>
        <w:rPr>
          <w:rStyle w:val="default"/>
          <w:rFonts w:cs="FrankRuehl"/>
          <w:rtl/>
        </w:rPr>
        <w:t xml:space="preserve">3 </w:t>
      </w:r>
      <w:r>
        <w:rPr>
          <w:rStyle w:val="default"/>
          <w:rFonts w:cs="FrankRuehl" w:hint="cs"/>
          <w:rtl/>
        </w:rPr>
        <w:t>תחבושות בינוניות סטריליות.</w:t>
      </w:r>
    </w:p>
    <w:p w:rsidR="0069771F" w:rsidRDefault="0069771F">
      <w:pPr>
        <w:pStyle w:val="P03"/>
        <w:spacing w:before="72"/>
        <w:ind w:left="1474" w:right="1134"/>
        <w:rPr>
          <w:rStyle w:val="default"/>
          <w:rFonts w:cs="FrankRuehl"/>
          <w:rtl/>
        </w:rPr>
      </w:pPr>
    </w:p>
    <w:p w:rsidR="0069771F" w:rsidRDefault="0069771F">
      <w:pPr>
        <w:pStyle w:val="P03"/>
        <w:spacing w:before="72"/>
        <w:ind w:left="1474" w:right="1134"/>
        <w:rPr>
          <w:rStyle w:val="default"/>
          <w:rFonts w:cs="FrankRuehl"/>
          <w:rtl/>
        </w:rPr>
      </w:pPr>
    </w:p>
    <w:p w:rsidR="0069771F" w:rsidRDefault="0069771F">
      <w:pPr>
        <w:pStyle w:val="sig-0"/>
        <w:ind w:left="0" w:right="1134"/>
        <w:rPr>
          <w:rtl/>
        </w:rPr>
      </w:pPr>
      <w:r>
        <w:rPr>
          <w:rtl/>
        </w:rPr>
        <w:t>כ</w:t>
      </w:r>
      <w:r>
        <w:rPr>
          <w:rFonts w:hint="cs"/>
          <w:rtl/>
        </w:rPr>
        <w:t>"ג בניסן תשל"ה (4 באפריל 1975)</w:t>
      </w:r>
      <w:r>
        <w:rPr>
          <w:rtl/>
        </w:rPr>
        <w:tab/>
      </w:r>
      <w:r>
        <w:rPr>
          <w:rFonts w:hint="cs"/>
          <w:rtl/>
        </w:rPr>
        <w:t>גד יעקבי</w:t>
      </w:r>
    </w:p>
    <w:p w:rsidR="0069771F" w:rsidRDefault="0069771F">
      <w:pPr>
        <w:pStyle w:val="sig-1"/>
        <w:widowControl/>
        <w:ind w:left="0" w:right="1134"/>
        <w:rPr>
          <w:rtl/>
        </w:rPr>
      </w:pPr>
      <w:r>
        <w:rPr>
          <w:rtl/>
        </w:rPr>
        <w:tab/>
      </w:r>
      <w:r>
        <w:rPr>
          <w:rtl/>
        </w:rPr>
        <w:tab/>
      </w:r>
      <w:r>
        <w:rPr>
          <w:rtl/>
        </w:rPr>
        <w:tab/>
      </w:r>
      <w:r>
        <w:rPr>
          <w:rFonts w:hint="cs"/>
          <w:rtl/>
        </w:rPr>
        <w:t>שר התחבורה</w:t>
      </w:r>
    </w:p>
    <w:p w:rsidR="0069771F" w:rsidRDefault="0069771F">
      <w:pPr>
        <w:pStyle w:val="sig-1"/>
        <w:widowControl/>
        <w:ind w:left="0" w:right="1134"/>
        <w:rPr>
          <w:rtl/>
        </w:rPr>
      </w:pPr>
    </w:p>
    <w:p w:rsidR="0069771F" w:rsidRDefault="0069771F">
      <w:pPr>
        <w:pStyle w:val="sig-1"/>
        <w:widowControl/>
        <w:ind w:left="0" w:right="1134"/>
        <w:rPr>
          <w:rtl/>
        </w:rPr>
      </w:pPr>
    </w:p>
    <w:p w:rsidR="0069771F" w:rsidRDefault="0069771F">
      <w:pPr>
        <w:pStyle w:val="sig-1"/>
        <w:widowControl/>
        <w:ind w:left="0" w:right="1134"/>
        <w:rPr>
          <w:rtl/>
        </w:rPr>
      </w:pPr>
    </w:p>
    <w:p w:rsidR="0069771F" w:rsidRDefault="0069771F">
      <w:pPr>
        <w:pStyle w:val="sig-1"/>
        <w:widowControl/>
        <w:ind w:left="0" w:right="1134"/>
        <w:rPr>
          <w:rtl/>
        </w:rPr>
      </w:pPr>
    </w:p>
    <w:p w:rsidR="0069771F" w:rsidRDefault="0069771F">
      <w:pPr>
        <w:pStyle w:val="sig-1"/>
        <w:widowControl/>
        <w:ind w:left="0" w:right="1134"/>
        <w:rPr>
          <w:rtl/>
        </w:rPr>
      </w:pPr>
    </w:p>
    <w:p w:rsidR="0069771F" w:rsidRDefault="0069771F">
      <w:pPr>
        <w:pStyle w:val="sig-1"/>
        <w:widowControl/>
        <w:ind w:left="0" w:right="1134"/>
        <w:rPr>
          <w:rtl/>
        </w:rPr>
      </w:pPr>
    </w:p>
    <w:p w:rsidR="0069771F" w:rsidRDefault="0069771F">
      <w:pPr>
        <w:ind w:right="1134"/>
        <w:rPr>
          <w:rtl/>
        </w:rPr>
      </w:pPr>
      <w:bookmarkStart w:id="72" w:name="LawPartEnd"/>
    </w:p>
    <w:bookmarkEnd w:id="72"/>
    <w:p w:rsidR="00733C46" w:rsidRDefault="00733C46">
      <w:pPr>
        <w:ind w:right="1134"/>
        <w:rPr>
          <w:rtl/>
        </w:rPr>
      </w:pPr>
    </w:p>
    <w:p w:rsidR="00733C46" w:rsidRDefault="00733C46" w:rsidP="00733C46">
      <w:pPr>
        <w:ind w:right="1134"/>
        <w:jc w:val="center"/>
        <w:rPr>
          <w:color w:val="0000FF"/>
          <w:u w:val="single"/>
          <w:rtl/>
        </w:rPr>
      </w:pPr>
      <w:hyperlink r:id="rId36" w:history="1">
        <w:r>
          <w:rPr>
            <w:rStyle w:val="Hyperlink"/>
            <w:rtl/>
          </w:rPr>
          <w:t>הודעה למנויים על עריכה ושינויים במסמכי פסיקה, חקיקה ועוד באתר נבו - הקש כאן</w:t>
        </w:r>
      </w:hyperlink>
    </w:p>
    <w:p w:rsidR="0066547E" w:rsidRDefault="0066547E" w:rsidP="00733C46">
      <w:pPr>
        <w:ind w:right="1134"/>
        <w:jc w:val="center"/>
        <w:rPr>
          <w:color w:val="0000FF"/>
          <w:u w:val="single"/>
          <w:rtl/>
        </w:rPr>
      </w:pPr>
    </w:p>
    <w:sectPr w:rsidR="0066547E">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2F38" w:rsidRDefault="00772F38">
      <w:r>
        <w:separator/>
      </w:r>
    </w:p>
  </w:endnote>
  <w:endnote w:type="continuationSeparator" w:id="0">
    <w:p w:rsidR="00772F38" w:rsidRDefault="0077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771F" w:rsidRDefault="0069771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9771F" w:rsidRDefault="006977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9771F" w:rsidRDefault="006977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547E">
      <w:rPr>
        <w:rFonts w:cs="TopType Jerushalmi"/>
        <w:noProof/>
        <w:color w:val="000000"/>
        <w:sz w:val="14"/>
        <w:szCs w:val="14"/>
      </w:rPr>
      <w:t>Z:\00000000000000000000000=2014------------------------\05-May\2014-05-28\LawsForHofit\05\162_008.doc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771F" w:rsidRDefault="0069771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27311">
      <w:rPr>
        <w:rFonts w:hAnsi="FrankRuehl"/>
        <w:noProof/>
        <w:sz w:val="24"/>
        <w:szCs w:val="24"/>
        <w:rtl/>
      </w:rPr>
      <w:t>6</w:t>
    </w:r>
    <w:r>
      <w:rPr>
        <w:rFonts w:hAnsi="FrankRuehl"/>
        <w:sz w:val="24"/>
        <w:szCs w:val="24"/>
        <w:rtl/>
      </w:rPr>
      <w:fldChar w:fldCharType="end"/>
    </w:r>
  </w:p>
  <w:p w:rsidR="0069771F" w:rsidRDefault="006977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9771F" w:rsidRDefault="006977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547E">
      <w:rPr>
        <w:rFonts w:cs="TopType Jerushalmi"/>
        <w:noProof/>
        <w:color w:val="000000"/>
        <w:sz w:val="14"/>
        <w:szCs w:val="14"/>
      </w:rPr>
      <w:t>Z:\00000000000000000000000=2014------------------------\05-May\2014-05-28\LawsForHofit\05\162_008.doc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2F38" w:rsidRDefault="00772F38">
      <w:pPr>
        <w:spacing w:before="60" w:line="240" w:lineRule="auto"/>
        <w:ind w:right="1134"/>
      </w:pPr>
      <w:r>
        <w:separator/>
      </w:r>
    </w:p>
  </w:footnote>
  <w:footnote w:type="continuationSeparator" w:id="0">
    <w:p w:rsidR="00772F38" w:rsidRDefault="00772F38">
      <w:r>
        <w:continuationSeparator/>
      </w:r>
    </w:p>
  </w:footnote>
  <w:footnote w:id="1">
    <w:p w:rsidR="0069771F" w:rsidRDefault="0069771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w:t>
        </w:r>
        <w:r>
          <w:rPr>
            <w:rStyle w:val="Hyperlink"/>
            <w:rFonts w:hint="cs"/>
            <w:sz w:val="20"/>
            <w:rtl/>
          </w:rPr>
          <w:t>ל</w:t>
        </w:r>
        <w:r>
          <w:rPr>
            <w:rStyle w:val="Hyperlink"/>
            <w:rFonts w:hint="cs"/>
            <w:sz w:val="20"/>
            <w:rtl/>
          </w:rPr>
          <w:t>"ה מס' 3354</w:t>
        </w:r>
      </w:hyperlink>
      <w:r>
        <w:rPr>
          <w:rFonts w:hint="cs"/>
          <w:sz w:val="20"/>
          <w:rtl/>
        </w:rPr>
        <w:t xml:space="preserve"> מיום </w:t>
      </w:r>
      <w:r>
        <w:rPr>
          <w:sz w:val="20"/>
          <w:rtl/>
        </w:rPr>
        <w:t xml:space="preserve">15.6.1975 </w:t>
      </w:r>
      <w:r>
        <w:rPr>
          <w:rFonts w:hint="cs"/>
          <w:sz w:val="20"/>
          <w:rtl/>
        </w:rPr>
        <w:t>עמ' 1996.</w:t>
      </w:r>
    </w:p>
    <w:p w:rsidR="0069771F" w:rsidRDefault="0069771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w:t>
        </w:r>
        <w:r>
          <w:rPr>
            <w:rStyle w:val="Hyperlink"/>
            <w:rFonts w:hint="cs"/>
            <w:sz w:val="20"/>
            <w:rtl/>
          </w:rPr>
          <w:t>ם</w:t>
        </w:r>
        <w:r>
          <w:rPr>
            <w:rStyle w:val="Hyperlink"/>
            <w:rFonts w:hint="cs"/>
            <w:sz w:val="20"/>
            <w:rtl/>
          </w:rPr>
          <w:t xml:space="preserve"> מס' 4113</w:t>
        </w:r>
      </w:hyperlink>
      <w:r>
        <w:rPr>
          <w:rFonts w:hint="cs"/>
          <w:sz w:val="20"/>
          <w:rtl/>
        </w:rPr>
        <w:t xml:space="preserve"> מיום 22.4.1980 עמ' 1397 </w:t>
      </w:r>
      <w:r>
        <w:rPr>
          <w:sz w:val="20"/>
          <w:rtl/>
        </w:rPr>
        <w:t>–</w:t>
      </w:r>
      <w:r>
        <w:rPr>
          <w:rFonts w:hint="cs"/>
          <w:sz w:val="20"/>
          <w:rtl/>
        </w:rPr>
        <w:t xml:space="preserve"> תק' תש"ם-1980.</w:t>
      </w:r>
    </w:p>
    <w:p w:rsidR="0069771F" w:rsidRDefault="0069771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תשמ"ד מס'</w:t>
        </w:r>
        <w:r>
          <w:rPr>
            <w:rStyle w:val="Hyperlink"/>
            <w:rFonts w:hint="cs"/>
            <w:sz w:val="20"/>
            <w:rtl/>
          </w:rPr>
          <w:t xml:space="preserve"> </w:t>
        </w:r>
        <w:r>
          <w:rPr>
            <w:rStyle w:val="Hyperlink"/>
            <w:rFonts w:hint="cs"/>
            <w:sz w:val="20"/>
            <w:rtl/>
          </w:rPr>
          <w:t>4614</w:t>
        </w:r>
      </w:hyperlink>
      <w:r>
        <w:rPr>
          <w:rFonts w:hint="cs"/>
          <w:sz w:val="20"/>
          <w:rtl/>
        </w:rPr>
        <w:t xml:space="preserve"> מיום 1.4.1984 עמ' 1233 </w:t>
      </w:r>
      <w:r>
        <w:rPr>
          <w:sz w:val="20"/>
          <w:rtl/>
        </w:rPr>
        <w:t>–</w:t>
      </w:r>
      <w:r>
        <w:rPr>
          <w:rFonts w:hint="cs"/>
          <w:sz w:val="20"/>
          <w:rtl/>
        </w:rPr>
        <w:t xml:space="preserve"> תק' תשמ"ד-1984.</w:t>
      </w:r>
    </w:p>
    <w:p w:rsidR="0069771F" w:rsidRDefault="0069771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מ"ו מס' 4961</w:t>
        </w:r>
      </w:hyperlink>
      <w:r>
        <w:rPr>
          <w:rFonts w:hint="cs"/>
          <w:sz w:val="20"/>
          <w:rtl/>
        </w:rPr>
        <w:t xml:space="preserve"> מיום 26.8.1986 עמ' 1329 </w:t>
      </w:r>
      <w:r>
        <w:rPr>
          <w:sz w:val="20"/>
          <w:rtl/>
        </w:rPr>
        <w:t>–</w:t>
      </w:r>
      <w:r>
        <w:rPr>
          <w:rFonts w:hint="cs"/>
          <w:sz w:val="20"/>
          <w:rtl/>
        </w:rPr>
        <w:t xml:space="preserve"> תק' תשמ"ו-1986.</w:t>
      </w:r>
    </w:p>
    <w:p w:rsidR="0069771F" w:rsidRDefault="0069771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תשנ"ב מס' 54</w:t>
        </w:r>
        <w:r>
          <w:rPr>
            <w:rStyle w:val="Hyperlink"/>
            <w:rFonts w:hint="cs"/>
            <w:sz w:val="20"/>
            <w:rtl/>
          </w:rPr>
          <w:t>0</w:t>
        </w:r>
        <w:r>
          <w:rPr>
            <w:rStyle w:val="Hyperlink"/>
            <w:rFonts w:hint="cs"/>
            <w:sz w:val="20"/>
            <w:rtl/>
          </w:rPr>
          <w:t>9</w:t>
        </w:r>
      </w:hyperlink>
      <w:r>
        <w:rPr>
          <w:rFonts w:hint="cs"/>
          <w:sz w:val="20"/>
          <w:rtl/>
        </w:rPr>
        <w:t xml:space="preserve"> מיום 31.12.1991 עמ' 584 </w:t>
      </w:r>
      <w:r>
        <w:rPr>
          <w:sz w:val="20"/>
          <w:rtl/>
        </w:rPr>
        <w:t>–</w:t>
      </w:r>
      <w:r>
        <w:rPr>
          <w:rFonts w:hint="cs"/>
          <w:sz w:val="20"/>
          <w:rtl/>
        </w:rPr>
        <w:t xml:space="preserve"> תק' תשנ"ב-1991.</w:t>
      </w:r>
    </w:p>
    <w:p w:rsidR="0069771F" w:rsidRDefault="006977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תשנ"ד</w:t>
        </w:r>
        <w:r>
          <w:rPr>
            <w:rStyle w:val="Hyperlink"/>
            <w:rFonts w:hint="cs"/>
            <w:sz w:val="20"/>
            <w:rtl/>
          </w:rPr>
          <w:t xml:space="preserve"> </w:t>
        </w:r>
        <w:r>
          <w:rPr>
            <w:rStyle w:val="Hyperlink"/>
            <w:rFonts w:hint="cs"/>
            <w:sz w:val="20"/>
            <w:rtl/>
          </w:rPr>
          <w:t>מס' 5609</w:t>
        </w:r>
      </w:hyperlink>
      <w:r>
        <w:rPr>
          <w:rFonts w:hint="cs"/>
          <w:sz w:val="20"/>
          <w:rtl/>
        </w:rPr>
        <w:t xml:space="preserve"> מיום 23.6.1994 עמ' 1082 </w:t>
      </w:r>
      <w:r>
        <w:rPr>
          <w:sz w:val="20"/>
          <w:rtl/>
        </w:rPr>
        <w:t>–</w:t>
      </w:r>
      <w:r>
        <w:rPr>
          <w:rFonts w:hint="cs"/>
          <w:sz w:val="20"/>
          <w:rtl/>
        </w:rPr>
        <w:t xml:space="preserve"> תק' תשנ"ד-1994.</w:t>
      </w:r>
    </w:p>
    <w:p w:rsidR="003B7499" w:rsidRDefault="003B7499" w:rsidP="003B749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BB57D4" w:rsidRPr="003B7499">
          <w:rPr>
            <w:rStyle w:val="Hyperlink"/>
            <w:rFonts w:hint="cs"/>
            <w:sz w:val="20"/>
            <w:rtl/>
          </w:rPr>
          <w:t>ק"ת תשע"ד מס' 7422</w:t>
        </w:r>
      </w:hyperlink>
      <w:r w:rsidR="00BB57D4">
        <w:rPr>
          <w:rFonts w:hint="cs"/>
          <w:sz w:val="20"/>
          <w:rtl/>
        </w:rPr>
        <w:t xml:space="preserve"> מיום 11.9.2014 עמ' 1758 </w:t>
      </w:r>
      <w:r w:rsidR="00BB57D4">
        <w:rPr>
          <w:sz w:val="20"/>
          <w:rtl/>
        </w:rPr>
        <w:t>–</w:t>
      </w:r>
      <w:r w:rsidR="00BB57D4">
        <w:rPr>
          <w:rFonts w:hint="cs"/>
          <w:sz w:val="20"/>
          <w:rtl/>
        </w:rPr>
        <w:t xml:space="preserve"> תק' תשע"ד-2014; תחילתן 30 ימים מיום פרסומן.</w:t>
      </w:r>
    </w:p>
  </w:footnote>
  <w:footnote w:id="2">
    <w:p w:rsidR="00D10C0C" w:rsidRDefault="00D10C0C" w:rsidP="00D10C0C">
      <w:pPr>
        <w:pStyle w:val="a6"/>
        <w:spacing w:before="72" w:line="240" w:lineRule="auto"/>
        <w:ind w:right="1134"/>
        <w:rPr>
          <w:rFonts w:hint="cs"/>
          <w:rtl/>
        </w:rPr>
      </w:pPr>
      <w:r>
        <w:rPr>
          <w:rStyle w:val="a7"/>
        </w:rPr>
        <w:footnoteRef/>
      </w:r>
      <w:r w:rsidRPr="00D10C0C">
        <w:rPr>
          <w:rFonts w:cs="FrankRuehl"/>
          <w:rtl/>
        </w:rPr>
        <w:t xml:space="preserve"> </w:t>
      </w:r>
      <w:r w:rsidRPr="00D10C0C">
        <w:rPr>
          <w:rFonts w:cs="FrankRuehl" w:hint="cs"/>
          <w:sz w:val="22"/>
          <w:szCs w:val="22"/>
          <w:rtl/>
        </w:rPr>
        <w:t xml:space="preserve">ר' האצלת סמכותו: </w:t>
      </w:r>
      <w:hyperlink r:id="rId8" w:history="1">
        <w:r w:rsidRPr="00D10C0C">
          <w:rPr>
            <w:rStyle w:val="Hyperlink"/>
            <w:rFonts w:cs="FrankRuehl" w:hint="cs"/>
            <w:sz w:val="22"/>
            <w:szCs w:val="22"/>
            <w:rtl/>
          </w:rPr>
          <w:t>י"פ תשע"ה מס' 7012</w:t>
        </w:r>
      </w:hyperlink>
      <w:r w:rsidRPr="00D10C0C">
        <w:rPr>
          <w:rFonts w:cs="FrankRuehl" w:hint="cs"/>
          <w:sz w:val="22"/>
          <w:szCs w:val="22"/>
          <w:rtl/>
        </w:rPr>
        <w:t xml:space="preserve"> מיום 29.3.2015 עמ' 4432.</w:t>
      </w:r>
      <w:r w:rsidR="00B80ECC">
        <w:rPr>
          <w:rFonts w:hint="cs"/>
          <w:rtl/>
        </w:rPr>
        <w:t xml:space="preserve"> </w:t>
      </w:r>
      <w:hyperlink r:id="rId9" w:history="1">
        <w:r w:rsidR="00B80ECC" w:rsidRPr="00D36B1D">
          <w:rPr>
            <w:rStyle w:val="Hyperlink"/>
            <w:rFonts w:cs="FrankRuehl" w:hint="cs"/>
            <w:sz w:val="22"/>
            <w:szCs w:val="22"/>
            <w:rtl/>
          </w:rPr>
          <w:t>י"פ תשע"ה מס' 7044</w:t>
        </w:r>
      </w:hyperlink>
      <w:r w:rsidR="00B80ECC" w:rsidRPr="00D36B1D">
        <w:rPr>
          <w:rFonts w:cs="FrankRuehl" w:hint="cs"/>
          <w:sz w:val="22"/>
          <w:szCs w:val="22"/>
          <w:rtl/>
        </w:rPr>
        <w:t xml:space="preserve"> מיום 21.5.2015 עמ' 5989.</w:t>
      </w:r>
    </w:p>
  </w:footnote>
  <w:footnote w:id="3">
    <w:p w:rsidR="005B2F70" w:rsidRDefault="005B2F70" w:rsidP="005B2F70">
      <w:pPr>
        <w:pStyle w:val="a6"/>
        <w:spacing w:before="72" w:line="240" w:lineRule="auto"/>
        <w:ind w:right="1134"/>
        <w:rPr>
          <w:rFonts w:hint="cs"/>
        </w:rPr>
      </w:pPr>
      <w:r>
        <w:rPr>
          <w:rStyle w:val="a7"/>
        </w:rPr>
        <w:footnoteRef/>
      </w:r>
      <w:r w:rsidRPr="005B2F70">
        <w:rPr>
          <w:rFonts w:cs="FrankRuehl"/>
          <w:rtl/>
        </w:rPr>
        <w:t xml:space="preserve"> </w:t>
      </w:r>
      <w:r w:rsidRPr="005B2F70">
        <w:rPr>
          <w:rFonts w:cs="FrankRuehl" w:hint="cs"/>
          <w:sz w:val="22"/>
          <w:szCs w:val="22"/>
          <w:rtl/>
        </w:rPr>
        <w:t xml:space="preserve">ר' האצלת סמכותו לענין סעיף זה: </w:t>
      </w:r>
      <w:hyperlink r:id="rId10" w:history="1">
        <w:r w:rsidRPr="005B2F70">
          <w:rPr>
            <w:rStyle w:val="Hyperlink"/>
            <w:rFonts w:cs="FrankRuehl" w:hint="cs"/>
            <w:sz w:val="22"/>
            <w:szCs w:val="22"/>
            <w:rtl/>
          </w:rPr>
          <w:t>י"פ תשע"ה מס' 7012</w:t>
        </w:r>
      </w:hyperlink>
      <w:r w:rsidRPr="005B2F70">
        <w:rPr>
          <w:rFonts w:cs="FrankRuehl" w:hint="cs"/>
          <w:sz w:val="22"/>
          <w:szCs w:val="22"/>
          <w:rtl/>
        </w:rPr>
        <w:t xml:space="preserve"> מיום 29.3.2015 עמ' 4432.</w:t>
      </w:r>
      <w:r w:rsidR="00B80ECC">
        <w:rPr>
          <w:rFonts w:hint="cs"/>
          <w:rtl/>
        </w:rPr>
        <w:t xml:space="preserve"> </w:t>
      </w:r>
      <w:hyperlink r:id="rId11" w:history="1">
        <w:r w:rsidR="00B80ECC" w:rsidRPr="00D36B1D">
          <w:rPr>
            <w:rStyle w:val="Hyperlink"/>
            <w:rFonts w:cs="FrankRuehl" w:hint="cs"/>
            <w:sz w:val="22"/>
            <w:szCs w:val="22"/>
            <w:rtl/>
          </w:rPr>
          <w:t>י"פ תשע"ה מס' 7044</w:t>
        </w:r>
      </w:hyperlink>
      <w:r w:rsidR="00B80ECC" w:rsidRPr="00D36B1D">
        <w:rPr>
          <w:rFonts w:cs="FrankRuehl" w:hint="cs"/>
          <w:sz w:val="22"/>
          <w:szCs w:val="22"/>
          <w:rtl/>
        </w:rPr>
        <w:t xml:space="preserve"> מיום 21.5.2015 עמ' 5989.</w:t>
      </w:r>
    </w:p>
  </w:footnote>
  <w:footnote w:id="4">
    <w:p w:rsidR="005B2F70" w:rsidRDefault="005B2F70" w:rsidP="005B2F70">
      <w:pPr>
        <w:pStyle w:val="a6"/>
        <w:spacing w:before="72" w:line="240" w:lineRule="auto"/>
        <w:ind w:right="1134"/>
        <w:rPr>
          <w:rFonts w:hint="cs"/>
        </w:rPr>
      </w:pPr>
      <w:r>
        <w:rPr>
          <w:rStyle w:val="a7"/>
        </w:rPr>
        <w:footnoteRef/>
      </w:r>
      <w:r w:rsidRPr="005B2F70">
        <w:rPr>
          <w:rFonts w:cs="FrankRuehl"/>
          <w:rtl/>
        </w:rPr>
        <w:t xml:space="preserve"> </w:t>
      </w:r>
      <w:r w:rsidRPr="005B2F70">
        <w:rPr>
          <w:rFonts w:cs="FrankRuehl" w:hint="cs"/>
          <w:sz w:val="22"/>
          <w:szCs w:val="22"/>
          <w:rtl/>
        </w:rPr>
        <w:t xml:space="preserve">ר' האצלת סמכותו: </w:t>
      </w:r>
      <w:hyperlink r:id="rId12" w:history="1">
        <w:r w:rsidRPr="005B2F70">
          <w:rPr>
            <w:rStyle w:val="Hyperlink"/>
            <w:rFonts w:cs="FrankRuehl" w:hint="cs"/>
            <w:sz w:val="22"/>
            <w:szCs w:val="22"/>
            <w:rtl/>
          </w:rPr>
          <w:t>י"פ תשע"ה מס' 7012</w:t>
        </w:r>
      </w:hyperlink>
      <w:r w:rsidRPr="005B2F70">
        <w:rPr>
          <w:rFonts w:cs="FrankRuehl" w:hint="cs"/>
          <w:sz w:val="22"/>
          <w:szCs w:val="22"/>
          <w:rtl/>
        </w:rPr>
        <w:t xml:space="preserve"> מיום 29.3.2015 עמ' 4432.</w:t>
      </w:r>
      <w:r w:rsidR="00B80ECC">
        <w:rPr>
          <w:rFonts w:hint="cs"/>
          <w:rtl/>
        </w:rPr>
        <w:t xml:space="preserve"> </w:t>
      </w:r>
      <w:hyperlink r:id="rId13" w:history="1">
        <w:r w:rsidR="00B80ECC" w:rsidRPr="00D36B1D">
          <w:rPr>
            <w:rStyle w:val="Hyperlink"/>
            <w:rFonts w:cs="FrankRuehl" w:hint="cs"/>
            <w:sz w:val="22"/>
            <w:szCs w:val="22"/>
            <w:rtl/>
          </w:rPr>
          <w:t>י"פ תשע"ה מס' 7044</w:t>
        </w:r>
      </w:hyperlink>
      <w:r w:rsidR="00B80ECC" w:rsidRPr="00D36B1D">
        <w:rPr>
          <w:rFonts w:cs="FrankRuehl" w:hint="cs"/>
          <w:sz w:val="22"/>
          <w:szCs w:val="22"/>
          <w:rtl/>
        </w:rPr>
        <w:t xml:space="preserve"> מיום 21.5.2015 עמ' 5989.</w:t>
      </w:r>
    </w:p>
  </w:footnote>
  <w:footnote w:id="5">
    <w:p w:rsidR="005B2F70" w:rsidRDefault="005B2F70" w:rsidP="005B2F70">
      <w:pPr>
        <w:pStyle w:val="a6"/>
        <w:spacing w:before="72" w:line="240" w:lineRule="auto"/>
        <w:ind w:right="1134"/>
        <w:rPr>
          <w:rFonts w:hint="cs"/>
        </w:rPr>
      </w:pPr>
      <w:r>
        <w:rPr>
          <w:rStyle w:val="a7"/>
        </w:rPr>
        <w:footnoteRef/>
      </w:r>
      <w:r w:rsidRPr="005B2F70">
        <w:rPr>
          <w:rFonts w:cs="FrankRuehl"/>
          <w:rtl/>
        </w:rPr>
        <w:t xml:space="preserve"> </w:t>
      </w:r>
      <w:r w:rsidRPr="005B2F70">
        <w:rPr>
          <w:rFonts w:cs="FrankRuehl" w:hint="cs"/>
          <w:sz w:val="22"/>
          <w:szCs w:val="22"/>
          <w:rtl/>
        </w:rPr>
        <w:t xml:space="preserve">ר' האצלת סמכותו: </w:t>
      </w:r>
      <w:hyperlink r:id="rId14" w:history="1">
        <w:r w:rsidRPr="005B2F70">
          <w:rPr>
            <w:rStyle w:val="Hyperlink"/>
            <w:rFonts w:cs="FrankRuehl" w:hint="cs"/>
            <w:sz w:val="22"/>
            <w:szCs w:val="22"/>
            <w:rtl/>
          </w:rPr>
          <w:t>י"פ תשע"ה מס' 7012</w:t>
        </w:r>
      </w:hyperlink>
      <w:r w:rsidRPr="005B2F70">
        <w:rPr>
          <w:rFonts w:cs="FrankRuehl" w:hint="cs"/>
          <w:sz w:val="22"/>
          <w:szCs w:val="22"/>
          <w:rtl/>
        </w:rPr>
        <w:t xml:space="preserve"> מיום 29.3.2015 עמ' 4432.</w:t>
      </w:r>
      <w:r w:rsidR="00B80ECC">
        <w:rPr>
          <w:rFonts w:hint="cs"/>
          <w:rtl/>
        </w:rPr>
        <w:t xml:space="preserve"> </w:t>
      </w:r>
      <w:hyperlink r:id="rId15" w:history="1">
        <w:r w:rsidR="00B80ECC" w:rsidRPr="00D36B1D">
          <w:rPr>
            <w:rStyle w:val="Hyperlink"/>
            <w:rFonts w:cs="FrankRuehl" w:hint="cs"/>
            <w:sz w:val="22"/>
            <w:szCs w:val="22"/>
            <w:rtl/>
          </w:rPr>
          <w:t>י"פ תשע"ה מס' 7044</w:t>
        </w:r>
      </w:hyperlink>
      <w:r w:rsidR="00B80ECC" w:rsidRPr="00D36B1D">
        <w:rPr>
          <w:rFonts w:cs="FrankRuehl" w:hint="cs"/>
          <w:sz w:val="22"/>
          <w:szCs w:val="22"/>
          <w:rtl/>
        </w:rPr>
        <w:t xml:space="preserve"> מיום 21.5.2015 עמ' 5989.</w:t>
      </w:r>
    </w:p>
  </w:footnote>
  <w:footnote w:id="6">
    <w:p w:rsidR="005B2F70" w:rsidRDefault="005B2F70" w:rsidP="005B2F70">
      <w:pPr>
        <w:pStyle w:val="a6"/>
        <w:spacing w:before="72" w:line="240" w:lineRule="auto"/>
        <w:ind w:right="1134"/>
        <w:rPr>
          <w:rFonts w:hint="cs"/>
        </w:rPr>
      </w:pPr>
      <w:r>
        <w:rPr>
          <w:rStyle w:val="a7"/>
        </w:rPr>
        <w:footnoteRef/>
      </w:r>
      <w:r w:rsidRPr="005B2F70">
        <w:rPr>
          <w:rFonts w:cs="FrankRuehl"/>
          <w:rtl/>
        </w:rPr>
        <w:t xml:space="preserve"> </w:t>
      </w:r>
      <w:r w:rsidRPr="005B2F70">
        <w:rPr>
          <w:rFonts w:cs="FrankRuehl" w:hint="cs"/>
          <w:sz w:val="22"/>
          <w:szCs w:val="22"/>
          <w:rtl/>
        </w:rPr>
        <w:t xml:space="preserve">ר' האצלת סמכותו: </w:t>
      </w:r>
      <w:hyperlink r:id="rId16" w:history="1">
        <w:r w:rsidRPr="005B2F70">
          <w:rPr>
            <w:rStyle w:val="Hyperlink"/>
            <w:rFonts w:cs="FrankRuehl" w:hint="cs"/>
            <w:sz w:val="22"/>
            <w:szCs w:val="22"/>
            <w:rtl/>
          </w:rPr>
          <w:t>י"פ תשע"ה מס' 7012</w:t>
        </w:r>
      </w:hyperlink>
      <w:r w:rsidRPr="005B2F70">
        <w:rPr>
          <w:rFonts w:cs="FrankRuehl" w:hint="cs"/>
          <w:sz w:val="22"/>
          <w:szCs w:val="22"/>
          <w:rtl/>
        </w:rPr>
        <w:t xml:space="preserve"> מיום 29.3.2015 עמ' 4432.</w:t>
      </w:r>
      <w:r w:rsidR="00B80ECC">
        <w:rPr>
          <w:rFonts w:hint="cs"/>
          <w:rtl/>
        </w:rPr>
        <w:t xml:space="preserve"> </w:t>
      </w:r>
      <w:hyperlink r:id="rId17" w:history="1">
        <w:r w:rsidR="00B80ECC" w:rsidRPr="00D36B1D">
          <w:rPr>
            <w:rStyle w:val="Hyperlink"/>
            <w:rFonts w:cs="FrankRuehl" w:hint="cs"/>
            <w:sz w:val="22"/>
            <w:szCs w:val="22"/>
            <w:rtl/>
          </w:rPr>
          <w:t>י"פ תשע"ה מס' 7044</w:t>
        </w:r>
      </w:hyperlink>
      <w:r w:rsidR="00B80ECC" w:rsidRPr="00D36B1D">
        <w:rPr>
          <w:rFonts w:cs="FrankRuehl" w:hint="cs"/>
          <w:sz w:val="22"/>
          <w:szCs w:val="22"/>
          <w:rtl/>
        </w:rPr>
        <w:t xml:space="preserve"> מיום 21.5.2015 עמ' 5989.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771F" w:rsidRDefault="0069771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(מנחתים), תשל"ה–1975</w:t>
    </w:r>
  </w:p>
  <w:p w:rsidR="0069771F" w:rsidRDefault="0069771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9771F" w:rsidRDefault="0069771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771F" w:rsidRDefault="0069771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(מנחתים), תשל"ה</w:t>
    </w:r>
    <w:r>
      <w:rPr>
        <w:rFonts w:hAnsi="FrankRuehl" w:hint="cs"/>
        <w:color w:val="000000"/>
        <w:sz w:val="28"/>
        <w:szCs w:val="28"/>
        <w:rtl/>
      </w:rPr>
      <w:t>-</w:t>
    </w:r>
    <w:r>
      <w:rPr>
        <w:rFonts w:hAnsi="FrankRuehl"/>
        <w:color w:val="000000"/>
        <w:sz w:val="28"/>
        <w:szCs w:val="28"/>
        <w:rtl/>
      </w:rPr>
      <w:t>1975</w:t>
    </w:r>
  </w:p>
  <w:p w:rsidR="0069771F" w:rsidRDefault="0069771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9771F" w:rsidRDefault="0069771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1FEC"/>
    <w:rsid w:val="00055845"/>
    <w:rsid w:val="003B7499"/>
    <w:rsid w:val="00427311"/>
    <w:rsid w:val="005B2F70"/>
    <w:rsid w:val="0066547E"/>
    <w:rsid w:val="0069771F"/>
    <w:rsid w:val="00701FEC"/>
    <w:rsid w:val="00733C46"/>
    <w:rsid w:val="00772F38"/>
    <w:rsid w:val="00B80ECC"/>
    <w:rsid w:val="00BA3768"/>
    <w:rsid w:val="00BB57D4"/>
    <w:rsid w:val="00BD4899"/>
    <w:rsid w:val="00D10C0C"/>
    <w:rsid w:val="00DB108A"/>
    <w:rsid w:val="00E81A84"/>
    <w:rsid w:val="00FD28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50E7624-8802-4596-8302-08A3D8E9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422.pdf" TargetMode="External"/><Relationship Id="rId18" Type="http://schemas.openxmlformats.org/officeDocument/2006/relationships/hyperlink" Target="http://www.nevo.co.il/Law_word/law06/TAK-5409.pdf" TargetMode="External"/><Relationship Id="rId26" Type="http://schemas.openxmlformats.org/officeDocument/2006/relationships/hyperlink" Target="http://www.nevo.co.il/Law_word/law06/tak-7422.pdf" TargetMode="External"/><Relationship Id="rId39" Type="http://schemas.openxmlformats.org/officeDocument/2006/relationships/footer" Target="footer1.xml"/><Relationship Id="rId21" Type="http://schemas.openxmlformats.org/officeDocument/2006/relationships/hyperlink" Target="http://www.nevo.co.il/Law_word/law06/TAK-5609.pdf" TargetMode="External"/><Relationship Id="rId34" Type="http://schemas.openxmlformats.org/officeDocument/2006/relationships/hyperlink" Target="http://www.nevo.co.il/Law_word/law06/TAK-5609.pdf" TargetMode="External"/><Relationship Id="rId42" Type="http://schemas.openxmlformats.org/officeDocument/2006/relationships/theme" Target="theme/theme1.xml"/><Relationship Id="rId7" Type="http://schemas.openxmlformats.org/officeDocument/2006/relationships/hyperlink" Target="http://www.nevo.co.il/Law_word/law06/TAK-4961.pdf" TargetMode="External"/><Relationship Id="rId2" Type="http://schemas.openxmlformats.org/officeDocument/2006/relationships/settings" Target="settings.xml"/><Relationship Id="rId16" Type="http://schemas.openxmlformats.org/officeDocument/2006/relationships/hyperlink" Target="http://www.nevo.co.il/Law_word/law06/TAK-5409.pdf" TargetMode="External"/><Relationship Id="rId20" Type="http://schemas.openxmlformats.org/officeDocument/2006/relationships/hyperlink" Target="http://www.nevo.co.il/Law_word/law06/TAK-4961.pdf" TargetMode="External"/><Relationship Id="rId29" Type="http://schemas.openxmlformats.org/officeDocument/2006/relationships/hyperlink" Target="http://www.nevo.co.il/Law_word/law06/TAK-5409.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614.pdf" TargetMode="External"/><Relationship Id="rId11" Type="http://schemas.openxmlformats.org/officeDocument/2006/relationships/hyperlink" Target="http://www.nevo.co.il/Law_word/law06/tak-7422.pdf" TargetMode="External"/><Relationship Id="rId24" Type="http://schemas.openxmlformats.org/officeDocument/2006/relationships/hyperlink" Target="http://www.nevo.co.il/Law_word/law06/tak-7422.pdf" TargetMode="External"/><Relationship Id="rId32" Type="http://schemas.openxmlformats.org/officeDocument/2006/relationships/hyperlink" Target="http://www.nevo.co.il/Law_word/law06/TAK-4614.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4961.pdf" TargetMode="External"/><Relationship Id="rId23" Type="http://schemas.openxmlformats.org/officeDocument/2006/relationships/hyperlink" Target="http://www.nevo.co.il/Law_word/law06/TAK-5409.pdf" TargetMode="External"/><Relationship Id="rId28" Type="http://schemas.openxmlformats.org/officeDocument/2006/relationships/hyperlink" Target="http://www.nevo.co.il/Law_word/law06/TAK-5409.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06/TAK-4961.pdf" TargetMode="External"/><Relationship Id="rId19" Type="http://schemas.openxmlformats.org/officeDocument/2006/relationships/hyperlink" Target="http://www.nevo.co.il/Law_word/law06/TAK-5409.pdf" TargetMode="External"/><Relationship Id="rId31" Type="http://schemas.openxmlformats.org/officeDocument/2006/relationships/hyperlink" Target="http://www.nevo.co.il/Law_word/law06/TAK-5409.pdf" TargetMode="External"/><Relationship Id="rId4" Type="http://schemas.openxmlformats.org/officeDocument/2006/relationships/footnotes" Target="footnotes.xml"/><Relationship Id="rId9" Type="http://schemas.openxmlformats.org/officeDocument/2006/relationships/hyperlink" Target="http://www.nevo.co.il/Law_word/law06/TAK-4614.pdf" TargetMode="External"/><Relationship Id="rId14" Type="http://schemas.openxmlformats.org/officeDocument/2006/relationships/hyperlink" Target="http://www.nevo.co.il/Law_word/law06/TAK-5409.pdf" TargetMode="External"/><Relationship Id="rId22" Type="http://schemas.openxmlformats.org/officeDocument/2006/relationships/hyperlink" Target="http://www.nevo.co.il/Law_word/law06/TAK-4961.pdf" TargetMode="External"/><Relationship Id="rId27" Type="http://schemas.openxmlformats.org/officeDocument/2006/relationships/hyperlink" Target="http://www.nevo.co.il/Law_word/law06/TAK-4961.pdf" TargetMode="External"/><Relationship Id="rId30" Type="http://schemas.openxmlformats.org/officeDocument/2006/relationships/hyperlink" Target="http://www.nevo.co.il/Law_word/law06/TAK-4614.pdf" TargetMode="External"/><Relationship Id="rId35" Type="http://schemas.openxmlformats.org/officeDocument/2006/relationships/hyperlink" Target="http://www.nevo.co.il/Law_word/law06/TAK-4113.pdf" TargetMode="External"/><Relationship Id="rId8" Type="http://schemas.openxmlformats.org/officeDocument/2006/relationships/hyperlink" Target="http://www.nevo.co.il/Law_word/law06/TAK-5409.pdf" TargetMode="External"/><Relationship Id="rId3" Type="http://schemas.openxmlformats.org/officeDocument/2006/relationships/webSettings" Target="webSettings.xml"/><Relationship Id="rId12" Type="http://schemas.openxmlformats.org/officeDocument/2006/relationships/hyperlink" Target="http://www.nevo.co.il/Law_word/law06/TAK-4961.pdf" TargetMode="External"/><Relationship Id="rId17" Type="http://schemas.openxmlformats.org/officeDocument/2006/relationships/hyperlink" Target="http://www.nevo.co.il/Law_word/law06/TAK-5409.pdf" TargetMode="External"/><Relationship Id="rId25" Type="http://schemas.openxmlformats.org/officeDocument/2006/relationships/hyperlink" Target="http://www.nevo.co.il/Law_word/law06/TAK-4961.pdf" TargetMode="External"/><Relationship Id="rId33" Type="http://schemas.openxmlformats.org/officeDocument/2006/relationships/hyperlink" Target="http://www.nevo.co.il/Law_word/law06/TAK-5409.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7012.pdf" TargetMode="External"/><Relationship Id="rId13" Type="http://schemas.openxmlformats.org/officeDocument/2006/relationships/hyperlink" Target="http://www.nevo.co.il/Law_word/law10/yalkut-7044.pdf" TargetMode="External"/><Relationship Id="rId3" Type="http://schemas.openxmlformats.org/officeDocument/2006/relationships/hyperlink" Target="http://www.nevo.co.il/Law_word/law06/TAK-4614.pdf" TargetMode="External"/><Relationship Id="rId7" Type="http://schemas.openxmlformats.org/officeDocument/2006/relationships/hyperlink" Target="http://www.nevo.co.il/law_word/law06/tak-7422.pdf" TargetMode="External"/><Relationship Id="rId12" Type="http://schemas.openxmlformats.org/officeDocument/2006/relationships/hyperlink" Target="http://www.nevo.co.il/Law_word/law10/yalkut-7012.pdf" TargetMode="External"/><Relationship Id="rId17" Type="http://schemas.openxmlformats.org/officeDocument/2006/relationships/hyperlink" Target="http://www.nevo.co.il/Law_word/law10/yalkut-7044.pdf" TargetMode="External"/><Relationship Id="rId2" Type="http://schemas.openxmlformats.org/officeDocument/2006/relationships/hyperlink" Target="http://www.nevo.co.il/Law_word/law06/TAK-4113.pdf" TargetMode="External"/><Relationship Id="rId16" Type="http://schemas.openxmlformats.org/officeDocument/2006/relationships/hyperlink" Target="http://www.nevo.co.il/Law_word/law10/yalkut-7012.pdf" TargetMode="External"/><Relationship Id="rId1" Type="http://schemas.openxmlformats.org/officeDocument/2006/relationships/hyperlink" Target="http://www.nevo.co.il/Law_word/law06/TAK-3354.pdf" TargetMode="External"/><Relationship Id="rId6" Type="http://schemas.openxmlformats.org/officeDocument/2006/relationships/hyperlink" Target="http://www.nevo.co.il/Law_word/law06/TAK-5609.pdf" TargetMode="External"/><Relationship Id="rId11" Type="http://schemas.openxmlformats.org/officeDocument/2006/relationships/hyperlink" Target="http://www.nevo.co.il/Law_word/law10/yalkut-7044.pdf" TargetMode="External"/><Relationship Id="rId5" Type="http://schemas.openxmlformats.org/officeDocument/2006/relationships/hyperlink" Target="http://www.nevo.co.il/Law_word/law06/TAK-5409.pdf" TargetMode="External"/><Relationship Id="rId15" Type="http://schemas.openxmlformats.org/officeDocument/2006/relationships/hyperlink" Target="http://www.nevo.co.il/Law_word/law10/yalkut-7044.pdf" TargetMode="External"/><Relationship Id="rId10" Type="http://schemas.openxmlformats.org/officeDocument/2006/relationships/hyperlink" Target="http://www.nevo.co.il/Law_word/law10/yalkut-7012.pdf" TargetMode="External"/><Relationship Id="rId4" Type="http://schemas.openxmlformats.org/officeDocument/2006/relationships/hyperlink" Target="http://www.nevo.co.il/Law_word/law06/TAK-4961.pdf" TargetMode="External"/><Relationship Id="rId9" Type="http://schemas.openxmlformats.org/officeDocument/2006/relationships/hyperlink" Target="http://www.nevo.co.il/Law_word/law10/yalkut-7044.pdf" TargetMode="External"/><Relationship Id="rId14" Type="http://schemas.openxmlformats.org/officeDocument/2006/relationships/hyperlink" Target="http://www.nevo.co.il/Law_word/law10/yalkut-70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4360</Words>
  <Characters>24853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29155</CharactersWithSpaces>
  <SharedDoc>false</SharedDoc>
  <HLinks>
    <vt:vector size="588" baseType="variant">
      <vt:variant>
        <vt:i4>393283</vt:i4>
      </vt:variant>
      <vt:variant>
        <vt:i4>390</vt:i4>
      </vt:variant>
      <vt:variant>
        <vt:i4>0</vt:i4>
      </vt:variant>
      <vt:variant>
        <vt:i4>5</vt:i4>
      </vt:variant>
      <vt:variant>
        <vt:lpwstr>http://www.nevo.co.il/advertisements/nevo-100.doc</vt:lpwstr>
      </vt:variant>
      <vt:variant>
        <vt:lpwstr/>
      </vt:variant>
      <vt:variant>
        <vt:i4>8126474</vt:i4>
      </vt:variant>
      <vt:variant>
        <vt:i4>387</vt:i4>
      </vt:variant>
      <vt:variant>
        <vt:i4>0</vt:i4>
      </vt:variant>
      <vt:variant>
        <vt:i4>5</vt:i4>
      </vt:variant>
      <vt:variant>
        <vt:lpwstr>http://www.nevo.co.il/Law_word/law06/TAK-4113.pdf</vt:lpwstr>
      </vt:variant>
      <vt:variant>
        <vt:lpwstr/>
      </vt:variant>
      <vt:variant>
        <vt:i4>8126471</vt:i4>
      </vt:variant>
      <vt:variant>
        <vt:i4>384</vt:i4>
      </vt:variant>
      <vt:variant>
        <vt:i4>0</vt:i4>
      </vt:variant>
      <vt:variant>
        <vt:i4>5</vt:i4>
      </vt:variant>
      <vt:variant>
        <vt:lpwstr>http://www.nevo.co.il/Law_word/law06/TAK-5609.pdf</vt:lpwstr>
      </vt:variant>
      <vt:variant>
        <vt:lpwstr/>
      </vt:variant>
      <vt:variant>
        <vt:i4>8126469</vt:i4>
      </vt:variant>
      <vt:variant>
        <vt:i4>381</vt:i4>
      </vt:variant>
      <vt:variant>
        <vt:i4>0</vt:i4>
      </vt:variant>
      <vt:variant>
        <vt:i4>5</vt:i4>
      </vt:variant>
      <vt:variant>
        <vt:lpwstr>http://www.nevo.co.il/Law_word/law06/TAK-5409.pdf</vt:lpwstr>
      </vt:variant>
      <vt:variant>
        <vt:lpwstr/>
      </vt:variant>
      <vt:variant>
        <vt:i4>8126474</vt:i4>
      </vt:variant>
      <vt:variant>
        <vt:i4>378</vt:i4>
      </vt:variant>
      <vt:variant>
        <vt:i4>0</vt:i4>
      </vt:variant>
      <vt:variant>
        <vt:i4>5</vt:i4>
      </vt:variant>
      <vt:variant>
        <vt:lpwstr>http://www.nevo.co.il/Law_word/law06/TAK-4614.pdf</vt:lpwstr>
      </vt:variant>
      <vt:variant>
        <vt:lpwstr/>
      </vt:variant>
      <vt:variant>
        <vt:i4>8126469</vt:i4>
      </vt:variant>
      <vt:variant>
        <vt:i4>375</vt:i4>
      </vt:variant>
      <vt:variant>
        <vt:i4>0</vt:i4>
      </vt:variant>
      <vt:variant>
        <vt:i4>5</vt:i4>
      </vt:variant>
      <vt:variant>
        <vt:lpwstr>http://www.nevo.co.il/Law_word/law06/TAK-5409.pdf</vt:lpwstr>
      </vt:variant>
      <vt:variant>
        <vt:lpwstr/>
      </vt:variant>
      <vt:variant>
        <vt:i4>8126474</vt:i4>
      </vt:variant>
      <vt:variant>
        <vt:i4>372</vt:i4>
      </vt:variant>
      <vt:variant>
        <vt:i4>0</vt:i4>
      </vt:variant>
      <vt:variant>
        <vt:i4>5</vt:i4>
      </vt:variant>
      <vt:variant>
        <vt:lpwstr>http://www.nevo.co.il/Law_word/law06/TAK-4614.pdf</vt:lpwstr>
      </vt:variant>
      <vt:variant>
        <vt:lpwstr/>
      </vt:variant>
      <vt:variant>
        <vt:i4>8126469</vt:i4>
      </vt:variant>
      <vt:variant>
        <vt:i4>369</vt:i4>
      </vt:variant>
      <vt:variant>
        <vt:i4>0</vt:i4>
      </vt:variant>
      <vt:variant>
        <vt:i4>5</vt:i4>
      </vt:variant>
      <vt:variant>
        <vt:lpwstr>http://www.nevo.co.il/Law_word/law06/TAK-5409.pdf</vt:lpwstr>
      </vt:variant>
      <vt:variant>
        <vt:lpwstr/>
      </vt:variant>
      <vt:variant>
        <vt:i4>8126469</vt:i4>
      </vt:variant>
      <vt:variant>
        <vt:i4>366</vt:i4>
      </vt:variant>
      <vt:variant>
        <vt:i4>0</vt:i4>
      </vt:variant>
      <vt:variant>
        <vt:i4>5</vt:i4>
      </vt:variant>
      <vt:variant>
        <vt:lpwstr>http://www.nevo.co.il/Law_word/law06/TAK-5409.pdf</vt:lpwstr>
      </vt:variant>
      <vt:variant>
        <vt:lpwstr/>
      </vt:variant>
      <vt:variant>
        <vt:i4>8060928</vt:i4>
      </vt:variant>
      <vt:variant>
        <vt:i4>363</vt:i4>
      </vt:variant>
      <vt:variant>
        <vt:i4>0</vt:i4>
      </vt:variant>
      <vt:variant>
        <vt:i4>5</vt:i4>
      </vt:variant>
      <vt:variant>
        <vt:lpwstr>http://www.nevo.co.il/Law_word/law06/TAK-4961.pdf</vt:lpwstr>
      </vt:variant>
      <vt:variant>
        <vt:lpwstr/>
      </vt:variant>
      <vt:variant>
        <vt:i4>8126478</vt:i4>
      </vt:variant>
      <vt:variant>
        <vt:i4>360</vt:i4>
      </vt:variant>
      <vt:variant>
        <vt:i4>0</vt:i4>
      </vt:variant>
      <vt:variant>
        <vt:i4>5</vt:i4>
      </vt:variant>
      <vt:variant>
        <vt:lpwstr>http://www.nevo.co.il/Law_word/law06/tak-7422.pdf</vt:lpwstr>
      </vt:variant>
      <vt:variant>
        <vt:lpwstr/>
      </vt:variant>
      <vt:variant>
        <vt:i4>8060928</vt:i4>
      </vt:variant>
      <vt:variant>
        <vt:i4>357</vt:i4>
      </vt:variant>
      <vt:variant>
        <vt:i4>0</vt:i4>
      </vt:variant>
      <vt:variant>
        <vt:i4>5</vt:i4>
      </vt:variant>
      <vt:variant>
        <vt:lpwstr>http://www.nevo.co.il/Law_word/law06/TAK-4961.pdf</vt:lpwstr>
      </vt:variant>
      <vt:variant>
        <vt:lpwstr/>
      </vt:variant>
      <vt:variant>
        <vt:i4>8126478</vt:i4>
      </vt:variant>
      <vt:variant>
        <vt:i4>354</vt:i4>
      </vt:variant>
      <vt:variant>
        <vt:i4>0</vt:i4>
      </vt:variant>
      <vt:variant>
        <vt:i4>5</vt:i4>
      </vt:variant>
      <vt:variant>
        <vt:lpwstr>http://www.nevo.co.il/Law_word/law06/tak-7422.pdf</vt:lpwstr>
      </vt:variant>
      <vt:variant>
        <vt:lpwstr/>
      </vt:variant>
      <vt:variant>
        <vt:i4>8126469</vt:i4>
      </vt:variant>
      <vt:variant>
        <vt:i4>351</vt:i4>
      </vt:variant>
      <vt:variant>
        <vt:i4>0</vt:i4>
      </vt:variant>
      <vt:variant>
        <vt:i4>5</vt:i4>
      </vt:variant>
      <vt:variant>
        <vt:lpwstr>http://www.nevo.co.il/Law_word/law06/TAK-5409.pdf</vt:lpwstr>
      </vt:variant>
      <vt:variant>
        <vt:lpwstr/>
      </vt:variant>
      <vt:variant>
        <vt:i4>8060928</vt:i4>
      </vt:variant>
      <vt:variant>
        <vt:i4>348</vt:i4>
      </vt:variant>
      <vt:variant>
        <vt:i4>0</vt:i4>
      </vt:variant>
      <vt:variant>
        <vt:i4>5</vt:i4>
      </vt:variant>
      <vt:variant>
        <vt:lpwstr>http://www.nevo.co.il/Law_word/law06/TAK-4961.pdf</vt:lpwstr>
      </vt:variant>
      <vt:variant>
        <vt:lpwstr/>
      </vt:variant>
      <vt:variant>
        <vt:i4>8126471</vt:i4>
      </vt:variant>
      <vt:variant>
        <vt:i4>345</vt:i4>
      </vt:variant>
      <vt:variant>
        <vt:i4>0</vt:i4>
      </vt:variant>
      <vt:variant>
        <vt:i4>5</vt:i4>
      </vt:variant>
      <vt:variant>
        <vt:lpwstr>http://www.nevo.co.il/Law_word/law06/TAK-5609.pdf</vt:lpwstr>
      </vt:variant>
      <vt:variant>
        <vt:lpwstr/>
      </vt:variant>
      <vt:variant>
        <vt:i4>8060928</vt:i4>
      </vt:variant>
      <vt:variant>
        <vt:i4>342</vt:i4>
      </vt:variant>
      <vt:variant>
        <vt:i4>0</vt:i4>
      </vt:variant>
      <vt:variant>
        <vt:i4>5</vt:i4>
      </vt:variant>
      <vt:variant>
        <vt:lpwstr>http://www.nevo.co.il/Law_word/law06/TAK-4961.pdf</vt:lpwstr>
      </vt:variant>
      <vt:variant>
        <vt:lpwstr/>
      </vt:variant>
      <vt:variant>
        <vt:i4>8126469</vt:i4>
      </vt:variant>
      <vt:variant>
        <vt:i4>339</vt:i4>
      </vt:variant>
      <vt:variant>
        <vt:i4>0</vt:i4>
      </vt:variant>
      <vt:variant>
        <vt:i4>5</vt:i4>
      </vt:variant>
      <vt:variant>
        <vt:lpwstr>http://www.nevo.co.il/Law_word/law06/TAK-5409.pdf</vt:lpwstr>
      </vt:variant>
      <vt:variant>
        <vt:lpwstr/>
      </vt:variant>
      <vt:variant>
        <vt:i4>8126469</vt:i4>
      </vt:variant>
      <vt:variant>
        <vt:i4>336</vt:i4>
      </vt:variant>
      <vt:variant>
        <vt:i4>0</vt:i4>
      </vt:variant>
      <vt:variant>
        <vt:i4>5</vt:i4>
      </vt:variant>
      <vt:variant>
        <vt:lpwstr>http://www.nevo.co.il/Law_word/law06/TAK-5409.pdf</vt:lpwstr>
      </vt:variant>
      <vt:variant>
        <vt:lpwstr/>
      </vt:variant>
      <vt:variant>
        <vt:i4>8126469</vt:i4>
      </vt:variant>
      <vt:variant>
        <vt:i4>333</vt:i4>
      </vt:variant>
      <vt:variant>
        <vt:i4>0</vt:i4>
      </vt:variant>
      <vt:variant>
        <vt:i4>5</vt:i4>
      </vt:variant>
      <vt:variant>
        <vt:lpwstr>http://www.nevo.co.il/Law_word/law06/TAK-5409.pdf</vt:lpwstr>
      </vt:variant>
      <vt:variant>
        <vt:lpwstr/>
      </vt:variant>
      <vt:variant>
        <vt:i4>8126469</vt:i4>
      </vt:variant>
      <vt:variant>
        <vt:i4>330</vt:i4>
      </vt:variant>
      <vt:variant>
        <vt:i4>0</vt:i4>
      </vt:variant>
      <vt:variant>
        <vt:i4>5</vt:i4>
      </vt:variant>
      <vt:variant>
        <vt:lpwstr>http://www.nevo.co.il/Law_word/law06/TAK-5409.pdf</vt:lpwstr>
      </vt:variant>
      <vt:variant>
        <vt:lpwstr/>
      </vt:variant>
      <vt:variant>
        <vt:i4>8060928</vt:i4>
      </vt:variant>
      <vt:variant>
        <vt:i4>327</vt:i4>
      </vt:variant>
      <vt:variant>
        <vt:i4>0</vt:i4>
      </vt:variant>
      <vt:variant>
        <vt:i4>5</vt:i4>
      </vt:variant>
      <vt:variant>
        <vt:lpwstr>http://www.nevo.co.il/Law_word/law06/TAK-4961.pdf</vt:lpwstr>
      </vt:variant>
      <vt:variant>
        <vt:lpwstr/>
      </vt:variant>
      <vt:variant>
        <vt:i4>8126469</vt:i4>
      </vt:variant>
      <vt:variant>
        <vt:i4>324</vt:i4>
      </vt:variant>
      <vt:variant>
        <vt:i4>0</vt:i4>
      </vt:variant>
      <vt:variant>
        <vt:i4>5</vt:i4>
      </vt:variant>
      <vt:variant>
        <vt:lpwstr>http://www.nevo.co.il/Law_word/law06/TAK-5409.pdf</vt:lpwstr>
      </vt:variant>
      <vt:variant>
        <vt:lpwstr/>
      </vt:variant>
      <vt:variant>
        <vt:i4>8126478</vt:i4>
      </vt:variant>
      <vt:variant>
        <vt:i4>321</vt:i4>
      </vt:variant>
      <vt:variant>
        <vt:i4>0</vt:i4>
      </vt:variant>
      <vt:variant>
        <vt:i4>5</vt:i4>
      </vt:variant>
      <vt:variant>
        <vt:lpwstr>http://www.nevo.co.il/Law_word/law06/tak-7422.pdf</vt:lpwstr>
      </vt:variant>
      <vt:variant>
        <vt:lpwstr/>
      </vt:variant>
      <vt:variant>
        <vt:i4>8060928</vt:i4>
      </vt:variant>
      <vt:variant>
        <vt:i4>318</vt:i4>
      </vt:variant>
      <vt:variant>
        <vt:i4>0</vt:i4>
      </vt:variant>
      <vt:variant>
        <vt:i4>5</vt:i4>
      </vt:variant>
      <vt:variant>
        <vt:lpwstr>http://www.nevo.co.il/Law_word/law06/TAK-4961.pdf</vt:lpwstr>
      </vt:variant>
      <vt:variant>
        <vt:lpwstr/>
      </vt:variant>
      <vt:variant>
        <vt:i4>8126478</vt:i4>
      </vt:variant>
      <vt:variant>
        <vt:i4>315</vt:i4>
      </vt:variant>
      <vt:variant>
        <vt:i4>0</vt:i4>
      </vt:variant>
      <vt:variant>
        <vt:i4>5</vt:i4>
      </vt:variant>
      <vt:variant>
        <vt:lpwstr>http://www.nevo.co.il/Law_word/law06/tak-7422.pdf</vt:lpwstr>
      </vt:variant>
      <vt:variant>
        <vt:lpwstr/>
      </vt:variant>
      <vt:variant>
        <vt:i4>8060928</vt:i4>
      </vt:variant>
      <vt:variant>
        <vt:i4>312</vt:i4>
      </vt:variant>
      <vt:variant>
        <vt:i4>0</vt:i4>
      </vt:variant>
      <vt:variant>
        <vt:i4>5</vt:i4>
      </vt:variant>
      <vt:variant>
        <vt:lpwstr>http://www.nevo.co.il/Law_word/law06/TAK-4961.pdf</vt:lpwstr>
      </vt:variant>
      <vt:variant>
        <vt:lpwstr/>
      </vt:variant>
      <vt:variant>
        <vt:i4>8126474</vt:i4>
      </vt:variant>
      <vt:variant>
        <vt:i4>309</vt:i4>
      </vt:variant>
      <vt:variant>
        <vt:i4>0</vt:i4>
      </vt:variant>
      <vt:variant>
        <vt:i4>5</vt:i4>
      </vt:variant>
      <vt:variant>
        <vt:lpwstr>http://www.nevo.co.il/Law_word/law06/TAK-4614.pdf</vt:lpwstr>
      </vt:variant>
      <vt:variant>
        <vt:lpwstr/>
      </vt:variant>
      <vt:variant>
        <vt:i4>8126469</vt:i4>
      </vt:variant>
      <vt:variant>
        <vt:i4>306</vt:i4>
      </vt:variant>
      <vt:variant>
        <vt:i4>0</vt:i4>
      </vt:variant>
      <vt:variant>
        <vt:i4>5</vt:i4>
      </vt:variant>
      <vt:variant>
        <vt:lpwstr>http://www.nevo.co.il/Law_word/law06/TAK-5409.pdf</vt:lpwstr>
      </vt:variant>
      <vt:variant>
        <vt:lpwstr/>
      </vt:variant>
      <vt:variant>
        <vt:i4>8060928</vt:i4>
      </vt:variant>
      <vt:variant>
        <vt:i4>303</vt:i4>
      </vt:variant>
      <vt:variant>
        <vt:i4>0</vt:i4>
      </vt:variant>
      <vt:variant>
        <vt:i4>5</vt:i4>
      </vt:variant>
      <vt:variant>
        <vt:lpwstr>http://www.nevo.co.il/Law_word/law06/TAK-4961.pdf</vt:lpwstr>
      </vt:variant>
      <vt:variant>
        <vt:lpwstr/>
      </vt:variant>
      <vt:variant>
        <vt:i4>8126474</vt:i4>
      </vt:variant>
      <vt:variant>
        <vt:i4>300</vt:i4>
      </vt:variant>
      <vt:variant>
        <vt:i4>0</vt:i4>
      </vt:variant>
      <vt:variant>
        <vt:i4>5</vt:i4>
      </vt:variant>
      <vt:variant>
        <vt:lpwstr>http://www.nevo.co.il/Law_word/law06/TAK-4614.pdf</vt:lpwstr>
      </vt:variant>
      <vt:variant>
        <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5308425</vt:i4>
      </vt:variant>
      <vt:variant>
        <vt:i4>276</vt:i4>
      </vt:variant>
      <vt:variant>
        <vt:i4>0</vt:i4>
      </vt:variant>
      <vt:variant>
        <vt:i4>5</vt:i4>
      </vt:variant>
      <vt:variant>
        <vt:lpwstr/>
      </vt:variant>
      <vt:variant>
        <vt:lpwstr>med4</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5636105</vt:i4>
      </vt:variant>
      <vt:variant>
        <vt:i4>198</vt:i4>
      </vt:variant>
      <vt:variant>
        <vt:i4>0</vt:i4>
      </vt:variant>
      <vt:variant>
        <vt:i4>5</vt:i4>
      </vt:variant>
      <vt:variant>
        <vt:lpwstr/>
      </vt:variant>
      <vt:variant>
        <vt:lpwstr>med3</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5701641</vt:i4>
      </vt:variant>
      <vt:variant>
        <vt:i4>96</vt:i4>
      </vt:variant>
      <vt:variant>
        <vt:i4>0</vt:i4>
      </vt:variant>
      <vt:variant>
        <vt:i4>5</vt:i4>
      </vt:variant>
      <vt:variant>
        <vt:lpwstr/>
      </vt:variant>
      <vt:variant>
        <vt:lpwstr>med2</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7667714</vt:i4>
      </vt:variant>
      <vt:variant>
        <vt:i4>48</vt:i4>
      </vt:variant>
      <vt:variant>
        <vt:i4>0</vt:i4>
      </vt:variant>
      <vt:variant>
        <vt:i4>5</vt:i4>
      </vt:variant>
      <vt:variant>
        <vt:lpwstr>http://www.nevo.co.il/Law_word/law10/yalkut-7044.pdf</vt:lpwstr>
      </vt:variant>
      <vt:variant>
        <vt:lpwstr/>
      </vt:variant>
      <vt:variant>
        <vt:i4>7536647</vt:i4>
      </vt:variant>
      <vt:variant>
        <vt:i4>45</vt:i4>
      </vt:variant>
      <vt:variant>
        <vt:i4>0</vt:i4>
      </vt:variant>
      <vt:variant>
        <vt:i4>5</vt:i4>
      </vt:variant>
      <vt:variant>
        <vt:lpwstr>http://www.nevo.co.il/Law_word/law10/yalkut-7012.pdf</vt:lpwstr>
      </vt:variant>
      <vt:variant>
        <vt:lpwstr/>
      </vt:variant>
      <vt:variant>
        <vt:i4>7667714</vt:i4>
      </vt:variant>
      <vt:variant>
        <vt:i4>42</vt:i4>
      </vt:variant>
      <vt:variant>
        <vt:i4>0</vt:i4>
      </vt:variant>
      <vt:variant>
        <vt:i4>5</vt:i4>
      </vt:variant>
      <vt:variant>
        <vt:lpwstr>http://www.nevo.co.il/Law_word/law10/yalkut-7044.pdf</vt:lpwstr>
      </vt:variant>
      <vt:variant>
        <vt:lpwstr/>
      </vt:variant>
      <vt:variant>
        <vt:i4>7536647</vt:i4>
      </vt:variant>
      <vt:variant>
        <vt:i4>39</vt:i4>
      </vt:variant>
      <vt:variant>
        <vt:i4>0</vt:i4>
      </vt:variant>
      <vt:variant>
        <vt:i4>5</vt:i4>
      </vt:variant>
      <vt:variant>
        <vt:lpwstr>http://www.nevo.co.il/Law_word/law10/yalkut-7012.pdf</vt:lpwstr>
      </vt:variant>
      <vt:variant>
        <vt:lpwstr/>
      </vt:variant>
      <vt:variant>
        <vt:i4>7667714</vt:i4>
      </vt:variant>
      <vt:variant>
        <vt:i4>36</vt:i4>
      </vt:variant>
      <vt:variant>
        <vt:i4>0</vt:i4>
      </vt:variant>
      <vt:variant>
        <vt:i4>5</vt:i4>
      </vt:variant>
      <vt:variant>
        <vt:lpwstr>http://www.nevo.co.il/Law_word/law10/yalkut-7044.pdf</vt:lpwstr>
      </vt:variant>
      <vt:variant>
        <vt:lpwstr/>
      </vt:variant>
      <vt:variant>
        <vt:i4>7536647</vt:i4>
      </vt:variant>
      <vt:variant>
        <vt:i4>33</vt:i4>
      </vt:variant>
      <vt:variant>
        <vt:i4>0</vt:i4>
      </vt:variant>
      <vt:variant>
        <vt:i4>5</vt:i4>
      </vt:variant>
      <vt:variant>
        <vt:lpwstr>http://www.nevo.co.il/Law_word/law10/yalkut-7012.pdf</vt:lpwstr>
      </vt:variant>
      <vt:variant>
        <vt:lpwstr/>
      </vt:variant>
      <vt:variant>
        <vt:i4>7667714</vt:i4>
      </vt:variant>
      <vt:variant>
        <vt:i4>30</vt:i4>
      </vt:variant>
      <vt:variant>
        <vt:i4>0</vt:i4>
      </vt:variant>
      <vt:variant>
        <vt:i4>5</vt:i4>
      </vt:variant>
      <vt:variant>
        <vt:lpwstr>http://www.nevo.co.il/Law_word/law10/yalkut-7044.pdf</vt:lpwstr>
      </vt:variant>
      <vt:variant>
        <vt:lpwstr/>
      </vt:variant>
      <vt:variant>
        <vt:i4>7536647</vt:i4>
      </vt:variant>
      <vt:variant>
        <vt:i4>27</vt:i4>
      </vt:variant>
      <vt:variant>
        <vt:i4>0</vt:i4>
      </vt:variant>
      <vt:variant>
        <vt:i4>5</vt:i4>
      </vt:variant>
      <vt:variant>
        <vt:lpwstr>http://www.nevo.co.il/Law_word/law10/yalkut-7012.pdf</vt:lpwstr>
      </vt:variant>
      <vt:variant>
        <vt:lpwstr/>
      </vt:variant>
      <vt:variant>
        <vt:i4>7667714</vt:i4>
      </vt:variant>
      <vt:variant>
        <vt:i4>24</vt:i4>
      </vt:variant>
      <vt:variant>
        <vt:i4>0</vt:i4>
      </vt:variant>
      <vt:variant>
        <vt:i4>5</vt:i4>
      </vt:variant>
      <vt:variant>
        <vt:lpwstr>http://www.nevo.co.il/Law_word/law10/yalkut-7044.pdf</vt:lpwstr>
      </vt:variant>
      <vt:variant>
        <vt:lpwstr/>
      </vt:variant>
      <vt:variant>
        <vt:i4>7536647</vt:i4>
      </vt:variant>
      <vt:variant>
        <vt:i4>21</vt:i4>
      </vt:variant>
      <vt:variant>
        <vt:i4>0</vt:i4>
      </vt:variant>
      <vt:variant>
        <vt:i4>5</vt:i4>
      </vt:variant>
      <vt:variant>
        <vt:lpwstr>http://www.nevo.co.il/Law_word/law10/yalkut-7012.pdf</vt:lpwstr>
      </vt:variant>
      <vt:variant>
        <vt:lpwstr/>
      </vt:variant>
      <vt:variant>
        <vt:i4>8126478</vt:i4>
      </vt:variant>
      <vt:variant>
        <vt:i4>18</vt:i4>
      </vt:variant>
      <vt:variant>
        <vt:i4>0</vt:i4>
      </vt:variant>
      <vt:variant>
        <vt:i4>5</vt:i4>
      </vt:variant>
      <vt:variant>
        <vt:lpwstr>http://www.nevo.co.il/law_word/law06/tak-7422.pdf</vt:lpwstr>
      </vt:variant>
      <vt:variant>
        <vt:lpwstr/>
      </vt:variant>
      <vt:variant>
        <vt:i4>8126471</vt:i4>
      </vt:variant>
      <vt:variant>
        <vt:i4>15</vt:i4>
      </vt:variant>
      <vt:variant>
        <vt:i4>0</vt:i4>
      </vt:variant>
      <vt:variant>
        <vt:i4>5</vt:i4>
      </vt:variant>
      <vt:variant>
        <vt:lpwstr>http://www.nevo.co.il/Law_word/law06/TAK-5609.pdf</vt:lpwstr>
      </vt:variant>
      <vt:variant>
        <vt:lpwstr/>
      </vt:variant>
      <vt:variant>
        <vt:i4>8126469</vt:i4>
      </vt:variant>
      <vt:variant>
        <vt:i4>12</vt:i4>
      </vt:variant>
      <vt:variant>
        <vt:i4>0</vt:i4>
      </vt:variant>
      <vt:variant>
        <vt:i4>5</vt:i4>
      </vt:variant>
      <vt:variant>
        <vt:lpwstr>http://www.nevo.co.il/Law_word/law06/TAK-5409.pdf</vt:lpwstr>
      </vt:variant>
      <vt:variant>
        <vt:lpwstr/>
      </vt:variant>
      <vt:variant>
        <vt:i4>8060928</vt:i4>
      </vt:variant>
      <vt:variant>
        <vt:i4>9</vt:i4>
      </vt:variant>
      <vt:variant>
        <vt:i4>0</vt:i4>
      </vt:variant>
      <vt:variant>
        <vt:i4>5</vt:i4>
      </vt:variant>
      <vt:variant>
        <vt:lpwstr>http://www.nevo.co.il/Law_word/law06/TAK-4961.pdf</vt:lpwstr>
      </vt:variant>
      <vt:variant>
        <vt:lpwstr/>
      </vt:variant>
      <vt:variant>
        <vt:i4>8126474</vt:i4>
      </vt:variant>
      <vt:variant>
        <vt:i4>6</vt:i4>
      </vt:variant>
      <vt:variant>
        <vt:i4>0</vt:i4>
      </vt:variant>
      <vt:variant>
        <vt:i4>5</vt:i4>
      </vt:variant>
      <vt:variant>
        <vt:lpwstr>http://www.nevo.co.il/Law_word/law06/TAK-4614.pdf</vt:lpwstr>
      </vt:variant>
      <vt:variant>
        <vt:lpwstr/>
      </vt:variant>
      <vt:variant>
        <vt:i4>8126474</vt:i4>
      </vt:variant>
      <vt:variant>
        <vt:i4>3</vt:i4>
      </vt:variant>
      <vt:variant>
        <vt:i4>0</vt:i4>
      </vt:variant>
      <vt:variant>
        <vt:i4>5</vt:i4>
      </vt:variant>
      <vt:variant>
        <vt:lpwstr>http://www.nevo.co.il/Law_word/law06/TAK-4113.pdf</vt:lpwstr>
      </vt:variant>
      <vt:variant>
        <vt:lpwstr/>
      </vt:variant>
      <vt:variant>
        <vt:i4>8323087</vt:i4>
      </vt:variant>
      <vt:variant>
        <vt:i4>0</vt:i4>
      </vt:variant>
      <vt:variant>
        <vt:i4>0</vt:i4>
      </vt:variant>
      <vt:variant>
        <vt:i4>5</vt:i4>
      </vt:variant>
      <vt:variant>
        <vt:lpwstr>http://www.nevo.co.il/Law_word/law06/TAK-3354.pdf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(מנחתים), תשל"ה-1975</vt:lpwstr>
  </property>
  <property fmtid="{D5CDD505-2E9C-101B-9397-08002B2CF9AE}" pid="5" name="LAWNUMBER">
    <vt:lpwstr>0008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שדות תעופה</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תעופה</vt:lpwstr>
  </property>
  <property fmtid="{D5CDD505-2E9C-101B-9397-08002B2CF9AE}" pid="14" name="NOSE42">
    <vt:lpwstr>טיס</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http://www.nevo.co.il/law_word/law06/tak-7422.pdf;‎רשומות - תקנות כלליות#ק"ת תשע"ד מס' 7422 ‏‏#מיום 11.9.2014 עמ' 1758 – תק' תשע"ד-2014; תחילתן 30 ימים מיום פרסומן</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