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E2FA" w14:textId="77777777" w:rsidR="00D004C5" w:rsidRDefault="00D004C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הטיס (מקומות כניסה ויציאה בישראל), תשכ"ח</w:t>
      </w:r>
      <w:r>
        <w:rPr>
          <w:rFonts w:hint="cs"/>
          <w:rtl/>
        </w:rPr>
        <w:t>-</w:t>
      </w:r>
      <w:r>
        <w:rPr>
          <w:rtl/>
        </w:rPr>
        <w:t>1968</w:t>
      </w:r>
    </w:p>
    <w:p w14:paraId="21F555E8" w14:textId="77777777" w:rsidR="00F27E16" w:rsidRDefault="00F27E16" w:rsidP="00F27E16">
      <w:pPr>
        <w:spacing w:line="320" w:lineRule="auto"/>
        <w:jc w:val="left"/>
        <w:rPr>
          <w:rFonts w:hint="cs"/>
          <w:rtl/>
        </w:rPr>
      </w:pPr>
    </w:p>
    <w:p w14:paraId="5BED6AE3" w14:textId="77777777" w:rsidR="003C36FD" w:rsidRDefault="003C36FD" w:rsidP="00F27E16">
      <w:pPr>
        <w:spacing w:line="320" w:lineRule="auto"/>
        <w:jc w:val="left"/>
        <w:rPr>
          <w:rFonts w:hint="cs"/>
          <w:rtl/>
        </w:rPr>
      </w:pPr>
    </w:p>
    <w:p w14:paraId="3E2A7CDA" w14:textId="77777777" w:rsidR="00F27E16" w:rsidRPr="00F27E16" w:rsidRDefault="00F27E16" w:rsidP="00F27E16">
      <w:pPr>
        <w:spacing w:line="320" w:lineRule="auto"/>
        <w:jc w:val="left"/>
        <w:rPr>
          <w:rFonts w:cs="Miriam"/>
          <w:szCs w:val="22"/>
          <w:rtl/>
        </w:rPr>
      </w:pPr>
      <w:r w:rsidRPr="00F27E16">
        <w:rPr>
          <w:rFonts w:cs="Miriam"/>
          <w:szCs w:val="22"/>
          <w:rtl/>
        </w:rPr>
        <w:t>רשויות ומשפט מנהלי</w:t>
      </w:r>
      <w:r w:rsidRPr="00F27E16">
        <w:rPr>
          <w:rFonts w:cs="FrankRuehl"/>
          <w:szCs w:val="26"/>
          <w:rtl/>
        </w:rPr>
        <w:t xml:space="preserve"> – תשתיות – תעופה – טיס</w:t>
      </w:r>
    </w:p>
    <w:p w14:paraId="7F0490BB" w14:textId="77777777" w:rsidR="00D004C5" w:rsidRDefault="00D004C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004C5" w14:paraId="7F7CD5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315875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1B6A88" w14:textId="77777777" w:rsidR="00D004C5" w:rsidRDefault="00D004C5">
            <w:pPr>
              <w:spacing w:line="240" w:lineRule="auto"/>
              <w:rPr>
                <w:sz w:val="24"/>
              </w:rPr>
            </w:pPr>
            <w:hyperlink w:anchor="Seif0" w:tooltip="קביעת מקומות כניסה ויצי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D297C8" w14:textId="77777777" w:rsidR="00D004C5" w:rsidRDefault="00D004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מקומות כניסה ויציאה</w:t>
            </w:r>
          </w:p>
        </w:tc>
        <w:tc>
          <w:tcPr>
            <w:tcW w:w="1247" w:type="dxa"/>
          </w:tcPr>
          <w:p w14:paraId="6915AC38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004C5" w14:paraId="24C8D0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048072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C083A3" w14:textId="77777777" w:rsidR="00D004C5" w:rsidRDefault="00D004C5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86BF30" w14:textId="77777777" w:rsidR="00D004C5" w:rsidRDefault="00D004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E61460A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004C5" w14:paraId="53ED41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036E69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AF7DF8" w14:textId="77777777" w:rsidR="00D004C5" w:rsidRDefault="00D004C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808C68" w14:textId="77777777" w:rsidR="00D004C5" w:rsidRDefault="00D004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A97282E" w14:textId="77777777" w:rsidR="00D004C5" w:rsidRDefault="00D004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FFAA96E" w14:textId="77777777" w:rsidR="00D004C5" w:rsidRDefault="00D004C5">
      <w:pPr>
        <w:pStyle w:val="big-header"/>
        <w:ind w:left="0" w:right="1134"/>
        <w:rPr>
          <w:rtl/>
        </w:rPr>
      </w:pPr>
    </w:p>
    <w:p w14:paraId="5E42BDCC" w14:textId="77777777" w:rsidR="00D004C5" w:rsidRDefault="00D004C5" w:rsidP="00F27E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הטיס (מקומות כניסה ויציאה בישראל), תשכ"ח-1968</w:t>
      </w:r>
      <w:r>
        <w:rPr>
          <w:rStyle w:val="default"/>
          <w:rtl/>
        </w:rPr>
        <w:footnoteReference w:customMarkFollows="1" w:id="1"/>
        <w:t>*</w:t>
      </w:r>
    </w:p>
    <w:p w14:paraId="417816F9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23(1) ו-30 לחוק הטיס, 1927 וסעיפים 14(א) ו-2(ד) לפק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דת סדרי השלטון והמשפט, תש"ח-1948, אני מתקין תקנות אלה:</w:t>
      </w:r>
    </w:p>
    <w:p w14:paraId="37161C75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C3C288F">
          <v:rect id="_x0000_s1026" style="position:absolute;left:0;text-align:left;margin-left:464.5pt;margin-top:8.05pt;width:75.05pt;height:40pt;z-index:251656704" o:allowincell="f" filled="f" stroked="f" strokecolor="lime" strokeweight=".25pt">
            <v:textbox inset="0,0,0,0">
              <w:txbxContent>
                <w:p w14:paraId="133BBF8C" w14:textId="77777777" w:rsidR="00D004C5" w:rsidRDefault="00D004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מקומות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ניסה ויציאה</w:t>
                  </w:r>
                </w:p>
                <w:p w14:paraId="76302C28" w14:textId="77777777" w:rsidR="00D004C5" w:rsidRDefault="00D004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תשל"ד-1973</w:t>
                  </w:r>
                </w:p>
                <w:p w14:paraId="311AF39E" w14:textId="77777777" w:rsidR="00D004C5" w:rsidRDefault="00D004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מקומות שצויינו להלן הם מקומות שמהם רשאים כלי טיס להמריא כדי לצאת מהמדינה ולנחות בהם בהיכנסו למדינה:</w:t>
      </w:r>
    </w:p>
    <w:p w14:paraId="664E91B6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מל התעופה בן-גוריון, שדה התעופה אי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ת, שדה התעופה חיפה, שדה התעופה ירושלים (עטרות), שדה התעופה תל-אביב, שדה התעופה עובדה.</w:t>
      </w:r>
    </w:p>
    <w:p w14:paraId="6F38F1D2" w14:textId="77777777" w:rsidR="00D004C5" w:rsidRDefault="00D00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>
        <w:rPr>
          <w:rFonts w:hint="cs"/>
          <w:vanish/>
          <w:color w:val="FF0000"/>
          <w:szCs w:val="20"/>
          <w:shd w:val="clear" w:color="auto" w:fill="FFFF99"/>
          <w:rtl/>
        </w:rPr>
        <w:t>מיום 26.12.1973</w:t>
      </w:r>
    </w:p>
    <w:p w14:paraId="76A1E50B" w14:textId="77777777" w:rsidR="00D004C5" w:rsidRDefault="00D00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תשל"ד-1973</w:t>
      </w:r>
    </w:p>
    <w:p w14:paraId="3BDCDC98" w14:textId="77777777" w:rsidR="00D004C5" w:rsidRDefault="00D004C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תשל"ד מס' 3106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26.12.1973 עמ' 447</w:t>
      </w:r>
    </w:p>
    <w:p w14:paraId="230787F7" w14:textId="77777777" w:rsidR="00D004C5" w:rsidRDefault="00D004C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מקומות שצויינו להלן הם מקומות שמהם רשאים כלי טיס להמריא כדי לצאת מהמדינה ולנחות בהם בהיכנסו למדינה:</w:t>
      </w:r>
    </w:p>
    <w:p w14:paraId="72F7D2EA" w14:textId="77777777" w:rsidR="00D004C5" w:rsidRDefault="00D004C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נמל התעופה לוד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מל התעופה בן-גוריון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שדה התעופה אי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ת, שדה התעופה חיפה, שדה התעופה ירושלים (עטרות), שדה התעופה תל-אביב.</w:t>
      </w:r>
    </w:p>
    <w:p w14:paraId="28634016" w14:textId="77777777" w:rsidR="00D004C5" w:rsidRDefault="00D004C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29E672F" w14:textId="77777777" w:rsidR="00D004C5" w:rsidRDefault="00D00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7.11.1982</w:t>
      </w:r>
    </w:p>
    <w:p w14:paraId="11E92BBA" w14:textId="77777777" w:rsidR="00D004C5" w:rsidRDefault="00D004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תשמ"ג-1982</w:t>
      </w:r>
    </w:p>
    <w:p w14:paraId="393F3426" w14:textId="77777777" w:rsidR="00D004C5" w:rsidRDefault="00D004C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4425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7.11.1982 עמ' 199</w:t>
      </w:r>
    </w:p>
    <w:p w14:paraId="48C05B6A" w14:textId="77777777" w:rsidR="00D004C5" w:rsidRDefault="00D004C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מקומות שצויינו להלן הם מקומות שמהם רשאים כלי טיס להמריא כדי לצאת מהמדינה ולנחות בהם בהיכנסו למדינה:</w:t>
      </w:r>
    </w:p>
    <w:p w14:paraId="167FC189" w14:textId="77777777" w:rsidR="00D004C5" w:rsidRDefault="00D004C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מל התעופה בן-גוריון, שדה התעופה אי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ת, שדה התעופה חיפה, שדה התעופה ירושלים (עטרות), שדה התעופה תל-אביב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שדה התעופה עובדה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3E3057F2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AECCC58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142EADF" w14:textId="77777777" w:rsidR="00D004C5" w:rsidRDefault="00D004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תחנות האויר של המכס, 1942 </w:t>
      </w:r>
      <w:r w:rsidR="003C36F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5FAABB13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9681001">
          <v:rect id="_x0000_s1028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721279DE" w14:textId="77777777" w:rsidR="00D004C5" w:rsidRDefault="00D004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הטיס (מקומות כניסה ויציאה בישראל), תשכ"ח-1968".</w:t>
      </w:r>
    </w:p>
    <w:p w14:paraId="33D7B1C7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CBEC04" w14:textId="77777777" w:rsidR="003C36FD" w:rsidRDefault="003C36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2A55A8" w14:textId="77777777" w:rsidR="00D004C5" w:rsidRDefault="00D004C5" w:rsidP="003C36F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בשבט תשכ"ח (21 בפברואר</w:t>
      </w:r>
      <w:r>
        <w:rPr>
          <w:rtl/>
        </w:rPr>
        <w:t xml:space="preserve"> 1968)</w:t>
      </w:r>
      <w:r>
        <w:rPr>
          <w:rtl/>
        </w:rPr>
        <w:tab/>
      </w:r>
      <w:r>
        <w:rPr>
          <w:rFonts w:hint="cs"/>
          <w:rtl/>
        </w:rPr>
        <w:t>משה כרמל</w:t>
      </w:r>
    </w:p>
    <w:p w14:paraId="4924DFC7" w14:textId="77777777" w:rsidR="00D004C5" w:rsidRDefault="00D004C5" w:rsidP="003C36F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</w:p>
    <w:p w14:paraId="26A9B5A7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AA91C5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A7250F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84578E8" w14:textId="77777777" w:rsidR="00D004C5" w:rsidRDefault="00D004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004C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EBDD" w14:textId="77777777" w:rsidR="00223580" w:rsidRDefault="00223580">
      <w:r>
        <w:separator/>
      </w:r>
    </w:p>
  </w:endnote>
  <w:endnote w:type="continuationSeparator" w:id="0">
    <w:p w14:paraId="6ED497E9" w14:textId="77777777" w:rsidR="00223580" w:rsidRDefault="0022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F691" w14:textId="77777777" w:rsidR="00D004C5" w:rsidRDefault="00D004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4EE495" w14:textId="77777777" w:rsidR="00D004C5" w:rsidRDefault="00D004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A3DBAD" w14:textId="77777777" w:rsidR="00D004C5" w:rsidRDefault="00D004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D289" w14:textId="77777777" w:rsidR="00D004C5" w:rsidRDefault="00D004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36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01CDB4" w14:textId="77777777" w:rsidR="00D004C5" w:rsidRDefault="00D004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3D367F" w14:textId="77777777" w:rsidR="00D004C5" w:rsidRDefault="00D004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CD81" w14:textId="77777777" w:rsidR="00223580" w:rsidRDefault="002235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9D85A3" w14:textId="77777777" w:rsidR="00223580" w:rsidRDefault="00223580">
      <w:r>
        <w:continuationSeparator/>
      </w:r>
    </w:p>
  </w:footnote>
  <w:footnote w:id="1">
    <w:p w14:paraId="081BF5F4" w14:textId="77777777" w:rsidR="00D004C5" w:rsidRDefault="00D004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תשכ"ח מס' 2211</w:t>
        </w:r>
      </w:hyperlink>
      <w:r>
        <w:rPr>
          <w:rFonts w:hint="cs"/>
          <w:sz w:val="20"/>
          <w:rtl/>
        </w:rPr>
        <w:t xml:space="preserve"> מיום 11.4.1968 עמ' 1277.</w:t>
      </w:r>
    </w:p>
    <w:p w14:paraId="33B74EDC" w14:textId="77777777" w:rsidR="00D004C5" w:rsidRDefault="00D004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תשל"ד מס' 3106</w:t>
        </w:r>
      </w:hyperlink>
      <w:r>
        <w:rPr>
          <w:rFonts w:hint="cs"/>
          <w:sz w:val="20"/>
          <w:rtl/>
        </w:rPr>
        <w:t xml:space="preserve"> מיום 26.12.1973 עמ' 446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תשל"ד-1973.</w:t>
      </w:r>
    </w:p>
    <w:p w14:paraId="1A5910C3" w14:textId="77777777" w:rsidR="00D004C5" w:rsidRDefault="00D004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תשמ"ג מס' 4425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7.11.1982 </w:t>
      </w:r>
      <w:r>
        <w:rPr>
          <w:rFonts w:hint="cs"/>
          <w:sz w:val="20"/>
          <w:rtl/>
        </w:rPr>
        <w:t xml:space="preserve">עמ' 199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1856" w14:textId="77777777" w:rsidR="00D004C5" w:rsidRDefault="00D004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(מקומות כניסה ויציאה בישראל), תשכ"ח–1968</w:t>
    </w:r>
  </w:p>
  <w:p w14:paraId="27667D2D" w14:textId="77777777" w:rsidR="00D004C5" w:rsidRDefault="00D004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DCEA56" w14:textId="77777777" w:rsidR="00D004C5" w:rsidRDefault="00D004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C2EA" w14:textId="77777777" w:rsidR="00D004C5" w:rsidRDefault="00D004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(מקומות כניסה ויציאה בישראל),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751033B1" w14:textId="77777777" w:rsidR="00D004C5" w:rsidRDefault="00D004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9BFF58" w14:textId="77777777" w:rsidR="00D004C5" w:rsidRDefault="00D004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4C5"/>
    <w:rsid w:val="00223580"/>
    <w:rsid w:val="003C36FD"/>
    <w:rsid w:val="004D66B1"/>
    <w:rsid w:val="006E0F0C"/>
    <w:rsid w:val="009362E9"/>
    <w:rsid w:val="00CC35D0"/>
    <w:rsid w:val="00D004C5"/>
    <w:rsid w:val="00F2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2351D3"/>
  <w15:chartTrackingRefBased/>
  <w15:docId w15:val="{DCCE1D60-E679-44DF-A182-52CCEA52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425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0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425.pdf" TargetMode="External"/><Relationship Id="rId2" Type="http://schemas.openxmlformats.org/officeDocument/2006/relationships/hyperlink" Target="http://www.nevo.co.il/Law_word/law06/TAK-3106.pdf" TargetMode="External"/><Relationship Id="rId1" Type="http://schemas.openxmlformats.org/officeDocument/2006/relationships/hyperlink" Target="http://www.nevo.co.il/Law_word/law06/TAK-22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1697</CharactersWithSpaces>
  <SharedDoc>false</SharedDoc>
  <HLinks>
    <vt:vector size="48" baseType="variant">
      <vt:variant>
        <vt:i4>8323081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http://www.nevo.co.il/Law_word/law06/TAK-4425.pdf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http://www.nevo.co.il/Law_word/law06/TAK-3106.pdf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http://www.nevo.co.il/Law_word/law06/TAK-4425.pdf</vt:lpwstr>
      </vt:variant>
      <vt:variant>
        <vt:lpwstr/>
      </vt:variant>
      <vt:variant>
        <vt:i4>7995407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http://www.nevo.co.il/Law_word/law06/TAK-3106.pdf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הטיס (מקומות כניסה ויציאה בישראל), תשכ"ח-1968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הטיס</vt:lpwstr>
  </property>
  <property fmtid="{D5CDD505-2E9C-101B-9397-08002B2CF9AE}" pid="8" name="MEKOR_SAIF1">
    <vt:lpwstr>23X1X;30X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תעופה</vt:lpwstr>
  </property>
  <property fmtid="{D5CDD505-2E9C-101B-9397-08002B2CF9AE}" pid="14" name="NOSE41">
    <vt:lpwstr>טיס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