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69E" w:rsidRDefault="0084469E" w:rsidP="00AC2E64">
      <w:pPr>
        <w:pStyle w:val="big-header"/>
        <w:ind w:left="0" w:right="1134"/>
        <w:rPr>
          <w:rFonts w:hint="cs"/>
          <w:rtl/>
        </w:rPr>
      </w:pPr>
      <w:r>
        <w:rPr>
          <w:rtl/>
        </w:rPr>
        <w:t>תקנות הטיס (</w:t>
      </w:r>
      <w:r w:rsidR="00BF2650">
        <w:rPr>
          <w:rFonts w:hint="cs"/>
          <w:rtl/>
        </w:rPr>
        <w:t xml:space="preserve">שדות תעופה </w:t>
      </w:r>
      <w:r w:rsidR="00BF2650">
        <w:rPr>
          <w:rtl/>
        </w:rPr>
        <w:t>–</w:t>
      </w:r>
      <w:r w:rsidR="00BF2650">
        <w:rPr>
          <w:rFonts w:hint="cs"/>
          <w:rtl/>
        </w:rPr>
        <w:t xml:space="preserve"> מידע תעופתי</w:t>
      </w:r>
      <w:r>
        <w:rPr>
          <w:rtl/>
        </w:rPr>
        <w:t xml:space="preserve">), </w:t>
      </w:r>
      <w:r w:rsidR="00BF2650">
        <w:rPr>
          <w:rFonts w:hint="cs"/>
          <w:rtl/>
        </w:rPr>
        <w:t>תשע"ט-2018</w:t>
      </w:r>
    </w:p>
    <w:p w:rsidR="00A74557" w:rsidRDefault="00A74557" w:rsidP="00A74557">
      <w:pPr>
        <w:spacing w:line="320" w:lineRule="auto"/>
        <w:jc w:val="left"/>
        <w:rPr>
          <w:rFonts w:hint="cs"/>
          <w:rtl/>
        </w:rPr>
      </w:pPr>
    </w:p>
    <w:p w:rsidR="008E0044" w:rsidRDefault="008E0044" w:rsidP="00A74557">
      <w:pPr>
        <w:spacing w:line="320" w:lineRule="auto"/>
        <w:jc w:val="left"/>
        <w:rPr>
          <w:rFonts w:hint="cs"/>
          <w:rtl/>
        </w:rPr>
      </w:pPr>
    </w:p>
    <w:p w:rsidR="00A74557" w:rsidRDefault="00A74557" w:rsidP="00A74557">
      <w:pPr>
        <w:spacing w:line="320" w:lineRule="auto"/>
        <w:jc w:val="left"/>
        <w:rPr>
          <w:rFonts w:cs="FrankRuehl"/>
          <w:szCs w:val="26"/>
          <w:rtl/>
        </w:rPr>
      </w:pPr>
      <w:r w:rsidRPr="00A74557">
        <w:rPr>
          <w:rFonts w:cs="Miriam"/>
          <w:szCs w:val="22"/>
          <w:rtl/>
        </w:rPr>
        <w:t>רשויות ומשפט מנהלי</w:t>
      </w:r>
      <w:r w:rsidRPr="00A74557">
        <w:rPr>
          <w:rFonts w:cs="FrankRuehl"/>
          <w:szCs w:val="26"/>
          <w:rtl/>
        </w:rPr>
        <w:t xml:space="preserve"> – תשתיות – תעופה – טיס</w:t>
      </w:r>
    </w:p>
    <w:p w:rsidR="00A74557" w:rsidRPr="00A74557" w:rsidRDefault="00A74557" w:rsidP="00A74557">
      <w:pPr>
        <w:spacing w:line="320" w:lineRule="auto"/>
        <w:jc w:val="left"/>
        <w:rPr>
          <w:rFonts w:cs="Miriam"/>
          <w:szCs w:val="22"/>
          <w:rtl/>
        </w:rPr>
      </w:pPr>
      <w:r w:rsidRPr="00A74557">
        <w:rPr>
          <w:rFonts w:cs="Miriam"/>
          <w:szCs w:val="22"/>
          <w:rtl/>
        </w:rPr>
        <w:t>רשויות ומשפט מנהלי</w:t>
      </w:r>
      <w:r w:rsidRPr="00A74557">
        <w:rPr>
          <w:rFonts w:cs="FrankRuehl"/>
          <w:szCs w:val="26"/>
          <w:rtl/>
        </w:rPr>
        <w:t xml:space="preserve"> – תשתיות – תעופה – שדות תעופה</w:t>
      </w:r>
    </w:p>
    <w:p w:rsidR="0084469E" w:rsidRDefault="0084469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הגדרות</w:t>
            </w:r>
          </w:p>
        </w:tc>
        <w:tc>
          <w:tcPr>
            <w:tcW w:w="567" w:type="dxa"/>
          </w:tcPr>
          <w:p w:rsidR="006854D4" w:rsidRPr="006854D4" w:rsidRDefault="006854D4" w:rsidP="006854D4">
            <w:pPr>
              <w:spacing w:line="240" w:lineRule="auto"/>
              <w:jc w:val="left"/>
              <w:rPr>
                <w:rStyle w:val="Hyperlink"/>
                <w:rtl/>
              </w:rPr>
            </w:pPr>
            <w:hyperlink w:anchor="Seif1" w:tooltip="הגדרות"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פרק א': הוראות כלליות</w:t>
            </w:r>
          </w:p>
        </w:tc>
        <w:tc>
          <w:tcPr>
            <w:tcW w:w="567" w:type="dxa"/>
          </w:tcPr>
          <w:p w:rsidR="006854D4" w:rsidRPr="006854D4" w:rsidRDefault="006854D4" w:rsidP="006854D4">
            <w:pPr>
              <w:spacing w:line="240" w:lineRule="auto"/>
              <w:jc w:val="left"/>
              <w:rPr>
                <w:rStyle w:val="Hyperlink"/>
                <w:rtl/>
              </w:rPr>
            </w:pPr>
            <w:hyperlink w:anchor="med0" w:tooltip="פרק א: הוראות כלליות"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2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מערכות ייחוס כלליות</w:t>
            </w:r>
          </w:p>
        </w:tc>
        <w:tc>
          <w:tcPr>
            <w:tcW w:w="567" w:type="dxa"/>
          </w:tcPr>
          <w:p w:rsidR="006854D4" w:rsidRPr="006854D4" w:rsidRDefault="006854D4" w:rsidP="006854D4">
            <w:pPr>
              <w:spacing w:line="240" w:lineRule="auto"/>
              <w:jc w:val="left"/>
              <w:rPr>
                <w:rStyle w:val="Hyperlink"/>
                <w:rtl/>
              </w:rPr>
            </w:pPr>
            <w:hyperlink w:anchor="Seif2" w:tooltip="מערכות ייחוס כלליות"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פרק ב': מידע תעופתי</w:t>
            </w:r>
          </w:p>
        </w:tc>
        <w:tc>
          <w:tcPr>
            <w:tcW w:w="567" w:type="dxa"/>
          </w:tcPr>
          <w:p w:rsidR="006854D4" w:rsidRPr="006854D4" w:rsidRDefault="006854D4" w:rsidP="006854D4">
            <w:pPr>
              <w:spacing w:line="240" w:lineRule="auto"/>
              <w:jc w:val="left"/>
              <w:rPr>
                <w:rStyle w:val="Hyperlink"/>
                <w:rtl/>
              </w:rPr>
            </w:pPr>
            <w:hyperlink w:anchor="med1" w:tooltip="פרק ב: מידע תעופתי"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3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קוד ייחוס לשדה תעופה</w:t>
            </w:r>
          </w:p>
        </w:tc>
        <w:tc>
          <w:tcPr>
            <w:tcW w:w="567" w:type="dxa"/>
          </w:tcPr>
          <w:p w:rsidR="006854D4" w:rsidRPr="006854D4" w:rsidRDefault="006854D4" w:rsidP="006854D4">
            <w:pPr>
              <w:spacing w:line="240" w:lineRule="auto"/>
              <w:jc w:val="left"/>
              <w:rPr>
                <w:rStyle w:val="Hyperlink"/>
                <w:rtl/>
              </w:rPr>
            </w:pPr>
            <w:hyperlink w:anchor="Seif3" w:tooltip="קוד ייחוס לשדה תעופ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4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נקודת הייחוס של שדה התעופה</w:t>
            </w:r>
          </w:p>
        </w:tc>
        <w:tc>
          <w:tcPr>
            <w:tcW w:w="567" w:type="dxa"/>
          </w:tcPr>
          <w:p w:rsidR="006854D4" w:rsidRPr="006854D4" w:rsidRDefault="006854D4" w:rsidP="006854D4">
            <w:pPr>
              <w:spacing w:line="240" w:lineRule="auto"/>
              <w:jc w:val="left"/>
              <w:rPr>
                <w:rStyle w:val="Hyperlink"/>
                <w:rtl/>
              </w:rPr>
            </w:pPr>
            <w:hyperlink w:anchor="Seif4" w:tooltip="נקודת הייחוס של שדה התעופ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5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גובה שדה התעופה והמסלולים</w:t>
            </w:r>
          </w:p>
        </w:tc>
        <w:tc>
          <w:tcPr>
            <w:tcW w:w="567" w:type="dxa"/>
          </w:tcPr>
          <w:p w:rsidR="006854D4" w:rsidRPr="006854D4" w:rsidRDefault="006854D4" w:rsidP="006854D4">
            <w:pPr>
              <w:spacing w:line="240" w:lineRule="auto"/>
              <w:jc w:val="left"/>
              <w:rPr>
                <w:rStyle w:val="Hyperlink"/>
                <w:rtl/>
              </w:rPr>
            </w:pPr>
            <w:hyperlink w:anchor="Seif5" w:tooltip="גובה שדה התעופה והמסלולים"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6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טמפרטורת הייחוס של שדה התעופה</w:t>
            </w:r>
          </w:p>
        </w:tc>
        <w:tc>
          <w:tcPr>
            <w:tcW w:w="567" w:type="dxa"/>
          </w:tcPr>
          <w:p w:rsidR="006854D4" w:rsidRPr="006854D4" w:rsidRDefault="006854D4" w:rsidP="006854D4">
            <w:pPr>
              <w:spacing w:line="240" w:lineRule="auto"/>
              <w:jc w:val="left"/>
              <w:rPr>
                <w:rStyle w:val="Hyperlink"/>
                <w:rtl/>
              </w:rPr>
            </w:pPr>
            <w:hyperlink w:anchor="Seif6" w:tooltip="טמפרטורת הייחוס של שדה התעופ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7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מידות שדה התעופה ומידע אחר</w:t>
            </w:r>
          </w:p>
        </w:tc>
        <w:tc>
          <w:tcPr>
            <w:tcW w:w="567" w:type="dxa"/>
          </w:tcPr>
          <w:p w:rsidR="006854D4" w:rsidRPr="006854D4" w:rsidRDefault="006854D4" w:rsidP="006854D4">
            <w:pPr>
              <w:spacing w:line="240" w:lineRule="auto"/>
              <w:jc w:val="left"/>
              <w:rPr>
                <w:rStyle w:val="Hyperlink"/>
                <w:rtl/>
              </w:rPr>
            </w:pPr>
            <w:hyperlink w:anchor="Seif7" w:tooltip="מידות שדה התעופה ומידע אחר"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8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חוזק המיסעות</w:t>
            </w:r>
          </w:p>
        </w:tc>
        <w:tc>
          <w:tcPr>
            <w:tcW w:w="567" w:type="dxa"/>
          </w:tcPr>
          <w:p w:rsidR="006854D4" w:rsidRPr="006854D4" w:rsidRDefault="006854D4" w:rsidP="006854D4">
            <w:pPr>
              <w:spacing w:line="240" w:lineRule="auto"/>
              <w:jc w:val="left"/>
              <w:rPr>
                <w:rStyle w:val="Hyperlink"/>
                <w:rtl/>
              </w:rPr>
            </w:pPr>
            <w:hyperlink w:anchor="Seif8" w:tooltip="חוזק המיסעות"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9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מתחם בדיקת מד גובה לפני טיסה</w:t>
            </w:r>
          </w:p>
        </w:tc>
        <w:tc>
          <w:tcPr>
            <w:tcW w:w="567" w:type="dxa"/>
          </w:tcPr>
          <w:p w:rsidR="006854D4" w:rsidRPr="006854D4" w:rsidRDefault="006854D4" w:rsidP="006854D4">
            <w:pPr>
              <w:spacing w:line="240" w:lineRule="auto"/>
              <w:jc w:val="left"/>
              <w:rPr>
                <w:rStyle w:val="Hyperlink"/>
                <w:rtl/>
              </w:rPr>
            </w:pPr>
            <w:hyperlink w:anchor="Seif9" w:tooltip="מתחם בדיקת מד גובה לפני טיס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10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מרחקים מוצהרים</w:t>
            </w:r>
          </w:p>
        </w:tc>
        <w:tc>
          <w:tcPr>
            <w:tcW w:w="567" w:type="dxa"/>
          </w:tcPr>
          <w:p w:rsidR="006854D4" w:rsidRPr="006854D4" w:rsidRDefault="006854D4" w:rsidP="006854D4">
            <w:pPr>
              <w:spacing w:line="240" w:lineRule="auto"/>
              <w:jc w:val="left"/>
              <w:rPr>
                <w:rStyle w:val="Hyperlink"/>
                <w:rtl/>
              </w:rPr>
            </w:pPr>
            <w:hyperlink w:anchor="Seif10" w:tooltip="מרחקים מוצהרים"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11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תנאי אזור התנועה</w:t>
            </w:r>
          </w:p>
        </w:tc>
        <w:tc>
          <w:tcPr>
            <w:tcW w:w="567" w:type="dxa"/>
          </w:tcPr>
          <w:p w:rsidR="006854D4" w:rsidRPr="006854D4" w:rsidRDefault="006854D4" w:rsidP="006854D4">
            <w:pPr>
              <w:spacing w:line="240" w:lineRule="auto"/>
              <w:jc w:val="left"/>
              <w:rPr>
                <w:rStyle w:val="Hyperlink"/>
                <w:rtl/>
              </w:rPr>
            </w:pPr>
            <w:hyperlink w:anchor="Seif11" w:tooltip="תנאי אזור התנוע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12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פינוי כלי טיס</w:t>
            </w:r>
          </w:p>
        </w:tc>
        <w:tc>
          <w:tcPr>
            <w:tcW w:w="567" w:type="dxa"/>
          </w:tcPr>
          <w:p w:rsidR="006854D4" w:rsidRPr="006854D4" w:rsidRDefault="006854D4" w:rsidP="006854D4">
            <w:pPr>
              <w:spacing w:line="240" w:lineRule="auto"/>
              <w:jc w:val="left"/>
              <w:rPr>
                <w:rStyle w:val="Hyperlink"/>
                <w:rtl/>
              </w:rPr>
            </w:pPr>
            <w:hyperlink w:anchor="Seif12" w:tooltip="פינוי כלי טיס"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13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הצלה וכיבוי אש</w:t>
            </w:r>
          </w:p>
        </w:tc>
        <w:tc>
          <w:tcPr>
            <w:tcW w:w="567" w:type="dxa"/>
          </w:tcPr>
          <w:p w:rsidR="006854D4" w:rsidRPr="006854D4" w:rsidRDefault="006854D4" w:rsidP="006854D4">
            <w:pPr>
              <w:spacing w:line="240" w:lineRule="auto"/>
              <w:jc w:val="left"/>
              <w:rPr>
                <w:rStyle w:val="Hyperlink"/>
                <w:rtl/>
              </w:rPr>
            </w:pPr>
            <w:hyperlink w:anchor="Seif13" w:tooltip="הצלה וכיבוי אש"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14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מערכת חזותית לציון זווית הגישה</w:t>
            </w:r>
          </w:p>
        </w:tc>
        <w:tc>
          <w:tcPr>
            <w:tcW w:w="567" w:type="dxa"/>
          </w:tcPr>
          <w:p w:rsidR="006854D4" w:rsidRPr="006854D4" w:rsidRDefault="006854D4" w:rsidP="006854D4">
            <w:pPr>
              <w:spacing w:line="240" w:lineRule="auto"/>
              <w:jc w:val="left"/>
              <w:rPr>
                <w:rStyle w:val="Hyperlink"/>
                <w:rtl/>
              </w:rPr>
            </w:pPr>
            <w:hyperlink w:anchor="Seif14" w:tooltip="מערכת חזותית לציון זווית הגיש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פרק ג': הוראות ביצוע</w:t>
            </w:r>
          </w:p>
        </w:tc>
        <w:tc>
          <w:tcPr>
            <w:tcW w:w="567" w:type="dxa"/>
          </w:tcPr>
          <w:p w:rsidR="006854D4" w:rsidRPr="006854D4" w:rsidRDefault="006854D4" w:rsidP="006854D4">
            <w:pPr>
              <w:spacing w:line="240" w:lineRule="auto"/>
              <w:jc w:val="left"/>
              <w:rPr>
                <w:rStyle w:val="Hyperlink"/>
                <w:rtl/>
              </w:rPr>
            </w:pPr>
            <w:hyperlink w:anchor="med2" w:tooltip="פרק ג: הוראות ביצוע"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15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גיבוש מידע</w:t>
            </w:r>
          </w:p>
        </w:tc>
        <w:tc>
          <w:tcPr>
            <w:tcW w:w="567" w:type="dxa"/>
          </w:tcPr>
          <w:p w:rsidR="006854D4" w:rsidRPr="006854D4" w:rsidRDefault="006854D4" w:rsidP="006854D4">
            <w:pPr>
              <w:spacing w:line="240" w:lineRule="auto"/>
              <w:jc w:val="left"/>
              <w:rPr>
                <w:rStyle w:val="Hyperlink"/>
                <w:rtl/>
              </w:rPr>
            </w:pPr>
            <w:hyperlink w:anchor="Seif15" w:tooltip="גיבוש מידע"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16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מערכת איכות למידע</w:t>
            </w:r>
          </w:p>
        </w:tc>
        <w:tc>
          <w:tcPr>
            <w:tcW w:w="567" w:type="dxa"/>
          </w:tcPr>
          <w:p w:rsidR="006854D4" w:rsidRPr="006854D4" w:rsidRDefault="006854D4" w:rsidP="006854D4">
            <w:pPr>
              <w:spacing w:line="240" w:lineRule="auto"/>
              <w:jc w:val="left"/>
              <w:rPr>
                <w:rStyle w:val="Hyperlink"/>
                <w:rtl/>
              </w:rPr>
            </w:pPr>
            <w:hyperlink w:anchor="Seif16" w:tooltip="מערכת איכות למידע"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17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מינוי מנהל איכות</w:t>
            </w:r>
          </w:p>
        </w:tc>
        <w:tc>
          <w:tcPr>
            <w:tcW w:w="567" w:type="dxa"/>
          </w:tcPr>
          <w:p w:rsidR="006854D4" w:rsidRPr="006854D4" w:rsidRDefault="006854D4" w:rsidP="006854D4">
            <w:pPr>
              <w:spacing w:line="240" w:lineRule="auto"/>
              <w:jc w:val="left"/>
              <w:rPr>
                <w:rStyle w:val="Hyperlink"/>
                <w:rtl/>
              </w:rPr>
            </w:pPr>
            <w:hyperlink w:anchor="Seif17" w:tooltip="מינוי מנהל איכות"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18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מסירת מידע לפרסום</w:t>
            </w:r>
          </w:p>
        </w:tc>
        <w:tc>
          <w:tcPr>
            <w:tcW w:w="567" w:type="dxa"/>
          </w:tcPr>
          <w:p w:rsidR="006854D4" w:rsidRPr="006854D4" w:rsidRDefault="006854D4" w:rsidP="006854D4">
            <w:pPr>
              <w:spacing w:line="240" w:lineRule="auto"/>
              <w:jc w:val="left"/>
              <w:rPr>
                <w:rStyle w:val="Hyperlink"/>
                <w:rtl/>
              </w:rPr>
            </w:pPr>
            <w:hyperlink w:anchor="Seif18" w:tooltip="מסירת מידע לפרסום"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19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שינויים בהוראות ומסמכים לפי האמנה</w:t>
            </w:r>
          </w:p>
        </w:tc>
        <w:tc>
          <w:tcPr>
            <w:tcW w:w="567" w:type="dxa"/>
          </w:tcPr>
          <w:p w:rsidR="006854D4" w:rsidRPr="006854D4" w:rsidRDefault="006854D4" w:rsidP="006854D4">
            <w:pPr>
              <w:spacing w:line="240" w:lineRule="auto"/>
              <w:jc w:val="left"/>
              <w:rPr>
                <w:rStyle w:val="Hyperlink"/>
                <w:rtl/>
              </w:rPr>
            </w:pPr>
            <w:hyperlink w:anchor="Seif19" w:tooltip="שינויים בהוראות ומסמכים לפי האמנ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6854D4" w:rsidRPr="006854D4" w:rsidTr="006854D4">
        <w:tblPrEx>
          <w:tblCellMar>
            <w:top w:w="0" w:type="dxa"/>
            <w:bottom w:w="0" w:type="dxa"/>
          </w:tblCellMar>
        </w:tblPrEx>
        <w:tc>
          <w:tcPr>
            <w:tcW w:w="1247" w:type="dxa"/>
          </w:tcPr>
          <w:p w:rsidR="006854D4" w:rsidRPr="006854D4" w:rsidRDefault="006854D4" w:rsidP="006854D4">
            <w:pPr>
              <w:spacing w:line="240" w:lineRule="auto"/>
              <w:jc w:val="left"/>
              <w:rPr>
                <w:rFonts w:cs="Frankruhel"/>
                <w:sz w:val="24"/>
                <w:rtl/>
              </w:rPr>
            </w:pPr>
            <w:r>
              <w:rPr>
                <w:rFonts w:cs="Times New Roman"/>
                <w:sz w:val="24"/>
                <w:rtl/>
              </w:rPr>
              <w:t xml:space="preserve">סעיף 20 </w:t>
            </w:r>
          </w:p>
        </w:tc>
        <w:tc>
          <w:tcPr>
            <w:tcW w:w="5669" w:type="dxa"/>
          </w:tcPr>
          <w:p w:rsidR="006854D4" w:rsidRPr="006854D4" w:rsidRDefault="006854D4" w:rsidP="006854D4">
            <w:pPr>
              <w:spacing w:line="240" w:lineRule="auto"/>
              <w:jc w:val="left"/>
              <w:rPr>
                <w:rFonts w:cs="Frankruhel"/>
                <w:sz w:val="24"/>
                <w:rtl/>
              </w:rPr>
            </w:pPr>
            <w:r>
              <w:rPr>
                <w:rFonts w:cs="Times New Roman"/>
                <w:sz w:val="24"/>
                <w:rtl/>
              </w:rPr>
              <w:t>תחילה</w:t>
            </w:r>
          </w:p>
        </w:tc>
        <w:tc>
          <w:tcPr>
            <w:tcW w:w="567" w:type="dxa"/>
          </w:tcPr>
          <w:p w:rsidR="006854D4" w:rsidRPr="006854D4" w:rsidRDefault="006854D4" w:rsidP="006854D4">
            <w:pPr>
              <w:spacing w:line="240" w:lineRule="auto"/>
              <w:jc w:val="left"/>
              <w:rPr>
                <w:rStyle w:val="Hyperlink"/>
                <w:rtl/>
              </w:rPr>
            </w:pPr>
            <w:hyperlink w:anchor="Seif20" w:tooltip="תחילה" w:history="1">
              <w:r w:rsidRPr="006854D4">
                <w:rPr>
                  <w:rStyle w:val="Hyperlink"/>
                </w:rPr>
                <w:t>Go</w:t>
              </w:r>
            </w:hyperlink>
          </w:p>
        </w:tc>
        <w:tc>
          <w:tcPr>
            <w:tcW w:w="850" w:type="dxa"/>
          </w:tcPr>
          <w:p w:rsidR="006854D4" w:rsidRPr="006854D4" w:rsidRDefault="006854D4" w:rsidP="006854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bl>
    <w:p w:rsidR="0084469E" w:rsidRDefault="0084469E">
      <w:pPr>
        <w:pStyle w:val="big-header"/>
        <w:ind w:left="0" w:right="1134"/>
        <w:rPr>
          <w:rtl/>
        </w:rPr>
      </w:pPr>
    </w:p>
    <w:p w:rsidR="0084469E" w:rsidRDefault="0084469E" w:rsidP="00A74557">
      <w:pPr>
        <w:pStyle w:val="big-header"/>
        <w:ind w:left="0" w:right="1134"/>
        <w:rPr>
          <w:rStyle w:val="default"/>
          <w:rFonts w:cs="FrankRuehl" w:hint="cs"/>
          <w:rtl/>
        </w:rPr>
      </w:pPr>
      <w:r>
        <w:rPr>
          <w:rtl/>
        </w:rPr>
        <w:br w:type="page"/>
      </w:r>
      <w:r w:rsidR="00BF2650">
        <w:rPr>
          <w:rtl/>
        </w:rPr>
        <w:lastRenderedPageBreak/>
        <w:t>תקנות הטיס (</w:t>
      </w:r>
      <w:r w:rsidR="00BF2650">
        <w:rPr>
          <w:rFonts w:hint="cs"/>
          <w:rtl/>
        </w:rPr>
        <w:t xml:space="preserve">שדות תעופה </w:t>
      </w:r>
      <w:r w:rsidR="00BF2650">
        <w:rPr>
          <w:rtl/>
        </w:rPr>
        <w:t>–</w:t>
      </w:r>
      <w:r w:rsidR="00BF2650">
        <w:rPr>
          <w:rFonts w:hint="cs"/>
          <w:rtl/>
        </w:rPr>
        <w:t xml:space="preserve"> מידע תעופתי</w:t>
      </w:r>
      <w:r w:rsidR="00BF2650">
        <w:rPr>
          <w:rtl/>
        </w:rPr>
        <w:t xml:space="preserve">), </w:t>
      </w:r>
      <w:r w:rsidR="00BF2650">
        <w:rPr>
          <w:rFonts w:hint="cs"/>
          <w:rtl/>
        </w:rPr>
        <w:t>תשע"ט-2018</w:t>
      </w:r>
      <w:r w:rsidR="00AC2E64">
        <w:rPr>
          <w:rStyle w:val="a7"/>
          <w:rtl/>
        </w:rPr>
        <w:footnoteReference w:customMarkFollows="1" w:id="1"/>
        <w:t>*</w:t>
      </w:r>
    </w:p>
    <w:p w:rsidR="0084469E" w:rsidRDefault="0084469E" w:rsidP="00AC2E6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w:t>
      </w:r>
      <w:r w:rsidR="004841C0">
        <w:rPr>
          <w:rStyle w:val="default"/>
          <w:rFonts w:cs="FrankRuehl" w:hint="cs"/>
          <w:rtl/>
        </w:rPr>
        <w:t xml:space="preserve">166 לחוק הטיס, התשע"א-2011 (להלן </w:t>
      </w:r>
      <w:r w:rsidR="004841C0">
        <w:rPr>
          <w:rStyle w:val="default"/>
          <w:rFonts w:cs="FrankRuehl"/>
          <w:rtl/>
        </w:rPr>
        <w:t>–</w:t>
      </w:r>
      <w:r w:rsidR="004841C0">
        <w:rPr>
          <w:rStyle w:val="default"/>
          <w:rFonts w:cs="FrankRuehl" w:hint="cs"/>
          <w:rtl/>
        </w:rPr>
        <w:t xml:space="preserve"> החוק), באותם עניינים שלגביהם אני מוסמך להתקין תקנות לפי סעיפים 33, 46, 47 ו-168(א) לחוק ולפי הצעת רשות התעופה האזרחית לפי סעיף 168(ב) לחוק</w:t>
      </w:r>
      <w:r>
        <w:rPr>
          <w:rStyle w:val="default"/>
          <w:rFonts w:cs="FrankRuehl" w:hint="cs"/>
          <w:rtl/>
        </w:rPr>
        <w:t>, אני מתקין תקנות אלה:</w:t>
      </w:r>
    </w:p>
    <w:p w:rsidR="0084469E" w:rsidRDefault="0084469E">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25pt;z-index:251648000"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w:t>
      </w:r>
      <w:r w:rsidR="004841C0">
        <w:rPr>
          <w:rStyle w:val="default"/>
          <w:rFonts w:cs="FrankRuehl" w:hint="cs"/>
          <w:rtl/>
        </w:rPr>
        <w:t xml:space="preserve"> </w:t>
      </w:r>
      <w:r w:rsidR="004841C0">
        <w:rPr>
          <w:rStyle w:val="default"/>
          <w:rFonts w:cs="FrankRuehl"/>
          <w:rtl/>
        </w:rPr>
        <w:t>–</w:t>
      </w:r>
    </w:p>
    <w:p w:rsidR="004841C0" w:rsidRDefault="004841C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Pr>
          <w:rStyle w:val="default"/>
          <w:rFonts w:cs="FrankRuehl"/>
        </w:rPr>
        <w:t>2a</w:t>
      </w:r>
      <w:r>
        <w:rPr>
          <w:rStyle w:val="default"/>
          <w:rFonts w:cs="FrankRuehl" w:hint="cs"/>
          <w:rtl/>
        </w:rPr>
        <w:t>" (</w:t>
      </w:r>
      <w:r>
        <w:rPr>
          <w:rStyle w:val="default"/>
          <w:rFonts w:cs="FrankRuehl"/>
        </w:rPr>
        <w:t>Area 2a</w:t>
      </w:r>
      <w:r>
        <w:rPr>
          <w:rStyle w:val="default"/>
          <w:rFonts w:cs="FrankRuehl" w:hint="cs"/>
          <w:rtl/>
        </w:rPr>
        <w:t xml:space="preserve">), "אזור </w:t>
      </w:r>
      <w:r>
        <w:rPr>
          <w:rStyle w:val="default"/>
          <w:rFonts w:cs="FrankRuehl"/>
        </w:rPr>
        <w:t>2b</w:t>
      </w:r>
      <w:r>
        <w:rPr>
          <w:rStyle w:val="default"/>
          <w:rFonts w:cs="FrankRuehl" w:hint="cs"/>
          <w:rtl/>
        </w:rPr>
        <w:t>" (</w:t>
      </w:r>
      <w:r>
        <w:rPr>
          <w:rStyle w:val="default"/>
          <w:rFonts w:cs="FrankRuehl"/>
        </w:rPr>
        <w:t>Area 2b</w:t>
      </w:r>
      <w:r>
        <w:rPr>
          <w:rStyle w:val="default"/>
          <w:rFonts w:cs="FrankRuehl" w:hint="cs"/>
          <w:rtl/>
        </w:rPr>
        <w:t>), "אזור 3" (</w:t>
      </w:r>
      <w:r>
        <w:rPr>
          <w:rStyle w:val="default"/>
          <w:rFonts w:cs="FrankRuehl"/>
        </w:rPr>
        <w:t>Area 3</w:t>
      </w:r>
      <w:r>
        <w:rPr>
          <w:rStyle w:val="default"/>
          <w:rFonts w:cs="FrankRuehl" w:hint="cs"/>
          <w:rtl/>
        </w:rPr>
        <w:t>) ו"אזור 4" (</w:t>
      </w:r>
      <w:r>
        <w:rPr>
          <w:rStyle w:val="default"/>
          <w:rFonts w:cs="FrankRuehl"/>
        </w:rPr>
        <w:t>Area 4</w:t>
      </w:r>
      <w:r>
        <w:rPr>
          <w:rStyle w:val="default"/>
          <w:rFonts w:cs="FrankRuehl" w:hint="cs"/>
          <w:rtl/>
        </w:rPr>
        <w:t xml:space="preserve">) </w:t>
      </w:r>
      <w:r>
        <w:rPr>
          <w:rStyle w:val="default"/>
          <w:rFonts w:cs="FrankRuehl"/>
          <w:rtl/>
        </w:rPr>
        <w:t>–</w:t>
      </w:r>
      <w:r>
        <w:rPr>
          <w:rStyle w:val="default"/>
          <w:rFonts w:cs="FrankRuehl" w:hint="cs"/>
          <w:rtl/>
        </w:rPr>
        <w:t xml:space="preserve"> כמשמעותם בפרק החמישי לנספח 15 לעניין </w:t>
      </w:r>
      <w:r>
        <w:rPr>
          <w:rStyle w:val="default"/>
          <w:rFonts w:cs="FrankRuehl"/>
        </w:rPr>
        <w:t xml:space="preserve">"Terrain and </w:t>
      </w:r>
      <w:r w:rsidR="00D568C7">
        <w:rPr>
          <w:rStyle w:val="default"/>
          <w:rFonts w:cs="FrankRuehl"/>
        </w:rPr>
        <w:t>o</w:t>
      </w:r>
      <w:r>
        <w:rPr>
          <w:rStyle w:val="default"/>
          <w:rFonts w:cs="FrankRuehl"/>
        </w:rPr>
        <w:t>bstacle data sets"</w:t>
      </w:r>
      <w:r>
        <w:rPr>
          <w:rStyle w:val="default"/>
          <w:rFonts w:cs="FrankRuehl" w:hint="cs"/>
          <w:rtl/>
        </w:rPr>
        <w:t xml:space="preserve">, בפרק החמישי למסמך 10066 לעניין </w:t>
      </w:r>
      <w:r>
        <w:rPr>
          <w:rStyle w:val="default"/>
          <w:rFonts w:cs="FrankRuehl"/>
        </w:rPr>
        <w:t>"Terrain and obstacle data sets"</w:t>
      </w:r>
      <w:r>
        <w:rPr>
          <w:rStyle w:val="default"/>
          <w:rFonts w:cs="FrankRuehl" w:hint="cs"/>
          <w:rtl/>
        </w:rPr>
        <w:t>, ובתוספות 6 ו-8 למסמך האמור;</w:t>
      </w:r>
    </w:p>
    <w:p w:rsidR="004841C0" w:rsidRDefault="004841C0">
      <w:pPr>
        <w:pStyle w:val="P00"/>
        <w:spacing w:before="72"/>
        <w:ind w:left="0" w:right="1134"/>
        <w:rPr>
          <w:rStyle w:val="default"/>
          <w:rFonts w:cs="FrankRuehl"/>
          <w:rtl/>
        </w:rPr>
      </w:pPr>
      <w:r>
        <w:rPr>
          <w:rStyle w:val="default"/>
          <w:rFonts w:cs="FrankRuehl"/>
          <w:rtl/>
        </w:rPr>
        <w:tab/>
      </w:r>
      <w:r>
        <w:rPr>
          <w:rStyle w:val="default"/>
          <w:rFonts w:cs="FrankRuehl" w:hint="cs"/>
          <w:rtl/>
        </w:rPr>
        <w:t>"אזור הנגיעה" (</w:t>
      </w:r>
      <w:r>
        <w:rPr>
          <w:rStyle w:val="default"/>
          <w:rFonts w:cs="FrankRuehl"/>
        </w:rPr>
        <w:t>Touchdown zone</w:t>
      </w:r>
      <w:r>
        <w:rPr>
          <w:rStyle w:val="default"/>
          <w:rFonts w:cs="FrankRuehl" w:hint="cs"/>
          <w:rtl/>
        </w:rPr>
        <w:t xml:space="preserve">) </w:t>
      </w:r>
      <w:r>
        <w:rPr>
          <w:rStyle w:val="default"/>
          <w:rFonts w:cs="FrankRuehl"/>
          <w:rtl/>
        </w:rPr>
        <w:t>–</w:t>
      </w:r>
      <w:r>
        <w:rPr>
          <w:rStyle w:val="default"/>
          <w:rFonts w:cs="FrankRuehl" w:hint="cs"/>
          <w:rtl/>
        </w:rPr>
        <w:t xml:space="preserve"> החלק מהמסלול, מעבר למפתן המסלול, שבו מיועדים מטוסים נוחתים לגעת לראשונה במסלול;</w:t>
      </w:r>
    </w:p>
    <w:p w:rsidR="004841C0" w:rsidRDefault="004841C0">
      <w:pPr>
        <w:pStyle w:val="P00"/>
        <w:spacing w:before="72"/>
        <w:ind w:left="0" w:right="1134"/>
        <w:rPr>
          <w:rStyle w:val="default"/>
          <w:rFonts w:cs="FrankRuehl"/>
          <w:rtl/>
        </w:rPr>
      </w:pPr>
      <w:r>
        <w:rPr>
          <w:rStyle w:val="default"/>
          <w:rFonts w:cs="FrankRuehl"/>
          <w:rtl/>
        </w:rPr>
        <w:tab/>
      </w:r>
      <w:r>
        <w:rPr>
          <w:rStyle w:val="default"/>
          <w:rFonts w:cs="FrankRuehl" w:hint="cs"/>
          <w:rtl/>
        </w:rPr>
        <w:t>"אזור הנחיתה" (</w:t>
      </w:r>
      <w:r>
        <w:rPr>
          <w:rStyle w:val="default"/>
          <w:rFonts w:cs="FrankRuehl"/>
        </w:rPr>
        <w:t>Landing area</w:t>
      </w:r>
      <w:r>
        <w:rPr>
          <w:rStyle w:val="default"/>
          <w:rFonts w:cs="FrankRuehl" w:hint="cs"/>
          <w:rtl/>
        </w:rPr>
        <w:t xml:space="preserve">) </w:t>
      </w:r>
      <w:r>
        <w:rPr>
          <w:rStyle w:val="default"/>
          <w:rFonts w:cs="FrankRuehl"/>
          <w:rtl/>
        </w:rPr>
        <w:t>–</w:t>
      </w:r>
      <w:r>
        <w:rPr>
          <w:rStyle w:val="default"/>
          <w:rFonts w:cs="FrankRuehl" w:hint="cs"/>
          <w:rtl/>
        </w:rPr>
        <w:t xml:space="preserve"> החלק מתוך אזור התנועה המיועד להמראת כלי טיס או לנחיתתו;</w:t>
      </w:r>
    </w:p>
    <w:p w:rsidR="004841C0" w:rsidRDefault="004841C0">
      <w:pPr>
        <w:pStyle w:val="P00"/>
        <w:spacing w:before="72"/>
        <w:ind w:left="0" w:right="1134"/>
        <w:rPr>
          <w:rStyle w:val="default"/>
          <w:rFonts w:cs="FrankRuehl"/>
          <w:rtl/>
        </w:rPr>
      </w:pPr>
      <w:r>
        <w:rPr>
          <w:rStyle w:val="default"/>
          <w:rFonts w:cs="FrankRuehl"/>
          <w:rtl/>
        </w:rPr>
        <w:tab/>
      </w:r>
      <w:r>
        <w:rPr>
          <w:rStyle w:val="default"/>
          <w:rFonts w:cs="FrankRuehl" w:hint="cs"/>
          <w:rtl/>
        </w:rPr>
        <w:t>"אזור התמרון" (</w:t>
      </w:r>
      <w:r>
        <w:rPr>
          <w:rStyle w:val="default"/>
          <w:rFonts w:cs="FrankRuehl"/>
        </w:rPr>
        <w:t>Manoeuvering area</w:t>
      </w:r>
      <w:r>
        <w:rPr>
          <w:rStyle w:val="default"/>
          <w:rFonts w:cs="FrankRuehl" w:hint="cs"/>
          <w:rtl/>
        </w:rPr>
        <w:t xml:space="preserve">) </w:t>
      </w:r>
      <w:r>
        <w:rPr>
          <w:rStyle w:val="default"/>
          <w:rFonts w:cs="FrankRuehl"/>
          <w:rtl/>
        </w:rPr>
        <w:t>–</w:t>
      </w:r>
      <w:r>
        <w:rPr>
          <w:rStyle w:val="default"/>
          <w:rFonts w:cs="FrankRuehl" w:hint="cs"/>
          <w:rtl/>
        </w:rPr>
        <w:t xml:space="preserve"> החלק של שדה התעופה המיועד להמראה, נחיתה והסעה של כלי טיס, למעט רחבה;</w:t>
      </w:r>
    </w:p>
    <w:p w:rsidR="004841C0" w:rsidRDefault="004841C0">
      <w:pPr>
        <w:pStyle w:val="P00"/>
        <w:spacing w:before="72"/>
        <w:ind w:left="0" w:right="1134"/>
        <w:rPr>
          <w:rStyle w:val="default"/>
          <w:rFonts w:cs="FrankRuehl"/>
          <w:rtl/>
        </w:rPr>
      </w:pPr>
      <w:r>
        <w:rPr>
          <w:rStyle w:val="default"/>
          <w:rFonts w:cs="FrankRuehl"/>
          <w:rtl/>
        </w:rPr>
        <w:tab/>
      </w:r>
      <w:r>
        <w:rPr>
          <w:rStyle w:val="default"/>
          <w:rFonts w:cs="FrankRuehl" w:hint="cs"/>
          <w:rtl/>
        </w:rPr>
        <w:t>"אזור התנועה" (</w:t>
      </w:r>
      <w:r>
        <w:rPr>
          <w:rStyle w:val="default"/>
          <w:rFonts w:cs="FrankRuehl"/>
        </w:rPr>
        <w:t xml:space="preserve">Movement </w:t>
      </w:r>
      <w:r w:rsidR="00D568C7">
        <w:rPr>
          <w:rStyle w:val="default"/>
          <w:rFonts w:cs="FrankRuehl"/>
        </w:rPr>
        <w:t>A</w:t>
      </w:r>
      <w:r>
        <w:rPr>
          <w:rStyle w:val="default"/>
          <w:rFonts w:cs="FrankRuehl"/>
        </w:rPr>
        <w:t>rea</w:t>
      </w:r>
      <w:r>
        <w:rPr>
          <w:rStyle w:val="default"/>
          <w:rFonts w:cs="FrankRuehl" w:hint="cs"/>
          <w:rtl/>
        </w:rPr>
        <w:t xml:space="preserve">) </w:t>
      </w:r>
      <w:r>
        <w:rPr>
          <w:rStyle w:val="default"/>
          <w:rFonts w:cs="FrankRuehl"/>
          <w:rtl/>
        </w:rPr>
        <w:t>–</w:t>
      </w:r>
      <w:r>
        <w:rPr>
          <w:rStyle w:val="default"/>
          <w:rFonts w:cs="FrankRuehl" w:hint="cs"/>
          <w:rtl/>
        </w:rPr>
        <w:t xml:space="preserve"> החלק של שדה התעופה המיועד להמראה, נחיתה, הסעה או גרירה של כלי טיס, המורכב מאזור התמרון ורחבה;</w:t>
      </w:r>
    </w:p>
    <w:p w:rsidR="004841C0" w:rsidRDefault="004841C0">
      <w:pPr>
        <w:pStyle w:val="P00"/>
        <w:spacing w:before="72"/>
        <w:ind w:left="0" w:right="1134"/>
        <w:rPr>
          <w:rStyle w:val="default"/>
          <w:rFonts w:cs="FrankRuehl"/>
          <w:rtl/>
        </w:rPr>
      </w:pPr>
      <w:r>
        <w:rPr>
          <w:rStyle w:val="default"/>
          <w:rFonts w:cs="FrankRuehl"/>
          <w:rtl/>
        </w:rPr>
        <w:tab/>
      </w:r>
      <w:r>
        <w:rPr>
          <w:rStyle w:val="default"/>
          <w:rFonts w:cs="FrankRuehl" w:hint="cs"/>
          <w:rtl/>
        </w:rPr>
        <w:t>"אזור נקי ממכשולים" (</w:t>
      </w:r>
      <w:r>
        <w:rPr>
          <w:rStyle w:val="default"/>
          <w:rFonts w:cs="FrankRuehl"/>
        </w:rPr>
        <w:t>Obstacle free zone</w:t>
      </w:r>
      <w:r>
        <w:rPr>
          <w:rStyle w:val="default"/>
          <w:rFonts w:cs="FrankRuehl" w:hint="cs"/>
          <w:rtl/>
        </w:rPr>
        <w:t xml:space="preserve">) </w:t>
      </w:r>
      <w:r>
        <w:rPr>
          <w:rStyle w:val="default"/>
          <w:rFonts w:cs="FrankRuehl"/>
          <w:rtl/>
        </w:rPr>
        <w:t>–</w:t>
      </w:r>
      <w:r>
        <w:rPr>
          <w:rStyle w:val="default"/>
          <w:rFonts w:cs="FrankRuehl" w:hint="cs"/>
          <w:rtl/>
        </w:rPr>
        <w:t xml:space="preserve"> המרחב האווירי מעל משטח גישה פנימי, משטח מעבר פנימי ומשטח הפסקת נחיתה, ואותו חלק מרצועת המסלול שנמצא</w:t>
      </w:r>
      <w:r w:rsidR="00897FFA">
        <w:rPr>
          <w:rStyle w:val="default"/>
          <w:rFonts w:cs="FrankRuehl" w:hint="cs"/>
          <w:rtl/>
        </w:rPr>
        <w:t xml:space="preserve"> תחתם, שאחד מהמפורטים להלן אינו יכול לחדור אותו כלפי מעלה:</w:t>
      </w:r>
    </w:p>
    <w:p w:rsidR="00897FFA" w:rsidRDefault="00897FFA" w:rsidP="00897F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מכשול קבוע, זולת כזה שנדרש למטרות ניווט אווירי, שהוא עצם שביר;</w:t>
      </w:r>
    </w:p>
    <w:p w:rsidR="00897FFA" w:rsidRDefault="00897FFA" w:rsidP="00897FF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מכשול נייד, בעת שימוש במסלול לנחיתה;</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"אליפסואיד הייחוס המתמטי" (</w:t>
      </w:r>
      <w:r>
        <w:rPr>
          <w:rStyle w:val="default"/>
          <w:rFonts w:cs="FrankRuehl"/>
        </w:rPr>
        <w:t>Mathematical reference ellipsoid</w:t>
      </w:r>
      <w:r>
        <w:rPr>
          <w:rStyle w:val="default"/>
          <w:rFonts w:cs="FrankRuehl" w:hint="cs"/>
          <w:rtl/>
        </w:rPr>
        <w:t xml:space="preserve">) </w:t>
      </w:r>
      <w:r>
        <w:rPr>
          <w:rStyle w:val="default"/>
          <w:rFonts w:cs="FrankRuehl"/>
          <w:rtl/>
        </w:rPr>
        <w:t>–</w:t>
      </w:r>
      <w:r>
        <w:rPr>
          <w:rStyle w:val="default"/>
          <w:rFonts w:cs="FrankRuehl" w:hint="cs"/>
          <w:rtl/>
        </w:rPr>
        <w:t xml:space="preserve"> גוף תלת-ממדי בצורת ספרואיד אובאלי (הפחוס בקטבים), שמדמה בקירוב את צורתו של כדור הארץ;</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"ביצועי אנוש" (</w:t>
      </w:r>
      <w:r>
        <w:rPr>
          <w:rStyle w:val="default"/>
          <w:rFonts w:cs="FrankRuehl"/>
        </w:rPr>
        <w:t>Human performance</w:t>
      </w:r>
      <w:r>
        <w:rPr>
          <w:rStyle w:val="default"/>
          <w:rFonts w:cs="FrankRuehl" w:hint="cs"/>
          <w:rtl/>
        </w:rPr>
        <w:t xml:space="preserve">) </w:t>
      </w:r>
      <w:r>
        <w:rPr>
          <w:rStyle w:val="default"/>
          <w:rFonts w:cs="FrankRuehl"/>
          <w:rtl/>
        </w:rPr>
        <w:t>–</w:t>
      </w:r>
      <w:r>
        <w:rPr>
          <w:rStyle w:val="default"/>
          <w:rFonts w:cs="FrankRuehl" w:hint="cs"/>
          <w:rtl/>
        </w:rPr>
        <w:t xml:space="preserve"> יכולות ומגבלות אנושיות שלהן </w:t>
      </w:r>
      <w:r w:rsidR="00D568C7">
        <w:rPr>
          <w:rStyle w:val="default"/>
          <w:rFonts w:cs="FrankRuehl" w:hint="cs"/>
          <w:rtl/>
        </w:rPr>
        <w:t>ה</w:t>
      </w:r>
      <w:r>
        <w:rPr>
          <w:rStyle w:val="default"/>
          <w:rFonts w:cs="FrankRuehl" w:hint="cs"/>
          <w:rtl/>
        </w:rPr>
        <w:t>שפעה על בטיחות ויעילות בהפעלות תעופתיות של תעופה אזרחית;</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"בסיס נתוני מיפוי שדה תעופה" (</w:t>
      </w:r>
      <w:r>
        <w:rPr>
          <w:rStyle w:val="default"/>
          <w:rFonts w:cs="FrankRuehl"/>
        </w:rPr>
        <w:t>Aerodrome mapping database (AMDB)</w:t>
      </w:r>
      <w:r>
        <w:rPr>
          <w:rStyle w:val="default"/>
          <w:rFonts w:cs="FrankRuehl" w:hint="cs"/>
          <w:rtl/>
        </w:rPr>
        <w:t xml:space="preserve">) </w:t>
      </w:r>
      <w:r>
        <w:rPr>
          <w:rStyle w:val="default"/>
          <w:rFonts w:cs="FrankRuehl"/>
          <w:rtl/>
        </w:rPr>
        <w:t>–</w:t>
      </w:r>
      <w:r>
        <w:rPr>
          <w:rStyle w:val="default"/>
          <w:rFonts w:cs="FrankRuehl" w:hint="cs"/>
          <w:rtl/>
        </w:rPr>
        <w:t xml:space="preserve"> אוסף של נתוני מיפוי שדה תעופה, מאורגן ומסודר כבסיס נתונים מובנה, לפי תקנה 15;</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w:t>
      </w:r>
      <w:r>
        <w:rPr>
          <w:rStyle w:val="default"/>
          <w:rFonts w:cs="FrankRuehl"/>
          <w:rtl/>
        </w:rPr>
        <w:t>–</w:t>
      </w:r>
      <w:r>
        <w:rPr>
          <w:rStyle w:val="default"/>
          <w:rFonts w:cs="FrankRuehl" w:hint="cs"/>
          <w:rtl/>
        </w:rPr>
        <w:t xml:space="preserve"> בעל רישיון להפעלת שדה תעופה שניתן לפי סעיף 32 לחוק;</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"גובה מעל פני הים" (</w:t>
      </w:r>
      <w:r>
        <w:rPr>
          <w:rStyle w:val="default"/>
          <w:rFonts w:cs="FrankRuehl"/>
        </w:rPr>
        <w:t>Elevation</w:t>
      </w:r>
      <w:r>
        <w:rPr>
          <w:rStyle w:val="default"/>
          <w:rFonts w:cs="FrankRuehl" w:hint="cs"/>
          <w:rtl/>
        </w:rPr>
        <w:t xml:space="preserve">) </w:t>
      </w:r>
      <w:r>
        <w:rPr>
          <w:rStyle w:val="default"/>
          <w:rFonts w:cs="FrankRuehl"/>
          <w:rtl/>
        </w:rPr>
        <w:t>–</w:t>
      </w:r>
      <w:r>
        <w:rPr>
          <w:rStyle w:val="default"/>
          <w:rFonts w:cs="FrankRuehl" w:hint="cs"/>
          <w:rtl/>
        </w:rPr>
        <w:t xml:space="preserve"> גובהה של נקודה הנמדד לעומת גיאואיד;</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"גובה החלטה" (</w:t>
      </w:r>
      <w:r>
        <w:rPr>
          <w:rStyle w:val="default"/>
          <w:rFonts w:cs="FrankRuehl"/>
        </w:rPr>
        <w:t>Decision height</w:t>
      </w:r>
      <w:r>
        <w:rPr>
          <w:rStyle w:val="default"/>
          <w:rFonts w:cs="FrankRuehl" w:hint="cs"/>
          <w:rtl/>
        </w:rPr>
        <w:t xml:space="preserve">) </w:t>
      </w:r>
      <w:r>
        <w:rPr>
          <w:rStyle w:val="default"/>
          <w:rFonts w:cs="FrankRuehl"/>
          <w:rtl/>
        </w:rPr>
        <w:t>–</w:t>
      </w:r>
      <w:r>
        <w:rPr>
          <w:rStyle w:val="default"/>
          <w:rFonts w:cs="FrankRuehl" w:hint="cs"/>
          <w:rtl/>
        </w:rPr>
        <w:t xml:space="preserve"> כהגדרתו בתקנות ההפעלה;</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"גובה שדה התעופה" (</w:t>
      </w:r>
      <w:r>
        <w:rPr>
          <w:rStyle w:val="default"/>
          <w:rFonts w:cs="FrankRuehl"/>
        </w:rPr>
        <w:t>Aerodrome elevation</w:t>
      </w:r>
      <w:r>
        <w:rPr>
          <w:rStyle w:val="default"/>
          <w:rFonts w:cs="FrankRuehl" w:hint="cs"/>
          <w:rtl/>
        </w:rPr>
        <w:t xml:space="preserve">) </w:t>
      </w:r>
      <w:r>
        <w:rPr>
          <w:rStyle w:val="default"/>
          <w:rFonts w:cs="FrankRuehl"/>
          <w:rtl/>
        </w:rPr>
        <w:t>–</w:t>
      </w:r>
      <w:r>
        <w:rPr>
          <w:rStyle w:val="default"/>
          <w:rFonts w:cs="FrankRuehl" w:hint="cs"/>
          <w:rtl/>
        </w:rPr>
        <w:t xml:space="preserve"> הגובה מעל פני הים של הנקודה הגבוהה ביותר באזור הנחיתה;</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"גיאואיד" (</w:t>
      </w:r>
      <w:r>
        <w:rPr>
          <w:rStyle w:val="default"/>
          <w:rFonts w:cs="FrankRuehl"/>
        </w:rPr>
        <w:t>Geoid</w:t>
      </w:r>
      <w:r>
        <w:rPr>
          <w:rStyle w:val="default"/>
          <w:rFonts w:cs="FrankRuehl" w:hint="cs"/>
          <w:rtl/>
        </w:rPr>
        <w:t xml:space="preserve">) </w:t>
      </w:r>
      <w:r>
        <w:rPr>
          <w:rStyle w:val="default"/>
          <w:rFonts w:cs="FrankRuehl"/>
          <w:rtl/>
        </w:rPr>
        <w:t>–</w:t>
      </w:r>
      <w:r>
        <w:rPr>
          <w:rStyle w:val="default"/>
          <w:rFonts w:cs="FrankRuehl" w:hint="cs"/>
          <w:rtl/>
        </w:rPr>
        <w:t xml:space="preserve"> המשטח שווה הפוטנציאל על פני כדור הארץ המתלכד עם מפלס פני הים הממוצעים, הנמשך ברציפות לאורך היבשות;</w:t>
      </w:r>
    </w:p>
    <w:p w:rsidR="00897FFA" w:rsidRDefault="00897F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"גישת </w:t>
      </w:r>
      <w:r w:rsidR="005F6288">
        <w:rPr>
          <w:rStyle w:val="default"/>
          <w:rFonts w:cs="FrankRuehl" w:hint="cs"/>
          <w:rtl/>
        </w:rPr>
        <w:t xml:space="preserve">מכשירים מסוג </w:t>
      </w:r>
      <w:r w:rsidR="005F6288">
        <w:rPr>
          <w:rStyle w:val="default"/>
          <w:rFonts w:cs="FrankRuehl"/>
        </w:rPr>
        <w:t>A</w:t>
      </w:r>
      <w:r w:rsidR="005F6288">
        <w:rPr>
          <w:rStyle w:val="default"/>
          <w:rFonts w:cs="FrankRuehl" w:hint="cs"/>
          <w:rtl/>
        </w:rPr>
        <w:t>" (</w:t>
      </w:r>
      <w:r w:rsidR="005F6288">
        <w:rPr>
          <w:rStyle w:val="default"/>
          <w:rFonts w:cs="FrankRuehl"/>
        </w:rPr>
        <w:t>Instrument approach operation type A</w:t>
      </w:r>
      <w:r w:rsidR="005F6288">
        <w:rPr>
          <w:rStyle w:val="default"/>
          <w:rFonts w:cs="FrankRuehl" w:hint="cs"/>
          <w:rtl/>
        </w:rPr>
        <w:t xml:space="preserve">) </w:t>
      </w:r>
      <w:r w:rsidR="005F6288">
        <w:rPr>
          <w:rStyle w:val="default"/>
          <w:rFonts w:cs="FrankRuehl"/>
          <w:rtl/>
        </w:rPr>
        <w:t>–</w:t>
      </w:r>
      <w:r w:rsidR="005F6288">
        <w:rPr>
          <w:rStyle w:val="default"/>
          <w:rFonts w:cs="FrankRuehl" w:hint="cs"/>
          <w:rtl/>
        </w:rPr>
        <w:t xml:space="preserve"> גישת מכשירים שבה מינימת ההפעלה המתוכננת (</w:t>
      </w:r>
      <w:r w:rsidR="005F6288">
        <w:rPr>
          <w:rStyle w:val="default"/>
          <w:rFonts w:cs="FrankRuehl"/>
        </w:rPr>
        <w:t>designed</w:t>
      </w:r>
      <w:r w:rsidR="005F6288">
        <w:rPr>
          <w:rStyle w:val="default"/>
          <w:rFonts w:cs="FrankRuehl" w:hint="cs"/>
          <w:rtl/>
        </w:rPr>
        <w:t>) הנמוכה ביותר, שמתחתיה ניתן להמשיך בגישה היא של גובה מזערי להנמכה או גובה החלטה של 75 מטרים (250 רגל) או יותר;</w:t>
      </w:r>
    </w:p>
    <w:p w:rsidR="005F6288" w:rsidRDefault="005F62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"גישת מכשירים מסוג </w:t>
      </w:r>
      <w:r>
        <w:rPr>
          <w:rStyle w:val="default"/>
          <w:rFonts w:cs="FrankRuehl"/>
        </w:rPr>
        <w:t>B</w:t>
      </w:r>
      <w:r>
        <w:rPr>
          <w:rStyle w:val="default"/>
          <w:rFonts w:cs="FrankRuehl" w:hint="cs"/>
          <w:rtl/>
        </w:rPr>
        <w:t>" (</w:t>
      </w:r>
      <w:r>
        <w:rPr>
          <w:rStyle w:val="default"/>
          <w:rFonts w:cs="FrankRuehl"/>
        </w:rPr>
        <w:t>Instrument approach operation type B</w:t>
      </w:r>
      <w:r>
        <w:rPr>
          <w:rStyle w:val="default"/>
          <w:rFonts w:cs="FrankRuehl" w:hint="cs"/>
          <w:rtl/>
        </w:rPr>
        <w:t xml:space="preserve">) </w:t>
      </w:r>
      <w:r>
        <w:rPr>
          <w:rStyle w:val="default"/>
          <w:rFonts w:cs="FrankRuehl"/>
          <w:rtl/>
        </w:rPr>
        <w:t>–</w:t>
      </w:r>
      <w:r>
        <w:rPr>
          <w:rStyle w:val="default"/>
          <w:rFonts w:cs="FrankRuehl" w:hint="cs"/>
          <w:rtl/>
        </w:rPr>
        <w:t xml:space="preserve"> גישת מכשירים שבה מינימת ההפעלה המתוכננת (</w:t>
      </w:r>
      <w:r>
        <w:rPr>
          <w:rStyle w:val="default"/>
          <w:rFonts w:cs="FrankRuehl"/>
        </w:rPr>
        <w:t>designed</w:t>
      </w:r>
      <w:r>
        <w:rPr>
          <w:rStyle w:val="default"/>
          <w:rFonts w:cs="FrankRuehl" w:hint="cs"/>
          <w:rtl/>
        </w:rPr>
        <w:t>) הנמוכה ביותר, שמתחתיה ניתן להמשיך בגישה היא של גובה החלטה הנמוך מ-75 מטרים (250 רגל);</w:t>
      </w:r>
    </w:p>
    <w:p w:rsidR="005F6288" w:rsidRDefault="005F6288">
      <w:pPr>
        <w:pStyle w:val="P00"/>
        <w:spacing w:before="72"/>
        <w:ind w:left="0" w:right="1134"/>
        <w:rPr>
          <w:rStyle w:val="default"/>
          <w:rFonts w:cs="FrankRuehl"/>
          <w:rtl/>
        </w:rPr>
      </w:pPr>
      <w:r>
        <w:rPr>
          <w:rStyle w:val="default"/>
          <w:rFonts w:cs="FrankRuehl"/>
          <w:rtl/>
        </w:rPr>
        <w:tab/>
      </w:r>
      <w:r>
        <w:rPr>
          <w:rStyle w:val="default"/>
          <w:rFonts w:cs="FrankRuehl" w:hint="cs"/>
          <w:rtl/>
        </w:rPr>
        <w:t>"גליות גיאואיד" (</w:t>
      </w:r>
      <w:r>
        <w:rPr>
          <w:rStyle w:val="default"/>
          <w:rFonts w:cs="FrankRuehl"/>
        </w:rPr>
        <w:t>Geoid undulation</w:t>
      </w:r>
      <w:r>
        <w:rPr>
          <w:rStyle w:val="default"/>
          <w:rFonts w:cs="FrankRuehl" w:hint="cs"/>
          <w:rtl/>
        </w:rPr>
        <w:t xml:space="preserve">) </w:t>
      </w:r>
      <w:r>
        <w:rPr>
          <w:rStyle w:val="default"/>
          <w:rFonts w:cs="FrankRuehl"/>
          <w:rtl/>
        </w:rPr>
        <w:t>–</w:t>
      </w:r>
      <w:r>
        <w:rPr>
          <w:rStyle w:val="default"/>
          <w:rFonts w:cs="FrankRuehl" w:hint="cs"/>
          <w:rtl/>
        </w:rPr>
        <w:t xml:space="preserve"> המרחק של הגיאואיד מעל או מתחת לאליפסואיד </w:t>
      </w:r>
      <w:r>
        <w:rPr>
          <w:rStyle w:val="default"/>
          <w:rFonts w:cs="FrankRuehl" w:hint="cs"/>
          <w:rtl/>
        </w:rPr>
        <w:lastRenderedPageBreak/>
        <w:t>הייחוס המתמטי;</w:t>
      </w:r>
    </w:p>
    <w:p w:rsidR="005F6288" w:rsidRDefault="005F6288">
      <w:pPr>
        <w:pStyle w:val="P00"/>
        <w:spacing w:before="72"/>
        <w:ind w:left="0" w:right="1134"/>
        <w:rPr>
          <w:rStyle w:val="default"/>
          <w:rFonts w:cs="FrankRuehl"/>
          <w:rtl/>
        </w:rPr>
      </w:pPr>
      <w:r>
        <w:rPr>
          <w:rStyle w:val="default"/>
          <w:rFonts w:cs="FrankRuehl"/>
          <w:rtl/>
        </w:rPr>
        <w:tab/>
      </w:r>
      <w:r>
        <w:rPr>
          <w:rStyle w:val="default"/>
          <w:rFonts w:cs="FrankRuehl" w:hint="cs"/>
          <w:rtl/>
        </w:rPr>
        <w:t>"דוח תנאי מסלול" (</w:t>
      </w:r>
      <w:r>
        <w:rPr>
          <w:rStyle w:val="default"/>
          <w:rFonts w:cs="FrankRuehl"/>
        </w:rPr>
        <w:t>Runway con</w:t>
      </w:r>
      <w:r w:rsidR="00D568C7">
        <w:rPr>
          <w:rStyle w:val="default"/>
          <w:rFonts w:cs="FrankRuehl"/>
        </w:rPr>
        <w:t>d</w:t>
      </w:r>
      <w:r>
        <w:rPr>
          <w:rStyle w:val="default"/>
          <w:rFonts w:cs="FrankRuehl"/>
        </w:rPr>
        <w:t>ition report (RCR)</w:t>
      </w:r>
      <w:r>
        <w:rPr>
          <w:rStyle w:val="default"/>
          <w:rFonts w:cs="FrankRuehl" w:hint="cs"/>
          <w:rtl/>
        </w:rPr>
        <w:t xml:space="preserve">) </w:t>
      </w:r>
      <w:r>
        <w:rPr>
          <w:rStyle w:val="default"/>
          <w:rFonts w:cs="FrankRuehl"/>
          <w:rtl/>
        </w:rPr>
        <w:t>–</w:t>
      </w:r>
      <w:r>
        <w:rPr>
          <w:rStyle w:val="default"/>
          <w:rFonts w:cs="FrankRuehl" w:hint="cs"/>
          <w:rtl/>
        </w:rPr>
        <w:t xml:space="preserve"> דיווח מקיף בדבר תנאי משטח מסלול והשפעתם על ביצועי כלי טיס הנוחת עליו או הממריא ממנו, ערוך בצורה, בעניינים ובתנאים המפורטים בהוראות מסמך 9981 לעניין </w:t>
      </w:r>
      <w:r>
        <w:rPr>
          <w:rStyle w:val="default"/>
          <w:rFonts w:cs="FrankRuehl"/>
        </w:rPr>
        <w:t>"Runway surface condition assessment and reporting"</w:t>
      </w:r>
      <w:r>
        <w:rPr>
          <w:rStyle w:val="default"/>
          <w:rFonts w:cs="FrankRuehl" w:hint="cs"/>
          <w:rtl/>
        </w:rPr>
        <w:t>;</w:t>
      </w:r>
    </w:p>
    <w:p w:rsidR="005F6288" w:rsidRDefault="005F6288">
      <w:pPr>
        <w:pStyle w:val="P00"/>
        <w:spacing w:before="72"/>
        <w:ind w:left="0" w:right="1134"/>
        <w:rPr>
          <w:rStyle w:val="default"/>
          <w:rFonts w:cs="FrankRuehl"/>
          <w:rtl/>
        </w:rPr>
      </w:pPr>
      <w:r>
        <w:rPr>
          <w:rStyle w:val="default"/>
          <w:rFonts w:cs="FrankRuehl"/>
          <w:rtl/>
        </w:rPr>
        <w:tab/>
      </w:r>
      <w:r>
        <w:rPr>
          <w:rStyle w:val="default"/>
          <w:rFonts w:cs="FrankRuehl" w:hint="cs"/>
          <w:rtl/>
        </w:rPr>
        <w:t>"דיוק מידע" (</w:t>
      </w:r>
      <w:r>
        <w:rPr>
          <w:rStyle w:val="default"/>
          <w:rFonts w:cs="FrankRuehl"/>
        </w:rPr>
        <w:t>Data accuracy</w:t>
      </w:r>
      <w:r>
        <w:rPr>
          <w:rStyle w:val="default"/>
          <w:rFonts w:cs="FrankRuehl" w:hint="cs"/>
          <w:rtl/>
        </w:rPr>
        <w:t xml:space="preserve">) </w:t>
      </w:r>
      <w:r>
        <w:rPr>
          <w:rStyle w:val="default"/>
          <w:rFonts w:cs="FrankRuehl"/>
          <w:rtl/>
        </w:rPr>
        <w:t>–</w:t>
      </w:r>
      <w:r>
        <w:rPr>
          <w:rStyle w:val="default"/>
          <w:rFonts w:cs="FrankRuehl" w:hint="cs"/>
          <w:rtl/>
        </w:rPr>
        <w:t xml:space="preserve"> מידת ההלימה בין ערך מוערך או מדוד של נתון לבין הערך האמיתי שלו;</w:t>
      </w:r>
    </w:p>
    <w:p w:rsidR="005F6288" w:rsidRDefault="005F62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"טמפרטורת הייחוס של שדה התעופה" </w:t>
      </w:r>
      <w:r>
        <w:rPr>
          <w:rStyle w:val="default"/>
          <w:rFonts w:cs="FrankRuehl"/>
          <w:rtl/>
        </w:rPr>
        <w:t>–</w:t>
      </w:r>
      <w:r>
        <w:rPr>
          <w:rStyle w:val="default"/>
          <w:rFonts w:cs="FrankRuehl" w:hint="cs"/>
          <w:rtl/>
        </w:rPr>
        <w:t xml:space="preserve"> הממוצע החודשי של טמפרטורת השיא היומית של החודש שבו הטמפרטורה הממוצעת היא הגבוהה ביותר בשנה, בשדה התעופה, במשך חמש השנים האחרונות;</w:t>
      </w:r>
    </w:p>
    <w:p w:rsidR="005F6288" w:rsidRDefault="005F62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"מידע תעופתי" </w:t>
      </w:r>
      <w:r w:rsidR="004C66BC">
        <w:rPr>
          <w:rStyle w:val="default"/>
          <w:rFonts w:cs="FrankRuehl"/>
          <w:rtl/>
        </w:rPr>
        <w:t>–</w:t>
      </w:r>
      <w:r>
        <w:rPr>
          <w:rStyle w:val="default"/>
          <w:rFonts w:cs="FrankRuehl" w:hint="cs"/>
          <w:rtl/>
        </w:rPr>
        <w:t xml:space="preserve"> </w:t>
      </w:r>
      <w:r w:rsidR="004C66BC">
        <w:rPr>
          <w:rStyle w:val="default"/>
          <w:rFonts w:cs="FrankRuehl" w:hint="cs"/>
          <w:rtl/>
        </w:rPr>
        <w:t>מידע הנקבע, מפורט או מתואר לפי תקנות 3 עד 8, 10, 11(ב), (ג) ו-(ו), 12 ו-13 או הנגזר מתקנות 9 ו-14;</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"מכשול" (</w:t>
      </w:r>
      <w:r>
        <w:rPr>
          <w:rStyle w:val="default"/>
          <w:rFonts w:cs="FrankRuehl"/>
        </w:rPr>
        <w:t>Obstacle</w:t>
      </w:r>
      <w:r>
        <w:rPr>
          <w:rStyle w:val="default"/>
          <w:rFonts w:cs="FrankRuehl" w:hint="cs"/>
          <w:rtl/>
        </w:rPr>
        <w:t xml:space="preserve">) </w:t>
      </w:r>
      <w:r>
        <w:rPr>
          <w:rStyle w:val="default"/>
          <w:rFonts w:cs="FrankRuehl"/>
          <w:rtl/>
        </w:rPr>
        <w:t>–</w:t>
      </w:r>
      <w:r>
        <w:rPr>
          <w:rStyle w:val="default"/>
          <w:rFonts w:cs="FrankRuehl" w:hint="cs"/>
          <w:rtl/>
        </w:rPr>
        <w:t xml:space="preserve"> כל עצם נייח, בין אם באופן קבוע או באופן זמני, וכל עצם נייד, או כל חלק של עצם כאמור, שמתקיים בו אחד מאלה:</w:t>
      </w:r>
    </w:p>
    <w:p w:rsidR="004C66BC" w:rsidRDefault="004C66BC" w:rsidP="004C66B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ממוקם באזור המיועד לתנועה קרקעית של כלי טיס;</w:t>
      </w:r>
    </w:p>
    <w:p w:rsidR="004C66BC" w:rsidRDefault="004C66BC" w:rsidP="004C66B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מתנשא מעל משטח (</w:t>
      </w:r>
      <w:r>
        <w:rPr>
          <w:rStyle w:val="default"/>
          <w:rFonts w:cs="FrankRuehl"/>
        </w:rPr>
        <w:t>Surface</w:t>
      </w:r>
      <w:r>
        <w:rPr>
          <w:rStyle w:val="default"/>
          <w:rFonts w:cs="FrankRuehl" w:hint="cs"/>
          <w:rtl/>
        </w:rPr>
        <w:t>) מוגדר המיועד להגן על כלי טיס בטיסה;</w:t>
      </w:r>
    </w:p>
    <w:p w:rsidR="004C66BC" w:rsidRDefault="004C66BC" w:rsidP="004C66B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ניצב מחוץ למשטח (</w:t>
      </w:r>
      <w:r>
        <w:rPr>
          <w:rStyle w:val="default"/>
          <w:rFonts w:cs="FrankRuehl"/>
        </w:rPr>
        <w:t>Surface</w:t>
      </w:r>
      <w:r>
        <w:rPr>
          <w:rStyle w:val="default"/>
          <w:rFonts w:cs="FrankRuehl" w:hint="cs"/>
          <w:rtl/>
        </w:rPr>
        <w:t>) מוגדר המיועד להגן על כלי טיס בטיסה והמנהל העריך כי הוא מהווה סיכון לתעופה;</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איכות" </w:t>
      </w:r>
      <w:r>
        <w:rPr>
          <w:rStyle w:val="default"/>
          <w:rFonts w:cs="FrankRuehl"/>
          <w:rtl/>
        </w:rPr>
        <w:t>–</w:t>
      </w:r>
      <w:r>
        <w:rPr>
          <w:rStyle w:val="default"/>
          <w:rFonts w:cs="FrankRuehl" w:hint="cs"/>
          <w:rtl/>
        </w:rPr>
        <w:t xml:space="preserve"> מי שבעל רישיון מינה לשמש בתפקיד מנהל מערכת איכות למידע לפי תקנה 17;</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השדה" </w:t>
      </w:r>
      <w:r>
        <w:rPr>
          <w:rStyle w:val="default"/>
          <w:rFonts w:cs="FrankRuehl"/>
          <w:rtl/>
        </w:rPr>
        <w:t>–</w:t>
      </w:r>
      <w:r>
        <w:rPr>
          <w:rStyle w:val="default"/>
          <w:rFonts w:cs="FrankRuehl" w:hint="cs"/>
          <w:rtl/>
        </w:rPr>
        <w:t xml:space="preserve"> שבעל הרישיון מינה לשמש בתפקיד מנהל שדה התעופה;</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"מסלול" (</w:t>
      </w:r>
      <w:r>
        <w:rPr>
          <w:rStyle w:val="default"/>
          <w:rFonts w:cs="FrankRuehl"/>
        </w:rPr>
        <w:t>Runway</w:t>
      </w:r>
      <w:r>
        <w:rPr>
          <w:rStyle w:val="default"/>
          <w:rFonts w:cs="FrankRuehl" w:hint="cs"/>
          <w:rtl/>
        </w:rPr>
        <w:t xml:space="preserve">) </w:t>
      </w:r>
      <w:r>
        <w:rPr>
          <w:rStyle w:val="default"/>
          <w:rFonts w:cs="FrankRuehl"/>
          <w:rtl/>
        </w:rPr>
        <w:t>–</w:t>
      </w:r>
      <w:r>
        <w:rPr>
          <w:rStyle w:val="default"/>
          <w:rFonts w:cs="FrankRuehl" w:hint="cs"/>
          <w:rtl/>
        </w:rPr>
        <w:t xml:space="preserve"> אזור מלבני מוגדר בשדה תעופה, המשמש להמראה ולנחיתה של כלי טיס;</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"מסלול הסעה" (</w:t>
      </w:r>
      <w:r>
        <w:rPr>
          <w:rStyle w:val="default"/>
          <w:rFonts w:cs="FrankRuehl"/>
        </w:rPr>
        <w:t>Taxiway</w:t>
      </w:r>
      <w:r>
        <w:rPr>
          <w:rStyle w:val="default"/>
          <w:rFonts w:cs="FrankRuehl" w:hint="cs"/>
          <w:rtl/>
        </w:rPr>
        <w:t xml:space="preserve">) </w:t>
      </w:r>
      <w:r>
        <w:rPr>
          <w:rStyle w:val="default"/>
          <w:rFonts w:cs="FrankRuehl"/>
          <w:rtl/>
        </w:rPr>
        <w:t>–</w:t>
      </w:r>
      <w:r>
        <w:rPr>
          <w:rStyle w:val="default"/>
          <w:rFonts w:cs="FrankRuehl" w:hint="cs"/>
          <w:rtl/>
        </w:rPr>
        <w:t xml:space="preserve"> דרך מוגדרת בשדה תעופה, המשמשת להסעה של כלי טיס והמאפשרת מעבר בין חלקים שונים של שדה התעופה;</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"מסלול לא ממוכשר" (</w:t>
      </w:r>
      <w:r>
        <w:rPr>
          <w:rStyle w:val="default"/>
          <w:rFonts w:cs="FrankRuehl"/>
        </w:rPr>
        <w:t>Non-instrument runway</w:t>
      </w:r>
      <w:r>
        <w:rPr>
          <w:rStyle w:val="default"/>
          <w:rFonts w:cs="FrankRuehl" w:hint="cs"/>
          <w:rtl/>
        </w:rPr>
        <w:t xml:space="preserve">) </w:t>
      </w:r>
      <w:r>
        <w:rPr>
          <w:rStyle w:val="default"/>
          <w:rFonts w:cs="FrankRuehl"/>
          <w:rtl/>
        </w:rPr>
        <w:t>–</w:t>
      </w:r>
      <w:r>
        <w:rPr>
          <w:rStyle w:val="default"/>
          <w:rFonts w:cs="FrankRuehl" w:hint="cs"/>
          <w:rtl/>
        </w:rPr>
        <w:t xml:space="preserve"> מסלול המיועד להפעלת כלי טיס העושים שימוש בנוהלי גישת ראייה או בנוהלי גישת מכשירים לנקודה שמעבר לה ניתן להמשיך את הגישה בתנאים מטאורולוגיים לטיסת ראייה;</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"מסלול ממוכשר" (</w:t>
      </w:r>
      <w:r>
        <w:rPr>
          <w:rStyle w:val="default"/>
          <w:rFonts w:cs="FrankRuehl"/>
        </w:rPr>
        <w:t>Instrument runway</w:t>
      </w:r>
      <w:r>
        <w:rPr>
          <w:rStyle w:val="default"/>
          <w:rFonts w:cs="FrankRuehl" w:hint="cs"/>
          <w:rtl/>
        </w:rPr>
        <w:t xml:space="preserve">) </w:t>
      </w:r>
      <w:r>
        <w:rPr>
          <w:rStyle w:val="default"/>
          <w:rFonts w:cs="FrankRuehl"/>
          <w:rtl/>
        </w:rPr>
        <w:t>–</w:t>
      </w:r>
      <w:r>
        <w:rPr>
          <w:rStyle w:val="default"/>
          <w:rFonts w:cs="FrankRuehl" w:hint="cs"/>
          <w:rtl/>
        </w:rPr>
        <w:t xml:space="preserve"> מסלול המיועד להפעלת כלי טיס העושים שימוש בנוהלי גישת מכשירים, שהוא אחד מאלה: מסלול ממוכשר לגישה לא מדויקת או מסלול ממוכשר לגישה מדויקת;</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"מסלול ממוכשר לגישה לא מדויקת" (</w:t>
      </w:r>
      <w:r>
        <w:rPr>
          <w:rStyle w:val="default"/>
          <w:rFonts w:cs="FrankRuehl"/>
        </w:rPr>
        <w:t>Non-precision approach runway</w:t>
      </w:r>
      <w:r>
        <w:rPr>
          <w:rStyle w:val="default"/>
          <w:rFonts w:cs="FrankRuehl" w:hint="cs"/>
          <w:rtl/>
        </w:rPr>
        <w:t xml:space="preserve">) </w:t>
      </w:r>
      <w:r>
        <w:rPr>
          <w:rStyle w:val="default"/>
          <w:rFonts w:cs="FrankRuehl"/>
          <w:rtl/>
        </w:rPr>
        <w:t>–</w:t>
      </w:r>
      <w:r>
        <w:rPr>
          <w:rStyle w:val="default"/>
          <w:rFonts w:cs="FrankRuehl" w:hint="cs"/>
          <w:rtl/>
        </w:rPr>
        <w:t xml:space="preserve"> מסלול שבו קיימים עזרי ראייה ועזרים אחרים, המשמש לביצוע תהליכי נחיתה (</w:t>
      </w:r>
      <w:r>
        <w:rPr>
          <w:rStyle w:val="default"/>
          <w:rFonts w:cs="FrankRuehl"/>
        </w:rPr>
        <w:t>Landing operations</w:t>
      </w:r>
      <w:r>
        <w:rPr>
          <w:rStyle w:val="default"/>
          <w:rFonts w:cs="FrankRuehl" w:hint="cs"/>
          <w:rtl/>
        </w:rPr>
        <w:t xml:space="preserve">) לאחר גישת מכשירים מסוג </w:t>
      </w:r>
      <w:r>
        <w:rPr>
          <w:rStyle w:val="default"/>
          <w:rFonts w:cs="FrankRuehl"/>
        </w:rPr>
        <w:t>A</w:t>
      </w:r>
      <w:r>
        <w:rPr>
          <w:rStyle w:val="default"/>
          <w:rFonts w:cs="FrankRuehl" w:hint="cs"/>
          <w:rtl/>
        </w:rPr>
        <w:t>, בראות אופקית שלא תפחת מ-1,000 מטרים;</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"מסלול ממוכשר לגישה מדויקת" (</w:t>
      </w:r>
      <w:r>
        <w:rPr>
          <w:rStyle w:val="default"/>
          <w:rFonts w:cs="FrankRuehl"/>
        </w:rPr>
        <w:t>Precision approach runway</w:t>
      </w:r>
      <w:r>
        <w:rPr>
          <w:rStyle w:val="default"/>
          <w:rFonts w:cs="FrankRuehl" w:hint="cs"/>
          <w:rtl/>
        </w:rPr>
        <w:t xml:space="preserve">) </w:t>
      </w:r>
      <w:r>
        <w:rPr>
          <w:rStyle w:val="default"/>
          <w:rFonts w:cs="FrankRuehl"/>
          <w:rtl/>
        </w:rPr>
        <w:t>–</w:t>
      </w:r>
      <w:r>
        <w:rPr>
          <w:rStyle w:val="default"/>
          <w:rFonts w:cs="FrankRuehl" w:hint="cs"/>
          <w:rtl/>
        </w:rPr>
        <w:t xml:space="preserve"> מסלול שבו קיימים עזרי ראייה ועזרים אחרים, המשמש לביצוע תהליכי נחיתה (</w:t>
      </w:r>
      <w:r>
        <w:rPr>
          <w:rStyle w:val="default"/>
          <w:rFonts w:cs="FrankRuehl"/>
        </w:rPr>
        <w:t>Landing operations</w:t>
      </w:r>
      <w:r>
        <w:rPr>
          <w:rStyle w:val="default"/>
          <w:rFonts w:cs="FrankRuehl" w:hint="cs"/>
          <w:rtl/>
        </w:rPr>
        <w:t xml:space="preserve">) לאחר גישת מכשירים מסוג </w:t>
      </w:r>
      <w:r>
        <w:rPr>
          <w:rStyle w:val="default"/>
          <w:rFonts w:cs="FrankRuehl"/>
        </w:rPr>
        <w:t>B</w:t>
      </w:r>
      <w:r>
        <w:rPr>
          <w:rStyle w:val="default"/>
          <w:rFonts w:cs="FrankRuehl" w:hint="cs"/>
          <w:rtl/>
        </w:rPr>
        <w:t>;</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"מסמך 9981" </w:t>
      </w:r>
      <w:r>
        <w:rPr>
          <w:rStyle w:val="default"/>
          <w:rFonts w:cs="FrankRuehl"/>
          <w:rtl/>
        </w:rPr>
        <w:t>–</w:t>
      </w:r>
      <w:r>
        <w:rPr>
          <w:rStyle w:val="default"/>
          <w:rFonts w:cs="FrankRuehl" w:hint="cs"/>
          <w:rtl/>
        </w:rPr>
        <w:t xml:space="preserve"> נהלים לשירותי טיס </w:t>
      </w:r>
      <w:r>
        <w:rPr>
          <w:rStyle w:val="default"/>
          <w:rFonts w:cs="FrankRuehl"/>
          <w:rtl/>
        </w:rPr>
        <w:t>–</w:t>
      </w:r>
      <w:r>
        <w:rPr>
          <w:rStyle w:val="default"/>
          <w:rFonts w:cs="FrankRuehl" w:hint="cs"/>
          <w:rtl/>
        </w:rPr>
        <w:t xml:space="preserve"> שדות תעופה </w:t>
      </w:r>
      <w:r>
        <w:rPr>
          <w:rStyle w:val="default"/>
          <w:rFonts w:cs="FrankRuehl"/>
        </w:rPr>
        <w:t>PANS–Aerodromes (Doc) (9981)</w:t>
      </w:r>
      <w:r>
        <w:rPr>
          <w:rStyle w:val="default"/>
          <w:rFonts w:cs="FrankRuehl" w:hint="cs"/>
          <w:rtl/>
        </w:rPr>
        <w:t>, שפרסם ארגון התעופה הבין-לאומי;</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"מסמך 10066" </w:t>
      </w:r>
      <w:r>
        <w:rPr>
          <w:rStyle w:val="default"/>
          <w:rFonts w:cs="FrankRuehl"/>
          <w:rtl/>
        </w:rPr>
        <w:t>–</w:t>
      </w:r>
      <w:r>
        <w:rPr>
          <w:rStyle w:val="default"/>
          <w:rFonts w:cs="FrankRuehl" w:hint="cs"/>
          <w:rtl/>
        </w:rPr>
        <w:t xml:space="preserve"> נהלים לשירותי טיס </w:t>
      </w:r>
      <w:r>
        <w:rPr>
          <w:rStyle w:val="default"/>
          <w:rFonts w:cs="FrankRuehl"/>
          <w:rtl/>
        </w:rPr>
        <w:t>–</w:t>
      </w:r>
      <w:r>
        <w:rPr>
          <w:rStyle w:val="default"/>
          <w:rFonts w:cs="FrankRuehl" w:hint="cs"/>
          <w:rtl/>
        </w:rPr>
        <w:t xml:space="preserve"> ניהול מידע תעופתי </w:t>
      </w:r>
      <w:r>
        <w:rPr>
          <w:rStyle w:val="default"/>
          <w:rFonts w:cs="FrankRuehl"/>
        </w:rPr>
        <w:t>PANS–AIM (Doc) (10066)</w:t>
      </w:r>
      <w:r>
        <w:rPr>
          <w:rStyle w:val="default"/>
          <w:rFonts w:cs="FrankRuehl" w:hint="cs"/>
          <w:rtl/>
        </w:rPr>
        <w:t>, שפרסם ארגון התעופה הבין-לאומי;</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"מפתן מסלול" (</w:t>
      </w:r>
      <w:r>
        <w:rPr>
          <w:rStyle w:val="default"/>
          <w:rFonts w:cs="FrankRuehl"/>
        </w:rPr>
        <w:t>Threshold</w:t>
      </w:r>
      <w:r>
        <w:rPr>
          <w:rStyle w:val="default"/>
          <w:rFonts w:cs="FrankRuehl" w:hint="cs"/>
          <w:rtl/>
        </w:rPr>
        <w:t xml:space="preserve">) </w:t>
      </w:r>
      <w:r>
        <w:rPr>
          <w:rStyle w:val="default"/>
          <w:rFonts w:cs="FrankRuehl"/>
          <w:rtl/>
        </w:rPr>
        <w:t>–</w:t>
      </w:r>
      <w:r>
        <w:rPr>
          <w:rStyle w:val="default"/>
          <w:rFonts w:cs="FrankRuehl" w:hint="cs"/>
          <w:rtl/>
        </w:rPr>
        <w:t xml:space="preserve"> תחילת הקטע במסלול המשמש לנחיתה;</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"מפתן מסלול מוזז" (</w:t>
      </w:r>
      <w:r>
        <w:rPr>
          <w:rStyle w:val="default"/>
          <w:rFonts w:cs="FrankRuehl"/>
        </w:rPr>
        <w:t>Displaced threshold</w:t>
      </w:r>
      <w:r>
        <w:rPr>
          <w:rStyle w:val="default"/>
          <w:rFonts w:cs="FrankRuehl" w:hint="cs"/>
          <w:rtl/>
        </w:rPr>
        <w:t xml:space="preserve">) </w:t>
      </w:r>
      <w:r>
        <w:rPr>
          <w:rStyle w:val="default"/>
          <w:rFonts w:cs="FrankRuehl"/>
          <w:rtl/>
        </w:rPr>
        <w:t>–</w:t>
      </w:r>
      <w:r>
        <w:rPr>
          <w:rStyle w:val="default"/>
          <w:rFonts w:cs="FrankRuehl" w:hint="cs"/>
          <w:rtl/>
        </w:rPr>
        <w:t xml:space="preserve"> מפתן מסלול שאינו ממוקם בקצה המסלול;</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"מרחק האצה-עצירה זמין" (</w:t>
      </w:r>
      <w:r>
        <w:rPr>
          <w:rStyle w:val="default"/>
          <w:rFonts w:cs="FrankRuehl"/>
        </w:rPr>
        <w:t>Accelerate-stop distance available (ASDA)</w:t>
      </w:r>
      <w:r>
        <w:rPr>
          <w:rStyle w:val="default"/>
          <w:rFonts w:cs="FrankRuehl" w:hint="cs"/>
          <w:rtl/>
        </w:rPr>
        <w:t xml:space="preserve">) </w:t>
      </w:r>
      <w:r>
        <w:rPr>
          <w:rStyle w:val="default"/>
          <w:rFonts w:cs="FrankRuehl"/>
          <w:rtl/>
        </w:rPr>
        <w:t>–</w:t>
      </w:r>
      <w:r>
        <w:rPr>
          <w:rStyle w:val="default"/>
          <w:rFonts w:cs="FrankRuehl" w:hint="cs"/>
          <w:rtl/>
        </w:rPr>
        <w:t xml:space="preserve"> מרחק ריצת ההמראה הזמין יחד עם אורך שטח העצירה, אם קיים;</w:t>
      </w:r>
    </w:p>
    <w:p w:rsidR="004C66BC" w:rsidRDefault="004C66BC">
      <w:pPr>
        <w:pStyle w:val="P00"/>
        <w:spacing w:before="72"/>
        <w:ind w:left="0" w:right="1134"/>
        <w:rPr>
          <w:rStyle w:val="default"/>
          <w:rFonts w:cs="FrankRuehl"/>
          <w:rtl/>
        </w:rPr>
      </w:pPr>
      <w:r>
        <w:rPr>
          <w:rStyle w:val="default"/>
          <w:rFonts w:cs="FrankRuehl"/>
          <w:rtl/>
        </w:rPr>
        <w:tab/>
      </w:r>
      <w:r>
        <w:rPr>
          <w:rStyle w:val="default"/>
          <w:rFonts w:cs="FrankRuehl" w:hint="cs"/>
          <w:rtl/>
        </w:rPr>
        <w:t>"מרחק המראה זמין" (</w:t>
      </w:r>
      <w:r w:rsidR="004F7300">
        <w:rPr>
          <w:rStyle w:val="default"/>
          <w:rFonts w:cs="FrankRuehl"/>
        </w:rPr>
        <w:t>Take-off distance available (TOD</w:t>
      </w:r>
      <w:r w:rsidR="0056505F">
        <w:rPr>
          <w:rStyle w:val="default"/>
          <w:rFonts w:cs="FrankRuehl"/>
        </w:rPr>
        <w:t>A</w:t>
      </w:r>
      <w:r w:rsidR="004F7300">
        <w:rPr>
          <w:rStyle w:val="default"/>
          <w:rFonts w:cs="FrankRuehl"/>
        </w:rPr>
        <w:t>)</w:t>
      </w:r>
      <w:r w:rsidR="004F7300">
        <w:rPr>
          <w:rStyle w:val="default"/>
          <w:rFonts w:cs="FrankRuehl" w:hint="cs"/>
          <w:rtl/>
        </w:rPr>
        <w:t xml:space="preserve">) </w:t>
      </w:r>
      <w:r w:rsidR="004F7300">
        <w:rPr>
          <w:rStyle w:val="default"/>
          <w:rFonts w:cs="FrankRuehl"/>
          <w:rtl/>
        </w:rPr>
        <w:t>–</w:t>
      </w:r>
      <w:r w:rsidR="004F7300">
        <w:rPr>
          <w:rStyle w:val="default"/>
          <w:rFonts w:cs="FrankRuehl" w:hint="cs"/>
          <w:rtl/>
        </w:rPr>
        <w:t xml:space="preserve"> מרחק ריצת ההמראה הזמין יחד עם אורך השטח הנקי, אם קיים;</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"מרחק נחיתה זמין" (</w:t>
      </w:r>
      <w:r>
        <w:rPr>
          <w:rStyle w:val="default"/>
          <w:rFonts w:cs="FrankRuehl"/>
        </w:rPr>
        <w:t>Landing distance availble (LDA)</w:t>
      </w:r>
      <w:r>
        <w:rPr>
          <w:rStyle w:val="default"/>
          <w:rFonts w:cs="FrankRuehl" w:hint="cs"/>
          <w:rtl/>
        </w:rPr>
        <w:t xml:space="preserve">) </w:t>
      </w:r>
      <w:r>
        <w:rPr>
          <w:rStyle w:val="default"/>
          <w:rFonts w:cs="FrankRuehl"/>
          <w:rtl/>
        </w:rPr>
        <w:t>–</w:t>
      </w:r>
      <w:r>
        <w:rPr>
          <w:rStyle w:val="default"/>
          <w:rFonts w:cs="FrankRuehl" w:hint="cs"/>
          <w:rtl/>
        </w:rPr>
        <w:t xml:space="preserve"> אורך המסלול שבעל הרישיון הגדירו זמין ומתאים לריצה הקרקעית של מטוס נוחת;</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"מרחק ריצת המראה זמין" (</w:t>
      </w:r>
      <w:r>
        <w:rPr>
          <w:rStyle w:val="default"/>
          <w:rFonts w:cs="FrankRuehl"/>
        </w:rPr>
        <w:t>Take-off run available (TORA)</w:t>
      </w:r>
      <w:r>
        <w:rPr>
          <w:rStyle w:val="default"/>
          <w:rFonts w:cs="FrankRuehl" w:hint="cs"/>
          <w:rtl/>
        </w:rPr>
        <w:t xml:space="preserve">) </w:t>
      </w:r>
      <w:r>
        <w:rPr>
          <w:rStyle w:val="default"/>
          <w:rFonts w:cs="FrankRuehl"/>
          <w:rtl/>
        </w:rPr>
        <w:t>–</w:t>
      </w:r>
      <w:r>
        <w:rPr>
          <w:rStyle w:val="default"/>
          <w:rFonts w:cs="FrankRuehl" w:hint="cs"/>
          <w:rtl/>
        </w:rPr>
        <w:t xml:space="preserve"> אורך המסלול שבעל הרישיון הגדירו זמין ומתאים לריצה הקרקעית של מטוס ממריא;</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"מרחקים מוצהרים" (</w:t>
      </w:r>
      <w:r>
        <w:rPr>
          <w:rStyle w:val="default"/>
          <w:rFonts w:cs="FrankRuehl"/>
        </w:rPr>
        <w:t>Declared distances</w:t>
      </w:r>
      <w:r>
        <w:rPr>
          <w:rStyle w:val="default"/>
          <w:rFonts w:cs="FrankRuehl" w:hint="cs"/>
          <w:rtl/>
        </w:rPr>
        <w:t xml:space="preserve">) לגבי מסלול </w:t>
      </w:r>
      <w:r>
        <w:rPr>
          <w:rStyle w:val="default"/>
          <w:rFonts w:cs="FrankRuehl"/>
          <w:rtl/>
        </w:rPr>
        <w:t>–</w:t>
      </w:r>
      <w:r>
        <w:rPr>
          <w:rStyle w:val="default"/>
          <w:rFonts w:cs="FrankRuehl" w:hint="cs"/>
          <w:rtl/>
        </w:rPr>
        <w:t xml:space="preserve"> כל אלה: מרחק האצה-עצירה זמין, מרחק המראה זמין, מרחק נחיתה זמין ומרחק ריצת המראה זמין באותו מסלול;</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"משטח גישה פנימי" (</w:t>
      </w:r>
      <w:r>
        <w:rPr>
          <w:rStyle w:val="default"/>
          <w:rFonts w:cs="FrankRuehl"/>
        </w:rPr>
        <w:t>Inner approach surface</w:t>
      </w:r>
      <w:r>
        <w:rPr>
          <w:rStyle w:val="default"/>
          <w:rFonts w:cs="FrankRuehl" w:hint="cs"/>
          <w:rtl/>
        </w:rPr>
        <w:t xml:space="preserve">) </w:t>
      </w:r>
      <w:r>
        <w:rPr>
          <w:rStyle w:val="default"/>
          <w:rFonts w:cs="FrankRuehl"/>
          <w:rtl/>
        </w:rPr>
        <w:t>–</w:t>
      </w:r>
      <w:r>
        <w:rPr>
          <w:rStyle w:val="default"/>
          <w:rFonts w:cs="FrankRuehl" w:hint="cs"/>
          <w:rtl/>
        </w:rPr>
        <w:t xml:space="preserve"> משטח שהגדיר בעל רישיון לפי הוראות נספח 14 לעניין </w:t>
      </w:r>
      <w:r>
        <w:rPr>
          <w:rStyle w:val="default"/>
          <w:rFonts w:cs="FrankRuehl"/>
        </w:rPr>
        <w:t>"Obstacle restriction and removal"</w:t>
      </w:r>
      <w:r>
        <w:rPr>
          <w:rStyle w:val="default"/>
          <w:rFonts w:cs="FrankRuehl" w:hint="cs"/>
          <w:rtl/>
        </w:rPr>
        <w:t xml:space="preserve"> לגבי </w:t>
      </w:r>
      <w:r>
        <w:rPr>
          <w:rStyle w:val="default"/>
          <w:rFonts w:cs="FrankRuehl"/>
        </w:rPr>
        <w:t>"Inner appr</w:t>
      </w:r>
      <w:r w:rsidR="0056505F">
        <w:rPr>
          <w:rStyle w:val="default"/>
          <w:rFonts w:cs="FrankRuehl"/>
        </w:rPr>
        <w:t>o</w:t>
      </w:r>
      <w:r>
        <w:rPr>
          <w:rStyle w:val="default"/>
          <w:rFonts w:cs="FrankRuehl"/>
        </w:rPr>
        <w:t>ach surface"</w:t>
      </w:r>
      <w:r>
        <w:rPr>
          <w:rStyle w:val="default"/>
          <w:rFonts w:cs="FrankRuehl" w:hint="cs"/>
          <w:rtl/>
        </w:rPr>
        <w:t>;</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"משטח הפסקת נחיתה" (</w:t>
      </w:r>
      <w:r>
        <w:rPr>
          <w:rStyle w:val="default"/>
          <w:rFonts w:cs="FrankRuehl"/>
        </w:rPr>
        <w:t>Balked landing surface</w:t>
      </w:r>
      <w:r>
        <w:rPr>
          <w:rStyle w:val="default"/>
          <w:rFonts w:cs="FrankRuehl" w:hint="cs"/>
          <w:rtl/>
        </w:rPr>
        <w:t xml:space="preserve">) </w:t>
      </w:r>
      <w:r>
        <w:rPr>
          <w:rStyle w:val="default"/>
          <w:rFonts w:cs="FrankRuehl"/>
          <w:rtl/>
        </w:rPr>
        <w:t>–</w:t>
      </w:r>
      <w:r>
        <w:rPr>
          <w:rStyle w:val="default"/>
          <w:rFonts w:cs="FrankRuehl" w:hint="cs"/>
          <w:rtl/>
        </w:rPr>
        <w:t xml:space="preserve"> משטח שהגדיר בעל רישיון לפי הוראות נספח 14 לעניין </w:t>
      </w:r>
      <w:r>
        <w:rPr>
          <w:rStyle w:val="default"/>
          <w:rFonts w:cs="FrankRuehl"/>
        </w:rPr>
        <w:t>"Obstacle restriction and removal"</w:t>
      </w:r>
      <w:r>
        <w:rPr>
          <w:rStyle w:val="default"/>
          <w:rFonts w:cs="FrankRuehl" w:hint="cs"/>
          <w:rtl/>
        </w:rPr>
        <w:t xml:space="preserve"> לגבי </w:t>
      </w:r>
      <w:r>
        <w:rPr>
          <w:rStyle w:val="default"/>
          <w:rFonts w:cs="FrankRuehl"/>
        </w:rPr>
        <w:t>"Balked landing surface"</w:t>
      </w:r>
      <w:r>
        <w:rPr>
          <w:rStyle w:val="default"/>
          <w:rFonts w:cs="FrankRuehl" w:hint="cs"/>
          <w:rtl/>
        </w:rPr>
        <w:t>;</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"משטח מעבר פנימי" (</w:t>
      </w:r>
      <w:r>
        <w:rPr>
          <w:rStyle w:val="default"/>
          <w:rFonts w:cs="FrankRuehl"/>
        </w:rPr>
        <w:t>Inner transitional surface</w:t>
      </w:r>
      <w:r>
        <w:rPr>
          <w:rStyle w:val="default"/>
          <w:rFonts w:cs="FrankRuehl" w:hint="cs"/>
          <w:rtl/>
        </w:rPr>
        <w:t xml:space="preserve">) </w:t>
      </w:r>
      <w:r>
        <w:rPr>
          <w:rStyle w:val="default"/>
          <w:rFonts w:cs="FrankRuehl"/>
          <w:rtl/>
        </w:rPr>
        <w:t>–</w:t>
      </w:r>
      <w:r>
        <w:rPr>
          <w:rStyle w:val="default"/>
          <w:rFonts w:cs="FrankRuehl" w:hint="cs"/>
          <w:rtl/>
        </w:rPr>
        <w:t xml:space="preserve"> משטח שהגדיר בעל רישיון לפי הוראות נספח 14 לעניין </w:t>
      </w:r>
      <w:r>
        <w:rPr>
          <w:rStyle w:val="default"/>
          <w:rFonts w:cs="FrankRuehl"/>
        </w:rPr>
        <w:t>"Obstacle restriction and removal"</w:t>
      </w:r>
      <w:r>
        <w:rPr>
          <w:rStyle w:val="default"/>
          <w:rFonts w:cs="FrankRuehl" w:hint="cs"/>
          <w:rtl/>
        </w:rPr>
        <w:t xml:space="preserve"> לגבי </w:t>
      </w:r>
      <w:r>
        <w:rPr>
          <w:rStyle w:val="default"/>
          <w:rFonts w:cs="FrankRuehl"/>
        </w:rPr>
        <w:t>"Inner transitional surface"</w:t>
      </w:r>
      <w:r>
        <w:rPr>
          <w:rStyle w:val="default"/>
          <w:rFonts w:cs="FrankRuehl" w:hint="cs"/>
          <w:rtl/>
        </w:rPr>
        <w:t>;</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עזר לטיסה" </w:t>
      </w:r>
      <w:r>
        <w:rPr>
          <w:rStyle w:val="default"/>
          <w:rFonts w:cs="FrankRuehl"/>
          <w:rtl/>
        </w:rPr>
        <w:t>–</w:t>
      </w:r>
      <w:r>
        <w:rPr>
          <w:rStyle w:val="default"/>
          <w:rFonts w:cs="FrankRuehl" w:hint="cs"/>
          <w:rtl/>
        </w:rPr>
        <w:t xml:space="preserve"> למעט מסלול נחיתה, מסלול המראה או מסלול הסעה;</w:t>
      </w:r>
    </w:p>
    <w:p w:rsidR="004F7300" w:rsidRDefault="004F730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"מתחם בדיקה" </w:t>
      </w:r>
      <w:r>
        <w:rPr>
          <w:rStyle w:val="default"/>
          <w:rFonts w:cs="FrankRuehl"/>
          <w:rtl/>
        </w:rPr>
        <w:t>–</w:t>
      </w:r>
      <w:r>
        <w:rPr>
          <w:rStyle w:val="default"/>
          <w:rFonts w:cs="FrankRuehl" w:hint="cs"/>
          <w:rtl/>
        </w:rPr>
        <w:t xml:space="preserve"> מתחם בדיקת מד גובה לפני טיסה (</w:t>
      </w:r>
      <w:r>
        <w:rPr>
          <w:rStyle w:val="default"/>
          <w:rFonts w:cs="FrankRuehl"/>
        </w:rPr>
        <w:t>Pre-flight altimeter check</w:t>
      </w:r>
      <w:r w:rsidR="00B44301">
        <w:rPr>
          <w:rStyle w:val="default"/>
          <w:rFonts w:cs="FrankRuehl"/>
        </w:rPr>
        <w:t xml:space="preserve"> location</w:t>
      </w:r>
      <w:r w:rsidR="00B44301">
        <w:rPr>
          <w:rStyle w:val="default"/>
          <w:rFonts w:cs="FrankRuehl" w:hint="cs"/>
          <w:rtl/>
        </w:rPr>
        <w:t>), לפי תקנה 9;</w:t>
      </w:r>
    </w:p>
    <w:p w:rsidR="00B44301" w:rsidRDefault="00B4430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A2EE4">
        <w:rPr>
          <w:rStyle w:val="default"/>
          <w:rFonts w:cs="FrankRuehl" w:hint="cs"/>
          <w:rtl/>
        </w:rPr>
        <w:t xml:space="preserve">נספח 14" </w:t>
      </w:r>
      <w:r w:rsidR="00AA2EE4">
        <w:rPr>
          <w:rStyle w:val="default"/>
          <w:rFonts w:cs="FrankRuehl"/>
          <w:rtl/>
        </w:rPr>
        <w:t>–</w:t>
      </w:r>
      <w:r w:rsidR="00AA2EE4">
        <w:rPr>
          <w:rStyle w:val="default"/>
          <w:rFonts w:cs="FrankRuehl" w:hint="cs"/>
          <w:rtl/>
        </w:rPr>
        <w:t xml:space="preserve"> אמות המידה (</w:t>
      </w:r>
      <w:r w:rsidR="00AA2EE4">
        <w:rPr>
          <w:rStyle w:val="default"/>
          <w:rFonts w:cs="FrankRuehl"/>
        </w:rPr>
        <w:t>Standards</w:t>
      </w:r>
      <w:r w:rsidR="00AA2EE4">
        <w:rPr>
          <w:rStyle w:val="default"/>
          <w:rFonts w:cs="FrankRuehl" w:hint="cs"/>
          <w:rtl/>
        </w:rPr>
        <w:t>) וההמלצות (</w:t>
      </w:r>
      <w:r w:rsidR="00AA2EE4">
        <w:rPr>
          <w:rStyle w:val="default"/>
          <w:rFonts w:cs="FrankRuehl"/>
        </w:rPr>
        <w:t>Recommendations</w:t>
      </w:r>
      <w:r w:rsidR="00AA2EE4">
        <w:rPr>
          <w:rStyle w:val="default"/>
          <w:rFonts w:cs="FrankRuehl" w:hint="cs"/>
          <w:rtl/>
        </w:rPr>
        <w:t xml:space="preserve">) הקבועות בכרך הראשון לנספח 14 לאמנה שעניינו: </w:t>
      </w:r>
      <w:r w:rsidR="00AA2EE4">
        <w:rPr>
          <w:rStyle w:val="default"/>
          <w:rFonts w:cs="FrankRuehl"/>
        </w:rPr>
        <w:t>"Aerodromes design and operations"</w:t>
      </w:r>
      <w:r w:rsidR="00AA2EE4">
        <w:rPr>
          <w:rStyle w:val="default"/>
          <w:rFonts w:cs="FrankRuehl" w:hint="cs"/>
          <w:rtl/>
        </w:rPr>
        <w:t>, לרבות ההגדרות, התוספות (</w:t>
      </w:r>
      <w:r w:rsidR="00AA2EE4">
        <w:rPr>
          <w:rStyle w:val="default"/>
          <w:rFonts w:cs="FrankRuehl"/>
        </w:rPr>
        <w:t>Appendix</w:t>
      </w:r>
      <w:r w:rsidR="00AA2EE4">
        <w:rPr>
          <w:rStyle w:val="default"/>
          <w:rFonts w:cs="FrankRuehl" w:hint="cs"/>
          <w:rtl/>
        </w:rPr>
        <w:t>) והצרופות (</w:t>
      </w:r>
      <w:r w:rsidR="00AA2EE4">
        <w:rPr>
          <w:rStyle w:val="default"/>
          <w:rFonts w:cs="FrankRuehl"/>
        </w:rPr>
        <w:t>Attachment</w:t>
      </w:r>
      <w:r w:rsidR="00AA2EE4">
        <w:rPr>
          <w:rStyle w:val="default"/>
          <w:rFonts w:cs="FrankRuehl" w:hint="cs"/>
          <w:rtl/>
        </w:rPr>
        <w:t>) לנספח האמור;</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"נספח 15" </w:t>
      </w:r>
      <w:r>
        <w:rPr>
          <w:rStyle w:val="default"/>
          <w:rFonts w:cs="FrankRuehl"/>
          <w:rtl/>
        </w:rPr>
        <w:t>–</w:t>
      </w:r>
      <w:r>
        <w:rPr>
          <w:rStyle w:val="default"/>
          <w:rFonts w:cs="FrankRuehl" w:hint="cs"/>
          <w:rtl/>
        </w:rPr>
        <w:t xml:space="preserve"> אמות המידה (</w:t>
      </w:r>
      <w:r>
        <w:rPr>
          <w:rStyle w:val="default"/>
          <w:rFonts w:cs="FrankRuehl"/>
        </w:rPr>
        <w:t>Standards</w:t>
      </w:r>
      <w:r>
        <w:rPr>
          <w:rStyle w:val="default"/>
          <w:rFonts w:cs="FrankRuehl" w:hint="cs"/>
          <w:rtl/>
        </w:rPr>
        <w:t>) וההמלצות (</w:t>
      </w:r>
      <w:r>
        <w:rPr>
          <w:rStyle w:val="default"/>
          <w:rFonts w:cs="FrankRuehl"/>
        </w:rPr>
        <w:t>Recommendations</w:t>
      </w:r>
      <w:r>
        <w:rPr>
          <w:rStyle w:val="default"/>
          <w:rFonts w:cs="FrankRuehl" w:hint="cs"/>
          <w:rtl/>
        </w:rPr>
        <w:t xml:space="preserve">) הקבועות בנספח 15 לאמנה שעניינו: </w:t>
      </w:r>
      <w:r>
        <w:rPr>
          <w:rStyle w:val="default"/>
          <w:rFonts w:cs="FrankRuehl"/>
        </w:rPr>
        <w:t>"Aeronautical information services"</w:t>
      </w:r>
      <w:r>
        <w:rPr>
          <w:rStyle w:val="default"/>
          <w:rFonts w:cs="FrankRuehl" w:hint="cs"/>
          <w:rtl/>
        </w:rPr>
        <w:t>, לרבות ההגדרות והתוספות (</w:t>
      </w:r>
      <w:r>
        <w:rPr>
          <w:rStyle w:val="default"/>
          <w:rFonts w:cs="FrankRuehl"/>
        </w:rPr>
        <w:t>Appendix</w:t>
      </w:r>
      <w:r>
        <w:rPr>
          <w:rStyle w:val="default"/>
          <w:rFonts w:cs="FrankRuehl" w:hint="cs"/>
          <w:rtl/>
        </w:rPr>
        <w:t>) לנספח האמור;</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"נתוני מיפוי שדה תעופה" (</w:t>
      </w:r>
      <w:r>
        <w:rPr>
          <w:rStyle w:val="default"/>
          <w:rFonts w:cs="FrankRuehl"/>
        </w:rPr>
        <w:t>Aerodrome mapping data (AMD)</w:t>
      </w:r>
      <w:r>
        <w:rPr>
          <w:rStyle w:val="default"/>
          <w:rFonts w:cs="FrankRuehl" w:hint="cs"/>
          <w:rtl/>
        </w:rPr>
        <w:t xml:space="preserve">) </w:t>
      </w:r>
      <w:r>
        <w:rPr>
          <w:rStyle w:val="default"/>
          <w:rFonts w:cs="FrankRuehl"/>
          <w:rtl/>
        </w:rPr>
        <w:t>–</w:t>
      </w:r>
      <w:r>
        <w:rPr>
          <w:rStyle w:val="default"/>
          <w:rFonts w:cs="FrankRuehl" w:hint="cs"/>
          <w:rtl/>
        </w:rPr>
        <w:t xml:space="preserve"> נתונים שנאספים לצורך צבירת מידע בדבר מיפוי שדה תעופה לשימוש תעופתי;</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"נתיב הסעה סטנדרטי" (</w:t>
      </w:r>
      <w:r>
        <w:rPr>
          <w:rStyle w:val="default"/>
          <w:rFonts w:cs="FrankRuehl"/>
        </w:rPr>
        <w:t>Standard taxi-route</w:t>
      </w:r>
      <w:r>
        <w:rPr>
          <w:rStyle w:val="default"/>
          <w:rFonts w:cs="FrankRuehl" w:hint="cs"/>
          <w:rtl/>
        </w:rPr>
        <w:t xml:space="preserve">) </w:t>
      </w:r>
      <w:r>
        <w:rPr>
          <w:rStyle w:val="default"/>
          <w:rFonts w:cs="FrankRuehl"/>
          <w:rtl/>
        </w:rPr>
        <w:t>–</w:t>
      </w:r>
      <w:r>
        <w:rPr>
          <w:rStyle w:val="default"/>
          <w:rFonts w:cs="FrankRuehl" w:hint="cs"/>
          <w:rtl/>
        </w:rPr>
        <w:t xml:space="preserve"> נתיב מוגדר שהגדיר בעל הרישיון לתנועה קרקעית של כלי טיס בשדה התעופה מנקודה אחת לנקודה אחרת על גבי מסלול</w:t>
      </w:r>
      <w:r w:rsidR="0056505F">
        <w:rPr>
          <w:rStyle w:val="default"/>
          <w:rFonts w:cs="FrankRuehl" w:hint="cs"/>
          <w:rtl/>
        </w:rPr>
        <w:t>י</w:t>
      </w:r>
      <w:r>
        <w:rPr>
          <w:rStyle w:val="default"/>
          <w:rFonts w:cs="FrankRuehl" w:hint="cs"/>
          <w:rtl/>
        </w:rPr>
        <w:t xml:space="preserve"> הסעה ומסלולים, דרך נקודות ציון מוגדרות;</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"סוג", לעניין מידע </w:t>
      </w:r>
      <w:r>
        <w:rPr>
          <w:rStyle w:val="default"/>
          <w:rFonts w:cs="FrankRuehl"/>
          <w:rtl/>
        </w:rPr>
        <w:t>–</w:t>
      </w:r>
      <w:r>
        <w:rPr>
          <w:rStyle w:val="default"/>
          <w:rFonts w:cs="FrankRuehl" w:hint="cs"/>
          <w:rtl/>
        </w:rPr>
        <w:t xml:space="preserve"> שגרתי, חיוני או קריטי, לפי העניין;</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"סימון" (</w:t>
      </w:r>
      <w:r>
        <w:rPr>
          <w:rStyle w:val="default"/>
          <w:rFonts w:cs="FrankRuehl"/>
        </w:rPr>
        <w:t>Marking</w:t>
      </w:r>
      <w:r>
        <w:rPr>
          <w:rStyle w:val="default"/>
          <w:rFonts w:cs="FrankRuehl" w:hint="cs"/>
          <w:rtl/>
        </w:rPr>
        <w:t xml:space="preserve">) </w:t>
      </w:r>
      <w:r>
        <w:rPr>
          <w:rStyle w:val="default"/>
          <w:rFonts w:cs="FrankRuehl"/>
          <w:rtl/>
        </w:rPr>
        <w:t>–</w:t>
      </w:r>
      <w:r>
        <w:rPr>
          <w:rStyle w:val="default"/>
          <w:rFonts w:cs="FrankRuehl" w:hint="cs"/>
          <w:rtl/>
        </w:rPr>
        <w:t xml:space="preserve"> סמל (</w:t>
      </w:r>
      <w:r w:rsidR="0056505F">
        <w:rPr>
          <w:rStyle w:val="default"/>
          <w:rFonts w:cs="FrankRuehl" w:hint="cs"/>
        </w:rPr>
        <w:t>S</w:t>
      </w:r>
      <w:r>
        <w:rPr>
          <w:rStyle w:val="default"/>
          <w:rFonts w:cs="FrankRuehl"/>
        </w:rPr>
        <w:t>ymbol</w:t>
      </w:r>
      <w:r>
        <w:rPr>
          <w:rStyle w:val="default"/>
          <w:rFonts w:cs="FrankRuehl" w:hint="cs"/>
          <w:rtl/>
        </w:rPr>
        <w:t>) או קבוצת סמלים המוצגים על פני אזור התנועה כדי להעביר מידע בדבר אופן התנועה בשדה התעופה;</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"ספר העזר המבצעי" (</w:t>
      </w:r>
      <w:r>
        <w:rPr>
          <w:rStyle w:val="default"/>
          <w:rFonts w:cs="FrankRuehl"/>
        </w:rPr>
        <w:t>Aerodrome manual</w:t>
      </w:r>
      <w:r>
        <w:rPr>
          <w:rStyle w:val="default"/>
          <w:rFonts w:cs="FrankRuehl" w:hint="cs"/>
          <w:rtl/>
        </w:rPr>
        <w:t xml:space="preserve">) </w:t>
      </w:r>
      <w:r>
        <w:rPr>
          <w:rStyle w:val="default"/>
          <w:rFonts w:cs="FrankRuehl"/>
          <w:rtl/>
        </w:rPr>
        <w:t>–</w:t>
      </w:r>
      <w:r>
        <w:rPr>
          <w:rStyle w:val="default"/>
          <w:rFonts w:cs="FrankRuehl" w:hint="cs"/>
          <w:rtl/>
        </w:rPr>
        <w:t xml:space="preserve"> ספר עזר מבצעי לשדה התעופה שעל בעל רישיון לקיים לפי פרק ג' לתקנות הבטיחות;</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"עמדת חנייה" (</w:t>
      </w:r>
      <w:r>
        <w:rPr>
          <w:rStyle w:val="default"/>
          <w:rFonts w:cs="FrankRuehl"/>
        </w:rPr>
        <w:t>Aircraft stand</w:t>
      </w:r>
      <w:r>
        <w:rPr>
          <w:rStyle w:val="default"/>
          <w:rFonts w:cs="FrankRuehl" w:hint="cs"/>
          <w:rtl/>
        </w:rPr>
        <w:t xml:space="preserve">) </w:t>
      </w:r>
      <w:r>
        <w:rPr>
          <w:rStyle w:val="default"/>
          <w:rFonts w:cs="FrankRuehl"/>
          <w:rtl/>
        </w:rPr>
        <w:t>–</w:t>
      </w:r>
      <w:r>
        <w:rPr>
          <w:rStyle w:val="default"/>
          <w:rFonts w:cs="FrankRuehl" w:hint="cs"/>
          <w:rtl/>
        </w:rPr>
        <w:t xml:space="preserve"> אזור ברחבה המיועד לחניית כלי טיס;</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"עצם שביר" (</w:t>
      </w:r>
      <w:r>
        <w:rPr>
          <w:rStyle w:val="default"/>
          <w:rFonts w:cs="FrankRuehl"/>
        </w:rPr>
        <w:t>Frangible object</w:t>
      </w:r>
      <w:r>
        <w:rPr>
          <w:rStyle w:val="default"/>
          <w:rFonts w:cs="FrankRuehl" w:hint="cs"/>
          <w:rtl/>
        </w:rPr>
        <w:t xml:space="preserve">) </w:t>
      </w:r>
      <w:r>
        <w:rPr>
          <w:rStyle w:val="default"/>
          <w:rFonts w:cs="FrankRuehl"/>
          <w:rtl/>
        </w:rPr>
        <w:t>–</w:t>
      </w:r>
      <w:r>
        <w:rPr>
          <w:rStyle w:val="default"/>
          <w:rFonts w:cs="FrankRuehl" w:hint="cs"/>
          <w:rtl/>
        </w:rPr>
        <w:t xml:space="preserve"> עצם שמסתו נמוכה, המתוכנן להישבר, להתעוות (</w:t>
      </w:r>
      <w:r>
        <w:rPr>
          <w:rStyle w:val="default"/>
          <w:rFonts w:cs="FrankRuehl"/>
        </w:rPr>
        <w:t>Distort</w:t>
      </w:r>
      <w:r>
        <w:rPr>
          <w:rStyle w:val="default"/>
          <w:rFonts w:cs="FrankRuehl" w:hint="cs"/>
          <w:rtl/>
        </w:rPr>
        <w:t>) או להתכופף (</w:t>
      </w:r>
      <w:r>
        <w:rPr>
          <w:rStyle w:val="default"/>
          <w:rFonts w:cs="FrankRuehl"/>
        </w:rPr>
        <w:t>Yield</w:t>
      </w:r>
      <w:r>
        <w:rPr>
          <w:rStyle w:val="default"/>
          <w:rFonts w:cs="FrankRuehl" w:hint="cs"/>
          <w:rtl/>
        </w:rPr>
        <w:t>) בעת פגיעה בו, כך שתתהווה סכנה מזערית לכלי טיס;</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"עקרונות הגורם האנושי" (</w:t>
      </w:r>
      <w:r>
        <w:rPr>
          <w:rStyle w:val="default"/>
          <w:rFonts w:cs="FrankRuehl"/>
        </w:rPr>
        <w:t>Human factors principles</w:t>
      </w:r>
      <w:r>
        <w:rPr>
          <w:rStyle w:val="default"/>
          <w:rFonts w:cs="FrankRuehl" w:hint="cs"/>
          <w:rtl/>
        </w:rPr>
        <w:t xml:space="preserve">) </w:t>
      </w:r>
      <w:r>
        <w:rPr>
          <w:rStyle w:val="default"/>
          <w:rFonts w:cs="FrankRuehl"/>
          <w:rtl/>
        </w:rPr>
        <w:t>–</w:t>
      </w:r>
      <w:r>
        <w:rPr>
          <w:rStyle w:val="default"/>
          <w:rFonts w:cs="FrankRuehl" w:hint="cs"/>
          <w:rtl/>
        </w:rPr>
        <w:t xml:space="preserve"> עקרונות הישימים לתכן, הדרכה, אחזקה והפעלה תעופתיים, המבקשים להביא לקיום ממשק בטוח בין האדם לבין שאר רכיבי המערכת, מתוך התחשבות הולמת בביצועי אנוש;</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"ערכי חיכוך" </w:t>
      </w:r>
      <w:r>
        <w:rPr>
          <w:rStyle w:val="default"/>
          <w:rFonts w:cs="FrankRuehl"/>
          <w:rtl/>
        </w:rPr>
        <w:t>–</w:t>
      </w:r>
      <w:r>
        <w:rPr>
          <w:rStyle w:val="default"/>
          <w:rFonts w:cs="FrankRuehl" w:hint="cs"/>
          <w:rtl/>
        </w:rPr>
        <w:t xml:space="preserve"> כאלה שנמדדו על מסלול יבש;</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"צרופה א'" </w:t>
      </w:r>
      <w:r>
        <w:rPr>
          <w:rStyle w:val="default"/>
          <w:rFonts w:cs="FrankRuehl"/>
          <w:rtl/>
        </w:rPr>
        <w:t>–</w:t>
      </w:r>
      <w:r>
        <w:rPr>
          <w:rStyle w:val="default"/>
          <w:rFonts w:cs="FrankRuehl" w:hint="cs"/>
          <w:rtl/>
        </w:rPr>
        <w:t xml:space="preserve"> צרופה א' (</w:t>
      </w:r>
      <w:r>
        <w:rPr>
          <w:rStyle w:val="default"/>
          <w:rFonts w:cs="FrankRuehl"/>
        </w:rPr>
        <w:t>Attachment A</w:t>
      </w:r>
      <w:r>
        <w:rPr>
          <w:rStyle w:val="default"/>
          <w:rFonts w:cs="FrankRuehl" w:hint="cs"/>
          <w:rtl/>
        </w:rPr>
        <w:t xml:space="preserve">) לנספח 14 שעניינה: </w:t>
      </w:r>
      <w:r>
        <w:rPr>
          <w:rStyle w:val="default"/>
          <w:rFonts w:cs="FrankRuehl"/>
        </w:rPr>
        <w:t>"Guidance material supplementary to Annex 14, Volume I"</w:t>
      </w:r>
      <w:r>
        <w:rPr>
          <w:rStyle w:val="default"/>
          <w:rFonts w:cs="FrankRuehl" w:hint="cs"/>
          <w:rtl/>
        </w:rPr>
        <w:t>;</w:t>
      </w:r>
    </w:p>
    <w:p w:rsidR="00AA2EE4" w:rsidRDefault="00AA2E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"ראות על </w:t>
      </w:r>
      <w:r w:rsidR="00BD440F">
        <w:rPr>
          <w:rStyle w:val="default"/>
          <w:rFonts w:cs="FrankRuehl" w:hint="cs"/>
          <w:rtl/>
        </w:rPr>
        <w:t>מסלול" (</w:t>
      </w:r>
      <w:r w:rsidR="00BD440F">
        <w:rPr>
          <w:rStyle w:val="default"/>
          <w:rFonts w:cs="FrankRuehl"/>
        </w:rPr>
        <w:t>Runway Visual Range (RVR)</w:t>
      </w:r>
      <w:r w:rsidR="00BD440F">
        <w:rPr>
          <w:rStyle w:val="default"/>
          <w:rFonts w:cs="FrankRuehl" w:hint="cs"/>
          <w:rtl/>
        </w:rPr>
        <w:t xml:space="preserve">) </w:t>
      </w:r>
      <w:r w:rsidR="00BD440F">
        <w:rPr>
          <w:rStyle w:val="default"/>
          <w:rFonts w:cs="FrankRuehl"/>
          <w:rtl/>
        </w:rPr>
        <w:t>–</w:t>
      </w:r>
      <w:r w:rsidR="00BD440F">
        <w:rPr>
          <w:rStyle w:val="default"/>
          <w:rFonts w:cs="FrankRuehl" w:hint="cs"/>
          <w:rtl/>
        </w:rPr>
        <w:t xml:space="preserve"> כהגדרתה בתקנות ההפעלה;</w:t>
      </w:r>
    </w:p>
    <w:p w:rsidR="00BD440F" w:rsidRDefault="00BD440F">
      <w:pPr>
        <w:pStyle w:val="P00"/>
        <w:spacing w:before="72"/>
        <w:ind w:left="0" w:right="1134"/>
        <w:rPr>
          <w:rStyle w:val="default"/>
          <w:rFonts w:cs="FrankRuehl"/>
          <w:rtl/>
        </w:rPr>
      </w:pPr>
      <w:r>
        <w:rPr>
          <w:rStyle w:val="default"/>
          <w:rFonts w:cs="FrankRuehl"/>
          <w:rtl/>
        </w:rPr>
        <w:tab/>
      </w:r>
      <w:r>
        <w:rPr>
          <w:rStyle w:val="default"/>
          <w:rFonts w:cs="FrankRuehl" w:hint="cs"/>
          <w:rtl/>
        </w:rPr>
        <w:t>"רחבה" (</w:t>
      </w:r>
      <w:r>
        <w:rPr>
          <w:rStyle w:val="default"/>
          <w:rFonts w:cs="FrankRuehl"/>
        </w:rPr>
        <w:t>Apron</w:t>
      </w:r>
      <w:r>
        <w:rPr>
          <w:rStyle w:val="default"/>
          <w:rFonts w:cs="FrankRuehl" w:hint="cs"/>
          <w:rtl/>
        </w:rPr>
        <w:t xml:space="preserve">) </w:t>
      </w:r>
      <w:r w:rsidR="00ED3EE9">
        <w:rPr>
          <w:rStyle w:val="default"/>
          <w:rFonts w:cs="FrankRuehl"/>
          <w:rtl/>
        </w:rPr>
        <w:t>–</w:t>
      </w:r>
      <w:r>
        <w:rPr>
          <w:rStyle w:val="default"/>
          <w:rFonts w:cs="FrankRuehl" w:hint="cs"/>
          <w:rtl/>
        </w:rPr>
        <w:t xml:space="preserve"> </w:t>
      </w:r>
      <w:r w:rsidR="00ED3EE9">
        <w:rPr>
          <w:rStyle w:val="default"/>
          <w:rFonts w:cs="FrankRuehl" w:hint="cs"/>
          <w:rtl/>
        </w:rPr>
        <w:t>אזור מוגדר בשדה תעופה המיועד להעמסה ופריקה של נוסעים או של טובין, תדלוק, חנייה או תחזוקה של כלי טיס;</w:t>
      </w:r>
    </w:p>
    <w:p w:rsidR="00ED3EE9" w:rsidRDefault="00ED3EE9">
      <w:pPr>
        <w:pStyle w:val="P00"/>
        <w:spacing w:before="72"/>
        <w:ind w:left="0" w:right="1134"/>
        <w:rPr>
          <w:rStyle w:val="default"/>
          <w:rFonts w:cs="FrankRuehl"/>
          <w:rtl/>
        </w:rPr>
      </w:pPr>
      <w:r>
        <w:rPr>
          <w:rStyle w:val="default"/>
          <w:rFonts w:cs="FrankRuehl"/>
          <w:rtl/>
        </w:rPr>
        <w:tab/>
      </w:r>
      <w:r>
        <w:rPr>
          <w:rStyle w:val="default"/>
          <w:rFonts w:cs="FrankRuehl" w:hint="cs"/>
          <w:rtl/>
        </w:rPr>
        <w:t>"רצועת מסלול" (</w:t>
      </w:r>
      <w:r>
        <w:rPr>
          <w:rStyle w:val="default"/>
          <w:rFonts w:cs="FrankRuehl"/>
        </w:rPr>
        <w:t>Runway strip</w:t>
      </w:r>
      <w:r>
        <w:rPr>
          <w:rStyle w:val="default"/>
          <w:rFonts w:cs="FrankRuehl" w:hint="cs"/>
          <w:rtl/>
        </w:rPr>
        <w:t xml:space="preserve">) </w:t>
      </w:r>
      <w:r>
        <w:rPr>
          <w:rStyle w:val="default"/>
          <w:rFonts w:cs="FrankRuehl"/>
          <w:rtl/>
        </w:rPr>
        <w:t>–</w:t>
      </w:r>
      <w:r>
        <w:rPr>
          <w:rStyle w:val="default"/>
          <w:rFonts w:cs="FrankRuehl" w:hint="cs"/>
          <w:rtl/>
        </w:rPr>
        <w:t xml:space="preserve"> אזור מוגדר הכולל, בין השאר, את המסלול ואת שטח העצירה, אם קיים, שמטתו </w:t>
      </w:r>
      <w:r>
        <w:rPr>
          <w:rStyle w:val="default"/>
          <w:rFonts w:cs="FrankRuehl"/>
          <w:rtl/>
        </w:rPr>
        <w:t>–</w:t>
      </w:r>
    </w:p>
    <w:p w:rsidR="00ED3EE9" w:rsidRDefault="00ED3EE9" w:rsidP="00ED3EE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להקטין את הסיכון לנזק לכלי טיס החורג, בעת תנועתו, מהמסלול;</w:t>
      </w:r>
    </w:p>
    <w:p w:rsidR="00ED3EE9" w:rsidRDefault="00ED3EE9" w:rsidP="00ED3EE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להגן על כלי טיס הטס מעליו בעת הפעלתו בהמראה או בנחיתה;</w:t>
      </w:r>
    </w:p>
    <w:p w:rsidR="00ED3EE9" w:rsidRDefault="00ED3EE9">
      <w:pPr>
        <w:pStyle w:val="P00"/>
        <w:spacing w:before="72"/>
        <w:ind w:left="0" w:right="1134"/>
        <w:rPr>
          <w:rStyle w:val="default"/>
          <w:rFonts w:cs="FrankRuehl"/>
          <w:rtl/>
        </w:rPr>
      </w:pPr>
      <w:r>
        <w:rPr>
          <w:rStyle w:val="default"/>
          <w:rFonts w:cs="FrankRuehl"/>
          <w:rtl/>
        </w:rPr>
        <w:tab/>
      </w:r>
      <w:r>
        <w:rPr>
          <w:rStyle w:val="default"/>
          <w:rFonts w:cs="FrankRuehl" w:hint="cs"/>
          <w:rtl/>
        </w:rPr>
        <w:t>"שטח בטיחות</w:t>
      </w:r>
      <w:r w:rsidR="002A1080">
        <w:rPr>
          <w:rStyle w:val="default"/>
          <w:rFonts w:cs="FrankRuehl" w:hint="cs"/>
          <w:rtl/>
        </w:rPr>
        <w:t xml:space="preserve"> בקצה מסלול" (</w:t>
      </w:r>
      <w:r w:rsidR="002A1080">
        <w:rPr>
          <w:rStyle w:val="default"/>
          <w:rFonts w:cs="FrankRuehl"/>
        </w:rPr>
        <w:t>Runway end safety area (RESA)</w:t>
      </w:r>
      <w:r w:rsidR="002A1080">
        <w:rPr>
          <w:rStyle w:val="default"/>
          <w:rFonts w:cs="FrankRuehl" w:hint="cs"/>
          <w:rtl/>
        </w:rPr>
        <w:t xml:space="preserve">) </w:t>
      </w:r>
      <w:r w:rsidR="002A1080">
        <w:rPr>
          <w:rStyle w:val="default"/>
          <w:rFonts w:cs="FrankRuehl"/>
          <w:rtl/>
        </w:rPr>
        <w:t>–</w:t>
      </w:r>
      <w:r w:rsidR="002A1080">
        <w:rPr>
          <w:rStyle w:val="default"/>
          <w:rFonts w:cs="FrankRuehl" w:hint="cs"/>
          <w:rtl/>
        </w:rPr>
        <w:t xml:space="preserve"> שטח צמוד לקצה רצועת המסלול משני קצותיה וסימטרי ביחס להמשכו של ציר המסלול, המיועד, בעיקר, להקטנת הנזק לכלי טיס המחטיא את תחילת המסלול (</w:t>
      </w:r>
      <w:r w:rsidR="002A1080">
        <w:rPr>
          <w:rStyle w:val="default"/>
          <w:rFonts w:cs="FrankRuehl"/>
        </w:rPr>
        <w:t>Undershooting</w:t>
      </w:r>
      <w:r w:rsidR="002A1080">
        <w:rPr>
          <w:rStyle w:val="default"/>
          <w:rFonts w:cs="FrankRuehl" w:hint="cs"/>
          <w:rtl/>
        </w:rPr>
        <w:t>) או החורג מקצה מסלול (</w:t>
      </w:r>
      <w:r w:rsidR="002A1080">
        <w:rPr>
          <w:rStyle w:val="default"/>
          <w:rFonts w:cs="FrankRuehl"/>
        </w:rPr>
        <w:t>Overrunning</w:t>
      </w:r>
      <w:r w:rsidR="002A1080">
        <w:rPr>
          <w:rStyle w:val="default"/>
          <w:rFonts w:cs="FrankRuehl" w:hint="cs"/>
          <w:rtl/>
        </w:rPr>
        <w:t>);</w:t>
      </w:r>
    </w:p>
    <w:p w:rsidR="002A1080" w:rsidRDefault="002A1080">
      <w:pPr>
        <w:pStyle w:val="P00"/>
        <w:spacing w:before="72"/>
        <w:ind w:left="0" w:right="1134"/>
        <w:rPr>
          <w:rStyle w:val="default"/>
          <w:rFonts w:cs="FrankRuehl"/>
          <w:rtl/>
        </w:rPr>
      </w:pPr>
      <w:r>
        <w:rPr>
          <w:rStyle w:val="default"/>
          <w:rFonts w:cs="FrankRuehl"/>
          <w:rtl/>
        </w:rPr>
        <w:tab/>
      </w:r>
      <w:r>
        <w:rPr>
          <w:rStyle w:val="default"/>
          <w:rFonts w:cs="FrankRuehl" w:hint="cs"/>
          <w:rtl/>
        </w:rPr>
        <w:t>"שטח נקי" (</w:t>
      </w:r>
      <w:r>
        <w:rPr>
          <w:rStyle w:val="default"/>
          <w:rFonts w:cs="FrankRuehl"/>
        </w:rPr>
        <w:t>Clearway</w:t>
      </w:r>
      <w:r>
        <w:rPr>
          <w:rStyle w:val="default"/>
          <w:rFonts w:cs="FrankRuehl" w:hint="cs"/>
          <w:rtl/>
        </w:rPr>
        <w:t xml:space="preserve">) </w:t>
      </w:r>
      <w:r>
        <w:rPr>
          <w:rStyle w:val="default"/>
          <w:rFonts w:cs="FrankRuehl"/>
          <w:rtl/>
        </w:rPr>
        <w:t>–</w:t>
      </w:r>
      <w:r>
        <w:rPr>
          <w:rStyle w:val="default"/>
          <w:rFonts w:cs="FrankRuehl" w:hint="cs"/>
          <w:rtl/>
        </w:rPr>
        <w:t xml:space="preserve"> אזור מלבני מוגדר על הקרקע או על המים, שנבחר או הוכן כדי שישמש בתור אזור מתאים מעליו יכול מטוס לבצע חלק מהטיפוס הראשוני, עד לגובה שהוגדר;</w:t>
      </w:r>
    </w:p>
    <w:p w:rsidR="002A1080" w:rsidRDefault="002A1080">
      <w:pPr>
        <w:pStyle w:val="P00"/>
        <w:spacing w:before="72"/>
        <w:ind w:left="0" w:right="1134"/>
        <w:rPr>
          <w:rStyle w:val="default"/>
          <w:rFonts w:cs="FrankRuehl"/>
          <w:rtl/>
        </w:rPr>
      </w:pPr>
      <w:r>
        <w:rPr>
          <w:rStyle w:val="default"/>
          <w:rFonts w:cs="FrankRuehl"/>
          <w:rtl/>
        </w:rPr>
        <w:tab/>
      </w:r>
      <w:r>
        <w:rPr>
          <w:rStyle w:val="default"/>
          <w:rFonts w:cs="FrankRuehl" w:hint="cs"/>
          <w:rtl/>
        </w:rPr>
        <w:t>"שטח עצירה" (</w:t>
      </w:r>
      <w:r>
        <w:rPr>
          <w:rStyle w:val="default"/>
          <w:rFonts w:cs="FrankRuehl"/>
        </w:rPr>
        <w:t>Stopway</w:t>
      </w:r>
      <w:r>
        <w:rPr>
          <w:rStyle w:val="default"/>
          <w:rFonts w:cs="FrankRuehl" w:hint="cs"/>
          <w:rtl/>
        </w:rPr>
        <w:t xml:space="preserve">) </w:t>
      </w:r>
      <w:r>
        <w:rPr>
          <w:rStyle w:val="default"/>
          <w:rFonts w:cs="FrankRuehl"/>
          <w:rtl/>
        </w:rPr>
        <w:t>–</w:t>
      </w:r>
      <w:r>
        <w:rPr>
          <w:rStyle w:val="default"/>
          <w:rFonts w:cs="FrankRuehl" w:hint="cs"/>
          <w:rtl/>
        </w:rPr>
        <w:t xml:space="preserve"> שטח מלבני מוגדר על הקרקע בסוף מרחק ריצת המראה זמין שהוכן כדי שישמש בתור שטח מתאים שבו ניתן לעצור כלי טיס במקרה של הפסקת המראה;</w:t>
      </w:r>
    </w:p>
    <w:p w:rsidR="002A1080" w:rsidRDefault="002A1080">
      <w:pPr>
        <w:pStyle w:val="P00"/>
        <w:spacing w:before="72"/>
        <w:ind w:left="0" w:right="1134"/>
        <w:rPr>
          <w:rStyle w:val="default"/>
          <w:rFonts w:cs="FrankRuehl"/>
          <w:rtl/>
        </w:rPr>
      </w:pPr>
      <w:r>
        <w:rPr>
          <w:rStyle w:val="default"/>
          <w:rFonts w:cs="FrankRuehl"/>
          <w:rtl/>
        </w:rPr>
        <w:tab/>
      </w:r>
      <w:r>
        <w:rPr>
          <w:rStyle w:val="default"/>
          <w:rFonts w:cs="FrankRuehl" w:hint="cs"/>
          <w:rtl/>
        </w:rPr>
        <w:t>"שלמות מידע" (</w:t>
      </w:r>
      <w:r>
        <w:rPr>
          <w:rStyle w:val="default"/>
          <w:rFonts w:cs="FrankRuehl"/>
        </w:rPr>
        <w:t>Data integrity (assurance level)</w:t>
      </w:r>
      <w:r>
        <w:rPr>
          <w:rStyle w:val="default"/>
          <w:rFonts w:cs="FrankRuehl" w:hint="cs"/>
          <w:rtl/>
        </w:rPr>
        <w:t xml:space="preserve">) </w:t>
      </w:r>
      <w:r>
        <w:rPr>
          <w:rStyle w:val="default"/>
          <w:rFonts w:cs="FrankRuehl"/>
          <w:rtl/>
        </w:rPr>
        <w:t>–</w:t>
      </w:r>
      <w:r>
        <w:rPr>
          <w:rStyle w:val="default"/>
          <w:rFonts w:cs="FrankRuehl" w:hint="cs"/>
          <w:rtl/>
        </w:rPr>
        <w:t xml:space="preserve"> מידת הוודאות שמידע או ערכיו לא אבדו או שונו מאז נוצר או שונה בידי מי שהוסמך לכך;</w:t>
      </w:r>
    </w:p>
    <w:p w:rsidR="002A1080" w:rsidRDefault="002A108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"תהליך הגיבוש" </w:t>
      </w:r>
      <w:r>
        <w:rPr>
          <w:rStyle w:val="default"/>
          <w:rFonts w:cs="FrankRuehl"/>
          <w:rtl/>
        </w:rPr>
        <w:t>–</w:t>
      </w:r>
      <w:r>
        <w:rPr>
          <w:rStyle w:val="default"/>
          <w:rFonts w:cs="FrankRuehl" w:hint="cs"/>
          <w:rtl/>
        </w:rPr>
        <w:t xml:space="preserve"> תהליך יצירת המידע, ובכלל זה הצהרתו, חישובו או מדידתו, לפי העניין, איסופו, עריכתו, שמירתו והעברתו מהמקור שבו או לפיו נוצר עד למסירתו למשתמש המיועד הבא;</w:t>
      </w:r>
    </w:p>
    <w:p w:rsidR="002A1080" w:rsidRDefault="002A108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הבטיחות" </w:t>
      </w:r>
      <w:r>
        <w:rPr>
          <w:rStyle w:val="default"/>
          <w:rFonts w:cs="FrankRuehl"/>
          <w:rtl/>
        </w:rPr>
        <w:t>–</w:t>
      </w:r>
      <w:r>
        <w:rPr>
          <w:rStyle w:val="default"/>
          <w:rFonts w:cs="FrankRuehl" w:hint="cs"/>
          <w:rtl/>
        </w:rPr>
        <w:t xml:space="preserve"> תקנות הטיס (בטיחות בשדות תעופה של רשות שדות התעופה), התשנ"ב-1992;</w:t>
      </w:r>
    </w:p>
    <w:p w:rsidR="002A1080" w:rsidRDefault="002A108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ההפעלה" </w:t>
      </w:r>
      <w:r>
        <w:rPr>
          <w:rStyle w:val="default"/>
          <w:rFonts w:cs="FrankRuehl"/>
          <w:rtl/>
        </w:rPr>
        <w:t>–</w:t>
      </w:r>
      <w:r>
        <w:rPr>
          <w:rStyle w:val="default"/>
          <w:rFonts w:cs="FrankRuehl" w:hint="cs"/>
          <w:rtl/>
        </w:rPr>
        <w:t xml:space="preserve"> תקנות הטיס (הפעלת כלי טיס וכללי טיסה), התשמ"ב-1981.</w:t>
      </w:r>
    </w:p>
    <w:p w:rsidR="002A1080" w:rsidRPr="002A1080" w:rsidRDefault="002A1080" w:rsidP="002A1080">
      <w:pPr>
        <w:pStyle w:val="medium2-header"/>
        <w:keepLines w:val="0"/>
        <w:spacing w:before="72"/>
        <w:ind w:left="0" w:right="1134"/>
        <w:rPr>
          <w:noProof/>
          <w:rtl/>
        </w:rPr>
      </w:pPr>
      <w:bookmarkStart w:id="1" w:name="med0"/>
      <w:bookmarkEnd w:id="1"/>
      <w:r w:rsidRPr="002A1080">
        <w:rPr>
          <w:rFonts w:hint="cs"/>
          <w:noProof/>
          <w:rtl/>
        </w:rPr>
        <w:t>פרק א': הוראות כלליות</w:t>
      </w:r>
    </w:p>
    <w:p w:rsidR="0084469E" w:rsidRDefault="0084469E">
      <w:pPr>
        <w:pStyle w:val="P00"/>
        <w:spacing w:before="72"/>
        <w:ind w:left="0" w:right="1134"/>
        <w:rPr>
          <w:rStyle w:val="default"/>
          <w:rFonts w:cs="FrankRuehl"/>
          <w:rtl/>
        </w:rPr>
      </w:pPr>
      <w:bookmarkStart w:id="2" w:name="Seif2"/>
      <w:bookmarkEnd w:id="2"/>
      <w:r>
        <w:rPr>
          <w:lang w:val="he-IL"/>
        </w:rPr>
        <w:pict>
          <v:rect id="_x0000_s1030" style="position:absolute;left:0;text-align:left;margin-left:464.5pt;margin-top:8.05pt;width:75.05pt;height:22.05pt;z-index:251649024" o:allowincell="f" filled="f" stroked="f" strokecolor="lime" strokeweight=".25pt">
            <v:textbox inset="0,0,0,0">
              <w:txbxContent>
                <w:p w:rsidR="00554E3A" w:rsidRDefault="00D73E1D">
                  <w:pPr>
                    <w:spacing w:line="160" w:lineRule="exact"/>
                    <w:jc w:val="left"/>
                    <w:rPr>
                      <w:rFonts w:cs="Miriam"/>
                      <w:noProof/>
                      <w:szCs w:val="18"/>
                      <w:rtl/>
                    </w:rPr>
                  </w:pPr>
                  <w:r>
                    <w:rPr>
                      <w:rFonts w:cs="Miriam" w:hint="cs"/>
                      <w:szCs w:val="18"/>
                      <w:rtl/>
                    </w:rPr>
                    <w:t>מערכות ייחוס כלליות</w:t>
                  </w:r>
                </w:p>
              </w:txbxContent>
            </v:textbox>
            <w10:anchorlock/>
          </v:rect>
        </w:pict>
      </w:r>
      <w:r>
        <w:rPr>
          <w:rStyle w:val="big-number"/>
          <w:rtl/>
        </w:rPr>
        <w:t>2.</w:t>
      </w:r>
      <w:r>
        <w:rPr>
          <w:rStyle w:val="big-number"/>
          <w:rtl/>
        </w:rPr>
        <w:tab/>
      </w:r>
      <w:r w:rsidR="00D73E1D">
        <w:rPr>
          <w:rStyle w:val="default"/>
          <w:rFonts w:cs="FrankRuehl" w:hint="cs"/>
          <w:rtl/>
        </w:rPr>
        <w:t xml:space="preserve">לא יעשה בעל רישיון שימוש לשם כל קביעה, מדידה, תיאור, חישוב, דיווח או מסירת מידע לפרסום בשירותי המידע התעופתי לפי תקנות אלה, אלא </w:t>
      </w:r>
      <w:r w:rsidR="00D73E1D">
        <w:rPr>
          <w:rStyle w:val="default"/>
          <w:rFonts w:cs="FrankRuehl"/>
          <w:rtl/>
        </w:rPr>
        <w:t>–</w:t>
      </w:r>
    </w:p>
    <w:p w:rsidR="00D73E1D" w:rsidRDefault="00D73E1D" w:rsidP="00D73E1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במערכת הגיאודטית העולמית </w:t>
      </w:r>
      <w:r>
        <w:rPr>
          <w:rStyle w:val="default"/>
          <w:rFonts w:cs="FrankRuehl"/>
        </w:rPr>
        <w:t>WGS-84</w:t>
      </w:r>
      <w:r>
        <w:rPr>
          <w:rStyle w:val="default"/>
          <w:rFonts w:cs="FrankRuehl" w:hint="cs"/>
          <w:rtl/>
        </w:rPr>
        <w:t xml:space="preserve"> </w:t>
      </w:r>
      <w:r>
        <w:rPr>
          <w:rStyle w:val="default"/>
          <w:rFonts w:cs="FrankRuehl"/>
          <w:rtl/>
        </w:rPr>
        <w:t>–</w:t>
      </w:r>
      <w:r>
        <w:rPr>
          <w:rStyle w:val="default"/>
          <w:rFonts w:cs="FrankRuehl" w:hint="cs"/>
          <w:rtl/>
        </w:rPr>
        <w:t xml:space="preserve"> כמערכת הייחוס הגאודטית האופקית; ציון קו האורך וקו הרוחב של הנקודות הציון הגאוגרפיות יהיה במונחים של המערכת כאמור;</w:t>
      </w:r>
    </w:p>
    <w:p w:rsidR="00D73E1D" w:rsidRDefault="00D73E1D" w:rsidP="00D73E1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בנתוני גובה מעל פני הים </w:t>
      </w:r>
      <w:r>
        <w:rPr>
          <w:rStyle w:val="default"/>
          <w:rFonts w:cs="FrankRuehl"/>
          <w:rtl/>
        </w:rPr>
        <w:t>–</w:t>
      </w:r>
      <w:r>
        <w:rPr>
          <w:rStyle w:val="default"/>
          <w:rFonts w:cs="FrankRuehl" w:hint="cs"/>
          <w:rtl/>
        </w:rPr>
        <w:t xml:space="preserve"> כגובה הייחוס האנכי, אלא אם כן נקבע במפורש אחרת בתקנות אלה;</w:t>
      </w:r>
    </w:p>
    <w:p w:rsidR="00D73E1D" w:rsidRDefault="00D73E1D" w:rsidP="00D73E1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בלוח השנה הגרגוריאני ומערכת זמן עולמי מתואם (</w:t>
      </w:r>
      <w:r>
        <w:rPr>
          <w:rStyle w:val="default"/>
          <w:rFonts w:cs="FrankRuehl"/>
        </w:rPr>
        <w:t>Coordinated Universal Time – UTC</w:t>
      </w:r>
      <w:r>
        <w:rPr>
          <w:rStyle w:val="default"/>
          <w:rFonts w:cs="FrankRuehl" w:hint="cs"/>
          <w:rtl/>
        </w:rPr>
        <w:t xml:space="preserve">) </w:t>
      </w:r>
      <w:r>
        <w:rPr>
          <w:rStyle w:val="default"/>
          <w:rFonts w:cs="FrankRuehl"/>
          <w:rtl/>
        </w:rPr>
        <w:t>–</w:t>
      </w:r>
      <w:r>
        <w:rPr>
          <w:rStyle w:val="default"/>
          <w:rFonts w:cs="FrankRuehl" w:hint="cs"/>
          <w:rtl/>
        </w:rPr>
        <w:t xml:space="preserve"> כמערכת הייחוס לעניין זמנים.</w:t>
      </w:r>
    </w:p>
    <w:p w:rsidR="00D73E1D" w:rsidRPr="00D73E1D" w:rsidRDefault="00D73E1D" w:rsidP="00D73E1D">
      <w:pPr>
        <w:pStyle w:val="medium2-header"/>
        <w:keepLines w:val="0"/>
        <w:spacing w:before="72"/>
        <w:ind w:left="0" w:right="1134"/>
        <w:rPr>
          <w:noProof/>
          <w:rtl/>
        </w:rPr>
      </w:pPr>
      <w:bookmarkStart w:id="3" w:name="med1"/>
      <w:bookmarkEnd w:id="3"/>
      <w:r w:rsidRPr="00D73E1D">
        <w:rPr>
          <w:rFonts w:hint="cs"/>
          <w:noProof/>
          <w:rtl/>
        </w:rPr>
        <w:t>פרק ב': מידע תעופתי</w:t>
      </w:r>
    </w:p>
    <w:p w:rsidR="0084469E" w:rsidRDefault="0084469E">
      <w:pPr>
        <w:pStyle w:val="P00"/>
        <w:spacing w:before="72"/>
        <w:ind w:left="0" w:right="1134"/>
        <w:rPr>
          <w:rStyle w:val="default"/>
          <w:rFonts w:cs="FrankRuehl"/>
          <w:rtl/>
        </w:rPr>
      </w:pPr>
      <w:bookmarkStart w:id="4" w:name="Seif3"/>
      <w:bookmarkEnd w:id="4"/>
      <w:r>
        <w:rPr>
          <w:lang w:val="he-IL"/>
        </w:rPr>
        <w:pict>
          <v:rect id="_x0000_s1031" style="position:absolute;left:0;text-align:left;margin-left:464.5pt;margin-top:8.05pt;width:75.05pt;height:21.45pt;z-index:251650048" o:allowincell="f" filled="f" stroked="f" strokecolor="lime" strokeweight=".25pt">
            <v:textbox inset="0,0,0,0">
              <w:txbxContent>
                <w:p w:rsidR="00554E3A" w:rsidRDefault="00D73E1D">
                  <w:pPr>
                    <w:spacing w:line="160" w:lineRule="exact"/>
                    <w:jc w:val="left"/>
                    <w:rPr>
                      <w:rFonts w:cs="Miriam"/>
                      <w:noProof/>
                      <w:szCs w:val="18"/>
                      <w:rtl/>
                    </w:rPr>
                  </w:pPr>
                  <w:r>
                    <w:rPr>
                      <w:rFonts w:cs="Miriam" w:hint="cs"/>
                      <w:szCs w:val="18"/>
                      <w:rtl/>
                    </w:rPr>
                    <w:t>קוד ייחוס לשדה תעופה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73E1D">
        <w:rPr>
          <w:rStyle w:val="default"/>
          <w:rFonts w:cs="FrankRuehl" w:hint="cs"/>
          <w:rtl/>
        </w:rPr>
        <w:t>בעל רישיון יגדיר קוד ייחוס לשדה התעופה לפי מאפייני המטוסים ששדה התעופה ומיתקניו מיועדים לשמש</w:t>
      </w:r>
      <w:r>
        <w:rPr>
          <w:rStyle w:val="default"/>
          <w:rFonts w:cs="FrankRuehl" w:hint="cs"/>
          <w:rtl/>
        </w:rPr>
        <w:t>.</w:t>
      </w:r>
    </w:p>
    <w:p w:rsidR="00D73E1D" w:rsidRDefault="00D73E1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קוד הייחוס יכלול רכיב ספרה ורכיב אות, שיוגדרו לפי הוראות נספח 14 לעניין קוד-ייחוס (</w:t>
      </w:r>
      <w:r>
        <w:rPr>
          <w:rStyle w:val="default"/>
          <w:rFonts w:cs="FrankRuehl"/>
        </w:rPr>
        <w:t>Reference code</w:t>
      </w:r>
      <w:r>
        <w:rPr>
          <w:rStyle w:val="default"/>
          <w:rFonts w:cs="FrankRuehl" w:hint="cs"/>
          <w:rtl/>
        </w:rPr>
        <w:t>).</w:t>
      </w:r>
    </w:p>
    <w:p w:rsidR="0084469E" w:rsidRDefault="0084469E">
      <w:pPr>
        <w:pStyle w:val="P00"/>
        <w:spacing w:before="72"/>
        <w:ind w:left="0" w:right="1134"/>
        <w:rPr>
          <w:rStyle w:val="default"/>
          <w:rFonts w:cs="FrankRuehl"/>
          <w:rtl/>
        </w:rPr>
      </w:pPr>
      <w:bookmarkStart w:id="5" w:name="Seif4"/>
      <w:bookmarkEnd w:id="5"/>
      <w:r>
        <w:rPr>
          <w:lang w:val="he-IL"/>
        </w:rPr>
        <w:pict>
          <v:rect id="_x0000_s1032" style="position:absolute;left:0;text-align:left;margin-left:464.5pt;margin-top:8.05pt;width:75.05pt;height:20.65pt;z-index:251651072" o:allowincell="f" filled="f" stroked="f" strokecolor="lime" strokeweight=".25pt">
            <v:textbox inset="0,0,0,0">
              <w:txbxContent>
                <w:p w:rsidR="00554E3A" w:rsidRDefault="00D73E1D">
                  <w:pPr>
                    <w:spacing w:line="160" w:lineRule="exact"/>
                    <w:jc w:val="left"/>
                    <w:rPr>
                      <w:rFonts w:cs="Miriam"/>
                      <w:noProof/>
                      <w:szCs w:val="18"/>
                      <w:rtl/>
                    </w:rPr>
                  </w:pPr>
                  <w:r>
                    <w:rPr>
                      <w:rFonts w:cs="Miriam" w:hint="cs"/>
                      <w:szCs w:val="18"/>
                      <w:rtl/>
                    </w:rPr>
                    <w:t>נקודת הייחוס של שדה התעופה</w:t>
                  </w:r>
                </w:p>
              </w:txbxContent>
            </v:textbox>
            <w10:anchorlock/>
          </v:rect>
        </w:pict>
      </w:r>
      <w:r>
        <w:rPr>
          <w:rStyle w:val="big-number"/>
          <w:rtl/>
        </w:rPr>
        <w:t>4.</w:t>
      </w:r>
      <w:r>
        <w:rPr>
          <w:rStyle w:val="big-number"/>
          <w:rtl/>
        </w:rPr>
        <w:tab/>
      </w:r>
      <w:r w:rsidR="00D73E1D">
        <w:rPr>
          <w:rStyle w:val="default"/>
          <w:rFonts w:cs="FrankRuehl" w:hint="cs"/>
          <w:rtl/>
        </w:rPr>
        <w:t>(א)</w:t>
      </w:r>
      <w:r w:rsidR="00D73E1D">
        <w:rPr>
          <w:rStyle w:val="default"/>
          <w:rFonts w:cs="FrankRuehl"/>
          <w:rtl/>
        </w:rPr>
        <w:tab/>
      </w:r>
      <w:r w:rsidR="00D73E1D">
        <w:rPr>
          <w:rStyle w:val="default"/>
          <w:rFonts w:cs="FrankRuehl" w:hint="cs"/>
          <w:rtl/>
        </w:rPr>
        <w:t>בעל רישיון יגדיר, באישור המנהל, את נקודת הייחוס של שדה התעופה (</w:t>
      </w:r>
      <w:r w:rsidR="00D73E1D">
        <w:rPr>
          <w:rStyle w:val="default"/>
          <w:rFonts w:cs="FrankRuehl"/>
        </w:rPr>
        <w:t>Aerodrome reference point</w:t>
      </w:r>
      <w:r w:rsidR="00D73E1D">
        <w:rPr>
          <w:rStyle w:val="default"/>
          <w:rFonts w:cs="FrankRuehl" w:hint="cs"/>
          <w:rtl/>
        </w:rPr>
        <w:t xml:space="preserve">) (בתקנה זו </w:t>
      </w:r>
      <w:r w:rsidR="00D73E1D">
        <w:rPr>
          <w:rStyle w:val="default"/>
          <w:rFonts w:cs="FrankRuehl"/>
          <w:rtl/>
        </w:rPr>
        <w:t>–</w:t>
      </w:r>
      <w:r w:rsidR="00D73E1D">
        <w:rPr>
          <w:rStyle w:val="default"/>
          <w:rFonts w:cs="FrankRuehl" w:hint="cs"/>
          <w:rtl/>
        </w:rPr>
        <w:t xml:space="preserve"> נקודת הייחוס), כך שהיא תמוקם בקרבת מרכזו הגאומטרי של שדה התעופה</w:t>
      </w:r>
      <w:r>
        <w:rPr>
          <w:rStyle w:val="default"/>
          <w:rFonts w:cs="FrankRuehl" w:hint="cs"/>
          <w:rtl/>
        </w:rPr>
        <w:t>.</w:t>
      </w:r>
    </w:p>
    <w:p w:rsidR="00D73E1D" w:rsidRDefault="00D73E1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יגדיר את נקודת הייחוס במושגים של מעלות, דקות ושניות.</w:t>
      </w:r>
    </w:p>
    <w:p w:rsidR="00D73E1D" w:rsidRDefault="00D73E1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ישנה בעל רישיון את נקודת הייחוס, אלא אם כן השתנה מרכזו הגאומטרי של שדה התעופה, ובאישור המנהל; אישר המנהל את שיוני נקודת הייחוס כאמור, ישנה בעל הרישיון את נקודת הייחוס של שדה התעופה בהתאם, והוראות תקנות משנה (א) ו-(ב) יחולו, בשינויים המתחייבים.</w:t>
      </w:r>
    </w:p>
    <w:p w:rsidR="0084469E" w:rsidRDefault="0084469E">
      <w:pPr>
        <w:pStyle w:val="P00"/>
        <w:spacing w:before="72"/>
        <w:ind w:left="0" w:right="1134"/>
        <w:rPr>
          <w:rStyle w:val="default"/>
          <w:rFonts w:cs="FrankRuehl"/>
          <w:rtl/>
        </w:rPr>
      </w:pPr>
      <w:bookmarkStart w:id="6" w:name="Seif5"/>
      <w:bookmarkEnd w:id="6"/>
      <w:r>
        <w:rPr>
          <w:lang w:val="he-IL"/>
        </w:rPr>
        <w:pict>
          <v:rect id="_x0000_s1033" style="position:absolute;left:0;text-align:left;margin-left:464.5pt;margin-top:8.05pt;width:75.05pt;height:19.1pt;z-index:251652096" o:allowincell="f" filled="f" stroked="f" strokecolor="lime" strokeweight=".25pt">
            <v:textbox inset="0,0,0,0">
              <w:txbxContent>
                <w:p w:rsidR="00554E3A" w:rsidRDefault="00D73E1D">
                  <w:pPr>
                    <w:spacing w:line="160" w:lineRule="exact"/>
                    <w:jc w:val="left"/>
                    <w:rPr>
                      <w:rFonts w:cs="Miriam"/>
                      <w:noProof/>
                      <w:szCs w:val="18"/>
                      <w:rtl/>
                    </w:rPr>
                  </w:pPr>
                  <w:r>
                    <w:rPr>
                      <w:rFonts w:cs="Miriam" w:hint="cs"/>
                      <w:szCs w:val="18"/>
                      <w:rtl/>
                    </w:rPr>
                    <w:t>גובה שדה התעופה והמסלולים</w:t>
                  </w:r>
                </w:p>
              </w:txbxContent>
            </v:textbox>
            <w10:anchorlock/>
          </v:rect>
        </w:pict>
      </w:r>
      <w:r>
        <w:rPr>
          <w:rStyle w:val="big-number"/>
          <w:rtl/>
        </w:rPr>
        <w:t>5.</w:t>
      </w:r>
      <w:r>
        <w:rPr>
          <w:rStyle w:val="big-number"/>
          <w:rtl/>
        </w:rPr>
        <w:tab/>
      </w:r>
      <w:r w:rsidR="00D73E1D">
        <w:rPr>
          <w:rStyle w:val="default"/>
          <w:rFonts w:cs="FrankRuehl" w:hint="cs"/>
          <w:rtl/>
        </w:rPr>
        <w:t xml:space="preserve">בעל רישיון ימדוד או יחשב, לפי העניין </w:t>
      </w:r>
      <w:r w:rsidR="00D73E1D">
        <w:rPr>
          <w:rStyle w:val="default"/>
          <w:rFonts w:cs="FrankRuehl"/>
          <w:rtl/>
        </w:rPr>
        <w:t>–</w:t>
      </w:r>
    </w:p>
    <w:p w:rsidR="00D73E1D" w:rsidRDefault="00D73E1D" w:rsidP="00D73E1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את גובה שדה התעופה, ואת כליות הגיאואיד במקום שבו הוא נמדד;</w:t>
      </w:r>
    </w:p>
    <w:p w:rsidR="00D73E1D" w:rsidRDefault="00D73E1D" w:rsidP="00D73E1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כל מסלול ממוכשר לגישה לא מדויקת </w:t>
      </w:r>
      <w:r>
        <w:rPr>
          <w:rStyle w:val="default"/>
          <w:rFonts w:cs="FrankRuehl"/>
          <w:rtl/>
        </w:rPr>
        <w:t>–</w:t>
      </w:r>
    </w:p>
    <w:p w:rsidR="00D73E1D" w:rsidRDefault="00D73E1D" w:rsidP="00D73E1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את הגובה מעל פני הים ואת גליות הגיאואיד של כל מפתן מסלול;</w:t>
      </w:r>
    </w:p>
    <w:p w:rsidR="00D73E1D" w:rsidRDefault="00D73E1D" w:rsidP="00D73E1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את הגובה מעל פני הים של כל קצה מסלול;</w:t>
      </w:r>
    </w:p>
    <w:p w:rsidR="00D73E1D" w:rsidRDefault="00D73E1D" w:rsidP="00D73E1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את הגובה מעל פני הים, לאורך המסלול, של נקודות ביניים גבוהות או נמוכות משמעותית לעומת גובה מפתן המסלול מעל פני הים;</w:t>
      </w:r>
    </w:p>
    <w:p w:rsidR="00D73E1D" w:rsidRDefault="00D73E1D" w:rsidP="00D73E1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כל מסלול ממוכשר לגישה מדויקת </w:t>
      </w:r>
      <w:r>
        <w:rPr>
          <w:rStyle w:val="default"/>
          <w:rFonts w:cs="FrankRuehl"/>
          <w:rtl/>
        </w:rPr>
        <w:t>–</w:t>
      </w:r>
    </w:p>
    <w:p w:rsidR="00D73E1D" w:rsidRDefault="00D73E1D" w:rsidP="00D73E1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את הגובה מעל פני הים ואת גליות הגיאואיד של כל מפתן מסלול;</w:t>
      </w:r>
    </w:p>
    <w:p w:rsidR="00D73E1D" w:rsidRDefault="00D73E1D" w:rsidP="00D73E1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את הגובה מעל פני הים של כל קצה מסלול;</w:t>
      </w:r>
    </w:p>
    <w:p w:rsidR="00D73E1D" w:rsidRDefault="00D73E1D" w:rsidP="00D73E1D">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את הגובה המרבי מעל פני הים של אזור הנגיעה.</w:t>
      </w:r>
    </w:p>
    <w:p w:rsidR="0084469E" w:rsidRDefault="0084469E" w:rsidP="00D73E1D">
      <w:pPr>
        <w:pStyle w:val="P00"/>
        <w:spacing w:before="72"/>
        <w:ind w:left="0" w:right="1134"/>
        <w:rPr>
          <w:rStyle w:val="default"/>
          <w:rFonts w:cs="FrankRuehl"/>
          <w:rtl/>
        </w:rPr>
      </w:pPr>
      <w:bookmarkStart w:id="7" w:name="Seif6"/>
      <w:bookmarkEnd w:id="7"/>
      <w:r>
        <w:rPr>
          <w:lang w:val="he-IL"/>
        </w:rPr>
        <w:pict>
          <v:rect id="_x0000_s1034" style="position:absolute;left:0;text-align:left;margin-left:464.5pt;margin-top:8.05pt;width:75.05pt;height:19.55pt;z-index:251653120" o:allowincell="f" filled="f" stroked="f" strokecolor="lime" strokeweight=".25pt">
            <v:textbox inset="0,0,0,0">
              <w:txbxContent>
                <w:p w:rsidR="00554E3A" w:rsidRDefault="00D73E1D">
                  <w:pPr>
                    <w:spacing w:line="160" w:lineRule="exact"/>
                    <w:jc w:val="left"/>
                    <w:rPr>
                      <w:rFonts w:cs="Miriam"/>
                      <w:noProof/>
                      <w:szCs w:val="18"/>
                      <w:rtl/>
                    </w:rPr>
                  </w:pPr>
                  <w:r>
                    <w:rPr>
                      <w:rFonts w:cs="Miriam" w:hint="cs"/>
                      <w:szCs w:val="18"/>
                      <w:rtl/>
                    </w:rPr>
                    <w:t>טמפרטורת הייחוס של שדה התעופה</w:t>
                  </w:r>
                </w:p>
              </w:txbxContent>
            </v:textbox>
            <w10:anchorlock/>
          </v:rect>
        </w:pict>
      </w:r>
      <w:r>
        <w:rPr>
          <w:rStyle w:val="big-number"/>
          <w:rtl/>
        </w:rPr>
        <w:t>6.</w:t>
      </w:r>
      <w:r>
        <w:rPr>
          <w:rStyle w:val="big-number"/>
          <w:rtl/>
        </w:rPr>
        <w:tab/>
      </w:r>
      <w:r w:rsidR="00D73E1D">
        <w:rPr>
          <w:rStyle w:val="default"/>
          <w:rFonts w:cs="FrankRuehl" w:hint="cs"/>
          <w:rtl/>
        </w:rPr>
        <w:t xml:space="preserve">בעל רישיון </w:t>
      </w:r>
      <w:r w:rsidR="00D73E1D">
        <w:rPr>
          <w:rStyle w:val="default"/>
          <w:rFonts w:cs="FrankRuehl"/>
          <w:rtl/>
        </w:rPr>
        <w:t>–</w:t>
      </w:r>
    </w:p>
    <w:p w:rsidR="00D73E1D" w:rsidRDefault="00D73E1D" w:rsidP="00D73E1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יחשב את טמפרטורת הייחוס של שדה התעופה במעלות צלזיוס;</w:t>
      </w:r>
    </w:p>
    <w:p w:rsidR="00D73E1D" w:rsidRDefault="00D73E1D" w:rsidP="00D73E1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יחשב מחדש, אחת לחמש שנים, את טמפרטורת הייחוס של שדה התעופה.</w:t>
      </w:r>
    </w:p>
    <w:p w:rsidR="0084469E" w:rsidRDefault="0084469E">
      <w:pPr>
        <w:pStyle w:val="P00"/>
        <w:spacing w:before="72"/>
        <w:ind w:left="0" w:right="1134"/>
        <w:rPr>
          <w:rStyle w:val="default"/>
          <w:rFonts w:cs="FrankRuehl"/>
          <w:rtl/>
        </w:rPr>
      </w:pPr>
      <w:bookmarkStart w:id="8" w:name="Seif7"/>
      <w:bookmarkEnd w:id="8"/>
      <w:r>
        <w:rPr>
          <w:lang w:val="he-IL"/>
        </w:rPr>
        <w:pict>
          <v:rect id="_x0000_s1035" style="position:absolute;left:0;text-align:left;margin-left:464.5pt;margin-top:8.05pt;width:75.05pt;height:21.9pt;z-index:251654144" o:allowincell="f" filled="f" stroked="f" strokecolor="lime" strokeweight=".25pt">
            <v:textbox inset="0,0,0,0">
              <w:txbxContent>
                <w:p w:rsidR="00554E3A" w:rsidRDefault="00D73E1D">
                  <w:pPr>
                    <w:spacing w:line="160" w:lineRule="exact"/>
                    <w:jc w:val="left"/>
                    <w:rPr>
                      <w:rFonts w:cs="Miriam"/>
                      <w:noProof/>
                      <w:szCs w:val="18"/>
                      <w:rtl/>
                    </w:rPr>
                  </w:pPr>
                  <w:r>
                    <w:rPr>
                      <w:rFonts w:cs="Miriam" w:hint="cs"/>
                      <w:szCs w:val="18"/>
                      <w:rtl/>
                    </w:rPr>
                    <w:t>מידות שדה התעופה ומידע אחר</w:t>
                  </w:r>
                </w:p>
              </w:txbxContent>
            </v:textbox>
            <w10:anchorlock/>
          </v:rect>
        </w:pict>
      </w:r>
      <w:r>
        <w:rPr>
          <w:rStyle w:val="big-number"/>
          <w:rtl/>
        </w:rPr>
        <w:t>7.</w:t>
      </w:r>
      <w:r>
        <w:rPr>
          <w:rStyle w:val="big-number"/>
          <w:rtl/>
        </w:rPr>
        <w:tab/>
      </w:r>
      <w:r w:rsidR="00D73E1D">
        <w:rPr>
          <w:rStyle w:val="default"/>
          <w:rFonts w:cs="FrankRuehl" w:hint="cs"/>
          <w:rtl/>
        </w:rPr>
        <w:t>בעל רישיון ימדוד או יתאר, לפי העניין, את כל אחד מאלה:</w:t>
      </w:r>
    </w:p>
    <w:p w:rsidR="00D73E1D" w:rsidRDefault="00D73E1D" w:rsidP="00D73E1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מסלול </w:t>
      </w:r>
      <w:r>
        <w:rPr>
          <w:rStyle w:val="default"/>
          <w:rFonts w:cs="FrankRuehl"/>
          <w:rtl/>
        </w:rPr>
        <w:t>–</w:t>
      </w:r>
    </w:p>
    <w:p w:rsidR="00D73E1D" w:rsidRDefault="00D73E1D" w:rsidP="00D73E1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כיוונו האמיתי (</w:t>
      </w:r>
      <w:r>
        <w:rPr>
          <w:rStyle w:val="default"/>
          <w:rFonts w:cs="FrankRuehl"/>
        </w:rPr>
        <w:t>True bearing</w:t>
      </w:r>
      <w:r>
        <w:rPr>
          <w:rStyle w:val="default"/>
          <w:rFonts w:cs="FrankRuehl" w:hint="cs"/>
          <w:rtl/>
        </w:rPr>
        <w:t>);</w:t>
      </w:r>
    </w:p>
    <w:p w:rsidR="00D73E1D" w:rsidRDefault="00D73E1D" w:rsidP="00D73E1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כינויו (</w:t>
      </w:r>
      <w:r>
        <w:rPr>
          <w:rStyle w:val="default"/>
          <w:rFonts w:cs="FrankRuehl"/>
        </w:rPr>
        <w:t>Designation number</w:t>
      </w:r>
      <w:r>
        <w:rPr>
          <w:rStyle w:val="default"/>
          <w:rFonts w:cs="FrankRuehl" w:hint="cs"/>
          <w:rtl/>
        </w:rPr>
        <w:t>);</w:t>
      </w:r>
    </w:p>
    <w:p w:rsidR="00D73E1D" w:rsidRDefault="00D73E1D" w:rsidP="00D73E1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אורכו;</w:t>
      </w:r>
    </w:p>
    <w:p w:rsidR="00D73E1D" w:rsidRDefault="00D73E1D" w:rsidP="00D73E1D">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רוחבו;</w:t>
      </w:r>
    </w:p>
    <w:p w:rsidR="00D73E1D" w:rsidRDefault="00D73E1D" w:rsidP="00D73E1D">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נקודות הציון הגאוגרפיות של כל מפתן מסלול ושל כל מפתן מסלול מוזז, אם קיים, במעלות, דקות, שניות ומאיות השנייה;</w:t>
      </w:r>
    </w:p>
    <w:p w:rsidR="00D73E1D" w:rsidRDefault="00D73E1D" w:rsidP="00D73E1D">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שיפועו;</w:t>
      </w:r>
    </w:p>
    <w:p w:rsidR="00D73E1D" w:rsidRDefault="00D73E1D" w:rsidP="00D73E1D">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סוג המשטח (</w:t>
      </w:r>
      <w:r>
        <w:rPr>
          <w:rStyle w:val="default"/>
          <w:rFonts w:cs="FrankRuehl"/>
        </w:rPr>
        <w:t>Surface type</w:t>
      </w:r>
      <w:r>
        <w:rPr>
          <w:rStyle w:val="default"/>
          <w:rFonts w:cs="FrankRuehl" w:hint="cs"/>
          <w:rtl/>
        </w:rPr>
        <w:t>);</w:t>
      </w:r>
    </w:p>
    <w:p w:rsidR="00D73E1D" w:rsidRDefault="00D73E1D" w:rsidP="00D73E1D">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סוג המסלול, לפי אחד מאלה:</w:t>
      </w:r>
    </w:p>
    <w:p w:rsidR="00D73E1D" w:rsidRDefault="00D73E1D" w:rsidP="00C43EAC">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C43EAC">
        <w:rPr>
          <w:rStyle w:val="default"/>
          <w:rFonts w:cs="FrankRuehl" w:hint="cs"/>
          <w:rtl/>
        </w:rPr>
        <w:t>מסלול לא ממוכשר;</w:t>
      </w:r>
    </w:p>
    <w:p w:rsidR="00C43EAC" w:rsidRDefault="00C43EAC" w:rsidP="00C43EAC">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מסלול ממוכשר לגישה לא מדויקת;</w:t>
      </w:r>
    </w:p>
    <w:p w:rsidR="00C43EAC" w:rsidRDefault="00C43EAC" w:rsidP="00C43EAC">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מסלול ממוכשר לגישה מדויקת;</w:t>
      </w:r>
    </w:p>
    <w:p w:rsidR="00C43EAC" w:rsidRDefault="00C43EAC" w:rsidP="00C43EAC">
      <w:pPr>
        <w:pStyle w:val="P00"/>
        <w:spacing w:before="72"/>
        <w:ind w:left="1021"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 xml:space="preserve">לגבי מסלול ממוכשר לגישה מדויקת </w:t>
      </w:r>
      <w:r>
        <w:rPr>
          <w:rStyle w:val="default"/>
          <w:rFonts w:cs="FrankRuehl"/>
          <w:rtl/>
        </w:rPr>
        <w:t>–</w:t>
      </w:r>
      <w:r>
        <w:rPr>
          <w:rStyle w:val="default"/>
          <w:rFonts w:cs="FrankRuehl" w:hint="cs"/>
          <w:rtl/>
        </w:rPr>
        <w:t xml:space="preserve"> קיומו של אזור נקי ממכשולים;</w:t>
      </w:r>
    </w:p>
    <w:p w:rsidR="00C43EAC" w:rsidRDefault="00C43EAC" w:rsidP="00D73E1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רצועת מסלול </w:t>
      </w:r>
      <w:r>
        <w:rPr>
          <w:rStyle w:val="default"/>
          <w:rFonts w:cs="FrankRuehl"/>
          <w:rtl/>
        </w:rPr>
        <w:t>–</w:t>
      </w:r>
      <w:r>
        <w:rPr>
          <w:rStyle w:val="default"/>
          <w:rFonts w:cs="FrankRuehl" w:hint="cs"/>
          <w:rtl/>
        </w:rPr>
        <w:t xml:space="preserve"> אורכה ורוחבה, במידת דיוק מידע של מטר אחד, וכן סוג המשטח;</w:t>
      </w:r>
    </w:p>
    <w:p w:rsidR="00C43EAC" w:rsidRDefault="00C43EAC" w:rsidP="00D73E1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שטח בטיחות בקצה מסלול </w:t>
      </w:r>
      <w:r>
        <w:rPr>
          <w:rStyle w:val="default"/>
          <w:rFonts w:cs="FrankRuehl"/>
          <w:rtl/>
        </w:rPr>
        <w:t>–</w:t>
      </w:r>
      <w:r>
        <w:rPr>
          <w:rStyle w:val="default"/>
          <w:rFonts w:cs="FrankRuehl" w:hint="cs"/>
          <w:rtl/>
        </w:rPr>
        <w:t xml:space="preserve"> אורכו ורוחבו, במידת דיוק מידע של מטר אחד, וכן סוג המשטח;</w:t>
      </w:r>
    </w:p>
    <w:p w:rsidR="00C43EAC" w:rsidRDefault="00C43EAC" w:rsidP="00D73E1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שטח עצירה, אם קיים </w:t>
      </w:r>
      <w:r>
        <w:rPr>
          <w:rStyle w:val="default"/>
          <w:rFonts w:cs="FrankRuehl"/>
          <w:rtl/>
        </w:rPr>
        <w:t>–</w:t>
      </w:r>
      <w:r>
        <w:rPr>
          <w:rStyle w:val="default"/>
          <w:rFonts w:cs="FrankRuehl" w:hint="cs"/>
          <w:rtl/>
        </w:rPr>
        <w:t xml:space="preserve"> אורכו, רוחבו וסוג המשטח;</w:t>
      </w:r>
    </w:p>
    <w:p w:rsidR="00C43EAC" w:rsidRDefault="00C43EAC" w:rsidP="00D73E1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לגבי מסלול הסעה </w:t>
      </w:r>
      <w:r>
        <w:rPr>
          <w:rStyle w:val="default"/>
          <w:rFonts w:cs="FrankRuehl"/>
          <w:rtl/>
        </w:rPr>
        <w:t>–</w:t>
      </w:r>
    </w:p>
    <w:p w:rsidR="00C43EAC" w:rsidRDefault="00C43EAC" w:rsidP="00C43EA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כינויו;</w:t>
      </w:r>
    </w:p>
    <w:p w:rsidR="00C43EAC" w:rsidRDefault="00C43EAC" w:rsidP="00C43EAC">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רוחבו;</w:t>
      </w:r>
    </w:p>
    <w:p w:rsidR="00C43EAC" w:rsidRDefault="00C43EAC" w:rsidP="00C43EAC">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סוג המשטח;</w:t>
      </w:r>
    </w:p>
    <w:p w:rsidR="00C43EAC" w:rsidRDefault="00C43EAC" w:rsidP="00C43EAC">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נקודות הציון הגאוגרפיות של נקודות על ציר מסלול ההסעה, במספר מתאים לתיאור ציר מסלול ההסעה, במעלות, דקות, שניות ומאיות השנייה;</w:t>
      </w:r>
    </w:p>
    <w:p w:rsidR="00C43EAC" w:rsidRDefault="00C43EAC" w:rsidP="00D73E1D">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לגבי רחבה </w:t>
      </w:r>
      <w:r>
        <w:rPr>
          <w:rStyle w:val="default"/>
          <w:rFonts w:cs="FrankRuehl"/>
          <w:rtl/>
        </w:rPr>
        <w:t>–</w:t>
      </w:r>
    </w:p>
    <w:p w:rsidR="00C43EAC" w:rsidRDefault="00C43EAC" w:rsidP="00C43EA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סוג המשטח;</w:t>
      </w:r>
    </w:p>
    <w:p w:rsidR="00C43EAC" w:rsidRDefault="00C43EAC" w:rsidP="00C43EAC">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ופרטים בנוגע לעמדות החנייה ובכלל זה דוגמת סוג כלי הטיס אותו נועדה עמדת החנייה לשמש וכינוי עמדת החנייה;</w:t>
      </w:r>
    </w:p>
    <w:p w:rsidR="00C43EAC" w:rsidRDefault="00C43EAC" w:rsidP="00C43EAC">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נקודות הציון הגיאוגרפיות של כל עמדת חנייה, במעלות, דקות, שניות ומאיות השנייה;</w:t>
      </w:r>
    </w:p>
    <w:p w:rsidR="00C43EAC" w:rsidRDefault="00C43EAC" w:rsidP="00D73E1D">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המרחב האווירי שבו ניתנים שירותי פיקוח ובקרה על התעבורה האווירית המשויכים לשדה התעופה;</w:t>
      </w:r>
    </w:p>
    <w:p w:rsidR="00C43EAC" w:rsidRDefault="00C43EAC" w:rsidP="00D73E1D">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לגבי שטח נקי, אם קיים </w:t>
      </w:r>
      <w:r>
        <w:rPr>
          <w:rStyle w:val="default"/>
          <w:rFonts w:cs="FrankRuehl"/>
          <w:rtl/>
        </w:rPr>
        <w:t>–</w:t>
      </w:r>
      <w:r>
        <w:rPr>
          <w:rStyle w:val="default"/>
          <w:rFonts w:cs="FrankRuehl" w:hint="cs"/>
          <w:rtl/>
        </w:rPr>
        <w:t xml:space="preserve"> אורכו והמאפיינים הטופוגרפיים של הקרקע (</w:t>
      </w:r>
      <w:r>
        <w:rPr>
          <w:rStyle w:val="default"/>
          <w:rFonts w:cs="FrankRuehl"/>
        </w:rPr>
        <w:t>Ground profile</w:t>
      </w:r>
      <w:r>
        <w:rPr>
          <w:rStyle w:val="default"/>
          <w:rFonts w:cs="FrankRuehl" w:hint="cs"/>
          <w:rtl/>
        </w:rPr>
        <w:t>);</w:t>
      </w:r>
    </w:p>
    <w:p w:rsidR="00C43EAC" w:rsidRDefault="00C43EAC" w:rsidP="00D73E1D">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עזרי ראייה לתהליכי גישה; סימוני מסלולים, מסלולי הסעה ורחבות, ותאורותיהם; עזרי הנחייה ובקרה ויזואליים אחרים על מסלול הסעה ועל רחבות, ובכלל זה עמדות המתנה וקווי עצירה; מיקום וסוג מערכות הנחייה בראייה לעגינה;</w:t>
      </w:r>
    </w:p>
    <w:p w:rsidR="00C43EAC" w:rsidRDefault="00C43EAC" w:rsidP="00D73E1D">
      <w:pPr>
        <w:pStyle w:val="P00"/>
        <w:spacing w:before="72"/>
        <w:ind w:left="624" w:right="1134"/>
        <w:rPr>
          <w:rStyle w:val="default"/>
          <w:rFonts w:cs="FrankRuehl"/>
          <w:rtl/>
        </w:rPr>
      </w:pPr>
      <w:r>
        <w:rPr>
          <w:rStyle w:val="default"/>
          <w:rFonts w:cs="FrankRuehl" w:hint="cs"/>
          <w:rtl/>
        </w:rPr>
        <w:t>(10)</w:t>
      </w:r>
      <w:r>
        <w:rPr>
          <w:rStyle w:val="default"/>
          <w:rFonts w:cs="FrankRuehl"/>
          <w:rtl/>
        </w:rPr>
        <w:tab/>
      </w:r>
      <w:r w:rsidR="00AF71EB">
        <w:rPr>
          <w:rStyle w:val="default"/>
          <w:rFonts w:cs="FrankRuehl" w:hint="cs"/>
          <w:rtl/>
        </w:rPr>
        <w:t xml:space="preserve">לגבי כל נקודת בדיקת </w:t>
      </w:r>
      <w:r w:rsidR="00AF71EB">
        <w:rPr>
          <w:rStyle w:val="default"/>
          <w:rFonts w:cs="FrankRuehl"/>
        </w:rPr>
        <w:t>VOR</w:t>
      </w:r>
      <w:r w:rsidR="00AF71EB">
        <w:rPr>
          <w:rStyle w:val="default"/>
          <w:rFonts w:cs="FrankRuehl" w:hint="cs"/>
          <w:rtl/>
        </w:rPr>
        <w:t xml:space="preserve"> בשדה התעופה </w:t>
      </w:r>
      <w:r w:rsidR="00AF71EB">
        <w:rPr>
          <w:rStyle w:val="default"/>
          <w:rFonts w:cs="FrankRuehl"/>
          <w:rtl/>
        </w:rPr>
        <w:t>–</w:t>
      </w:r>
      <w:r w:rsidR="00AF71EB">
        <w:rPr>
          <w:rStyle w:val="default"/>
          <w:rFonts w:cs="FrankRuehl" w:hint="cs"/>
          <w:rtl/>
        </w:rPr>
        <w:t xml:space="preserve"> מיקומה ותדר בדיקת ה-</w:t>
      </w:r>
      <w:r w:rsidR="00AF71EB">
        <w:rPr>
          <w:rStyle w:val="default"/>
          <w:rFonts w:cs="FrankRuehl"/>
        </w:rPr>
        <w:t>VOR</w:t>
      </w:r>
      <w:r w:rsidR="00AF71EB">
        <w:rPr>
          <w:rStyle w:val="default"/>
          <w:rFonts w:cs="FrankRuehl" w:hint="cs"/>
          <w:rtl/>
        </w:rPr>
        <w:t>;</w:t>
      </w:r>
    </w:p>
    <w:p w:rsidR="00AF71EB" w:rsidRDefault="00AF71EB" w:rsidP="00D73E1D">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לגבי כל נתיב הסעה סטנדרטי </w:t>
      </w:r>
      <w:r>
        <w:rPr>
          <w:rStyle w:val="default"/>
          <w:rFonts w:cs="FrankRuehl"/>
          <w:rtl/>
        </w:rPr>
        <w:t>–</w:t>
      </w:r>
      <w:r>
        <w:rPr>
          <w:rStyle w:val="default"/>
          <w:rFonts w:cs="FrankRuehl" w:hint="cs"/>
          <w:rtl/>
        </w:rPr>
        <w:t xml:space="preserve"> תיאורו באמצעות נקודות הציון שלו וכינויו;</w:t>
      </w:r>
    </w:p>
    <w:p w:rsidR="00AF71EB" w:rsidRDefault="00AF71EB" w:rsidP="00D73E1D">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מרחק כל אנטנת קרן כיוון (</w:t>
      </w:r>
      <w:r>
        <w:rPr>
          <w:rStyle w:val="default"/>
          <w:rFonts w:cs="FrankRuehl"/>
        </w:rPr>
        <w:t>Localizer</w:t>
      </w:r>
      <w:r>
        <w:rPr>
          <w:rStyle w:val="default"/>
          <w:rFonts w:cs="FrankRuehl" w:hint="cs"/>
          <w:rtl/>
        </w:rPr>
        <w:t>) וכל אנטנת קרן זווית גישה (</w:t>
      </w:r>
      <w:r>
        <w:rPr>
          <w:rStyle w:val="default"/>
          <w:rFonts w:cs="FrankRuehl"/>
        </w:rPr>
        <w:t>Glide path</w:t>
      </w:r>
      <w:r>
        <w:rPr>
          <w:rStyle w:val="default"/>
          <w:rFonts w:cs="FrankRuehl" w:hint="cs"/>
          <w:rtl/>
        </w:rPr>
        <w:t>) של מערכת נחיתת מכשירים מקצה המסלול שאותו היא משרתת;</w:t>
      </w:r>
    </w:p>
    <w:p w:rsidR="00AF71EB" w:rsidRDefault="00AF71EB" w:rsidP="00D73E1D">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בשדה תעופה המיועד לכלי טיס בטיסה בין-לאומית </w:t>
      </w:r>
      <w:r>
        <w:rPr>
          <w:rStyle w:val="default"/>
          <w:rFonts w:cs="FrankRuehl"/>
          <w:rtl/>
        </w:rPr>
        <w:t>–</w:t>
      </w:r>
    </w:p>
    <w:p w:rsidR="00AF71EB" w:rsidRDefault="00AF71EB" w:rsidP="00AF71E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פני השטח באזורים </w:t>
      </w:r>
      <w:r>
        <w:rPr>
          <w:rStyle w:val="default"/>
          <w:rFonts w:cs="FrankRuehl"/>
        </w:rPr>
        <w:t>2a</w:t>
      </w:r>
      <w:r>
        <w:rPr>
          <w:rStyle w:val="default"/>
          <w:rFonts w:cs="FrankRuehl" w:hint="cs"/>
          <w:rtl/>
        </w:rPr>
        <w:t xml:space="preserve"> ו-</w:t>
      </w:r>
      <w:r>
        <w:rPr>
          <w:rStyle w:val="default"/>
          <w:rFonts w:cs="FrankRuehl"/>
        </w:rPr>
        <w:t>2b</w:t>
      </w:r>
      <w:r>
        <w:rPr>
          <w:rStyle w:val="default"/>
          <w:rFonts w:cs="FrankRuehl" w:hint="cs"/>
          <w:rtl/>
        </w:rPr>
        <w:t>;</w:t>
      </w:r>
    </w:p>
    <w:p w:rsidR="00AF71EB" w:rsidRDefault="00AF71EB" w:rsidP="00AF71E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נקודות הציון הגאוגרפיות במעלות, דקות, שניות ועשיריות השנייה וכן הגובה המרבי מעל פני הים, הסוג, הסימון והתאורה, אם ישנם, של מכשולים הנמצאים </w:t>
      </w:r>
      <w:r>
        <w:rPr>
          <w:rStyle w:val="default"/>
          <w:rFonts w:cs="FrankRuehl"/>
          <w:rtl/>
        </w:rPr>
        <w:t>–</w:t>
      </w:r>
    </w:p>
    <w:p w:rsidR="00AF71EB" w:rsidRDefault="00AF71EB" w:rsidP="00AF71EB">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באזורים </w:t>
      </w:r>
      <w:r>
        <w:rPr>
          <w:rStyle w:val="default"/>
          <w:rFonts w:cs="FrankRuehl"/>
        </w:rPr>
        <w:t>2a</w:t>
      </w:r>
      <w:r>
        <w:rPr>
          <w:rStyle w:val="default"/>
          <w:rFonts w:cs="FrankRuehl" w:hint="cs"/>
          <w:rtl/>
        </w:rPr>
        <w:t xml:space="preserve">, </w:t>
      </w:r>
      <w:r>
        <w:rPr>
          <w:rStyle w:val="default"/>
          <w:rFonts w:cs="FrankRuehl"/>
        </w:rPr>
        <w:t>2b</w:t>
      </w:r>
      <w:r>
        <w:rPr>
          <w:rStyle w:val="default"/>
          <w:rFonts w:cs="FrankRuehl" w:hint="cs"/>
          <w:rtl/>
        </w:rPr>
        <w:t xml:space="preserve"> ו-3;</w:t>
      </w:r>
    </w:p>
    <w:p w:rsidR="00AF71EB" w:rsidRDefault="00AF71EB" w:rsidP="00AF71EB">
      <w:pPr>
        <w:pStyle w:val="P00"/>
        <w:spacing w:before="72"/>
        <w:ind w:left="147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באזור 4 של כל מסלול ממוכשר לגישה מדויקת בקטגוריה </w:t>
      </w:r>
      <w:r>
        <w:rPr>
          <w:rStyle w:val="default"/>
          <w:rFonts w:cs="FrankRuehl"/>
        </w:rPr>
        <w:t>II</w:t>
      </w:r>
      <w:r>
        <w:rPr>
          <w:rStyle w:val="default"/>
          <w:rFonts w:cs="FrankRuehl" w:hint="cs"/>
          <w:rtl/>
        </w:rPr>
        <w:t xml:space="preserve"> או </w:t>
      </w:r>
      <w:r>
        <w:rPr>
          <w:rStyle w:val="default"/>
          <w:rFonts w:cs="FrankRuehl"/>
        </w:rPr>
        <w:t>III</w:t>
      </w:r>
      <w:r>
        <w:rPr>
          <w:rStyle w:val="default"/>
          <w:rFonts w:cs="FrankRuehl" w:hint="cs"/>
          <w:rtl/>
        </w:rPr>
        <w:t xml:space="preserve">; שימדדו ויתוארו לפי הוראות הפרק החמישי לנספח 15 לעניין </w:t>
      </w:r>
      <w:r>
        <w:rPr>
          <w:rStyle w:val="default"/>
          <w:rFonts w:cs="FrankRuehl"/>
        </w:rPr>
        <w:t>"Terrain and obstacle data sets"</w:t>
      </w:r>
      <w:r>
        <w:rPr>
          <w:rStyle w:val="default"/>
          <w:rFonts w:cs="FrankRuehl" w:hint="cs"/>
          <w:rtl/>
        </w:rPr>
        <w:t xml:space="preserve"> והפרק החמישי למסמך 10066 לעניין </w:t>
      </w:r>
      <w:r>
        <w:rPr>
          <w:rStyle w:val="default"/>
          <w:rFonts w:cs="FrankRuehl"/>
        </w:rPr>
        <w:t>"Terrain and obstacle data sets"</w:t>
      </w:r>
      <w:r>
        <w:rPr>
          <w:rStyle w:val="default"/>
          <w:rFonts w:cs="FrankRuehl" w:hint="cs"/>
          <w:rtl/>
        </w:rPr>
        <w:t>, ותוספות 6 ו-8 למסמך האמור.</w:t>
      </w:r>
    </w:p>
    <w:p w:rsidR="0084469E" w:rsidRDefault="0084469E">
      <w:pPr>
        <w:pStyle w:val="P00"/>
        <w:spacing w:before="72"/>
        <w:ind w:left="0" w:right="1134"/>
        <w:rPr>
          <w:rStyle w:val="default"/>
          <w:rFonts w:cs="FrankRuehl"/>
          <w:rtl/>
        </w:rPr>
      </w:pPr>
      <w:bookmarkStart w:id="9" w:name="Seif8"/>
      <w:bookmarkEnd w:id="9"/>
      <w:r>
        <w:rPr>
          <w:lang w:val="he-IL"/>
        </w:rPr>
        <w:pict>
          <v:rect id="_x0000_s1036" style="position:absolute;left:0;text-align:left;margin-left:464.5pt;margin-top:8.05pt;width:75.05pt;height:12.1pt;z-index:251655168" o:allowincell="f" filled="f" stroked="f" strokecolor="lime" strokeweight=".25pt">
            <v:textbox inset="0,0,0,0">
              <w:txbxContent>
                <w:p w:rsidR="00554E3A" w:rsidRDefault="009218DC">
                  <w:pPr>
                    <w:spacing w:line="160" w:lineRule="exact"/>
                    <w:jc w:val="left"/>
                    <w:rPr>
                      <w:rFonts w:cs="Miriam"/>
                      <w:noProof/>
                      <w:szCs w:val="18"/>
                      <w:rtl/>
                    </w:rPr>
                  </w:pPr>
                  <w:r>
                    <w:rPr>
                      <w:rFonts w:cs="Miriam" w:hint="cs"/>
                      <w:szCs w:val="18"/>
                      <w:rtl/>
                    </w:rPr>
                    <w:t>חוזק המיסעות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9218DC">
        <w:rPr>
          <w:rStyle w:val="default"/>
          <w:rFonts w:cs="FrankRuehl" w:hint="cs"/>
          <w:rtl/>
        </w:rPr>
        <w:t>בעל רישיון יחשב את חוזק הנשיאה (</w:t>
      </w:r>
      <w:r w:rsidR="009218DC">
        <w:rPr>
          <w:rStyle w:val="default"/>
          <w:rFonts w:cs="FrankRuehl"/>
        </w:rPr>
        <w:t>Bearing strength</w:t>
      </w:r>
      <w:r w:rsidR="009218DC">
        <w:rPr>
          <w:rStyle w:val="default"/>
          <w:rFonts w:cs="FrankRuehl" w:hint="cs"/>
          <w:rtl/>
        </w:rPr>
        <w:t xml:space="preserve">) של כל מיסָעָה המיועדת לשמש כלי טיס גדול ויתארה לפי שיטת </w:t>
      </w:r>
      <w:r w:rsidR="009218DC">
        <w:rPr>
          <w:rStyle w:val="default"/>
          <w:rFonts w:cs="FrankRuehl" w:hint="cs"/>
        </w:rPr>
        <w:t>AC</w:t>
      </w:r>
      <w:r w:rsidR="009218DC">
        <w:rPr>
          <w:rStyle w:val="default"/>
          <w:rFonts w:cs="FrankRuehl"/>
        </w:rPr>
        <w:t>N-PCN</w:t>
      </w:r>
      <w:r w:rsidR="009218DC">
        <w:rPr>
          <w:rStyle w:val="default"/>
          <w:rFonts w:cs="FrankRuehl" w:hint="cs"/>
          <w:rtl/>
        </w:rPr>
        <w:t>, תוך פירוט כל אלה:</w:t>
      </w:r>
    </w:p>
    <w:p w:rsidR="009218DC" w:rsidRDefault="009218DC" w:rsidP="00B67F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סיווג המיסעה (</w:t>
      </w:r>
      <w:r>
        <w:rPr>
          <w:rStyle w:val="default"/>
          <w:rFonts w:cs="FrankRuehl"/>
        </w:rPr>
        <w:t>PCN</w:t>
      </w:r>
      <w:r>
        <w:rPr>
          <w:rStyle w:val="default"/>
          <w:rFonts w:cs="FrankRuehl" w:hint="cs"/>
          <w:rtl/>
        </w:rPr>
        <w:t xml:space="preserve">), ואם מספר סיווג המיסעה משתנה לפי עונות השנה </w:t>
      </w:r>
      <w:r>
        <w:rPr>
          <w:rStyle w:val="default"/>
          <w:rFonts w:cs="FrankRuehl"/>
          <w:rtl/>
        </w:rPr>
        <w:t>–</w:t>
      </w:r>
      <w:r>
        <w:rPr>
          <w:rStyle w:val="default"/>
          <w:rFonts w:cs="FrankRuehl" w:hint="cs"/>
          <w:rtl/>
        </w:rPr>
        <w:t xml:space="preserve"> את מספר סיווג המיסעה המתאים לכל עונה;</w:t>
      </w:r>
    </w:p>
    <w:p w:rsidR="009218DC" w:rsidRDefault="009218DC" w:rsidP="00B67F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סוג המיסעה (קשיח או גמיש);</w:t>
      </w:r>
    </w:p>
    <w:p w:rsidR="009218DC" w:rsidRDefault="009218DC" w:rsidP="00B67F5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קטגוריית החוזק של המשתית (</w:t>
      </w:r>
      <w:r>
        <w:rPr>
          <w:rStyle w:val="default"/>
          <w:rFonts w:cs="FrankRuehl"/>
        </w:rPr>
        <w:t>Subgrade strength category</w:t>
      </w:r>
      <w:r>
        <w:rPr>
          <w:rStyle w:val="default"/>
          <w:rFonts w:cs="FrankRuehl" w:hint="cs"/>
          <w:rtl/>
        </w:rPr>
        <w:t>);</w:t>
      </w:r>
    </w:p>
    <w:p w:rsidR="00B67F5E" w:rsidRDefault="00B67F5E" w:rsidP="00B67F5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קטגוריית לחץ אוויר מרבי מותר בצמיגים (</w:t>
      </w:r>
      <w:r>
        <w:rPr>
          <w:rStyle w:val="default"/>
          <w:rFonts w:cs="FrankRuehl"/>
        </w:rPr>
        <w:t>Maximum allowable tire pressure category</w:t>
      </w:r>
      <w:r>
        <w:rPr>
          <w:rStyle w:val="default"/>
          <w:rFonts w:cs="FrankRuehl" w:hint="cs"/>
          <w:rtl/>
        </w:rPr>
        <w:t>) או ערך לחץ אוויר מרבי מותר בצמיגים (</w:t>
      </w:r>
      <w:r>
        <w:rPr>
          <w:rStyle w:val="default"/>
          <w:rFonts w:cs="FrankRuehl"/>
        </w:rPr>
        <w:t>Maximum allowable tire pressure value</w:t>
      </w:r>
      <w:r>
        <w:rPr>
          <w:rStyle w:val="default"/>
          <w:rFonts w:cs="FrankRuehl" w:hint="cs"/>
          <w:rtl/>
        </w:rPr>
        <w:t>) של כלי טיס אותו נועדה המיסעה לשמש;</w:t>
      </w:r>
    </w:p>
    <w:p w:rsidR="00B67F5E" w:rsidRDefault="00B67F5E" w:rsidP="00B67F5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תיאור שיטת ההערכה (</w:t>
      </w:r>
      <w:r>
        <w:rPr>
          <w:rStyle w:val="default"/>
          <w:rFonts w:cs="FrankRuehl"/>
        </w:rPr>
        <w:t>Evaluation mathod</w:t>
      </w:r>
      <w:r>
        <w:rPr>
          <w:rStyle w:val="default"/>
          <w:rFonts w:cs="FrankRuehl" w:hint="cs"/>
          <w:rtl/>
        </w:rPr>
        <w:t>) ששימשה להערכת מאפייני המיסעה.</w:t>
      </w:r>
    </w:p>
    <w:p w:rsidR="00B67F5E" w:rsidRDefault="00B67F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המחשב את חוזק הנשיאה של מיסעה לפי תקנת משנה (א) ידווא כי מספר סיווג כלי הטיס (</w:t>
      </w:r>
      <w:r>
        <w:rPr>
          <w:rStyle w:val="default"/>
          <w:rFonts w:cs="FrankRuehl"/>
        </w:rPr>
        <w:t>ACN</w:t>
      </w:r>
      <w:r>
        <w:rPr>
          <w:rStyle w:val="default"/>
          <w:rFonts w:cs="FrankRuehl" w:hint="cs"/>
          <w:rtl/>
        </w:rPr>
        <w:t xml:space="preserve">) המתאים נקבע </w:t>
      </w:r>
      <w:r>
        <w:rPr>
          <w:rStyle w:val="default"/>
          <w:rFonts w:cs="FrankRuehl"/>
          <w:rtl/>
        </w:rPr>
        <w:t>–</w:t>
      </w:r>
    </w:p>
    <w:p w:rsidR="00B67F5E" w:rsidRDefault="00B67F5E" w:rsidP="007476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לפי שיטת </w:t>
      </w:r>
      <w:r>
        <w:rPr>
          <w:rStyle w:val="default"/>
          <w:rFonts w:cs="FrankRuehl"/>
        </w:rPr>
        <w:t>ACN-PCN</w:t>
      </w:r>
      <w:r>
        <w:rPr>
          <w:rStyle w:val="default"/>
          <w:rFonts w:cs="FrankRuehl" w:hint="cs"/>
          <w:rtl/>
        </w:rPr>
        <w:t>;</w:t>
      </w:r>
    </w:p>
    <w:p w:rsidR="00B67F5E" w:rsidRDefault="00B67F5E" w:rsidP="0074767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E3E6F">
        <w:rPr>
          <w:rStyle w:val="default"/>
          <w:rFonts w:cs="FrankRuehl" w:hint="cs"/>
          <w:rtl/>
        </w:rPr>
        <w:t xml:space="preserve">בשים לב לסוג המיסעה, כאמור בתקנת משנה (א)(2), שאת חוזק הנשיאה שלה </w:t>
      </w:r>
      <w:r w:rsidR="0074767B">
        <w:rPr>
          <w:rStyle w:val="default"/>
          <w:rFonts w:cs="FrankRuehl" w:hint="cs"/>
          <w:rtl/>
        </w:rPr>
        <w:t>הוא מבקש לקבוע.</w:t>
      </w:r>
    </w:p>
    <w:p w:rsidR="0074767B" w:rsidRDefault="0074767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רישיון יחשב את חוזק הנשיאה של כל מיסעה המיועדת לשמש כלי טיס קטן בלבד ויתארו במונחים האלה:</w:t>
      </w:r>
    </w:p>
    <w:p w:rsidR="0074767B" w:rsidRDefault="0074767B" w:rsidP="007476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המסה המרבית המותרת של כלי טיס אותו נועדה המיסעה לשמש;</w:t>
      </w:r>
    </w:p>
    <w:p w:rsidR="0074767B" w:rsidRDefault="0074767B" w:rsidP="0074767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לחץ האוויר המרבי המותר בצמיגים של כלי טיס אותו נועדה המיסעה לשמש.</w:t>
      </w:r>
    </w:p>
    <w:p w:rsidR="0074767B" w:rsidRDefault="0074767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לא יתיר בעל רישיון הפעלת כלי טיס במיסעה, אלא אם כן מספר סיווג כלי הטיס לפי שיטת </w:t>
      </w:r>
      <w:r>
        <w:rPr>
          <w:rStyle w:val="default"/>
          <w:rFonts w:cs="FrankRuehl"/>
        </w:rPr>
        <w:t>ACN-PCN</w:t>
      </w:r>
      <w:r>
        <w:rPr>
          <w:rStyle w:val="default"/>
          <w:rFonts w:cs="FrankRuehl" w:hint="cs"/>
          <w:rtl/>
        </w:rPr>
        <w:t>, בשים לב לסוג המיסעה, שווה למספר סיווג המיסעה או קטן ממנו, הכל בכפוף למגבלות שקבע בעל הרישיון לעניין לחץ האוויר המרבי המותר בצמיגים של כלי הטיס העושה שימוש במיסעה ולעניין מסתו המרבי של כלי הטיס כאמור; על אף האמור ברישה, בעל רישיון רשאי להתיר הפעלת כלי טיס שאינו ממלא אחר התנאים כאמור לגבי מיסעה, אם בספר העזר המבצעי שלו יש נוהל המיועד לאסדר הפעלת כלי טיס במיסעה בנסיבות כאמור, ובעל הרישיון פועל לפי הנוהל האמור.</w:t>
      </w:r>
    </w:p>
    <w:p w:rsidR="0074767B" w:rsidRDefault="0074767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בתקנה זו </w:t>
      </w:r>
      <w:r>
        <w:rPr>
          <w:rStyle w:val="default"/>
          <w:rFonts w:cs="FrankRuehl"/>
          <w:rtl/>
        </w:rPr>
        <w:t>–</w:t>
      </w:r>
    </w:p>
    <w:p w:rsidR="0074767B" w:rsidRDefault="007476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"כלי טיס גדול" </w:t>
      </w:r>
      <w:r>
        <w:rPr>
          <w:rStyle w:val="default"/>
          <w:rFonts w:cs="FrankRuehl"/>
          <w:rtl/>
        </w:rPr>
        <w:t>–</w:t>
      </w:r>
      <w:r>
        <w:rPr>
          <w:rStyle w:val="default"/>
          <w:rFonts w:cs="FrankRuehl" w:hint="cs"/>
          <w:rtl/>
        </w:rPr>
        <w:t xml:space="preserve"> כלי טיס שמסתו המרבית (</w:t>
      </w:r>
      <w:r>
        <w:rPr>
          <w:rStyle w:val="default"/>
          <w:rFonts w:cs="FrankRuehl"/>
        </w:rPr>
        <w:t>Apron (ramp) mass</w:t>
      </w:r>
      <w:r>
        <w:rPr>
          <w:rStyle w:val="default"/>
          <w:rFonts w:cs="FrankRuehl" w:hint="cs"/>
          <w:rtl/>
        </w:rPr>
        <w:t>) עולה על 5,700 ק"ג;</w:t>
      </w:r>
    </w:p>
    <w:p w:rsidR="0074767B" w:rsidRDefault="007476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"כלי טיס קטן" </w:t>
      </w:r>
      <w:r>
        <w:rPr>
          <w:rStyle w:val="default"/>
          <w:rFonts w:cs="FrankRuehl"/>
          <w:rtl/>
        </w:rPr>
        <w:t>–</w:t>
      </w:r>
      <w:r>
        <w:rPr>
          <w:rStyle w:val="default"/>
          <w:rFonts w:cs="FrankRuehl" w:hint="cs"/>
          <w:rtl/>
        </w:rPr>
        <w:t xml:space="preserve"> כלי טיס שאינו גדול;</w:t>
      </w:r>
    </w:p>
    <w:p w:rsidR="0074767B" w:rsidRDefault="0074767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"שיטת </w:t>
      </w:r>
      <w:r>
        <w:rPr>
          <w:rStyle w:val="default"/>
          <w:rFonts w:cs="FrankRuehl"/>
        </w:rPr>
        <w:t>ACN-PCN</w:t>
      </w:r>
      <w:r>
        <w:rPr>
          <w:rStyle w:val="default"/>
          <w:rFonts w:cs="FrankRuehl" w:hint="cs"/>
          <w:rtl/>
        </w:rPr>
        <w:t xml:space="preserve">" </w:t>
      </w:r>
      <w:r>
        <w:rPr>
          <w:rStyle w:val="default"/>
          <w:rFonts w:cs="FrankRuehl"/>
          <w:rtl/>
        </w:rPr>
        <w:t>–</w:t>
      </w:r>
      <w:r>
        <w:rPr>
          <w:rStyle w:val="default"/>
          <w:rFonts w:cs="FrankRuehl" w:hint="cs"/>
          <w:rtl/>
        </w:rPr>
        <w:t xml:space="preserve"> שיטת מספר סיווג כלי טיס-מספר סיווג מיסעה (</w:t>
      </w:r>
      <w:r>
        <w:rPr>
          <w:rStyle w:val="default"/>
          <w:rFonts w:cs="FrankRuehl"/>
        </w:rPr>
        <w:t xml:space="preserve">Aircraft classification number-pavement classification number </w:t>
      </w:r>
      <w:r w:rsidR="001F4591">
        <w:rPr>
          <w:rStyle w:val="default"/>
          <w:rFonts w:cs="FrankRuehl"/>
        </w:rPr>
        <w:t>method (ACN-PCN method)</w:t>
      </w:r>
      <w:r w:rsidR="001F4591">
        <w:rPr>
          <w:rStyle w:val="default"/>
          <w:rFonts w:cs="FrankRuehl" w:hint="cs"/>
          <w:rtl/>
        </w:rPr>
        <w:t>) הכוללת את הרכיבים המפורטים בתקנת משנה (א), לפי הוראות נספח 14 לעניין חוזק מסלול (</w:t>
      </w:r>
      <w:r w:rsidR="001F4591">
        <w:rPr>
          <w:rStyle w:val="default"/>
          <w:rFonts w:cs="FrankRuehl"/>
        </w:rPr>
        <w:t>Strength of pavements</w:t>
      </w:r>
      <w:r w:rsidR="001F4591">
        <w:rPr>
          <w:rStyle w:val="default"/>
          <w:rFonts w:cs="FrankRuehl" w:hint="cs"/>
          <w:rtl/>
        </w:rPr>
        <w:t>).</w:t>
      </w:r>
    </w:p>
    <w:p w:rsidR="0084469E" w:rsidRDefault="0084469E">
      <w:pPr>
        <w:pStyle w:val="P00"/>
        <w:spacing w:before="72"/>
        <w:ind w:left="0" w:right="1134"/>
        <w:rPr>
          <w:rStyle w:val="default"/>
          <w:rFonts w:cs="FrankRuehl"/>
          <w:rtl/>
        </w:rPr>
      </w:pPr>
      <w:bookmarkStart w:id="10" w:name="Seif9"/>
      <w:bookmarkEnd w:id="10"/>
      <w:r>
        <w:rPr>
          <w:lang w:val="he-IL"/>
        </w:rPr>
        <w:pict>
          <v:rect id="_x0000_s1037" style="position:absolute;left:0;text-align:left;margin-left:464.5pt;margin-top:8.05pt;width:75.05pt;height:20.2pt;z-index:251656192" o:allowincell="f" filled="f" stroked="f" strokecolor="lime" strokeweight=".25pt">
            <v:textbox inset="0,0,0,0">
              <w:txbxContent>
                <w:p w:rsidR="00554E3A" w:rsidRDefault="001F4591">
                  <w:pPr>
                    <w:spacing w:line="160" w:lineRule="exact"/>
                    <w:jc w:val="left"/>
                    <w:rPr>
                      <w:rFonts w:cs="Miriam"/>
                      <w:noProof/>
                      <w:szCs w:val="18"/>
                      <w:rtl/>
                    </w:rPr>
                  </w:pPr>
                  <w:r>
                    <w:rPr>
                      <w:rFonts w:cs="Miriam" w:hint="cs"/>
                      <w:szCs w:val="18"/>
                      <w:rtl/>
                    </w:rPr>
                    <w:t>מתחם בדיקת מד גובה לפני טיסה</w:t>
                  </w:r>
                </w:p>
              </w:txbxContent>
            </v:textbox>
            <w10:anchorlock/>
          </v:rect>
        </w:pict>
      </w:r>
      <w:r>
        <w:rPr>
          <w:rStyle w:val="big-number"/>
          <w:rtl/>
        </w:rPr>
        <w:t>9.</w:t>
      </w:r>
      <w:r>
        <w:rPr>
          <w:rStyle w:val="big-number"/>
          <w:rtl/>
        </w:rPr>
        <w:tab/>
      </w:r>
      <w:r w:rsidR="001F4591">
        <w:rPr>
          <w:rStyle w:val="default"/>
          <w:rFonts w:cs="FrankRuehl" w:hint="cs"/>
          <w:rtl/>
        </w:rPr>
        <w:t>(א)</w:t>
      </w:r>
      <w:r w:rsidR="001F4591">
        <w:rPr>
          <w:rStyle w:val="default"/>
          <w:rFonts w:cs="FrankRuehl"/>
          <w:rtl/>
        </w:rPr>
        <w:tab/>
      </w:r>
      <w:r w:rsidR="001F4591">
        <w:rPr>
          <w:rStyle w:val="default"/>
          <w:rFonts w:cs="FrankRuehl" w:hint="cs"/>
          <w:rtl/>
        </w:rPr>
        <w:t>בעל רישיון יקבע לפחות מתחם בדיקה אחד, בכל רחבה.</w:t>
      </w:r>
    </w:p>
    <w:p w:rsidR="001F4591" w:rsidRDefault="001F459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יוודא כי כל נקודה במתחם בדיקה, היא בגובה שלא עולה על 10 רגליים מעל או מתחת לגובה הממוצע של המתחם.</w:t>
      </w:r>
    </w:p>
    <w:p w:rsidR="001F4591" w:rsidRDefault="001F459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רישיון יחשב את גובהו של מתחם הבדיקה לפי גובהו הממוצע מעל פני הים, תוך עיגולו לרגל הקרוב.</w:t>
      </w:r>
    </w:p>
    <w:p w:rsidR="0084469E" w:rsidRDefault="0084469E">
      <w:pPr>
        <w:pStyle w:val="P00"/>
        <w:spacing w:before="72"/>
        <w:ind w:left="0" w:right="1134"/>
        <w:rPr>
          <w:rStyle w:val="default"/>
          <w:rFonts w:cs="FrankRuehl"/>
          <w:rtl/>
        </w:rPr>
      </w:pPr>
      <w:bookmarkStart w:id="11" w:name="Seif10"/>
      <w:bookmarkEnd w:id="11"/>
      <w:r>
        <w:rPr>
          <w:lang w:val="he-IL"/>
        </w:rPr>
        <w:pict>
          <v:rect id="_x0000_s1038" style="position:absolute;left:0;text-align:left;margin-left:464.5pt;margin-top:8.05pt;width:75.05pt;height:13.55pt;z-index:251657216" o:allowincell="f" filled="f" stroked="f" strokecolor="lime" strokeweight=".25pt">
            <v:textbox inset="0,0,0,0">
              <w:txbxContent>
                <w:p w:rsidR="00554E3A" w:rsidRDefault="001F4591">
                  <w:pPr>
                    <w:spacing w:line="160" w:lineRule="exact"/>
                    <w:jc w:val="left"/>
                    <w:rPr>
                      <w:rFonts w:cs="Miriam"/>
                      <w:noProof/>
                      <w:szCs w:val="18"/>
                      <w:rtl/>
                    </w:rPr>
                  </w:pPr>
                  <w:r>
                    <w:rPr>
                      <w:rFonts w:cs="Miriam" w:hint="cs"/>
                      <w:szCs w:val="18"/>
                      <w:rtl/>
                    </w:rPr>
                    <w:t>מרחקים מוצהרים</w:t>
                  </w:r>
                </w:p>
              </w:txbxContent>
            </v:textbox>
            <w10:anchorlock/>
          </v:rect>
        </w:pict>
      </w:r>
      <w:r>
        <w:rPr>
          <w:rStyle w:val="big-number"/>
          <w:rtl/>
        </w:rPr>
        <w:t>10.</w:t>
      </w:r>
      <w:r>
        <w:rPr>
          <w:rStyle w:val="big-number"/>
          <w:rtl/>
        </w:rPr>
        <w:tab/>
      </w:r>
      <w:r w:rsidR="001F4591">
        <w:rPr>
          <w:rStyle w:val="default"/>
          <w:rFonts w:cs="FrankRuehl" w:hint="cs"/>
          <w:rtl/>
        </w:rPr>
        <w:t>(א)</w:t>
      </w:r>
      <w:r w:rsidR="001F4591">
        <w:rPr>
          <w:rStyle w:val="default"/>
          <w:rFonts w:cs="FrankRuehl"/>
          <w:rtl/>
        </w:rPr>
        <w:tab/>
      </w:r>
      <w:r w:rsidR="001F4591">
        <w:rPr>
          <w:rStyle w:val="default"/>
          <w:rFonts w:cs="FrankRuehl" w:hint="cs"/>
          <w:rtl/>
        </w:rPr>
        <w:t>בעל רישיון יחשב, לכל מסלול, את המרחקים המוצהרים (</w:t>
      </w:r>
      <w:r w:rsidR="001F4591">
        <w:rPr>
          <w:rStyle w:val="default"/>
          <w:rFonts w:cs="FrankRuehl"/>
        </w:rPr>
        <w:t>Declared distances</w:t>
      </w:r>
      <w:r w:rsidR="001F4591">
        <w:rPr>
          <w:rStyle w:val="default"/>
          <w:rFonts w:cs="FrankRuehl" w:hint="cs"/>
          <w:rtl/>
        </w:rPr>
        <w:t>) האלה, תוך עיגולם למטר הקרוב</w:t>
      </w:r>
      <w:r>
        <w:rPr>
          <w:rStyle w:val="default"/>
          <w:rFonts w:cs="FrankRuehl" w:hint="cs"/>
          <w:rtl/>
        </w:rPr>
        <w:t>:</w:t>
      </w:r>
    </w:p>
    <w:p w:rsidR="001F4591" w:rsidRDefault="001F4591" w:rsidP="001F45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מרחק ריצת המראה זמין (</w:t>
      </w:r>
      <w:r>
        <w:rPr>
          <w:rStyle w:val="default"/>
          <w:rFonts w:cs="FrankRuehl"/>
        </w:rPr>
        <w:t>TORA</w:t>
      </w:r>
      <w:r>
        <w:rPr>
          <w:rStyle w:val="default"/>
          <w:rFonts w:cs="FrankRuehl" w:hint="cs"/>
          <w:rtl/>
        </w:rPr>
        <w:t>);</w:t>
      </w:r>
    </w:p>
    <w:p w:rsidR="001F4591" w:rsidRDefault="001F4591" w:rsidP="001F459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מרחק המראה זמין (</w:t>
      </w:r>
      <w:r>
        <w:rPr>
          <w:rStyle w:val="default"/>
          <w:rFonts w:cs="FrankRuehl"/>
        </w:rPr>
        <w:t>TODA</w:t>
      </w:r>
      <w:r>
        <w:rPr>
          <w:rStyle w:val="default"/>
          <w:rFonts w:cs="FrankRuehl" w:hint="cs"/>
          <w:rtl/>
        </w:rPr>
        <w:t>);</w:t>
      </w:r>
    </w:p>
    <w:p w:rsidR="001F4591" w:rsidRDefault="001F4591" w:rsidP="001F459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מרחק האצה-עצירה זמין (</w:t>
      </w:r>
      <w:r>
        <w:rPr>
          <w:rStyle w:val="default"/>
          <w:rFonts w:cs="FrankRuehl"/>
        </w:rPr>
        <w:t>ASDA</w:t>
      </w:r>
      <w:r>
        <w:rPr>
          <w:rStyle w:val="default"/>
          <w:rFonts w:cs="FrankRuehl" w:hint="cs"/>
          <w:rtl/>
        </w:rPr>
        <w:t>);</w:t>
      </w:r>
    </w:p>
    <w:p w:rsidR="001F4591" w:rsidRDefault="001F4591" w:rsidP="001F459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מרחק נחיתה זמין (</w:t>
      </w:r>
      <w:r>
        <w:rPr>
          <w:rStyle w:val="default"/>
          <w:rFonts w:cs="FrankRuehl" w:hint="cs"/>
        </w:rPr>
        <w:t>LDA</w:t>
      </w:r>
      <w:r>
        <w:rPr>
          <w:rStyle w:val="default"/>
          <w:rFonts w:cs="FrankRuehl" w:hint="cs"/>
          <w:rtl/>
        </w:rPr>
        <w:t>).</w:t>
      </w:r>
    </w:p>
    <w:p w:rsidR="001F4591" w:rsidRDefault="001F459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יחשב את המרחקים המוצהרים, כאמור בתקנת משנה (א), לפי צרופה א' לעניין חישוב מרחקים מוצהרים (</w:t>
      </w:r>
      <w:r>
        <w:rPr>
          <w:rStyle w:val="default"/>
          <w:rFonts w:cs="FrankRuehl"/>
        </w:rPr>
        <w:t>Calculation of declared distances</w:t>
      </w:r>
      <w:r>
        <w:rPr>
          <w:rStyle w:val="default"/>
          <w:rFonts w:cs="FrankRuehl" w:hint="cs"/>
          <w:rtl/>
        </w:rPr>
        <w:t>).</w:t>
      </w:r>
    </w:p>
    <w:p w:rsidR="0084469E" w:rsidRDefault="0084469E">
      <w:pPr>
        <w:pStyle w:val="P00"/>
        <w:spacing w:before="72"/>
        <w:ind w:left="0" w:right="1134"/>
        <w:rPr>
          <w:rStyle w:val="default"/>
          <w:rFonts w:cs="FrankRuehl"/>
          <w:rtl/>
        </w:rPr>
      </w:pPr>
      <w:bookmarkStart w:id="12" w:name="Seif11"/>
      <w:bookmarkEnd w:id="12"/>
      <w:r>
        <w:rPr>
          <w:lang w:val="he-IL"/>
        </w:rPr>
        <w:pict>
          <v:rect id="_x0000_s1039" style="position:absolute;left:0;text-align:left;margin-left:464.5pt;margin-top:8.05pt;width:75.05pt;height:12.95pt;z-index:251658240" o:allowincell="f" filled="f" stroked="f" strokecolor="lime" strokeweight=".25pt">
            <v:textbox inset="0,0,0,0">
              <w:txbxContent>
                <w:p w:rsidR="00554E3A" w:rsidRDefault="001F4591">
                  <w:pPr>
                    <w:spacing w:line="160" w:lineRule="exact"/>
                    <w:jc w:val="left"/>
                    <w:rPr>
                      <w:rFonts w:cs="Miriam"/>
                      <w:noProof/>
                      <w:szCs w:val="18"/>
                      <w:rtl/>
                    </w:rPr>
                  </w:pPr>
                  <w:r>
                    <w:rPr>
                      <w:rFonts w:cs="Miriam" w:hint="cs"/>
                      <w:szCs w:val="18"/>
                      <w:rtl/>
                    </w:rPr>
                    <w:t>תנאי אזור התנועה</w:t>
                  </w:r>
                </w:p>
              </w:txbxContent>
            </v:textbox>
            <w10:anchorlock/>
          </v:rect>
        </w:pict>
      </w:r>
      <w:r>
        <w:rPr>
          <w:rStyle w:val="big-number"/>
          <w:rtl/>
        </w:rPr>
        <w:t>11.</w:t>
      </w:r>
      <w:r>
        <w:rPr>
          <w:rStyle w:val="big-number"/>
          <w:rtl/>
        </w:rPr>
        <w:tab/>
      </w:r>
      <w:r w:rsidR="001F4591">
        <w:rPr>
          <w:rStyle w:val="default"/>
          <w:rFonts w:cs="FrankRuehl" w:hint="cs"/>
          <w:rtl/>
        </w:rPr>
        <w:t>(א)</w:t>
      </w:r>
      <w:r w:rsidR="001F4591">
        <w:rPr>
          <w:rStyle w:val="default"/>
          <w:rFonts w:cs="FrankRuehl"/>
          <w:rtl/>
        </w:rPr>
        <w:tab/>
      </w:r>
      <w:r w:rsidR="001F4591">
        <w:rPr>
          <w:rStyle w:val="default"/>
          <w:rFonts w:cs="FrankRuehl" w:hint="cs"/>
          <w:rtl/>
        </w:rPr>
        <w:t xml:space="preserve">בעל רישיון יינטר באופן מתמשך את מצבו של אזור התנועה וכן את שמישותם של המיתקנים הנלווים לשימוש באזור התנועה, במטרה לוודא כי ניתן לעשות שימוש בטוח באזור התנועה, ויבצע בדיקה שלהם </w:t>
      </w:r>
      <w:r w:rsidR="001F4591">
        <w:rPr>
          <w:rStyle w:val="default"/>
          <w:rFonts w:cs="FrankRuehl"/>
          <w:rtl/>
        </w:rPr>
        <w:t>–</w:t>
      </w:r>
    </w:p>
    <w:p w:rsidR="001F4591" w:rsidRDefault="001F4591" w:rsidP="001F45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אזור התנועה </w:t>
      </w:r>
      <w:r>
        <w:rPr>
          <w:rStyle w:val="default"/>
          <w:rFonts w:cs="FrankRuehl"/>
          <w:rtl/>
        </w:rPr>
        <w:t>–</w:t>
      </w:r>
    </w:p>
    <w:p w:rsidR="001F4591" w:rsidRDefault="001F4591" w:rsidP="001F459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פעם ביום לפחות לשדה תעופה שרכיב הספרה בקוד הייחוס שלו הוא 1 או 2;</w:t>
      </w:r>
    </w:p>
    <w:p w:rsidR="001F4591" w:rsidRDefault="001F4591" w:rsidP="001F459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פעמיים ביום לפחות לשדה תעופה שרכיב הספרה בקוד הייחוס שלו הוא 3 או 4;</w:t>
      </w:r>
    </w:p>
    <w:p w:rsidR="001F4591" w:rsidRDefault="001F4591" w:rsidP="00F304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3045A">
        <w:rPr>
          <w:rStyle w:val="default"/>
          <w:rFonts w:cs="FrankRuehl" w:hint="cs"/>
          <w:rtl/>
        </w:rPr>
        <w:t xml:space="preserve">לגבי מסלול </w:t>
      </w:r>
      <w:r w:rsidR="00F3045A">
        <w:rPr>
          <w:rStyle w:val="default"/>
          <w:rFonts w:cs="FrankRuehl"/>
          <w:rtl/>
        </w:rPr>
        <w:t>–</w:t>
      </w:r>
      <w:r w:rsidR="00F3045A">
        <w:rPr>
          <w:rStyle w:val="default"/>
          <w:rFonts w:cs="FrankRuehl" w:hint="cs"/>
          <w:rtl/>
        </w:rPr>
        <w:t xml:space="preserve"> נוסף על האמור בפסקה (1), לאחר כל שינוי משמעותי בתנאי משטח המסלול;</w:t>
      </w:r>
    </w:p>
    <w:p w:rsidR="00F3045A" w:rsidRDefault="00F3045A" w:rsidP="00F3045A">
      <w:pPr>
        <w:pStyle w:val="P00"/>
        <w:spacing w:before="72"/>
        <w:ind w:left="1021" w:right="1134"/>
        <w:rPr>
          <w:rStyle w:val="default"/>
          <w:rFonts w:cs="FrankRuehl"/>
          <w:rtl/>
        </w:rPr>
      </w:pPr>
      <w:r>
        <w:rPr>
          <w:rStyle w:val="default"/>
          <w:rFonts w:cs="FrankRuehl" w:hint="cs"/>
          <w:rtl/>
        </w:rPr>
        <w:t xml:space="preserve">בפסקה זו </w:t>
      </w:r>
      <w:r>
        <w:rPr>
          <w:rStyle w:val="default"/>
          <w:rFonts w:cs="FrankRuehl"/>
          <w:rtl/>
        </w:rPr>
        <w:t>–</w:t>
      </w:r>
    </w:p>
    <w:p w:rsidR="00F3045A" w:rsidRDefault="00F3045A" w:rsidP="00F3045A">
      <w:pPr>
        <w:pStyle w:val="P00"/>
        <w:spacing w:before="72"/>
        <w:ind w:left="1021" w:right="1134"/>
        <w:rPr>
          <w:rStyle w:val="default"/>
          <w:rFonts w:cs="FrankRuehl"/>
          <w:rtl/>
        </w:rPr>
      </w:pPr>
      <w:r>
        <w:rPr>
          <w:rStyle w:val="default"/>
          <w:rFonts w:cs="FrankRuehl" w:hint="cs"/>
          <w:rtl/>
        </w:rPr>
        <w:t>"שינוי משמעותי בתנאי משטח המסלול" (</w:t>
      </w:r>
      <w:r>
        <w:rPr>
          <w:rStyle w:val="default"/>
          <w:rFonts w:cs="FrankRuehl"/>
        </w:rPr>
        <w:t>Significant change</w:t>
      </w:r>
      <w:r>
        <w:rPr>
          <w:rStyle w:val="default"/>
          <w:rFonts w:cs="FrankRuehl" w:hint="cs"/>
          <w:rtl/>
        </w:rPr>
        <w:t xml:space="preserve">) </w:t>
      </w:r>
      <w:r>
        <w:rPr>
          <w:rStyle w:val="default"/>
          <w:rFonts w:cs="FrankRuehl"/>
          <w:rtl/>
        </w:rPr>
        <w:t>–</w:t>
      </w:r>
      <w:r>
        <w:rPr>
          <w:rStyle w:val="default"/>
          <w:rFonts w:cs="FrankRuehl" w:hint="cs"/>
          <w:rtl/>
        </w:rPr>
        <w:t xml:space="preserve"> כמשמעותו במסמך 9981 לעניין </w:t>
      </w:r>
      <w:r>
        <w:rPr>
          <w:rStyle w:val="default"/>
          <w:rFonts w:cs="FrankRuehl"/>
        </w:rPr>
        <w:t>"Runway surface condition assessment and reporting"</w:t>
      </w:r>
      <w:r>
        <w:rPr>
          <w:rStyle w:val="default"/>
          <w:rFonts w:cs="FrankRuehl" w:hint="cs"/>
          <w:rtl/>
        </w:rPr>
        <w:t>;</w:t>
      </w:r>
    </w:p>
    <w:p w:rsidR="00F3045A" w:rsidRDefault="00F3045A" w:rsidP="00F3045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המיתקנים הנלווים לשימוש באזור התנועה </w:t>
      </w:r>
      <w:r>
        <w:rPr>
          <w:rStyle w:val="default"/>
          <w:rFonts w:cs="FrankRuehl"/>
          <w:rtl/>
        </w:rPr>
        <w:t>–</w:t>
      </w:r>
      <w:r>
        <w:rPr>
          <w:rStyle w:val="default"/>
          <w:rFonts w:cs="FrankRuehl" w:hint="cs"/>
          <w:rtl/>
        </w:rPr>
        <w:t xml:space="preserve"> בתדירות שאישר לו המנהל;</w:t>
      </w:r>
    </w:p>
    <w:p w:rsidR="00F3045A" w:rsidRDefault="00F3045A" w:rsidP="00F3045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באמצעות כוח אדם מאומן לביצוע ניטור כאמור; אימון כאמור </w:t>
      </w:r>
      <w:r>
        <w:rPr>
          <w:rStyle w:val="default"/>
          <w:rFonts w:cs="FrankRuehl"/>
          <w:rtl/>
        </w:rPr>
        <w:t>–</w:t>
      </w:r>
    </w:p>
    <w:p w:rsidR="00F3045A" w:rsidRDefault="00F3045A" w:rsidP="0001767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יכלול אימון ראשוני ואימון עיתי חוזר, לפי תכנית אימונים שאישר לו המנהל;</w:t>
      </w:r>
    </w:p>
    <w:p w:rsidR="00F3045A" w:rsidRDefault="00F3045A" w:rsidP="0001767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יהיה לפי הוראות צרופה א' לעניין </w:t>
      </w:r>
      <w:r>
        <w:rPr>
          <w:rStyle w:val="default"/>
          <w:rFonts w:cs="FrankRuehl"/>
        </w:rPr>
        <w:t xml:space="preserve">"Runway condition report for reporting runway surface </w:t>
      </w:r>
      <w:r w:rsidR="00017678">
        <w:rPr>
          <w:rStyle w:val="default"/>
          <w:rFonts w:cs="FrankRuehl"/>
        </w:rPr>
        <w:t>condition"</w:t>
      </w:r>
      <w:r w:rsidR="00017678">
        <w:rPr>
          <w:rStyle w:val="default"/>
          <w:rFonts w:cs="FrankRuehl" w:hint="cs"/>
          <w:rtl/>
        </w:rPr>
        <w:t>.</w:t>
      </w:r>
    </w:p>
    <w:p w:rsidR="00017678" w:rsidRDefault="000176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יעריך את התנאים באזור התנועה ואת מצבו, תוך שימוש במושגים האלה, כמשמעותם בנספח 14, לפי העניין:</w:t>
      </w:r>
    </w:p>
    <w:p w:rsidR="00017678" w:rsidRDefault="00017678" w:rsidP="007A5B3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rPr>
        <w:t>Dry</w:t>
      </w:r>
      <w:r>
        <w:rPr>
          <w:rStyle w:val="default"/>
          <w:rFonts w:cs="FrankRuehl" w:hint="cs"/>
          <w:rtl/>
        </w:rPr>
        <w:t xml:space="preserve"> (יבש);</w:t>
      </w:r>
    </w:p>
    <w:p w:rsidR="00017678" w:rsidRDefault="00017678" w:rsidP="007A5B3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rPr>
        <w:t>Wet ice</w:t>
      </w:r>
      <w:r>
        <w:rPr>
          <w:rStyle w:val="default"/>
          <w:rFonts w:cs="FrankRuehl" w:hint="cs"/>
          <w:rtl/>
        </w:rPr>
        <w:t xml:space="preserve"> (קרח רטוב);</w:t>
      </w:r>
    </w:p>
    <w:p w:rsidR="00017678" w:rsidRDefault="00017678" w:rsidP="007A5B3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rPr>
        <w:t>Water on top of compacted snow</w:t>
      </w:r>
      <w:r>
        <w:rPr>
          <w:rStyle w:val="default"/>
          <w:rFonts w:cs="FrankRuehl" w:hint="cs"/>
          <w:rtl/>
        </w:rPr>
        <w:t xml:space="preserve"> (מים על שלג דחוס);</w:t>
      </w:r>
    </w:p>
    <w:p w:rsidR="00017678" w:rsidRDefault="00017678" w:rsidP="007A5B3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rPr>
        <w:t>Dry snow</w:t>
      </w:r>
      <w:r>
        <w:rPr>
          <w:rStyle w:val="default"/>
          <w:rFonts w:cs="FrankRuehl" w:hint="cs"/>
          <w:rtl/>
        </w:rPr>
        <w:t xml:space="preserve"> (שלג יבש);</w:t>
      </w:r>
    </w:p>
    <w:p w:rsidR="00017678" w:rsidRDefault="00017678" w:rsidP="007A5B3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rPr>
        <w:t>Dry snow on top of ice</w:t>
      </w:r>
      <w:r>
        <w:rPr>
          <w:rStyle w:val="default"/>
          <w:rFonts w:cs="FrankRuehl" w:hint="cs"/>
          <w:rtl/>
        </w:rPr>
        <w:t xml:space="preserve"> (שלג יבש על קרח);</w:t>
      </w:r>
    </w:p>
    <w:p w:rsidR="00017678" w:rsidRDefault="00017678" w:rsidP="007A5B3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rPr>
        <w:t>Wet snow on top of ice</w:t>
      </w:r>
      <w:r>
        <w:rPr>
          <w:rStyle w:val="default"/>
          <w:rFonts w:cs="FrankRuehl" w:hint="cs"/>
          <w:rtl/>
        </w:rPr>
        <w:t xml:space="preserve"> (שלג רטוב על קרח);</w:t>
      </w:r>
    </w:p>
    <w:p w:rsidR="00017678" w:rsidRDefault="00017678" w:rsidP="007A5B3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rPr>
        <w:t>Ice</w:t>
      </w:r>
      <w:r>
        <w:rPr>
          <w:rStyle w:val="default"/>
          <w:rFonts w:cs="FrankRuehl" w:hint="cs"/>
          <w:rtl/>
        </w:rPr>
        <w:t xml:space="preserve"> (קרח);</w:t>
      </w:r>
    </w:p>
    <w:p w:rsidR="00017678" w:rsidRDefault="00017678" w:rsidP="007A5B3C">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rPr>
        <w:t>Slush</w:t>
      </w:r>
      <w:r>
        <w:rPr>
          <w:rStyle w:val="default"/>
          <w:rFonts w:cs="FrankRuehl" w:hint="cs"/>
          <w:rtl/>
        </w:rPr>
        <w:t xml:space="preserve"> (שלוגית);</w:t>
      </w:r>
    </w:p>
    <w:p w:rsidR="00017678" w:rsidRDefault="00017678" w:rsidP="007A5B3C">
      <w:pPr>
        <w:pStyle w:val="P00"/>
        <w:spacing w:before="72"/>
        <w:ind w:left="1021" w:right="1134"/>
        <w:rPr>
          <w:rStyle w:val="default"/>
          <w:rFonts w:cs="FrankRuehl"/>
          <w:rtl/>
        </w:rPr>
      </w:pPr>
      <w:r>
        <w:rPr>
          <w:rStyle w:val="default"/>
          <w:rFonts w:cs="FrankRuehl" w:hint="cs"/>
          <w:rtl/>
        </w:rPr>
        <w:t>(9)</w:t>
      </w:r>
      <w:r>
        <w:rPr>
          <w:rStyle w:val="default"/>
          <w:rFonts w:cs="FrankRuehl"/>
          <w:rtl/>
        </w:rPr>
        <w:tab/>
      </w:r>
      <w:r w:rsidR="007A5B3C">
        <w:rPr>
          <w:rStyle w:val="default"/>
          <w:rFonts w:cs="FrankRuehl"/>
        </w:rPr>
        <w:t>Standing water</w:t>
      </w:r>
      <w:r w:rsidR="007A5B3C">
        <w:rPr>
          <w:rStyle w:val="default"/>
          <w:rFonts w:cs="FrankRuehl" w:hint="cs"/>
          <w:rtl/>
        </w:rPr>
        <w:t xml:space="preserve"> (מים עומדים);</w:t>
      </w:r>
    </w:p>
    <w:p w:rsidR="007A5B3C" w:rsidRDefault="007A5B3C" w:rsidP="007A5B3C">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rPr>
        <w:t>Compacted snow</w:t>
      </w:r>
      <w:r>
        <w:rPr>
          <w:rStyle w:val="default"/>
          <w:rFonts w:cs="FrankRuehl" w:hint="cs"/>
          <w:rtl/>
        </w:rPr>
        <w:t xml:space="preserve"> (שלג דחוס);</w:t>
      </w:r>
    </w:p>
    <w:p w:rsidR="007A5B3C" w:rsidRDefault="007A5B3C" w:rsidP="007A5B3C">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rPr>
        <w:t>Wet snow</w:t>
      </w:r>
      <w:r>
        <w:rPr>
          <w:rStyle w:val="default"/>
          <w:rFonts w:cs="FrankRuehl" w:hint="cs"/>
          <w:rtl/>
        </w:rPr>
        <w:t xml:space="preserve"> (שלג רטוב);</w:t>
      </w:r>
    </w:p>
    <w:p w:rsidR="007A5B3C" w:rsidRDefault="007A5B3C" w:rsidP="007A5B3C">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rPr>
        <w:t>Dry snow on top of compacted snow</w:t>
      </w:r>
      <w:r>
        <w:rPr>
          <w:rStyle w:val="default"/>
          <w:rFonts w:cs="FrankRuehl" w:hint="cs"/>
          <w:rtl/>
        </w:rPr>
        <w:t xml:space="preserve"> (שלג יבש על שלג דחוס);</w:t>
      </w:r>
    </w:p>
    <w:p w:rsidR="007A5B3C" w:rsidRDefault="007A5B3C" w:rsidP="007A5B3C">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rPr>
        <w:t>Wet snow on top of compacted snow</w:t>
      </w:r>
      <w:r>
        <w:rPr>
          <w:rStyle w:val="default"/>
          <w:rFonts w:cs="FrankRuehl" w:hint="cs"/>
          <w:rtl/>
        </w:rPr>
        <w:t xml:space="preserve"> (שלג רטוב על שלג דחוס);</w:t>
      </w:r>
    </w:p>
    <w:p w:rsidR="007A5B3C" w:rsidRDefault="007A5B3C" w:rsidP="007A5B3C">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rPr>
        <w:t>Wet</w:t>
      </w:r>
      <w:r>
        <w:rPr>
          <w:rStyle w:val="default"/>
          <w:rFonts w:cs="FrankRuehl" w:hint="cs"/>
          <w:rtl/>
        </w:rPr>
        <w:t xml:space="preserve"> (רטוב);</w:t>
      </w:r>
    </w:p>
    <w:p w:rsidR="007A5B3C" w:rsidRDefault="007A5B3C" w:rsidP="007A5B3C">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rPr>
        <w:t>Frost</w:t>
      </w:r>
      <w:r>
        <w:rPr>
          <w:rStyle w:val="default"/>
          <w:rFonts w:cs="FrankRuehl" w:hint="cs"/>
          <w:rtl/>
        </w:rPr>
        <w:t xml:space="preserve"> (כפור);</w:t>
      </w:r>
    </w:p>
    <w:p w:rsidR="007A5B3C" w:rsidRDefault="007A5B3C" w:rsidP="007A5B3C">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rPr>
        <w:t>Chemically treated</w:t>
      </w:r>
      <w:r>
        <w:rPr>
          <w:rStyle w:val="default"/>
          <w:rFonts w:cs="FrankRuehl" w:hint="cs"/>
          <w:rtl/>
        </w:rPr>
        <w:t xml:space="preserve"> (מטופל כימית);</w:t>
      </w:r>
    </w:p>
    <w:p w:rsidR="007A5B3C" w:rsidRDefault="007A5B3C" w:rsidP="007A5B3C">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rPr>
        <w:t>Loose sand</w:t>
      </w:r>
      <w:r>
        <w:rPr>
          <w:rStyle w:val="default"/>
          <w:rFonts w:cs="FrankRuehl" w:hint="cs"/>
          <w:rtl/>
        </w:rPr>
        <w:t xml:space="preserve"> (זרוי מלח);</w:t>
      </w:r>
    </w:p>
    <w:p w:rsidR="007A5B3C" w:rsidRDefault="007A5B3C" w:rsidP="007A5B3C">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rPr>
        <w:t>Slippery wet</w:t>
      </w:r>
      <w:r>
        <w:rPr>
          <w:rStyle w:val="default"/>
          <w:rFonts w:cs="FrankRuehl" w:hint="cs"/>
          <w:rtl/>
        </w:rPr>
        <w:t xml:space="preserve"> (חלקלק-רטוב).</w:t>
      </w:r>
    </w:p>
    <w:p w:rsidR="007A5B3C" w:rsidRDefault="007A5B3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 בעל רישיון כי קיים זיהום (</w:t>
      </w:r>
      <w:r>
        <w:rPr>
          <w:rStyle w:val="default"/>
          <w:rFonts w:cs="FrankRuehl"/>
        </w:rPr>
        <w:t>Contamination</w:t>
      </w:r>
      <w:r>
        <w:rPr>
          <w:rStyle w:val="default"/>
          <w:rFonts w:cs="FrankRuehl" w:hint="cs"/>
          <w:rtl/>
        </w:rPr>
        <w:t xml:space="preserve">) על מסלול, מבין אלה המפורטים בפסקאות משנה (9), (14) או (18) לתקנת משנה (ב), לפי העניין </w:t>
      </w:r>
      <w:r>
        <w:rPr>
          <w:rStyle w:val="default"/>
          <w:rFonts w:cs="FrankRuehl"/>
          <w:rtl/>
        </w:rPr>
        <w:t>–</w:t>
      </w:r>
      <w:r>
        <w:rPr>
          <w:rStyle w:val="default"/>
          <w:rFonts w:cs="FrankRuehl" w:hint="cs"/>
          <w:rtl/>
        </w:rPr>
        <w:t xml:space="preserve"> יבצע הערכה של כיסוי הזיהום ועומקו לגבי כל שליש מסלול.</w:t>
      </w:r>
    </w:p>
    <w:p w:rsidR="007A5B3C" w:rsidRDefault="007A5B3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בעל רישיון </w:t>
      </w:r>
      <w:r>
        <w:rPr>
          <w:rStyle w:val="default"/>
          <w:rFonts w:cs="FrankRuehl"/>
          <w:rtl/>
        </w:rPr>
        <w:t>–</w:t>
      </w:r>
    </w:p>
    <w:p w:rsidR="007A5B3C" w:rsidRDefault="007A5B3C" w:rsidP="007A5B3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יספק ליחידת נת"א הנותנת שירותי פיקוח ובקרה על התעבורה האווירית הנוגעת בדבר, מידע שיש לו השפעה מבצעית מידית על הפעלת שדה התעופה ועל הפעלת כלי טיס בשדה התעופה לגבי </w:t>
      </w:r>
      <w:r>
        <w:rPr>
          <w:rStyle w:val="default"/>
          <w:rFonts w:cs="FrankRuehl"/>
          <w:rtl/>
        </w:rPr>
        <w:t>–</w:t>
      </w:r>
    </w:p>
    <w:p w:rsidR="007A5B3C" w:rsidRDefault="007A5B3C" w:rsidP="007A5B3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התנאים באזור התנועה, ערוך בצורה של דוח תנאי מסלול;</w:t>
      </w:r>
    </w:p>
    <w:p w:rsidR="007A5B3C" w:rsidRDefault="007A5B3C" w:rsidP="007A5B3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שמישותם של המיתקנים הנלווים לשימוש באזור התנועה; וזאת כדי לאפשר אספקת המידע הנדרש לכלי טיס המגיעים לשדה התעופה או היוצאים ממנו;</w:t>
      </w:r>
    </w:p>
    <w:p w:rsidR="007A5B3C" w:rsidRDefault="007A5B3C" w:rsidP="00A476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476F5">
        <w:rPr>
          <w:rStyle w:val="default"/>
          <w:rFonts w:cs="FrankRuehl" w:hint="cs"/>
          <w:rtl/>
        </w:rPr>
        <w:t>יעדכן את המידע שסיפק כאמור בכל שינוי שחל בו, ויודיע למי שלו סופק המידע כאמור, בלא דיחוי, על כל שינוי כאמור ועל פרטיו.</w:t>
      </w:r>
    </w:p>
    <w:p w:rsidR="00A476F5" w:rsidRDefault="00A476F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בעל רישיון יתייחס, במילוי חובותיו לפי תקנות משנה (א) ו-(ד), בין השאר, לקיום כל אחד מאלה, לפי העניין:</w:t>
      </w:r>
    </w:p>
    <w:p w:rsidR="00A476F5" w:rsidRDefault="00A476F5" w:rsidP="00901F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פעולות בינוי או תחזוקה;</w:t>
      </w:r>
    </w:p>
    <w:p w:rsidR="00A476F5" w:rsidRDefault="00A476F5" w:rsidP="00901F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משטחים מחוספסים או משובשים באזור התנועה;</w:t>
      </w:r>
    </w:p>
    <w:p w:rsidR="00A476F5" w:rsidRDefault="00A476F5" w:rsidP="00901F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מים, שלג, שלוגית, קרח או כפור באזור התנועה;</w:t>
      </w:r>
    </w:p>
    <w:p w:rsidR="00A476F5" w:rsidRDefault="00A476F5" w:rsidP="00901F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ערימות או הצטברות של שלג, הצמודות לאזור התנועה;</w:t>
      </w:r>
    </w:p>
    <w:p w:rsidR="00A476F5" w:rsidRDefault="00A476F5" w:rsidP="00901F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נוזל הסרת קרח או מניעת קרח או כל מזהם (</w:t>
      </w:r>
      <w:r>
        <w:rPr>
          <w:rStyle w:val="default"/>
          <w:rFonts w:cs="FrankRuehl"/>
        </w:rPr>
        <w:t>Contaminant</w:t>
      </w:r>
      <w:r>
        <w:rPr>
          <w:rStyle w:val="default"/>
          <w:rFonts w:cs="FrankRuehl" w:hint="cs"/>
          <w:rtl/>
        </w:rPr>
        <w:t xml:space="preserve">) </w:t>
      </w:r>
      <w:r w:rsidR="00901FB0">
        <w:rPr>
          <w:rStyle w:val="default"/>
          <w:rFonts w:cs="FrankRuehl" w:hint="cs"/>
          <w:rtl/>
        </w:rPr>
        <w:t>אחר באזור התנועה;</w:t>
      </w:r>
    </w:p>
    <w:p w:rsidR="00901FB0" w:rsidRDefault="00901FB0" w:rsidP="00901FB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סיכונים זמניים אחרים, דוגמת כלי טיס חונים;</w:t>
      </w:r>
    </w:p>
    <w:p w:rsidR="00901FB0" w:rsidRDefault="00901FB0" w:rsidP="00901FB0">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כשל או פעולה לא סדירה של מיתקן עזר לטיסה בשדה התעופה, כולם או מקצתם;</w:t>
      </w:r>
    </w:p>
    <w:p w:rsidR="00901FB0" w:rsidRDefault="00901FB0" w:rsidP="00901FB0">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כשל של מערכת החשמל הראשית או המשנית של שדה התעופה.</w:t>
      </w:r>
    </w:p>
    <w:p w:rsidR="00901FB0" w:rsidRDefault="00901FB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997FE3">
        <w:rPr>
          <w:rStyle w:val="default"/>
          <w:rFonts w:cs="FrankRuehl" w:hint="cs"/>
          <w:rtl/>
        </w:rPr>
        <w:t xml:space="preserve">מצא בעל רישיון כי ערכי החיכוך של מסלול או חלק של מסלול, שנמדדו כחלק משגרת ההפעלה של שדה התעופה, נמוכים מהרמה המזערית שהגדיר לו המנהל </w:t>
      </w:r>
      <w:r w:rsidR="00997FE3">
        <w:rPr>
          <w:rStyle w:val="default"/>
          <w:rFonts w:cs="FrankRuehl"/>
          <w:rtl/>
        </w:rPr>
        <w:t>–</w:t>
      </w:r>
      <w:r w:rsidR="00997FE3">
        <w:rPr>
          <w:rStyle w:val="default"/>
          <w:rFonts w:cs="FrankRuehl" w:hint="cs"/>
          <w:rtl/>
        </w:rPr>
        <w:t xml:space="preserve"> ידווח על כך כאמור בתקנת משנה (ד).</w:t>
      </w:r>
    </w:p>
    <w:p w:rsidR="00997FE3" w:rsidRDefault="00997FE3">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מצא בעל רישיון כי קיים זיהום על מסלול, מבין אלה המפורטים בפסקאות משנה (2) עד (8), (10) עד (13) או (15) עד (17) לתקנת משנה (ב) </w:t>
      </w:r>
      <w:r>
        <w:rPr>
          <w:rStyle w:val="default"/>
          <w:rFonts w:cs="FrankRuehl"/>
          <w:rtl/>
        </w:rPr>
        <w:t>–</w:t>
      </w:r>
      <w:r>
        <w:rPr>
          <w:rStyle w:val="default"/>
          <w:rFonts w:cs="FrankRuehl" w:hint="cs"/>
          <w:rtl/>
        </w:rPr>
        <w:t xml:space="preserve"> יפסיק את השימוש במסלול.</w:t>
      </w:r>
    </w:p>
    <w:p w:rsidR="00997FE3" w:rsidRDefault="00997FE3">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הפסיק בעל רישיון את השימוש במסלול כאמור בתקנת משנה (ז), ידווח, באופן מיידי, על הפסקת השימוש במסלול ועל הסיבה להפסקת השימוש ליחידת נת"א הנותנת שירותי פיקוח ובקרה על התעבורה האווירית הנוגעת בדבר וימסור את הדבר לפרסום בשירותי המידע התעופתי, תקנת משנה (ד) תחול בשינויים המתחייבים.</w:t>
      </w:r>
    </w:p>
    <w:p w:rsidR="0084469E" w:rsidRDefault="0084469E">
      <w:pPr>
        <w:pStyle w:val="P00"/>
        <w:spacing w:before="72"/>
        <w:ind w:left="0" w:right="1134"/>
        <w:rPr>
          <w:rStyle w:val="default"/>
          <w:rFonts w:cs="FrankRuehl"/>
          <w:rtl/>
        </w:rPr>
      </w:pPr>
      <w:bookmarkStart w:id="13" w:name="Seif12"/>
      <w:bookmarkEnd w:id="13"/>
      <w:r>
        <w:rPr>
          <w:lang w:val="he-IL"/>
        </w:rPr>
        <w:pict>
          <v:rect id="_x0000_s1040" style="position:absolute;left:0;text-align:left;margin-left:464.5pt;margin-top:8.05pt;width:75.05pt;height:13.15pt;z-index:251659264" o:allowincell="f" filled="f" stroked="f" strokecolor="lime" strokeweight=".25pt">
            <v:textbox inset="0,0,0,0">
              <w:txbxContent>
                <w:p w:rsidR="00554E3A" w:rsidRDefault="00997FE3">
                  <w:pPr>
                    <w:spacing w:line="160" w:lineRule="exact"/>
                    <w:jc w:val="left"/>
                    <w:rPr>
                      <w:rFonts w:cs="Miriam"/>
                      <w:noProof/>
                      <w:szCs w:val="18"/>
                      <w:rtl/>
                    </w:rPr>
                  </w:pPr>
                  <w:r>
                    <w:rPr>
                      <w:rFonts w:cs="Miriam" w:hint="cs"/>
                      <w:szCs w:val="18"/>
                      <w:rtl/>
                    </w:rPr>
                    <w:t>פינוי כלי טיס</w:t>
                  </w:r>
                </w:p>
              </w:txbxContent>
            </v:textbox>
            <w10:anchorlock/>
          </v:rect>
        </w:pict>
      </w:r>
      <w:r>
        <w:rPr>
          <w:rStyle w:val="big-number"/>
          <w:rtl/>
        </w:rPr>
        <w:t>12.</w:t>
      </w:r>
      <w:r>
        <w:rPr>
          <w:rStyle w:val="big-number"/>
          <w:rtl/>
        </w:rPr>
        <w:tab/>
      </w:r>
      <w:r w:rsidR="00997FE3">
        <w:rPr>
          <w:rStyle w:val="default"/>
          <w:rFonts w:cs="FrankRuehl" w:hint="cs"/>
          <w:rtl/>
        </w:rPr>
        <w:t xml:space="preserve">בעל רישיון </w:t>
      </w:r>
      <w:r w:rsidR="00997FE3">
        <w:rPr>
          <w:rStyle w:val="default"/>
          <w:rFonts w:cs="FrankRuehl"/>
          <w:rtl/>
        </w:rPr>
        <w:t>–</w:t>
      </w:r>
    </w:p>
    <w:p w:rsidR="00997FE3" w:rsidRDefault="00997FE3" w:rsidP="00997F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יפרט בספר העזר המבצעי מידע בדבר </w:t>
      </w:r>
      <w:r>
        <w:rPr>
          <w:rStyle w:val="default"/>
          <w:rFonts w:cs="FrankRuehl"/>
          <w:rtl/>
        </w:rPr>
        <w:t>–</w:t>
      </w:r>
    </w:p>
    <w:p w:rsidR="00997FE3" w:rsidRDefault="00997FE3" w:rsidP="00997FE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מספרי הטלפון, הפקסימילה וכתובת הדואר האלקטרוני של האחראי מטעמו על תיאום הפעולות הנדרשות לפינוי כלי טיס שיש לפנותו מאזור התנועה;</w:t>
      </w:r>
    </w:p>
    <w:p w:rsidR="00997FE3" w:rsidRDefault="00997FE3" w:rsidP="00997FE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יכולת פינוי כלי טיס כאמור, המבוטאת בכלי הטיס הגדול ביותר שביכולתו לפנות;</w:t>
      </w:r>
    </w:p>
    <w:p w:rsidR="00997FE3" w:rsidRDefault="00997FE3" w:rsidP="00997F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יעמיד מידע כאמור בפסקת משנה (1) לרשות מפעיל אווירי לפי דרישתו.</w:t>
      </w:r>
    </w:p>
    <w:p w:rsidR="0084469E" w:rsidRDefault="0084469E">
      <w:pPr>
        <w:pStyle w:val="P00"/>
        <w:spacing w:before="72"/>
        <w:ind w:left="0" w:right="1134"/>
        <w:rPr>
          <w:rStyle w:val="default"/>
          <w:rFonts w:cs="FrankRuehl"/>
          <w:rtl/>
        </w:rPr>
      </w:pPr>
      <w:bookmarkStart w:id="14" w:name="Seif13"/>
      <w:bookmarkEnd w:id="14"/>
      <w:r>
        <w:rPr>
          <w:lang w:val="he-IL"/>
        </w:rPr>
        <w:pict>
          <v:rect id="_x0000_s1041" style="position:absolute;left:0;text-align:left;margin-left:464.5pt;margin-top:8.05pt;width:75.05pt;height:15.05pt;z-index:251660288" o:allowincell="f" filled="f" stroked="f" strokecolor="lime" strokeweight=".25pt">
            <v:textbox inset="0,0,0,0">
              <w:txbxContent>
                <w:p w:rsidR="00554E3A" w:rsidRDefault="00997FE3">
                  <w:pPr>
                    <w:spacing w:line="160" w:lineRule="exact"/>
                    <w:jc w:val="left"/>
                    <w:rPr>
                      <w:rFonts w:cs="Miriam"/>
                      <w:noProof/>
                      <w:szCs w:val="18"/>
                      <w:rtl/>
                    </w:rPr>
                  </w:pPr>
                  <w:r>
                    <w:rPr>
                      <w:rFonts w:cs="Miriam" w:hint="cs"/>
                      <w:szCs w:val="18"/>
                      <w:rtl/>
                    </w:rPr>
                    <w:t>הצלה וכיבוי אש</w:t>
                  </w:r>
                </w:p>
              </w:txbxContent>
            </v:textbox>
            <w10:anchorlock/>
          </v:rect>
        </w:pict>
      </w:r>
      <w:r>
        <w:rPr>
          <w:rStyle w:val="big-number"/>
          <w:rtl/>
        </w:rPr>
        <w:t>13.</w:t>
      </w:r>
      <w:r>
        <w:rPr>
          <w:rStyle w:val="big-number"/>
          <w:rtl/>
        </w:rPr>
        <w:tab/>
      </w:r>
      <w:r w:rsidR="00997FE3">
        <w:rPr>
          <w:rStyle w:val="default"/>
          <w:rFonts w:cs="FrankRuehl" w:hint="cs"/>
          <w:rtl/>
        </w:rPr>
        <w:t xml:space="preserve">בעל רישיון </w:t>
      </w:r>
      <w:r w:rsidR="00997FE3">
        <w:rPr>
          <w:rStyle w:val="default"/>
          <w:rFonts w:cs="FrankRuehl"/>
          <w:rtl/>
        </w:rPr>
        <w:t>–</w:t>
      </w:r>
    </w:p>
    <w:p w:rsidR="00997FE3" w:rsidRDefault="00997FE3" w:rsidP="00997F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יפרט </w:t>
      </w:r>
      <w:r w:rsidR="00FA73F4">
        <w:rPr>
          <w:rStyle w:val="default"/>
          <w:rFonts w:cs="FrankRuehl" w:hint="cs"/>
          <w:rtl/>
        </w:rPr>
        <w:t>בספר העזר המבצעי, תחת התיאור הנדרש לפי תקנה 10(16) לתקנות הבטיחות, גם מידע לענין יכולות ההצלה וכיבוי האש בשדה התעופה, לפי דירוג שדה התעופה לעניין הצלה וכיבוי אש, לפי תקנה 18 לתקנות הבטיחות;</w:t>
      </w:r>
    </w:p>
    <w:p w:rsidR="00FA73F4" w:rsidRDefault="00FA73F4" w:rsidP="00997F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יספק ליחידת נת"א הנותנת שירותי פיקוח ובקרה על התעבורה האווירית הנוגעת בדבר, ללא דיחוי, מידע עדכני לגבי כל שינוי ביכולות ההצלה וכיבוי האש בשדה התעופה, וזאת כדי לאפשר אספקת המידע הנדרש לכלי טיס המגיעים לשדה התעופה או היוצאים ממנו; מידע עדכני כאמור יסופק בדרך של ציון דירוג שדה התעופה כפי שנקבע לפי תקנה 18 לתקנות הבטיחות.</w:t>
      </w:r>
    </w:p>
    <w:p w:rsidR="0084469E" w:rsidRDefault="0084469E" w:rsidP="00F75CA4">
      <w:pPr>
        <w:pStyle w:val="P00"/>
        <w:spacing w:before="72"/>
        <w:ind w:left="0" w:right="1134"/>
        <w:rPr>
          <w:rStyle w:val="default"/>
          <w:rFonts w:cs="FrankRuehl"/>
          <w:rtl/>
        </w:rPr>
      </w:pPr>
      <w:bookmarkStart w:id="15" w:name="Seif14"/>
      <w:bookmarkEnd w:id="15"/>
      <w:r>
        <w:rPr>
          <w:lang w:val="he-IL"/>
        </w:rPr>
        <w:pict>
          <v:rect id="_x0000_s1042" style="position:absolute;left:0;text-align:left;margin-left:464.5pt;margin-top:8.05pt;width:75.05pt;height:18.6pt;z-index:251661312" o:allowincell="f" filled="f" stroked="f" strokecolor="lime" strokeweight=".25pt">
            <v:textbox inset="0,0,0,0">
              <w:txbxContent>
                <w:p w:rsidR="00554E3A" w:rsidRDefault="00FA73F4">
                  <w:pPr>
                    <w:spacing w:line="160" w:lineRule="exact"/>
                    <w:jc w:val="left"/>
                    <w:rPr>
                      <w:rFonts w:cs="Miriam"/>
                      <w:noProof/>
                      <w:szCs w:val="18"/>
                      <w:rtl/>
                    </w:rPr>
                  </w:pPr>
                  <w:r>
                    <w:rPr>
                      <w:rFonts w:cs="Miriam" w:hint="cs"/>
                      <w:szCs w:val="18"/>
                      <w:rtl/>
                    </w:rPr>
                    <w:t>מערכת חזותית לציון זווית הגישה</w:t>
                  </w:r>
                </w:p>
              </w:txbxContent>
            </v:textbox>
            <w10:anchorlock/>
          </v:rect>
        </w:pict>
      </w:r>
      <w:r>
        <w:rPr>
          <w:rStyle w:val="big-number"/>
          <w:rtl/>
        </w:rPr>
        <w:t>14</w:t>
      </w:r>
      <w:r w:rsidRPr="00102DC8">
        <w:rPr>
          <w:rStyle w:val="default"/>
          <w:rFonts w:cs="FrankRuehl"/>
          <w:rtl/>
        </w:rPr>
        <w:t>.</w:t>
      </w:r>
      <w:r w:rsidRPr="00102DC8">
        <w:rPr>
          <w:rStyle w:val="default"/>
          <w:rFonts w:cs="FrankRuehl"/>
          <w:rtl/>
        </w:rPr>
        <w:tab/>
      </w:r>
      <w:r w:rsidR="00FA73F4">
        <w:rPr>
          <w:rStyle w:val="default"/>
          <w:rFonts w:cs="FrankRuehl" w:hint="cs"/>
          <w:rtl/>
        </w:rPr>
        <w:t>בעל רישיון יקיים, לגבי כל מערכת חזותית לציון זווית הגישה (</w:t>
      </w:r>
      <w:r w:rsidR="00FA73F4">
        <w:rPr>
          <w:rStyle w:val="default"/>
          <w:rFonts w:cs="FrankRuehl"/>
        </w:rPr>
        <w:t>Visual approach slope indicator systems</w:t>
      </w:r>
      <w:r w:rsidR="00FA73F4">
        <w:rPr>
          <w:rStyle w:val="default"/>
          <w:rFonts w:cs="FrankRuehl" w:hint="cs"/>
          <w:rtl/>
        </w:rPr>
        <w:t xml:space="preserve">) (בתקנה זו </w:t>
      </w:r>
      <w:r w:rsidR="00FA73F4">
        <w:rPr>
          <w:rStyle w:val="default"/>
          <w:rFonts w:cs="FrankRuehl"/>
          <w:rtl/>
        </w:rPr>
        <w:t>–</w:t>
      </w:r>
      <w:r w:rsidR="00FA73F4">
        <w:rPr>
          <w:rStyle w:val="default"/>
          <w:rFonts w:cs="FrankRuehl" w:hint="cs"/>
          <w:rtl/>
        </w:rPr>
        <w:t xml:space="preserve"> המערכת), רישום מפורט הכולל את:</w:t>
      </w:r>
    </w:p>
    <w:p w:rsidR="00BA7000" w:rsidRDefault="00BA7000" w:rsidP="00BA700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כינוי המסלול אליו המערכת משויכת;</w:t>
      </w:r>
    </w:p>
    <w:p w:rsidR="00BA7000" w:rsidRDefault="00BA7000" w:rsidP="00BA700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סוג המערכת, וצד המסלול לאורכו תאורתה ממוקמת, אם ישיר, לפי סוג המערכת;</w:t>
      </w:r>
    </w:p>
    <w:p w:rsidR="00BA7000" w:rsidRDefault="00BA7000" w:rsidP="00BA700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זווית המערכת לעומת ציר המסלול, אם אינה מקבילה לו, וכיוון הסטייה מציר המסלול;</w:t>
      </w:r>
    </w:p>
    <w:p w:rsidR="00BA7000" w:rsidRDefault="00BA7000" w:rsidP="00BA700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זווית הגישה הנקובה לאותו מסלול;</w:t>
      </w:r>
    </w:p>
    <w:p w:rsidR="00BA7000" w:rsidRDefault="00BA7000" w:rsidP="00BA700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הגובה המזערי, או הגבהים המזעריים, מעל מפתן המסלול, שבו מתקבל חיווי בדבר הימצאות בזווית הגישה המתאימה (</w:t>
      </w:r>
      <w:r>
        <w:rPr>
          <w:rStyle w:val="default"/>
          <w:rFonts w:cs="FrankRuehl"/>
        </w:rPr>
        <w:t>Minimum eye height(s) over the threshold of the on-slope signal(s)</w:t>
      </w:r>
      <w:r>
        <w:rPr>
          <w:rStyle w:val="default"/>
          <w:rFonts w:cs="FrankRuehl" w:hint="cs"/>
          <w:rtl/>
        </w:rPr>
        <w:t xml:space="preserve">) </w:t>
      </w:r>
      <w:r>
        <w:rPr>
          <w:rStyle w:val="default"/>
          <w:rFonts w:cs="FrankRuehl"/>
          <w:rtl/>
        </w:rPr>
        <w:t>–</w:t>
      </w:r>
      <w:r>
        <w:rPr>
          <w:rStyle w:val="default"/>
          <w:rFonts w:cs="FrankRuehl" w:hint="cs"/>
          <w:rtl/>
        </w:rPr>
        <w:t xml:space="preserve"> לפי לסוג המערכת, לפי הוראות נספח 14 לעניין </w:t>
      </w:r>
      <w:r>
        <w:rPr>
          <w:rStyle w:val="default"/>
          <w:rFonts w:cs="FrankRuehl"/>
        </w:rPr>
        <w:t>"Visual approach slope indicator systems"</w:t>
      </w:r>
      <w:r>
        <w:rPr>
          <w:rStyle w:val="default"/>
          <w:rFonts w:cs="FrankRuehl" w:hint="cs"/>
          <w:rtl/>
        </w:rPr>
        <w:t>.</w:t>
      </w:r>
    </w:p>
    <w:p w:rsidR="00BA7000" w:rsidRPr="00BA7000" w:rsidRDefault="00BA7000" w:rsidP="00BA7000">
      <w:pPr>
        <w:pStyle w:val="medium2-header"/>
        <w:keepLines w:val="0"/>
        <w:spacing w:before="72"/>
        <w:ind w:left="0" w:right="1134"/>
        <w:rPr>
          <w:noProof/>
          <w:rtl/>
        </w:rPr>
      </w:pPr>
      <w:bookmarkStart w:id="16" w:name="med2"/>
      <w:bookmarkEnd w:id="16"/>
      <w:r w:rsidRPr="00BA7000">
        <w:rPr>
          <w:rFonts w:hint="cs"/>
          <w:noProof/>
          <w:rtl/>
        </w:rPr>
        <w:t>פרק ג': הוראות ביצוע</w:t>
      </w:r>
    </w:p>
    <w:p w:rsidR="0084469E" w:rsidRDefault="0084469E">
      <w:pPr>
        <w:pStyle w:val="P00"/>
        <w:spacing w:before="72"/>
        <w:ind w:left="0" w:right="1134"/>
        <w:rPr>
          <w:rStyle w:val="default"/>
          <w:rFonts w:cs="FrankRuehl"/>
          <w:rtl/>
        </w:rPr>
      </w:pPr>
      <w:bookmarkStart w:id="17" w:name="Seif15"/>
      <w:bookmarkEnd w:id="17"/>
      <w:r>
        <w:rPr>
          <w:lang w:val="he-IL"/>
        </w:rPr>
        <w:pict>
          <v:rect id="_x0000_s1043" style="position:absolute;left:0;text-align:left;margin-left:464.5pt;margin-top:8.05pt;width:75.05pt;height:12.75pt;z-index:251662336" o:allowincell="f" filled="f" stroked="f" strokecolor="lime" strokeweight=".25pt">
            <v:textbox inset="0,0,0,0">
              <w:txbxContent>
                <w:p w:rsidR="00554E3A" w:rsidRDefault="00BA7000">
                  <w:pPr>
                    <w:spacing w:line="160" w:lineRule="exact"/>
                    <w:jc w:val="left"/>
                    <w:rPr>
                      <w:rFonts w:cs="Miriam"/>
                      <w:noProof/>
                      <w:szCs w:val="18"/>
                      <w:rtl/>
                    </w:rPr>
                  </w:pPr>
                  <w:r>
                    <w:rPr>
                      <w:rFonts w:cs="Miriam" w:hint="cs"/>
                      <w:szCs w:val="18"/>
                      <w:rtl/>
                    </w:rPr>
                    <w:t>גיבוש מידע</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BA7000">
        <w:rPr>
          <w:rStyle w:val="default"/>
          <w:rFonts w:cs="FrankRuehl" w:hint="cs"/>
          <w:rtl/>
        </w:rPr>
        <w:t xml:space="preserve">בעל רישיון </w:t>
      </w:r>
      <w:r w:rsidR="00362A70">
        <w:rPr>
          <w:rStyle w:val="default"/>
          <w:rFonts w:cs="FrankRuehl" w:hint="cs"/>
          <w:rtl/>
        </w:rPr>
        <w:t>יגבש ויעדכן באופן מתמשך מידע תעופתי וכן מידע אחר בעניינים המפורטים בתקנה 18(א), בצורת בסיס נתוני מיפוי שדה תעופה (</w:t>
      </w:r>
      <w:r w:rsidR="00362A70">
        <w:rPr>
          <w:rStyle w:val="default"/>
          <w:rFonts w:cs="FrankRuehl"/>
        </w:rPr>
        <w:t>AMDB</w:t>
      </w:r>
      <w:r w:rsidR="00362A70">
        <w:rPr>
          <w:rStyle w:val="default"/>
          <w:rFonts w:cs="FrankRuehl" w:hint="cs"/>
          <w:rtl/>
        </w:rPr>
        <w:t xml:space="preserve">), לפי הפרק החמישי לנספח 15 לעניין </w:t>
      </w:r>
      <w:r w:rsidR="00362A70">
        <w:rPr>
          <w:rStyle w:val="default"/>
          <w:rFonts w:cs="FrankRuehl"/>
        </w:rPr>
        <w:t>"Aerodrome mapping data sets"</w:t>
      </w:r>
      <w:r w:rsidR="00362A70">
        <w:rPr>
          <w:rStyle w:val="default"/>
          <w:rFonts w:cs="FrankRuehl" w:hint="cs"/>
          <w:rtl/>
        </w:rPr>
        <w:t xml:space="preserve">, ולפי הפרק החמישי למסמך 10066 לעניין </w:t>
      </w:r>
      <w:r w:rsidR="00362A70">
        <w:rPr>
          <w:rStyle w:val="default"/>
          <w:rFonts w:cs="FrankRuehl"/>
        </w:rPr>
        <w:t>"Aerodrome mapping data sets"</w:t>
      </w:r>
      <w:r w:rsidR="00362A70">
        <w:rPr>
          <w:rStyle w:val="default"/>
          <w:rFonts w:cs="FrankRuehl" w:hint="cs"/>
          <w:rtl/>
        </w:rPr>
        <w:t>.</w:t>
      </w:r>
    </w:p>
    <w:p w:rsidR="00362A70" w:rsidRDefault="00362A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בעל רישיון יגבש מידע כאמור בתקנת משנה (א) </w:t>
      </w:r>
      <w:r>
        <w:rPr>
          <w:rStyle w:val="default"/>
          <w:rFonts w:cs="FrankRuehl"/>
          <w:rtl/>
        </w:rPr>
        <w:t>–</w:t>
      </w:r>
    </w:p>
    <w:p w:rsidR="00362A70" w:rsidRDefault="00362A70" w:rsidP="00362A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במידת דיוק המידע הקבועה בתוספת מספר 1 למסמך 10066, לפי סוג המידע;</w:t>
      </w:r>
    </w:p>
    <w:p w:rsidR="00362A70" w:rsidRDefault="00362A70" w:rsidP="00362A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לפי דרישת שלמות המידע הקבועה בתוספת מספר 1 למסמך 10066, לפי סוג המידע, תוך שהוא מבטיח כי שלמות המידע תישמר לכל אורך תהליך הגיבוש, ובכלל זה יקבע ויקיים תהליך להבטחת שלמות המידע, לפי השלמות הנדרשת לגבי מידע מסוג זה, לפי התוספת האמורה, אשר </w:t>
      </w:r>
      <w:r>
        <w:rPr>
          <w:rStyle w:val="default"/>
          <w:rFonts w:cs="FrankRuehl"/>
          <w:rtl/>
        </w:rPr>
        <w:t>–</w:t>
      </w:r>
    </w:p>
    <w:p w:rsidR="00362A70" w:rsidRDefault="00362A70" w:rsidP="00895B5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3F1DD8">
        <w:rPr>
          <w:rStyle w:val="default"/>
          <w:rFonts w:cs="FrankRuehl" w:hint="cs"/>
          <w:rtl/>
        </w:rPr>
        <w:t>לגבי מידע שגרתי (</w:t>
      </w:r>
      <w:r w:rsidR="003F1DD8">
        <w:rPr>
          <w:rStyle w:val="default"/>
          <w:rFonts w:cs="FrankRuehl"/>
        </w:rPr>
        <w:t>Routine data</w:t>
      </w:r>
      <w:r w:rsidR="003F1DD8">
        <w:rPr>
          <w:rStyle w:val="default"/>
          <w:rFonts w:cs="FrankRuehl" w:hint="cs"/>
          <w:rtl/>
        </w:rPr>
        <w:t xml:space="preserve">) </w:t>
      </w:r>
      <w:r w:rsidR="003F1DD8">
        <w:rPr>
          <w:rStyle w:val="default"/>
          <w:rFonts w:cs="FrankRuehl"/>
          <w:rtl/>
        </w:rPr>
        <w:t>–</w:t>
      </w:r>
      <w:r w:rsidR="003F1DD8">
        <w:rPr>
          <w:rStyle w:val="default"/>
          <w:rFonts w:cs="FrankRuehl" w:hint="cs"/>
          <w:rtl/>
        </w:rPr>
        <w:t xml:space="preserve"> ימנע השחתה (</w:t>
      </w:r>
      <w:r w:rsidR="003F1DD8">
        <w:rPr>
          <w:rStyle w:val="default"/>
          <w:rFonts w:cs="FrankRuehl"/>
        </w:rPr>
        <w:t>corruption</w:t>
      </w:r>
      <w:r w:rsidR="003F1DD8">
        <w:rPr>
          <w:rStyle w:val="default"/>
          <w:rFonts w:cs="FrankRuehl" w:hint="cs"/>
          <w:rtl/>
        </w:rPr>
        <w:t>) של המידע לכל אורך תהליך הגיבוש;</w:t>
      </w:r>
    </w:p>
    <w:p w:rsidR="003F1DD8" w:rsidRDefault="003F1DD8" w:rsidP="00895B5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לגבי מידע חיוני (</w:t>
      </w:r>
      <w:r>
        <w:rPr>
          <w:rStyle w:val="default"/>
          <w:rFonts w:cs="FrankRuehl"/>
        </w:rPr>
        <w:t>Essential data</w:t>
      </w:r>
      <w:r>
        <w:rPr>
          <w:rStyle w:val="default"/>
          <w:rFonts w:cs="FrankRuehl" w:hint="cs"/>
          <w:rtl/>
        </w:rPr>
        <w:t xml:space="preserve">) </w:t>
      </w:r>
      <w:r>
        <w:rPr>
          <w:rStyle w:val="default"/>
          <w:rFonts w:cs="FrankRuehl"/>
          <w:rtl/>
        </w:rPr>
        <w:t>–</w:t>
      </w:r>
      <w:r>
        <w:rPr>
          <w:rStyle w:val="default"/>
          <w:rFonts w:cs="FrankRuehl" w:hint="cs"/>
          <w:rtl/>
        </w:rPr>
        <w:t xml:space="preserve"> יבטיח שהשחתה של המידע לא מתרחשת בשום שלב של תהליך הגיבוש. לשם כך רשאי בעל רישיון לקבוע תהליכים נוספים לשם התמודדות עם סיכונים אפשריים בתהליך הכיבוש, כדי להבטיח ביתר שאת את שלמות המידע מהסוג הזה;</w:t>
      </w:r>
    </w:p>
    <w:p w:rsidR="003F1DD8" w:rsidRDefault="003F1DD8" w:rsidP="00895B5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לגבי מידע קריטי (</w:t>
      </w:r>
      <w:r>
        <w:rPr>
          <w:rStyle w:val="default"/>
          <w:rFonts w:cs="FrankRuehl"/>
        </w:rPr>
        <w:t>Critical data</w:t>
      </w:r>
      <w:r>
        <w:rPr>
          <w:rStyle w:val="default"/>
          <w:rFonts w:cs="FrankRuehl" w:hint="cs"/>
          <w:rtl/>
        </w:rPr>
        <w:t xml:space="preserve">) </w:t>
      </w:r>
      <w:r>
        <w:rPr>
          <w:rStyle w:val="default"/>
          <w:rFonts w:cs="FrankRuehl"/>
          <w:rtl/>
        </w:rPr>
        <w:t>–</w:t>
      </w:r>
      <w:r>
        <w:rPr>
          <w:rStyle w:val="default"/>
          <w:rFonts w:cs="FrankRuehl" w:hint="cs"/>
          <w:rtl/>
        </w:rPr>
        <w:t xml:space="preserve"> יבטיח שהשחתה של המידע לא מתרחשת בשום שלב של תהליך הגיבוש; לשם כך יקבע בעל הרישיון תהליכים נוספים להבטחת שלמות המידע לשם תיקון מלא של השפעות של אי-התאמות שזוהו במהלך ניתוח יסודי של תהליך הגיבוש;</w:t>
      </w:r>
    </w:p>
    <w:p w:rsidR="003F1DD8" w:rsidRDefault="003F1DD8" w:rsidP="00895B5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895B56">
        <w:rPr>
          <w:rStyle w:val="default"/>
          <w:rFonts w:cs="FrankRuehl" w:hint="cs"/>
          <w:rtl/>
        </w:rPr>
        <w:t>באופן הקבוע בתוספת מספר 1 למסמך 10066, לפי סוג המידע, בשים לב לשאלה אם הדרישה היא לנקודה מדודה (</w:t>
      </w:r>
      <w:r w:rsidR="00895B56">
        <w:rPr>
          <w:rStyle w:val="default"/>
          <w:rFonts w:cs="FrankRuehl"/>
        </w:rPr>
        <w:t>Surveyed point</w:t>
      </w:r>
      <w:r w:rsidR="00895B56">
        <w:rPr>
          <w:rStyle w:val="default"/>
          <w:rFonts w:cs="FrankRuehl" w:hint="cs"/>
          <w:rtl/>
        </w:rPr>
        <w:t>), לנקודה מחושבת (</w:t>
      </w:r>
      <w:r w:rsidR="00895B56">
        <w:rPr>
          <w:rStyle w:val="default"/>
          <w:rFonts w:cs="FrankRuehl"/>
        </w:rPr>
        <w:t>Calculated point</w:t>
      </w:r>
      <w:r w:rsidR="00895B56">
        <w:rPr>
          <w:rStyle w:val="default"/>
          <w:rFonts w:cs="FrankRuehl" w:hint="cs"/>
          <w:rtl/>
        </w:rPr>
        <w:t>) או לנקודה מוצהרת (</w:t>
      </w:r>
      <w:r w:rsidR="00895B56">
        <w:rPr>
          <w:rStyle w:val="default"/>
          <w:rFonts w:cs="FrankRuehl"/>
        </w:rPr>
        <w:t>Declared point</w:t>
      </w:r>
      <w:r w:rsidR="00895B56">
        <w:rPr>
          <w:rStyle w:val="default"/>
          <w:rFonts w:cs="FrankRuehl" w:hint="cs"/>
          <w:rtl/>
        </w:rPr>
        <w:t>);</w:t>
      </w:r>
    </w:p>
    <w:p w:rsidR="00895B56" w:rsidRDefault="00895B56" w:rsidP="00895B5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תוך יישום מערכת איכות למידע, לפי תקנה 16.</w:t>
      </w:r>
    </w:p>
    <w:p w:rsidR="00895B56" w:rsidRDefault="00895B5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רישיון יגן על שלמות מידע שגיבש לפי פרק זה, באמצעות יישום שיטות ספרתיות לזיהוי טעויות מידע (</w:t>
      </w:r>
      <w:r>
        <w:rPr>
          <w:rStyle w:val="default"/>
          <w:rFonts w:cs="FrankRuehl"/>
        </w:rPr>
        <w:t>Digital data error detection techniques</w:t>
      </w:r>
      <w:r>
        <w:rPr>
          <w:rStyle w:val="default"/>
          <w:rFonts w:cs="FrankRuehl" w:hint="cs"/>
          <w:rtl/>
        </w:rPr>
        <w:t>), לגבי מידע המאוחסן או נמצא בתהליכי העברה, בכל משך האחסון או תהליך ההעברה, וכן לגבי מאגרי מידע ספרתיים שהוא מקיים.</w:t>
      </w:r>
    </w:p>
    <w:p w:rsidR="00895B56" w:rsidRDefault="00895B5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C656D">
        <w:rPr>
          <w:rStyle w:val="default"/>
          <w:rFonts w:cs="FrankRuehl" w:hint="cs"/>
          <w:rtl/>
        </w:rPr>
        <w:t>בעל רישיון יעדכן באופן מתמשך מידע שגיבש לפי פרק זה, בכל שינוי שחל בו, והוראות פרק זה יחולו על עדכון כאמור, בשינויים המתחייבים.</w:t>
      </w:r>
    </w:p>
    <w:p w:rsidR="009C656D" w:rsidRDefault="009C656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בתקנה זו </w:t>
      </w:r>
      <w:r>
        <w:rPr>
          <w:rStyle w:val="default"/>
          <w:rFonts w:cs="FrankRuehl"/>
          <w:rtl/>
        </w:rPr>
        <w:t>–</w:t>
      </w:r>
    </w:p>
    <w:p w:rsidR="009C656D" w:rsidRDefault="009C656D">
      <w:pPr>
        <w:pStyle w:val="P00"/>
        <w:spacing w:before="72"/>
        <w:ind w:left="0" w:right="1134"/>
        <w:rPr>
          <w:rStyle w:val="default"/>
          <w:rFonts w:cs="FrankRuehl"/>
          <w:rtl/>
        </w:rPr>
      </w:pPr>
      <w:r>
        <w:rPr>
          <w:rStyle w:val="default"/>
          <w:rFonts w:cs="FrankRuehl"/>
          <w:rtl/>
        </w:rPr>
        <w:tab/>
      </w:r>
      <w:r>
        <w:rPr>
          <w:rStyle w:val="default"/>
          <w:rFonts w:cs="FrankRuehl" w:hint="cs"/>
          <w:rtl/>
        </w:rPr>
        <w:t>"מידע חיוני" (</w:t>
      </w:r>
      <w:r>
        <w:rPr>
          <w:rStyle w:val="default"/>
          <w:rFonts w:cs="FrankRuehl"/>
        </w:rPr>
        <w:t>Essential data</w:t>
      </w:r>
      <w:r>
        <w:rPr>
          <w:rStyle w:val="default"/>
          <w:rFonts w:cs="FrankRuehl" w:hint="cs"/>
          <w:rtl/>
        </w:rPr>
        <w:t xml:space="preserve">) </w:t>
      </w:r>
      <w:r>
        <w:rPr>
          <w:rStyle w:val="default"/>
          <w:rFonts w:cs="FrankRuehl"/>
          <w:rtl/>
        </w:rPr>
        <w:t>–</w:t>
      </w:r>
      <w:r>
        <w:rPr>
          <w:rStyle w:val="default"/>
          <w:rFonts w:cs="FrankRuehl" w:hint="cs"/>
          <w:rtl/>
        </w:rPr>
        <w:t xml:space="preserve"> מידע, שלפי מסמך 10066 קיימת הסתברות נמוכה ששימוש בו כשהוא מושחת יסכן באופן חמור את המשך הטיסה והנחיתה הבטוחות של כלי טיס, עם אפשרות להתרחשות אסון (</w:t>
      </w:r>
      <w:r>
        <w:rPr>
          <w:rStyle w:val="default"/>
          <w:rFonts w:cs="FrankRuehl"/>
        </w:rPr>
        <w:t>catastrophe</w:t>
      </w:r>
      <w:r>
        <w:rPr>
          <w:rStyle w:val="default"/>
          <w:rFonts w:cs="FrankRuehl" w:hint="cs"/>
          <w:rtl/>
        </w:rPr>
        <w:t>);</w:t>
      </w:r>
    </w:p>
    <w:p w:rsidR="009C656D" w:rsidRDefault="009C656D">
      <w:pPr>
        <w:pStyle w:val="P00"/>
        <w:spacing w:before="72"/>
        <w:ind w:left="0" w:right="1134"/>
        <w:rPr>
          <w:rStyle w:val="default"/>
          <w:rFonts w:cs="FrankRuehl"/>
          <w:rtl/>
        </w:rPr>
      </w:pPr>
      <w:r>
        <w:rPr>
          <w:rStyle w:val="default"/>
          <w:rFonts w:cs="FrankRuehl"/>
          <w:rtl/>
        </w:rPr>
        <w:tab/>
      </w:r>
      <w:r>
        <w:rPr>
          <w:rStyle w:val="default"/>
          <w:rFonts w:cs="FrankRuehl" w:hint="cs"/>
          <w:rtl/>
        </w:rPr>
        <w:t>"מידע קריטי" (</w:t>
      </w:r>
      <w:r>
        <w:rPr>
          <w:rStyle w:val="default"/>
          <w:rFonts w:cs="FrankRuehl"/>
        </w:rPr>
        <w:t>Critical data</w:t>
      </w:r>
      <w:r>
        <w:rPr>
          <w:rStyle w:val="default"/>
          <w:rFonts w:cs="FrankRuehl" w:hint="cs"/>
          <w:rtl/>
        </w:rPr>
        <w:t xml:space="preserve">) </w:t>
      </w:r>
      <w:r>
        <w:rPr>
          <w:rStyle w:val="default"/>
          <w:rFonts w:cs="FrankRuehl"/>
          <w:rtl/>
        </w:rPr>
        <w:t>–</w:t>
      </w:r>
      <w:r>
        <w:rPr>
          <w:rStyle w:val="default"/>
          <w:rFonts w:cs="FrankRuehl" w:hint="cs"/>
          <w:rtl/>
        </w:rPr>
        <w:t xml:space="preserve"> מידע שלפי מסמך 10066, קיימת הסתברות גבוהה ששימוש בו כשהוא מושחת יסכן באופן חמור את המשך הטיסה והנחיתה הבטוחות של כלי טיס, אם אפשרות להתרחשות אסון;</w:t>
      </w:r>
    </w:p>
    <w:p w:rsidR="009C656D" w:rsidRDefault="009C656D">
      <w:pPr>
        <w:pStyle w:val="P00"/>
        <w:spacing w:before="72"/>
        <w:ind w:left="0" w:right="1134"/>
        <w:rPr>
          <w:rStyle w:val="default"/>
          <w:rFonts w:cs="FrankRuehl" w:hint="cs"/>
          <w:rtl/>
        </w:rPr>
      </w:pPr>
      <w:r>
        <w:rPr>
          <w:rStyle w:val="default"/>
          <w:rFonts w:cs="FrankRuehl"/>
          <w:rtl/>
        </w:rPr>
        <w:tab/>
      </w:r>
      <w:r>
        <w:rPr>
          <w:rStyle w:val="default"/>
          <w:rFonts w:cs="FrankRuehl" w:hint="cs"/>
          <w:rtl/>
        </w:rPr>
        <w:t>"מידע שגרתי" (</w:t>
      </w:r>
      <w:r>
        <w:rPr>
          <w:rStyle w:val="default"/>
          <w:rFonts w:cs="FrankRuehl"/>
        </w:rPr>
        <w:t>Routine data</w:t>
      </w:r>
      <w:r>
        <w:rPr>
          <w:rStyle w:val="default"/>
          <w:rFonts w:cs="FrankRuehl" w:hint="cs"/>
          <w:rtl/>
        </w:rPr>
        <w:t xml:space="preserve">) </w:t>
      </w:r>
      <w:r>
        <w:rPr>
          <w:rStyle w:val="default"/>
          <w:rFonts w:cs="FrankRuehl"/>
          <w:rtl/>
        </w:rPr>
        <w:t>–</w:t>
      </w:r>
      <w:r>
        <w:rPr>
          <w:rStyle w:val="default"/>
          <w:rFonts w:cs="FrankRuehl" w:hint="cs"/>
          <w:rtl/>
        </w:rPr>
        <w:t xml:space="preserve"> מידע שלפי מסמך 10066 קיימת הסתברות נמוכה מאוד ששימוש בו כשהוא מושחת יסכן באופן חמור את המשך הטיסה והנחיתה הבטוחות של כלי טיס, עם אפשרות להתרחשות אסון.</w:t>
      </w:r>
    </w:p>
    <w:p w:rsidR="0084469E" w:rsidRDefault="0084469E">
      <w:pPr>
        <w:pStyle w:val="P00"/>
        <w:spacing w:before="72"/>
        <w:ind w:left="0" w:right="1134"/>
        <w:rPr>
          <w:rStyle w:val="default"/>
          <w:rFonts w:cs="FrankRuehl"/>
          <w:rtl/>
        </w:rPr>
      </w:pPr>
      <w:bookmarkStart w:id="18" w:name="Seif16"/>
      <w:bookmarkEnd w:id="18"/>
      <w:r>
        <w:rPr>
          <w:lang w:val="he-IL"/>
        </w:rPr>
        <w:pict>
          <v:rect id="_x0000_s1044" style="position:absolute;left:0;text-align:left;margin-left:464.5pt;margin-top:8.05pt;width:75.05pt;height:15.45pt;z-index:251663360" o:allowincell="f" filled="f" stroked="f" strokecolor="lime" strokeweight=".25pt">
            <v:textbox inset="0,0,0,0">
              <w:txbxContent>
                <w:p w:rsidR="00554E3A" w:rsidRDefault="009C656D">
                  <w:pPr>
                    <w:spacing w:line="160" w:lineRule="exact"/>
                    <w:jc w:val="left"/>
                    <w:rPr>
                      <w:rFonts w:cs="Miriam"/>
                      <w:noProof/>
                      <w:szCs w:val="18"/>
                      <w:rtl/>
                    </w:rPr>
                  </w:pPr>
                  <w:r>
                    <w:rPr>
                      <w:rFonts w:cs="Miriam" w:hint="cs"/>
                      <w:szCs w:val="18"/>
                      <w:rtl/>
                    </w:rPr>
                    <w:t>מערכת איכות למידע</w:t>
                  </w:r>
                </w:p>
              </w:txbxContent>
            </v:textbox>
            <w10:anchorlock/>
          </v:rect>
        </w:pict>
      </w:r>
      <w:r>
        <w:rPr>
          <w:rStyle w:val="big-number"/>
          <w:rtl/>
        </w:rPr>
        <w:t>16.</w:t>
      </w:r>
      <w:r>
        <w:rPr>
          <w:rStyle w:val="big-number"/>
          <w:rtl/>
        </w:rPr>
        <w:tab/>
      </w:r>
      <w:r w:rsidR="009C656D">
        <w:rPr>
          <w:rStyle w:val="default"/>
          <w:rFonts w:cs="FrankRuehl" w:hint="cs"/>
          <w:rtl/>
        </w:rPr>
        <w:t>(א)</w:t>
      </w:r>
      <w:r w:rsidR="009C656D">
        <w:rPr>
          <w:rStyle w:val="default"/>
          <w:rFonts w:cs="FrankRuehl"/>
          <w:rtl/>
        </w:rPr>
        <w:tab/>
      </w:r>
      <w:r w:rsidR="009C656D">
        <w:rPr>
          <w:rStyle w:val="default"/>
          <w:rFonts w:cs="FrankRuehl" w:hint="cs"/>
          <w:rtl/>
        </w:rPr>
        <w:t>בעל רישיון יקיים מערכת איכות למידע לפי תקנה זו, שאישר לו המנהל.</w:t>
      </w:r>
    </w:p>
    <w:p w:rsidR="009C656D" w:rsidRDefault="009C656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מערכת איכות למידע תהיה עצמאית, ותבטיח, באופן מתמשך ויסודי, את איכות המידע המגובש והמעודכן כאמור בתקנה 15, ואת הרמה המקצועית של העוסקים בניהול האיכות, לפי תקנת משנה (ג).</w:t>
      </w:r>
    </w:p>
    <w:p w:rsidR="009C656D" w:rsidRDefault="009C656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81158">
        <w:rPr>
          <w:rStyle w:val="default"/>
          <w:rFonts w:cs="FrankRuehl" w:hint="cs"/>
          <w:rtl/>
        </w:rPr>
        <w:t xml:space="preserve">מערכת איכות למידע תכלול </w:t>
      </w:r>
      <w:r w:rsidR="00781158">
        <w:rPr>
          <w:rStyle w:val="default"/>
          <w:rFonts w:cs="FrankRuehl"/>
          <w:rtl/>
        </w:rPr>
        <w:t>–</w:t>
      </w:r>
    </w:p>
    <w:p w:rsidR="00781158" w:rsidRDefault="00781158" w:rsidP="0078115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את מדיניות האיכות במסגרת תהליך הגיבוש, ובכלל זה </w:t>
      </w:r>
      <w:r>
        <w:rPr>
          <w:rStyle w:val="default"/>
          <w:rFonts w:cs="FrankRuehl"/>
          <w:rtl/>
        </w:rPr>
        <w:t>–</w:t>
      </w:r>
    </w:p>
    <w:p w:rsidR="00781158" w:rsidRDefault="00781158" w:rsidP="00FF08F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הצהרה כי בטיחות הטיסה היא השיקול המכריע בתהליך הגיבוש ובפרסום מידע;</w:t>
      </w:r>
    </w:p>
    <w:p w:rsidR="00781158" w:rsidRDefault="00781158" w:rsidP="00FF08F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יישום של ביצועי אנוש ושל עקרונות הגורם האנושי כחלק מתהליך הגיבוש, בין השאר בכל הנוגע לשגיאות העתקה והמרה בין יחידות מידה;</w:t>
      </w:r>
    </w:p>
    <w:p w:rsidR="00781158" w:rsidRDefault="00781158" w:rsidP="00FF08F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FF08FD">
        <w:rPr>
          <w:rStyle w:val="default"/>
          <w:rFonts w:cs="FrankRuehl" w:hint="cs"/>
          <w:rtl/>
        </w:rPr>
        <w:t>עידוד כל אדם המעורב בתהליך הגיבוש, לדווח על ליקויים ואי-התאמות בתהליך הגיבוש;</w:t>
      </w:r>
    </w:p>
    <w:p w:rsidR="00FF08FD" w:rsidRDefault="00FF08FD" w:rsidP="00FF08F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הצהרה בדבר חובת כל אדם המעורב בתהליך הגיבוש, לציית לתקנות אלה לגבי תהליך הגיבוש;</w:t>
      </w:r>
    </w:p>
    <w:p w:rsidR="00FF08FD" w:rsidRDefault="00FF08FD" w:rsidP="00FF08FD">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הצהרה בדבר חובת כל אדם המעורב בתהליך הגיבוש, לשתף פעולה עם הסוקרים בביצוע תפקידם;</w:t>
      </w:r>
    </w:p>
    <w:p w:rsidR="00FF08FD" w:rsidRDefault="00FF08FD" w:rsidP="00FF08F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נהלים להבטחת עצמאותה של מערכת האיכות למידע ועצמאותם של הפועלים במסגרתה, ובכלל זה הוראות בעניינים אלה:</w:t>
      </w:r>
    </w:p>
    <w:p w:rsidR="00FF08FD" w:rsidRDefault="00FF08FD" w:rsidP="00FF08F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חובת דיווח על ליקויים שנמצאו בביצוע סיקור במישרין למנהל השדה;</w:t>
      </w:r>
    </w:p>
    <w:p w:rsidR="00FF08FD" w:rsidRDefault="00FF08FD" w:rsidP="00FF08F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מניעת מצב שבו המשמשים בתפקיד מנהל איכות או סוקרים משמשים אצל בעל הרישיון גם בפעולות שעל סיקורן הם אמונים;</w:t>
      </w:r>
    </w:p>
    <w:p w:rsidR="00FF08FD" w:rsidRDefault="00FF08FD" w:rsidP="00FF08F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נהלים לשמירת איכות המידע במסגרת תהליך הגיבוש, מרגע גיבושו, דרך שמירתו עד למסירתו למשתמש המיועד הבא, ובכלל זה הוראות בעניינים אלה:</w:t>
      </w:r>
    </w:p>
    <w:p w:rsidR="00FF08FD" w:rsidRDefault="00FF08FD" w:rsidP="00EC1FA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גיבוש כל פריט מידע ועדכונו, לפי דרישות הישימות לאותו פריט מידע, לעניין דיוק מידע ושלמות;</w:t>
      </w:r>
    </w:p>
    <w:p w:rsidR="00FF08FD" w:rsidRDefault="00FF08FD" w:rsidP="00EC1FA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EC1FA2">
        <w:rPr>
          <w:rStyle w:val="default"/>
          <w:rFonts w:cs="FrankRuehl" w:hint="cs"/>
          <w:rtl/>
        </w:rPr>
        <w:t>התחקות אחר המקור לפריט המידע (</w:t>
      </w:r>
      <w:r w:rsidR="00EC1FA2">
        <w:rPr>
          <w:rStyle w:val="default"/>
          <w:rFonts w:cs="FrankRuehl"/>
        </w:rPr>
        <w:t>Traceability</w:t>
      </w:r>
      <w:r w:rsidR="00EC1FA2">
        <w:rPr>
          <w:rStyle w:val="default"/>
          <w:rFonts w:cs="FrankRuehl" w:hint="cs"/>
          <w:rtl/>
        </w:rPr>
        <w:t>), לכל אורך תהליך הגיבוש, באופן שמאפשר, לגבי כל ליקוי או אי-התאמה שהתגלו בתהליך הגיבוש, את איתור גורם השורש לליקוי או לאי-התאמה ואת תיקונם;</w:t>
      </w:r>
    </w:p>
    <w:p w:rsidR="00EC1FA2" w:rsidRDefault="00EC1FA2" w:rsidP="00EC1FA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הבאת דבר קיומם של כל ליקוי או אי-התאמה שהתגלו, גורם השורש להם ותיקונם, לידיעת המעורבים בתהליך הגיבוש;</w:t>
      </w:r>
    </w:p>
    <w:p w:rsidR="00EC1FA2" w:rsidRDefault="00EC1FA2" w:rsidP="00EC1FA2">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העברת המידע, לרבות שיטת העברת המידע, והגנה על המידע בעת ההעברה;</w:t>
      </w:r>
    </w:p>
    <w:p w:rsidR="00EC1FA2" w:rsidRDefault="00EC1FA2" w:rsidP="00EC1FA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נהלים לעניין בעלי התפקיד המשמשים במערכת האיכות למידע, ובכלל זה </w:t>
      </w:r>
      <w:r>
        <w:rPr>
          <w:rStyle w:val="default"/>
          <w:rFonts w:cs="FrankRuehl"/>
          <w:rtl/>
        </w:rPr>
        <w:t>–</w:t>
      </w:r>
    </w:p>
    <w:p w:rsidR="00EC1FA2" w:rsidRDefault="00EC1FA2" w:rsidP="001B71D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נהלים לעניין מינוי מנהל האיכות והסוקרים שישמשו במערכת האיכות למידע, ובכלל זה לעניין הכשירויות, הידע והמיומנויות הנדרשים מכל אחד מהם לשם מילוי תפקידיהם, והאופן שבו בעל הרישיון מוודא כי למנהל האיכות ולסוקרים הכשירויות, הידע והמיומנויות כאמור;</w:t>
      </w:r>
    </w:p>
    <w:p w:rsidR="00EC1FA2" w:rsidRDefault="00EC1FA2" w:rsidP="001B71D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נהלים לעניין ההכשרה הנדרשת ממנהל האיכות ומהסוקרים, במטרה להבטיח את יכולתם למלא את תפקידם במסגרת מערכת האיכות למידע;</w:t>
      </w:r>
    </w:p>
    <w:p w:rsidR="00EC1FA2" w:rsidRDefault="00EC1FA2" w:rsidP="001B71D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נהלים לעניין ביצוע הערכה ראשונית של התקיימות הכשירויות, הידע והמיומנות הנדרשים במנהל האיכות ובסוקרים, וכן הערכה ראשונית ותקופתית לעניין יכולתם לבצע את תפקידיהם ברמה מקצועית מספקת, בין השאר, לאחר שהשלימו הכשרה נדרשת כאמור בפסקת משנה (ב), וכן לעניין השימוש בממצאי הערכה כאמור לצורך איתור ותיקון פערים לעומת הנדרש לפי מערכת האיכות למידע;</w:t>
      </w:r>
    </w:p>
    <w:p w:rsidR="00EC1FA2" w:rsidRDefault="00EC1FA2" w:rsidP="001B71D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נהלים שיבטיחות יעוד של התקיימו הכשירויות, הידע והמיומנויות הנדרשים במנהל האיכות ובסוקרים, ותיעוד של הכשרה שקיבלו והערכת יכולתם לבצע את תפקידיהם;</w:t>
      </w:r>
    </w:p>
    <w:p w:rsidR="00EC1FA2" w:rsidRDefault="00EC1FA2" w:rsidP="001B71D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נהלים לעניין אופן ביצוע סיקורים, ובכלל זה </w:t>
      </w:r>
      <w:r>
        <w:rPr>
          <w:rStyle w:val="default"/>
          <w:rFonts w:cs="FrankRuehl"/>
          <w:rtl/>
        </w:rPr>
        <w:t>–</w:t>
      </w:r>
    </w:p>
    <w:p w:rsidR="00EC1FA2" w:rsidRDefault="00EC1FA2" w:rsidP="009232D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9232DE">
        <w:rPr>
          <w:rStyle w:val="default"/>
          <w:rFonts w:cs="FrankRuehl" w:hint="cs"/>
          <w:rtl/>
        </w:rPr>
        <w:t xml:space="preserve">קביעת הוראות לגבי אופן ביצוע הסיקור, כך שהסיקור יבטיח כי </w:t>
      </w:r>
      <w:r w:rsidR="009232DE">
        <w:rPr>
          <w:rStyle w:val="default"/>
          <w:rFonts w:cs="FrankRuehl"/>
          <w:rtl/>
        </w:rPr>
        <w:t>–</w:t>
      </w:r>
    </w:p>
    <w:p w:rsidR="009232DE" w:rsidRDefault="009232DE" w:rsidP="009232DE">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כלל הפעולות הכרוכות בתהליך הגיבוש מבוצעות לפי התקנות והוראות ספר העזר המבצעי לעניין תהליך הגיבוש; הוראות כאמור יביאו בחשבון את השוני הקיים בתהליך הגיבוש בין פריטי מידע שונים לפי התקנות;</w:t>
      </w:r>
    </w:p>
    <w:p w:rsidR="009232DE" w:rsidRDefault="009232DE" w:rsidP="009232DE">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מערכת האיכות למידע מגשימה את התכלית שלשמה נועדה;</w:t>
      </w:r>
    </w:p>
    <w:p w:rsidR="009232DE" w:rsidRDefault="009232DE" w:rsidP="009232D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קביעת תכנית סיקורים עתית, ובכלל זה </w:t>
      </w:r>
      <w:r>
        <w:rPr>
          <w:rStyle w:val="default"/>
          <w:rFonts w:cs="FrankRuehl"/>
          <w:rtl/>
        </w:rPr>
        <w:t>–</w:t>
      </w:r>
    </w:p>
    <w:p w:rsidR="009232DE" w:rsidRDefault="009232DE" w:rsidP="0052049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520494">
        <w:rPr>
          <w:rStyle w:val="default"/>
          <w:rFonts w:cs="FrankRuehl" w:hint="cs"/>
          <w:rtl/>
        </w:rPr>
        <w:t>החובה לערוך סיקור של תהליך הגיבוש, פעם אחת בשנה לפחות;</w:t>
      </w:r>
    </w:p>
    <w:p w:rsidR="00520494" w:rsidRDefault="00520494" w:rsidP="0052049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המועדים לביצוע סיקורים, לעריכת דין וחשבון מפורט, למתן משוב בדבר ממצאי הסיקור, להגשת תכנית לנקיטת פעולות מתקנות ולקביעת סיקור חוזר, אם נדרש;</w:t>
      </w:r>
    </w:p>
    <w:p w:rsidR="00520494" w:rsidRDefault="00520494" w:rsidP="00CB0D4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איתור ליקויים ואי-התאמות ותיעודם;</w:t>
      </w:r>
    </w:p>
    <w:p w:rsidR="00520494" w:rsidRDefault="00520494" w:rsidP="00CB0D4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sidR="00CB0D4A">
        <w:rPr>
          <w:rStyle w:val="default"/>
          <w:rFonts w:cs="FrankRuehl" w:hint="cs"/>
          <w:rtl/>
        </w:rPr>
        <w:t>עריכת דין וחשבון מפורט בסיום כל סיקור בדבר פרטי הסיקור, העניינים שנסקרו והממצאים שהתגלו במהלכו ומסירתו למנהל השדה ולגורמים הנוגעים בדבר בשדה התעופה בדבר ממצאי הסיקור;</w:t>
      </w:r>
    </w:p>
    <w:p w:rsidR="00CB0D4A" w:rsidRDefault="00CB0D4A" w:rsidP="00CB0D4A">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לימוד ליקויים ואי-התאמות שנמצאו בסיקורים ונקיטת פעולות מתקנות לתיקון הליקויים ואי-ההתאמות, אם נדרש ובזמן הנדרש, לרבות לעניין אחריות מנהל השדה לניהול תהליך תיקון הליקויים ואי-ההתאמות;</w:t>
      </w:r>
    </w:p>
    <w:p w:rsidR="00CB0D4A" w:rsidRDefault="00CB0D4A" w:rsidP="00CB0D4A">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ביצוע סיקור חוזר לאחר מציאת ליקוי או אי-התאמה, לבחינת תהליך תיקונם;</w:t>
      </w:r>
    </w:p>
    <w:p w:rsidR="00CB0D4A" w:rsidRDefault="00CB0D4A" w:rsidP="00CB0D4A">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שמירת רשומות מערכת האיכות למידע, ותוצריה, ובכלל זה כל דין וחשבון שנערך בסיום סיקור ותיעוד כל משוב שנערך וכל פעולה מתקנת שננקטה.</w:t>
      </w:r>
    </w:p>
    <w:p w:rsidR="00CB0D4A" w:rsidRDefault="00CB0D4A">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המנהל רשאי לאשר לבעל רישיון המקיים מערכת איכות למידע בתקן איכות בין-לאומי </w:t>
      </w:r>
      <w:r>
        <w:rPr>
          <w:rStyle w:val="default"/>
          <w:rFonts w:cs="FrankRuehl"/>
        </w:rPr>
        <w:t>ISO 9001</w:t>
      </w:r>
      <w:r>
        <w:rPr>
          <w:rStyle w:val="default"/>
          <w:rFonts w:cs="FrankRuehl" w:hint="cs"/>
          <w:rtl/>
        </w:rPr>
        <w:t>, כי מערכת האיכות למידע שלו עומדת בדרישות תקנות משנה (ב) ו-(ג).</w:t>
      </w:r>
    </w:p>
    <w:p w:rsidR="0084469E" w:rsidRDefault="0084469E">
      <w:pPr>
        <w:pStyle w:val="P00"/>
        <w:spacing w:before="72"/>
        <w:ind w:left="0" w:right="1134"/>
        <w:rPr>
          <w:rStyle w:val="default"/>
          <w:rFonts w:cs="FrankRuehl"/>
          <w:rtl/>
        </w:rPr>
      </w:pPr>
      <w:bookmarkStart w:id="19" w:name="Seif17"/>
      <w:bookmarkEnd w:id="19"/>
      <w:r>
        <w:rPr>
          <w:lang w:val="he-IL"/>
        </w:rPr>
        <w:pict>
          <v:rect id="_x0000_s1045" style="position:absolute;left:0;text-align:left;margin-left:464.5pt;margin-top:8.05pt;width:75.05pt;height:14.2pt;z-index:251664384" o:allowincell="f" filled="f" stroked="f" strokecolor="lime" strokeweight=".25pt">
            <v:textbox inset="0,0,0,0">
              <w:txbxContent>
                <w:p w:rsidR="00554E3A" w:rsidRDefault="00CB0D4A">
                  <w:pPr>
                    <w:spacing w:line="160" w:lineRule="exact"/>
                    <w:jc w:val="left"/>
                    <w:rPr>
                      <w:rFonts w:cs="Miriam"/>
                      <w:noProof/>
                      <w:szCs w:val="18"/>
                      <w:rtl/>
                    </w:rPr>
                  </w:pPr>
                  <w:r>
                    <w:rPr>
                      <w:rFonts w:cs="Miriam" w:hint="cs"/>
                      <w:szCs w:val="18"/>
                      <w:rtl/>
                    </w:rPr>
                    <w:t>מינוי מנהל איכות</w:t>
                  </w:r>
                </w:p>
              </w:txbxContent>
            </v:textbox>
            <w10:anchorlock/>
          </v:rect>
        </w:pict>
      </w:r>
      <w:r>
        <w:rPr>
          <w:rStyle w:val="big-number"/>
          <w:rtl/>
        </w:rPr>
        <w:t>17.</w:t>
      </w:r>
      <w:r>
        <w:rPr>
          <w:rStyle w:val="big-number"/>
          <w:rtl/>
        </w:rPr>
        <w:tab/>
      </w:r>
      <w:r w:rsidR="00CB0D4A">
        <w:rPr>
          <w:rStyle w:val="default"/>
          <w:rFonts w:cs="FrankRuehl" w:hint="cs"/>
          <w:rtl/>
        </w:rPr>
        <w:t>(א)</w:t>
      </w:r>
      <w:r w:rsidR="00CB0D4A">
        <w:rPr>
          <w:rStyle w:val="default"/>
          <w:rFonts w:cs="FrankRuehl"/>
          <w:rtl/>
        </w:rPr>
        <w:tab/>
      </w:r>
      <w:r w:rsidR="00CB0D4A">
        <w:rPr>
          <w:rStyle w:val="default"/>
          <w:rFonts w:cs="FrankRuehl" w:hint="cs"/>
          <w:rtl/>
        </w:rPr>
        <w:t>בעל רישיון ימנה מנהל איכות, הכפוף ישירות לבעל הרישיון, שיהיה אחראי לניהול מערכת האיכות למידע לפי תקנה 16 ולמתן דוחות לבעל הרישיון בדבר פעילות מערכת האיכות למידע, בדגש על הצורך לנקוט בפעולות מתקנות, אם יש צורך.</w:t>
      </w:r>
    </w:p>
    <w:p w:rsidR="00CB0D4A" w:rsidRDefault="00CB0D4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המבקש למנות מנהל איכות יודיע למנהל על כוונתו לעשות כן עשרה ימים לפחות לפני המינוי, ויצרף להודעתו את שמו ואת מספר הזהות של מי שהוא מבקש למנות לתפקיד וכן את קביעתו בדבר התאמתו לתפקיד לפי תקנת משנה (ד)(2).</w:t>
      </w:r>
    </w:p>
    <w:p w:rsidR="00CB0D4A" w:rsidRDefault="00CB0D4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40C1B">
        <w:rPr>
          <w:rStyle w:val="default"/>
          <w:rFonts w:cs="FrankRuehl" w:hint="cs"/>
          <w:rtl/>
        </w:rPr>
        <w:t xml:space="preserve">ראה המנהל כי אדם שמבקשים למנותו לתפקיד מנהל איכות או שמונה לתפקיד כאמור, אינו מתאים לתפקידו, רשאי הוא, לאחר שנתן לבעל הרישיון ולאותו אדם, הזדמנות להביא לפניו את טענותיהם לעניין התאמת אותו אדם לתפקידו </w:t>
      </w:r>
      <w:r w:rsidR="00440C1B">
        <w:rPr>
          <w:rStyle w:val="default"/>
          <w:rFonts w:cs="FrankRuehl"/>
          <w:rtl/>
        </w:rPr>
        <w:t>–</w:t>
      </w:r>
    </w:p>
    <w:p w:rsidR="00440C1B" w:rsidRDefault="00440C1B" w:rsidP="00440C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בהחלטה מנומקת, כי אותו אדם אינו מתאים לתפקידו ולהורות לבעל הרישיון שלא למנותו או להפסיק את מינויו, ולמנות אדם מתאים במקומו, לפי העניין; החלטה כאמור תימסר לבעל הרישיון בהקדם האפשרי לאחר קבלתה; בעל הרישיון ימנה אדם מתאים לתפקיד בתוך 45 ימים מיום שנמסרה לו הוראת המנהל כאמור, או בתוך תקופה ארוכה יותר שעליה הורה המנהל, בהחלטה מנומקת, והוראות תקנה זו יחולו לגביו, בשינויים המתחייבים;</w:t>
      </w:r>
    </w:p>
    <w:p w:rsidR="00440C1B" w:rsidRDefault="00440C1B" w:rsidP="00440C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לתת לבעל הרישיון הוראות לעניין פעילות שדה התעופה בתקופה שעד למינוי אדם מתאים לתפקיד כאמור.</w:t>
      </w:r>
    </w:p>
    <w:p w:rsidR="00440C1B" w:rsidRDefault="00440C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יעסיק בעל רישיון אדם בתפקיד מנהל איכות, אלא אם כן התקיימו כל אלה:</w:t>
      </w:r>
    </w:p>
    <w:p w:rsidR="00440C1B" w:rsidRDefault="00440C1B" w:rsidP="00440C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אותו אדם </w:t>
      </w:r>
      <w:r>
        <w:rPr>
          <w:rStyle w:val="default"/>
          <w:rFonts w:cs="FrankRuehl"/>
          <w:rtl/>
        </w:rPr>
        <w:t>–</w:t>
      </w:r>
    </w:p>
    <w:p w:rsidR="00440C1B" w:rsidRDefault="00440C1B" w:rsidP="00440C1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בעל ניסיון של שלוש שנים לפחות בתחום האיכות, מתוכן שנה אחת לפחות בתפקיד ניהולי;</w:t>
      </w:r>
    </w:p>
    <w:p w:rsidR="00440C1B" w:rsidRDefault="00440C1B" w:rsidP="00440C1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מכיר ויודע את הוראות ספר העזר המבצעי, את הוראות מערכת האיכות למידע שלפי תקנה 16 וכן את תקנות הטיס והוראות המינהל הנוגעות לעניין הפעלת שדה תעופה;</w:t>
      </w:r>
    </w:p>
    <w:p w:rsidR="00440C1B" w:rsidRDefault="00440C1B" w:rsidP="001017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בעל הרישיון החליט, </w:t>
      </w:r>
      <w:r w:rsidR="001017AF">
        <w:rPr>
          <w:rStyle w:val="default"/>
          <w:rFonts w:cs="FrankRuehl" w:hint="cs"/>
          <w:rtl/>
        </w:rPr>
        <w:t>לאחר ששקל את כישוריו, את ניסיונו של אותו אדם בתחום האיכות, ובכלל זה ניסיונו בניהול בתחום זה, ואת הרקע והידע המקצועיים שלו, כי מתקיימות בו הוראות פסקה (1) וכי הוא מתאים לתפקיד מנהל האיכות, בשים לב למאפייני שדה התעופה ולפעילותו;</w:t>
      </w:r>
    </w:p>
    <w:p w:rsidR="001017AF" w:rsidRDefault="001017AF" w:rsidP="001017A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המנהל לא החליט כי אותו אדם אינו מתאים לתפקיד מנהל איכות, כאמור בתקנת משנה (ג).</w:t>
      </w:r>
    </w:p>
    <w:p w:rsidR="001017AF" w:rsidRDefault="001017A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נפסק מינויו של מנהל איכות בנסיבות שבהן לא ניתן למנות בעל תפקיד חדש במקומו לפני הפסקת המינוי, יודיע על כך בעל הרישיון למנהל בתוך 48 שעות מהפסקת המינוי, ותחול תקנת משנה (ג)(2).</w:t>
      </w:r>
    </w:p>
    <w:p w:rsidR="0084469E" w:rsidRDefault="0084469E">
      <w:pPr>
        <w:pStyle w:val="P00"/>
        <w:spacing w:before="72"/>
        <w:ind w:left="0" w:right="1134"/>
        <w:rPr>
          <w:rStyle w:val="default"/>
          <w:rFonts w:cs="FrankRuehl"/>
          <w:rtl/>
        </w:rPr>
      </w:pPr>
      <w:bookmarkStart w:id="20" w:name="Seif18"/>
      <w:bookmarkEnd w:id="20"/>
      <w:r>
        <w:rPr>
          <w:lang w:val="he-IL"/>
        </w:rPr>
        <w:pict>
          <v:rect id="_x0000_s1046" style="position:absolute;left:0;text-align:left;margin-left:464.5pt;margin-top:8.05pt;width:75.05pt;height:14pt;z-index:251665408" o:allowincell="f" filled="f" stroked="f" strokecolor="lime" strokeweight=".25pt">
            <v:textbox inset="0,0,0,0">
              <w:txbxContent>
                <w:p w:rsidR="00554E3A" w:rsidRDefault="00641231">
                  <w:pPr>
                    <w:spacing w:line="160" w:lineRule="exact"/>
                    <w:jc w:val="left"/>
                    <w:rPr>
                      <w:rFonts w:cs="Miriam"/>
                      <w:noProof/>
                      <w:szCs w:val="18"/>
                      <w:rtl/>
                    </w:rPr>
                  </w:pPr>
                  <w:r>
                    <w:rPr>
                      <w:rFonts w:cs="Miriam" w:hint="cs"/>
                      <w:szCs w:val="18"/>
                      <w:rtl/>
                    </w:rPr>
                    <w:t>מסירת מידע לפרסום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34CCF">
        <w:rPr>
          <w:rStyle w:val="default"/>
          <w:rFonts w:cs="FrankRuehl" w:hint="cs"/>
          <w:rtl/>
        </w:rPr>
        <w:t>בעל רישיון ימסור למנהל וליחידת נת"א המורשית לפי סעיף 84(ב) לחוק לפרסם, להפיץ ולהעביר מידע תעופתי, מידע בעניינים המפורטים להלן, בסמוך ככל האפשר לגיבושו או עדכונו, אלא אם כן אישר לו המנהל אחרת:</w:t>
      </w:r>
    </w:p>
    <w:p w:rsidR="00034CCF" w:rsidRDefault="00034CCF" w:rsidP="00462E1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מצב הרישוי של שדה התעופה;</w:t>
      </w:r>
    </w:p>
    <w:p w:rsidR="00034CCF" w:rsidRDefault="00034CCF" w:rsidP="00462E1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פרטים לעניין פינוי כלי טיס לפי תקנה 12;</w:t>
      </w:r>
    </w:p>
    <w:p w:rsidR="00034CCF" w:rsidRDefault="00034CCF" w:rsidP="00462E1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מידע בדבר מצבו המבצעי של אזור התנועה כאמור בתקנה 11, ערוך בצורה של דוח תנאי מסלול;</w:t>
      </w:r>
    </w:p>
    <w:p w:rsidR="00034CCF" w:rsidRDefault="00034CCF" w:rsidP="00462E1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העניינים המפורטים בתת-חלק </w:t>
      </w:r>
      <w:r>
        <w:rPr>
          <w:rStyle w:val="default"/>
          <w:rFonts w:cs="FrankRuehl"/>
        </w:rPr>
        <w:t>"AD2. Aerodromes</w:t>
      </w:r>
      <w:r w:rsidR="00462E1F">
        <w:rPr>
          <w:rStyle w:val="default"/>
          <w:rFonts w:cs="FrankRuehl"/>
        </w:rPr>
        <w:t>"</w:t>
      </w:r>
      <w:r w:rsidR="00462E1F">
        <w:rPr>
          <w:rStyle w:val="default"/>
          <w:rFonts w:cs="FrankRuehl" w:hint="cs"/>
          <w:rtl/>
        </w:rPr>
        <w:t xml:space="preserve"> לחלק השלישי (</w:t>
      </w:r>
      <w:r w:rsidR="00462E1F">
        <w:rPr>
          <w:rStyle w:val="default"/>
          <w:rFonts w:cs="FrankRuehl"/>
        </w:rPr>
        <w:t>Part 3</w:t>
      </w:r>
      <w:r w:rsidR="00462E1F">
        <w:rPr>
          <w:rStyle w:val="default"/>
          <w:rFonts w:cs="FrankRuehl" w:hint="cs"/>
          <w:rtl/>
        </w:rPr>
        <w:t>) לתוספת מספר 2 (</w:t>
      </w:r>
      <w:r w:rsidR="00462E1F">
        <w:rPr>
          <w:rStyle w:val="default"/>
          <w:rFonts w:cs="FrankRuehl"/>
        </w:rPr>
        <w:t>Appendix 2</w:t>
      </w:r>
      <w:r w:rsidR="00462E1F">
        <w:rPr>
          <w:rStyle w:val="default"/>
          <w:rFonts w:cs="FrankRuehl" w:hint="cs"/>
          <w:rtl/>
        </w:rPr>
        <w:t>) למסמך 10066, בנושאים אלה:</w:t>
      </w:r>
    </w:p>
    <w:p w:rsidR="00462E1F" w:rsidRDefault="00462E1F" w:rsidP="0006517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מציין המיקום של שדה התעופה ושם שדה התעופה (</w:t>
      </w:r>
      <w:r>
        <w:rPr>
          <w:rStyle w:val="default"/>
          <w:rFonts w:cs="FrankRuehl"/>
        </w:rPr>
        <w:t>Aerodrome location indicator and name</w:t>
      </w:r>
      <w:r>
        <w:rPr>
          <w:rStyle w:val="default"/>
          <w:rFonts w:cs="FrankRuehl" w:hint="cs"/>
          <w:rtl/>
        </w:rPr>
        <w:t>);</w:t>
      </w:r>
    </w:p>
    <w:p w:rsidR="00462E1F" w:rsidRDefault="00462E1F" w:rsidP="0006517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המידע הגאוגרפי של שדה התעופה והמידע המינהלי של שדה התעופה (</w:t>
      </w:r>
      <w:r>
        <w:rPr>
          <w:rStyle w:val="default"/>
          <w:rFonts w:cs="FrankRuehl"/>
        </w:rPr>
        <w:t>Aerodrome geographical and administrative data</w:t>
      </w:r>
      <w:r>
        <w:rPr>
          <w:rStyle w:val="default"/>
          <w:rFonts w:cs="FrankRuehl" w:hint="cs"/>
          <w:rtl/>
        </w:rPr>
        <w:t>);</w:t>
      </w:r>
    </w:p>
    <w:p w:rsidR="00462E1F" w:rsidRDefault="00462E1F" w:rsidP="0006517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שעות הפעילות של שדה התעופה ושל שירותים שונים הניתנים בו (</w:t>
      </w:r>
      <w:r>
        <w:rPr>
          <w:rStyle w:val="default"/>
          <w:rFonts w:cs="FrankRuehl"/>
        </w:rPr>
        <w:t>Operational hours</w:t>
      </w:r>
      <w:r>
        <w:rPr>
          <w:rStyle w:val="default"/>
          <w:rFonts w:cs="FrankRuehl" w:hint="cs"/>
          <w:rtl/>
        </w:rPr>
        <w:t>);</w:t>
      </w:r>
    </w:p>
    <w:p w:rsidR="00462E1F" w:rsidRDefault="00462E1F" w:rsidP="0006517C">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שירותי קרקע ומיתקנים בשימושם (</w:t>
      </w:r>
      <w:r>
        <w:rPr>
          <w:rStyle w:val="default"/>
          <w:rFonts w:cs="FrankRuehl"/>
        </w:rPr>
        <w:t>Handling services and facilities</w:t>
      </w:r>
      <w:r>
        <w:rPr>
          <w:rStyle w:val="default"/>
          <w:rFonts w:cs="FrankRuehl" w:hint="cs"/>
          <w:rtl/>
        </w:rPr>
        <w:t>);</w:t>
      </w:r>
    </w:p>
    <w:p w:rsidR="00462E1F" w:rsidRDefault="00462E1F" w:rsidP="0006517C">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מיתקנים לשימוש הנוסעים (</w:t>
      </w:r>
      <w:r>
        <w:rPr>
          <w:rStyle w:val="default"/>
          <w:rFonts w:cs="FrankRuehl"/>
        </w:rPr>
        <w:t>Passenger facilities</w:t>
      </w:r>
      <w:r>
        <w:rPr>
          <w:rStyle w:val="default"/>
          <w:rFonts w:cs="FrankRuehl" w:hint="cs"/>
          <w:rtl/>
        </w:rPr>
        <w:t>);</w:t>
      </w:r>
    </w:p>
    <w:p w:rsidR="00462E1F" w:rsidRDefault="00462E1F" w:rsidP="0006517C">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שירותי הצלה וכיבוי אש (</w:t>
      </w:r>
      <w:r>
        <w:rPr>
          <w:rStyle w:val="default"/>
          <w:rFonts w:cs="FrankRuehl"/>
        </w:rPr>
        <w:t>Rescue and firefighting services</w:t>
      </w:r>
      <w:r>
        <w:rPr>
          <w:rStyle w:val="default"/>
          <w:rFonts w:cs="FrankRuehl" w:hint="cs"/>
          <w:rtl/>
        </w:rPr>
        <w:t>);</w:t>
      </w:r>
    </w:p>
    <w:p w:rsidR="00462E1F" w:rsidRDefault="00462E1F" w:rsidP="0006517C">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sidR="0006517C">
        <w:rPr>
          <w:rStyle w:val="default"/>
          <w:rFonts w:cs="FrankRuehl" w:hint="cs"/>
          <w:rtl/>
        </w:rPr>
        <w:t>זמינות עונתית (</w:t>
      </w:r>
      <w:r w:rsidR="0006517C">
        <w:rPr>
          <w:rStyle w:val="default"/>
          <w:rFonts w:cs="FrankRuehl"/>
        </w:rPr>
        <w:t>Seasonal availability – clearing</w:t>
      </w:r>
      <w:r w:rsidR="0006517C">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רחבות, מסלולי הסעה ונקודות או עמדות בדיקה (</w:t>
      </w:r>
      <w:r>
        <w:rPr>
          <w:rStyle w:val="default"/>
          <w:rFonts w:cs="FrankRuehl"/>
        </w:rPr>
        <w:t>Aprons, taxiways and check locations/positions data</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מערכת הנחיה ובקרת תנועה קרקעית (</w:t>
      </w:r>
      <w:r>
        <w:rPr>
          <w:rStyle w:val="default"/>
          <w:rFonts w:cs="FrankRuehl"/>
        </w:rPr>
        <w:t>Surface movement guidance and control system and markings</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מכשולים בשטח שדה התעופה (</w:t>
      </w:r>
      <w:r>
        <w:rPr>
          <w:rStyle w:val="default"/>
          <w:rFonts w:cs="FrankRuehl"/>
        </w:rPr>
        <w:t>Aerodrome obstacles</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(יא)</w:t>
      </w:r>
      <w:r>
        <w:rPr>
          <w:rStyle w:val="default"/>
          <w:rFonts w:cs="FrankRuehl"/>
          <w:rtl/>
        </w:rPr>
        <w:tab/>
      </w:r>
      <w:r>
        <w:rPr>
          <w:rStyle w:val="default"/>
          <w:rFonts w:cs="FrankRuehl" w:hint="cs"/>
          <w:rtl/>
        </w:rPr>
        <w:t>מידע מטאורולוגי מסופק (</w:t>
      </w:r>
      <w:r>
        <w:rPr>
          <w:rStyle w:val="default"/>
          <w:rFonts w:cs="FrankRuehl"/>
        </w:rPr>
        <w:t>Meteorological information provided</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(יב)</w:t>
      </w:r>
      <w:r>
        <w:rPr>
          <w:rStyle w:val="default"/>
          <w:rFonts w:cs="FrankRuehl"/>
          <w:rtl/>
        </w:rPr>
        <w:tab/>
      </w:r>
      <w:r>
        <w:rPr>
          <w:rStyle w:val="default"/>
          <w:rFonts w:cs="FrankRuehl" w:hint="cs"/>
          <w:rtl/>
        </w:rPr>
        <w:t>מאפייניו הפיזיים של כל מסלול (</w:t>
      </w:r>
      <w:r>
        <w:rPr>
          <w:rStyle w:val="default"/>
          <w:rFonts w:cs="FrankRuehl"/>
        </w:rPr>
        <w:t>Runway physical characteristics</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(יג)</w:t>
      </w:r>
      <w:r>
        <w:rPr>
          <w:rStyle w:val="default"/>
          <w:rFonts w:cs="FrankRuehl"/>
          <w:rtl/>
        </w:rPr>
        <w:tab/>
      </w:r>
      <w:r>
        <w:rPr>
          <w:rStyle w:val="default"/>
          <w:rFonts w:cs="FrankRuehl" w:hint="cs"/>
          <w:rtl/>
        </w:rPr>
        <w:t>מרחקים מוצהרים (</w:t>
      </w:r>
      <w:r>
        <w:rPr>
          <w:rStyle w:val="default"/>
          <w:rFonts w:cs="FrankRuehl"/>
        </w:rPr>
        <w:t>Declared distances</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(יד)</w:t>
      </w:r>
      <w:r>
        <w:rPr>
          <w:rStyle w:val="default"/>
          <w:rFonts w:cs="FrankRuehl"/>
          <w:rtl/>
        </w:rPr>
        <w:tab/>
      </w:r>
      <w:r>
        <w:rPr>
          <w:rStyle w:val="default"/>
          <w:rFonts w:cs="FrankRuehl" w:hint="cs"/>
          <w:rtl/>
        </w:rPr>
        <w:t>תאורות גישה ותאורות מסלול (</w:t>
      </w:r>
      <w:r>
        <w:rPr>
          <w:rStyle w:val="default"/>
          <w:rFonts w:cs="FrankRuehl"/>
        </w:rPr>
        <w:t>Approach and runway lighting</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(טו)</w:t>
      </w:r>
      <w:r>
        <w:rPr>
          <w:rStyle w:val="default"/>
          <w:rFonts w:cs="FrankRuehl"/>
          <w:rtl/>
        </w:rPr>
        <w:tab/>
      </w:r>
      <w:r>
        <w:rPr>
          <w:rStyle w:val="default"/>
          <w:rFonts w:cs="FrankRuehl" w:hint="cs"/>
          <w:rtl/>
        </w:rPr>
        <w:t>תאורות אחרות ומערכת החשמל המשנית (</w:t>
      </w:r>
      <w:r>
        <w:rPr>
          <w:rStyle w:val="default"/>
          <w:rFonts w:cs="FrankRuehl"/>
        </w:rPr>
        <w:t>Other lighting, secondary power supply</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(טז)</w:t>
      </w:r>
      <w:r>
        <w:rPr>
          <w:rStyle w:val="default"/>
          <w:rFonts w:cs="FrankRuehl"/>
          <w:rtl/>
        </w:rPr>
        <w:tab/>
      </w:r>
      <w:r>
        <w:rPr>
          <w:rStyle w:val="default"/>
          <w:rFonts w:cs="FrankRuehl" w:hint="cs"/>
          <w:rtl/>
        </w:rPr>
        <w:t>משטח לנחיתת מסוקים בשטח שדה התעופה (</w:t>
      </w:r>
      <w:r>
        <w:rPr>
          <w:rStyle w:val="default"/>
          <w:rFonts w:cs="FrankRuehl"/>
        </w:rPr>
        <w:t>Helicopter landing area</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(יז)</w:t>
      </w:r>
      <w:r>
        <w:rPr>
          <w:rStyle w:val="default"/>
          <w:rFonts w:cs="FrankRuehl"/>
          <w:rtl/>
        </w:rPr>
        <w:tab/>
      </w:r>
      <w:r>
        <w:rPr>
          <w:rStyle w:val="default"/>
          <w:rFonts w:cs="FrankRuehl" w:hint="cs"/>
          <w:rtl/>
        </w:rPr>
        <w:t>אזור או אזורי הפיקוח של שדה התעופה (</w:t>
      </w:r>
      <w:r>
        <w:rPr>
          <w:rStyle w:val="default"/>
          <w:rFonts w:cs="FrankRuehl"/>
        </w:rPr>
        <w:t>Air traffic services airspace</w:t>
      </w:r>
      <w:r>
        <w:rPr>
          <w:rStyle w:val="default"/>
          <w:rFonts w:cs="FrankRuehl" w:hint="cs"/>
          <w:rtl/>
        </w:rPr>
        <w:t>);</w:t>
      </w:r>
    </w:p>
    <w:p w:rsidR="0006517C" w:rsidRDefault="0006517C" w:rsidP="0006517C">
      <w:pPr>
        <w:pStyle w:val="P00"/>
        <w:spacing w:before="72"/>
        <w:ind w:left="1474" w:right="1134"/>
        <w:rPr>
          <w:rStyle w:val="default"/>
          <w:rFonts w:cs="FrankRuehl"/>
          <w:rtl/>
        </w:rPr>
      </w:pPr>
      <w:r>
        <w:rPr>
          <w:rStyle w:val="default"/>
          <w:rFonts w:cs="FrankRuehl" w:hint="cs"/>
          <w:rtl/>
        </w:rPr>
        <w:t>(יח)</w:t>
      </w:r>
      <w:r>
        <w:rPr>
          <w:rStyle w:val="default"/>
          <w:rFonts w:cs="FrankRuehl"/>
          <w:rtl/>
        </w:rPr>
        <w:tab/>
      </w:r>
      <w:r>
        <w:rPr>
          <w:rStyle w:val="default"/>
          <w:rFonts w:cs="FrankRuehl" w:hint="cs"/>
          <w:rtl/>
        </w:rPr>
        <w:t>שירותי ניהול התעבורה האווירית בשדה התעופה (</w:t>
      </w:r>
      <w:r>
        <w:rPr>
          <w:rStyle w:val="default"/>
          <w:rFonts w:cs="FrankRuehl"/>
        </w:rPr>
        <w:t>Air traffic services communication facilities</w:t>
      </w:r>
      <w:r>
        <w:rPr>
          <w:rStyle w:val="default"/>
          <w:rFonts w:cs="FrankRuehl" w:hint="cs"/>
          <w:rtl/>
        </w:rPr>
        <w:t>);</w:t>
      </w:r>
    </w:p>
    <w:p w:rsidR="0006517C" w:rsidRDefault="0006517C" w:rsidP="00ED1F9B">
      <w:pPr>
        <w:pStyle w:val="P00"/>
        <w:spacing w:before="72"/>
        <w:ind w:left="1474" w:right="1134"/>
        <w:rPr>
          <w:rStyle w:val="default"/>
          <w:rFonts w:cs="FrankRuehl"/>
          <w:rtl/>
        </w:rPr>
      </w:pPr>
      <w:r>
        <w:rPr>
          <w:rStyle w:val="default"/>
          <w:rFonts w:cs="FrankRuehl" w:hint="cs"/>
          <w:rtl/>
        </w:rPr>
        <w:t>(יט)</w:t>
      </w:r>
      <w:r>
        <w:rPr>
          <w:rStyle w:val="default"/>
          <w:rFonts w:cs="FrankRuehl"/>
          <w:rtl/>
        </w:rPr>
        <w:tab/>
      </w:r>
      <w:r w:rsidR="00794D41">
        <w:rPr>
          <w:rStyle w:val="default"/>
          <w:rFonts w:cs="FrankRuehl" w:hint="cs"/>
          <w:rtl/>
        </w:rPr>
        <w:t>מיתקני עזר לטיסה (</w:t>
      </w:r>
      <w:r w:rsidR="00794D41">
        <w:rPr>
          <w:rStyle w:val="default"/>
          <w:rFonts w:cs="FrankRuehl"/>
        </w:rPr>
        <w:t>Radio navigation and landing aids</w:t>
      </w:r>
      <w:r w:rsidR="00794D41">
        <w:rPr>
          <w:rStyle w:val="default"/>
          <w:rFonts w:cs="FrankRuehl" w:hint="cs"/>
          <w:rtl/>
        </w:rPr>
        <w:t>);</w:t>
      </w:r>
    </w:p>
    <w:p w:rsidR="00794D41" w:rsidRDefault="00794D41" w:rsidP="00ED1F9B">
      <w:pPr>
        <w:pStyle w:val="P00"/>
        <w:spacing w:before="72"/>
        <w:ind w:left="1474" w:right="1134"/>
        <w:rPr>
          <w:rStyle w:val="default"/>
          <w:rFonts w:cs="FrankRuehl"/>
          <w:rtl/>
        </w:rPr>
      </w:pPr>
      <w:r>
        <w:rPr>
          <w:rStyle w:val="default"/>
          <w:rFonts w:cs="FrankRuehl" w:hint="cs"/>
          <w:rtl/>
        </w:rPr>
        <w:t>(כ)</w:t>
      </w:r>
      <w:r>
        <w:rPr>
          <w:rStyle w:val="default"/>
          <w:rFonts w:cs="FrankRuehl"/>
          <w:rtl/>
        </w:rPr>
        <w:tab/>
      </w:r>
      <w:r>
        <w:rPr>
          <w:rStyle w:val="default"/>
          <w:rFonts w:cs="FrankRuehl" w:hint="cs"/>
          <w:rtl/>
        </w:rPr>
        <w:t>תקנות, כללים והוראות החלים לגבי השימוש בשדה התעופה (</w:t>
      </w:r>
      <w:r>
        <w:rPr>
          <w:rStyle w:val="default"/>
          <w:rFonts w:cs="FrankRuehl"/>
        </w:rPr>
        <w:t>Local aerosrome regulations</w:t>
      </w:r>
      <w:r>
        <w:rPr>
          <w:rStyle w:val="default"/>
          <w:rFonts w:cs="FrankRuehl" w:hint="cs"/>
          <w:rtl/>
        </w:rPr>
        <w:t>);</w:t>
      </w:r>
    </w:p>
    <w:p w:rsidR="00794D41" w:rsidRDefault="00794D41" w:rsidP="00ED1F9B">
      <w:pPr>
        <w:pStyle w:val="P00"/>
        <w:spacing w:before="72"/>
        <w:ind w:left="1474" w:right="1134"/>
        <w:rPr>
          <w:rStyle w:val="default"/>
          <w:rFonts w:cs="FrankRuehl"/>
          <w:rtl/>
        </w:rPr>
      </w:pPr>
      <w:r>
        <w:rPr>
          <w:rStyle w:val="default"/>
          <w:rFonts w:cs="FrankRuehl" w:hint="cs"/>
          <w:rtl/>
        </w:rPr>
        <w:t>(כא)</w:t>
      </w:r>
      <w:r>
        <w:rPr>
          <w:rStyle w:val="default"/>
          <w:rFonts w:cs="FrankRuehl"/>
          <w:rtl/>
        </w:rPr>
        <w:tab/>
      </w:r>
      <w:r w:rsidR="002A5168">
        <w:rPr>
          <w:rStyle w:val="default"/>
          <w:rFonts w:cs="FrankRuehl" w:hint="cs"/>
          <w:rtl/>
        </w:rPr>
        <w:t>נוהלי שדה התעופה לעניין הפחתת רעש (</w:t>
      </w:r>
      <w:r w:rsidR="002A5168">
        <w:rPr>
          <w:rStyle w:val="default"/>
          <w:rFonts w:cs="FrankRuehl"/>
        </w:rPr>
        <w:t>Noise abatement</w:t>
      </w:r>
      <w:r w:rsidR="00ED1F9B">
        <w:rPr>
          <w:rStyle w:val="default"/>
          <w:rFonts w:cs="FrankRuehl"/>
        </w:rPr>
        <w:t xml:space="preserve"> procedures</w:t>
      </w:r>
      <w:r w:rsidR="00ED1F9B">
        <w:rPr>
          <w:rStyle w:val="default"/>
          <w:rFonts w:cs="FrankRuehl" w:hint="cs"/>
          <w:rtl/>
        </w:rPr>
        <w:t>);</w:t>
      </w:r>
    </w:p>
    <w:p w:rsidR="00ED1F9B" w:rsidRDefault="00ED1F9B" w:rsidP="00ED1F9B">
      <w:pPr>
        <w:pStyle w:val="P00"/>
        <w:spacing w:before="72"/>
        <w:ind w:left="1474" w:right="1134"/>
        <w:rPr>
          <w:rStyle w:val="default"/>
          <w:rFonts w:cs="FrankRuehl"/>
          <w:rtl/>
        </w:rPr>
      </w:pPr>
      <w:r>
        <w:rPr>
          <w:rStyle w:val="default"/>
          <w:rFonts w:cs="FrankRuehl" w:hint="cs"/>
          <w:rtl/>
        </w:rPr>
        <w:t>(כב)</w:t>
      </w:r>
      <w:r>
        <w:rPr>
          <w:rStyle w:val="default"/>
          <w:rFonts w:cs="FrankRuehl"/>
          <w:rtl/>
        </w:rPr>
        <w:tab/>
      </w:r>
      <w:r>
        <w:rPr>
          <w:rStyle w:val="default"/>
          <w:rFonts w:cs="FrankRuehl" w:hint="cs"/>
          <w:rtl/>
        </w:rPr>
        <w:t>נוהלי שדה התעופה לעניין תעבורה אווירית (</w:t>
      </w:r>
      <w:r>
        <w:rPr>
          <w:rStyle w:val="default"/>
          <w:rFonts w:cs="FrankRuehl"/>
        </w:rPr>
        <w:t>Flight procedures</w:t>
      </w:r>
      <w:r>
        <w:rPr>
          <w:rStyle w:val="default"/>
          <w:rFonts w:cs="FrankRuehl" w:hint="cs"/>
          <w:rtl/>
        </w:rPr>
        <w:t>);</w:t>
      </w:r>
    </w:p>
    <w:p w:rsidR="00ED1F9B" w:rsidRDefault="00ED1F9B" w:rsidP="00ED1F9B">
      <w:pPr>
        <w:pStyle w:val="P00"/>
        <w:spacing w:before="72"/>
        <w:ind w:left="1474" w:right="1134"/>
        <w:rPr>
          <w:rStyle w:val="default"/>
          <w:rFonts w:cs="FrankRuehl"/>
          <w:rtl/>
        </w:rPr>
      </w:pPr>
      <w:r>
        <w:rPr>
          <w:rStyle w:val="default"/>
          <w:rFonts w:cs="FrankRuehl" w:hint="cs"/>
          <w:rtl/>
        </w:rPr>
        <w:t>(כג)</w:t>
      </w:r>
      <w:r>
        <w:rPr>
          <w:rStyle w:val="default"/>
          <w:rFonts w:cs="FrankRuehl"/>
          <w:rtl/>
        </w:rPr>
        <w:tab/>
      </w:r>
      <w:r>
        <w:rPr>
          <w:rStyle w:val="default"/>
          <w:rFonts w:cs="FrankRuehl" w:hint="cs"/>
          <w:rtl/>
        </w:rPr>
        <w:t>מידע נוסף שיש לו השפעה על הפעלתו של שדה התעופה (</w:t>
      </w:r>
      <w:r>
        <w:rPr>
          <w:rStyle w:val="default"/>
          <w:rFonts w:cs="FrankRuehl"/>
        </w:rPr>
        <w:t>Additional information</w:t>
      </w:r>
      <w:r>
        <w:rPr>
          <w:rStyle w:val="default"/>
          <w:rFonts w:cs="FrankRuehl" w:hint="cs"/>
          <w:rtl/>
        </w:rPr>
        <w:t>);</w:t>
      </w:r>
    </w:p>
    <w:p w:rsidR="00ED1F9B" w:rsidRDefault="00ED1F9B" w:rsidP="00ED1F9B">
      <w:pPr>
        <w:pStyle w:val="P00"/>
        <w:spacing w:before="72"/>
        <w:ind w:left="1474" w:right="1134"/>
        <w:rPr>
          <w:rStyle w:val="default"/>
          <w:rFonts w:cs="FrankRuehl"/>
          <w:rtl/>
        </w:rPr>
      </w:pPr>
      <w:r>
        <w:rPr>
          <w:rStyle w:val="default"/>
          <w:rFonts w:cs="FrankRuehl" w:hint="cs"/>
          <w:rtl/>
        </w:rPr>
        <w:t>(כד)</w:t>
      </w:r>
      <w:r>
        <w:rPr>
          <w:rStyle w:val="default"/>
          <w:rFonts w:cs="FrankRuehl"/>
          <w:rtl/>
        </w:rPr>
        <w:tab/>
      </w:r>
      <w:r>
        <w:rPr>
          <w:rStyle w:val="default"/>
          <w:rFonts w:cs="FrankRuehl" w:hint="cs"/>
          <w:rtl/>
        </w:rPr>
        <w:t>מידע הנדרש לשם הכנת תרשימים הנוגעים לשדה התעופה (</w:t>
      </w:r>
      <w:r>
        <w:rPr>
          <w:rStyle w:val="default"/>
          <w:rFonts w:cs="FrankRuehl"/>
        </w:rPr>
        <w:t>Charts related to an aerodrome</w:t>
      </w:r>
      <w:r>
        <w:rPr>
          <w:rStyle w:val="default"/>
          <w:rFonts w:cs="FrankRuehl" w:hint="cs"/>
          <w:rtl/>
        </w:rPr>
        <w:t>).</w:t>
      </w:r>
    </w:p>
    <w:p w:rsidR="00ED1F9B" w:rsidRDefault="00ED1F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לא ימסור מידע כאמור בתקנת משנה (א), אלא אם כן גיבש אותו לפי הוראות תקנה 15.</w:t>
      </w:r>
    </w:p>
    <w:p w:rsidR="00ED1F9B" w:rsidRDefault="00ED1F9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יבצע בעל רישיון שינוי בעניינים המפורטים בתקנת משנה (א), המשפיע על ההפעלה של שדה התעופה, אלא לאחר שווידא עם מי שמופקד על פרסום המידע האמור, כי המידע הנובע מהשינוי האמור יכול להתפרסם בשירותי המידע התעופתי טרם תחילת ביצוע השינוי, הכול בשים לב לסוג המידע ולמשך הזמן שיידרש למי שמופקד על פרסום המידע, להכנה, לייצור ולהפצה של פרסום המידע האמור.</w:t>
      </w:r>
    </w:p>
    <w:p w:rsidR="0084469E" w:rsidRDefault="0084469E">
      <w:pPr>
        <w:pStyle w:val="P00"/>
        <w:spacing w:before="72"/>
        <w:ind w:left="0" w:right="1134"/>
        <w:rPr>
          <w:rStyle w:val="default"/>
          <w:rFonts w:cs="FrankRuehl"/>
          <w:rtl/>
        </w:rPr>
      </w:pPr>
      <w:bookmarkStart w:id="21" w:name="Seif19"/>
      <w:bookmarkEnd w:id="21"/>
      <w:r>
        <w:rPr>
          <w:lang w:val="he-IL"/>
        </w:rPr>
        <w:pict>
          <v:rect id="_x0000_s1047" style="position:absolute;left:0;text-align:left;margin-left:464.5pt;margin-top:8.05pt;width:75.05pt;height:21.8pt;z-index:251666432" o:allowincell="f" filled="f" stroked="f" strokecolor="lime" strokeweight=".25pt">
            <v:textbox inset="0,0,0,0">
              <w:txbxContent>
                <w:p w:rsidR="00554E3A" w:rsidRDefault="00ED1F9B">
                  <w:pPr>
                    <w:spacing w:line="160" w:lineRule="exact"/>
                    <w:jc w:val="left"/>
                    <w:rPr>
                      <w:rFonts w:cs="Miriam"/>
                      <w:noProof/>
                      <w:szCs w:val="18"/>
                      <w:rtl/>
                    </w:rPr>
                  </w:pPr>
                  <w:r>
                    <w:rPr>
                      <w:rFonts w:cs="Miriam" w:hint="cs"/>
                      <w:szCs w:val="18"/>
                      <w:rtl/>
                    </w:rPr>
                    <w:t>שינויים בהוראות ומסמכים לפי האמנה</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D1F9B">
        <w:rPr>
          <w:rStyle w:val="default"/>
          <w:rFonts w:cs="FrankRuehl" w:hint="cs"/>
          <w:rtl/>
        </w:rPr>
        <w:t xml:space="preserve">שונתה הוראה בנספחי האמנה או במסמכים לפי האמנה, שתקנות אלה מפנות אליהן </w:t>
      </w:r>
      <w:r w:rsidR="00ED1F9B">
        <w:rPr>
          <w:rStyle w:val="default"/>
          <w:rFonts w:cs="FrankRuehl"/>
          <w:rtl/>
        </w:rPr>
        <w:t>–</w:t>
      </w:r>
    </w:p>
    <w:p w:rsidR="00ED1F9B" w:rsidRDefault="00ED1F9B" w:rsidP="00ED1F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יפרסם, ברשומות ובאתר האינטרנט, הודעה לציבור על שינוי אותה הוראה, בציון מספר ההוראה ששונתה, מספר התקנה בתקנות אלה המפנה אליה ומועד תחילתו של השינוי בישראל;</w:t>
      </w:r>
    </w:p>
    <w:p w:rsidR="00ED1F9B" w:rsidRDefault="00ED1F9B" w:rsidP="00ED1F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מועד התחילה של שינוי כאמור לא יהיה אלא לאחר שחלפו ארבעה עשר ימים לפחות מיום הפרסום האמור בפסקה (1), אלא אם כן הורה המנהל, בהחלטה מנומקת, על תקופה קצרה יותר, ובלבד שזו לא תפחת משלושה ימים מיום הפרסום כאמור; הורה המנהל על תקופה קצרה כאמור, תפורסם הוראתו בפרסום כאמור בפסקה (1).</w:t>
      </w:r>
    </w:p>
    <w:p w:rsidR="00ED1F9B" w:rsidRDefault="00ED1F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נוסחן המעודכן של הוראות נספח האמנה והמסמכים שלפי האמנה שתקנות אלה מפנות אליהם, מופקד לעיון הציבור במשרדי הרשות.</w:t>
      </w:r>
    </w:p>
    <w:p w:rsidR="0084469E" w:rsidRDefault="0084469E">
      <w:pPr>
        <w:pStyle w:val="P00"/>
        <w:spacing w:before="72"/>
        <w:ind w:left="0" w:right="1134"/>
        <w:rPr>
          <w:rStyle w:val="default"/>
          <w:rFonts w:cs="FrankRuehl"/>
          <w:rtl/>
        </w:rPr>
      </w:pPr>
      <w:bookmarkStart w:id="22" w:name="Seif20"/>
      <w:bookmarkEnd w:id="22"/>
      <w:r>
        <w:rPr>
          <w:lang w:val="he-IL"/>
        </w:rPr>
        <w:pict>
          <v:rect id="_x0000_s1048" style="position:absolute;left:0;text-align:left;margin-left:464.5pt;margin-top:8.05pt;width:75.05pt;height:12.9pt;z-index:251667456" o:allowincell="f" filled="f" stroked="f" strokecolor="lime" strokeweight=".25pt">
            <v:textbox inset="0,0,0,0">
              <w:txbxContent>
                <w:p w:rsidR="00554E3A" w:rsidRDefault="00ED1F9B">
                  <w:pPr>
                    <w:spacing w:line="160" w:lineRule="exact"/>
                    <w:jc w:val="left"/>
                    <w:rPr>
                      <w:rFonts w:cs="Miriam"/>
                      <w:noProof/>
                      <w:szCs w:val="18"/>
                      <w:rtl/>
                    </w:rPr>
                  </w:pPr>
                  <w:r>
                    <w:rPr>
                      <w:rFonts w:cs="Miriam" w:hint="cs"/>
                      <w:szCs w:val="18"/>
                      <w:rtl/>
                    </w:rPr>
                    <w:t>תחילה</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D1F9B">
        <w:rPr>
          <w:rStyle w:val="default"/>
          <w:rFonts w:cs="FrankRuehl" w:hint="cs"/>
          <w:rtl/>
        </w:rPr>
        <w:t>תחילתן של תקנות אלה, למעט האמור בתקנות משנה (ב) ו-(ג), 60 ימים מיום הפרסום</w:t>
      </w:r>
      <w:r>
        <w:rPr>
          <w:rStyle w:val="default"/>
          <w:rFonts w:cs="FrankRuehl" w:hint="cs"/>
          <w:rtl/>
        </w:rPr>
        <w:t>.</w:t>
      </w:r>
    </w:p>
    <w:p w:rsidR="00ED1F9B" w:rsidRDefault="00ED1F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תחילתה של תקנה 17 </w:t>
      </w:r>
      <w:r>
        <w:rPr>
          <w:rStyle w:val="default"/>
          <w:rFonts w:cs="FrankRuehl"/>
          <w:rtl/>
        </w:rPr>
        <w:t>–</w:t>
      </w:r>
      <w:r>
        <w:rPr>
          <w:rStyle w:val="default"/>
          <w:rFonts w:cs="FrankRuehl" w:hint="cs"/>
          <w:rtl/>
        </w:rPr>
        <w:t xml:space="preserve"> 6 חודשים מיום הפרסום.</w:t>
      </w:r>
    </w:p>
    <w:p w:rsidR="00ED1F9B" w:rsidRDefault="00ED1F9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תחילתן של תקנות 7(13), 9, 11, 15, 16 ו-18(ב) </w:t>
      </w:r>
      <w:r>
        <w:rPr>
          <w:rStyle w:val="default"/>
          <w:rFonts w:cs="FrankRuehl"/>
          <w:rtl/>
        </w:rPr>
        <w:t>–</w:t>
      </w:r>
      <w:r>
        <w:rPr>
          <w:rStyle w:val="default"/>
          <w:rFonts w:cs="FrankRuehl" w:hint="cs"/>
          <w:rtl/>
        </w:rPr>
        <w:t xml:space="preserve"> 18 חודשים מיום הפרסום.</w:t>
      </w:r>
    </w:p>
    <w:p w:rsidR="004841C0" w:rsidRDefault="004841C0" w:rsidP="00AC2E64">
      <w:pPr>
        <w:pStyle w:val="P00"/>
        <w:spacing w:before="72"/>
        <w:ind w:left="0" w:right="1134"/>
        <w:rPr>
          <w:rStyle w:val="default"/>
          <w:rFonts w:cs="FrankRuehl"/>
          <w:rtl/>
        </w:rPr>
      </w:pPr>
    </w:p>
    <w:p w:rsidR="004841C0" w:rsidRDefault="004841C0" w:rsidP="00AC2E64">
      <w:pPr>
        <w:pStyle w:val="P00"/>
        <w:spacing w:before="72"/>
        <w:ind w:left="0" w:right="1134"/>
        <w:rPr>
          <w:rStyle w:val="default"/>
          <w:rFonts w:cs="FrankRuehl"/>
          <w:rtl/>
        </w:rPr>
      </w:pPr>
    </w:p>
    <w:p w:rsidR="0084469E" w:rsidRDefault="00ED1F9B" w:rsidP="00ED1F9B">
      <w:pPr>
        <w:pStyle w:val="sig-0"/>
        <w:tabs>
          <w:tab w:val="clear" w:pos="4820"/>
          <w:tab w:val="center" w:pos="5670"/>
        </w:tabs>
        <w:spacing w:before="72"/>
        <w:ind w:left="0" w:right="1134"/>
        <w:rPr>
          <w:rtl/>
        </w:rPr>
      </w:pPr>
      <w:r>
        <w:rPr>
          <w:rFonts w:hint="cs"/>
          <w:rtl/>
        </w:rPr>
        <w:t>כ"ד באלול התשע"ח (4 בספטמבר 2018</w:t>
      </w:r>
      <w:r w:rsidR="0084469E">
        <w:rPr>
          <w:rFonts w:hint="cs"/>
          <w:rtl/>
        </w:rPr>
        <w:t>)</w:t>
      </w:r>
      <w:r w:rsidR="0084469E">
        <w:rPr>
          <w:rtl/>
        </w:rPr>
        <w:tab/>
      </w:r>
      <w:r>
        <w:rPr>
          <w:rFonts w:hint="cs"/>
          <w:rtl/>
        </w:rPr>
        <w:t>ישראל כ"ץ</w:t>
      </w:r>
    </w:p>
    <w:p w:rsidR="0084469E" w:rsidRDefault="0084469E" w:rsidP="00ED1F9B">
      <w:pPr>
        <w:pStyle w:val="sig-1"/>
        <w:widowControl/>
        <w:tabs>
          <w:tab w:val="clear" w:pos="851"/>
          <w:tab w:val="clear" w:pos="2835"/>
          <w:tab w:val="clear" w:pos="4820"/>
          <w:tab w:val="center" w:pos="5670"/>
        </w:tabs>
        <w:ind w:left="0" w:right="1134"/>
        <w:rPr>
          <w:rtl/>
        </w:rPr>
      </w:pPr>
      <w:r>
        <w:rPr>
          <w:rtl/>
        </w:rPr>
        <w:tab/>
      </w:r>
      <w:r>
        <w:rPr>
          <w:rFonts w:hint="cs"/>
          <w:rtl/>
        </w:rPr>
        <w:t>שר התחבורה</w:t>
      </w:r>
      <w:r w:rsidR="00ED1F9B">
        <w:rPr>
          <w:rFonts w:hint="cs"/>
          <w:rtl/>
        </w:rPr>
        <w:t xml:space="preserve"> והבטיחות בדרכים</w:t>
      </w:r>
    </w:p>
    <w:p w:rsidR="004841C0" w:rsidRDefault="004841C0" w:rsidP="00AC2E64">
      <w:pPr>
        <w:pStyle w:val="P00"/>
        <w:spacing w:before="72"/>
        <w:ind w:left="0" w:right="1134"/>
        <w:rPr>
          <w:rStyle w:val="default"/>
          <w:rFonts w:cs="FrankRuehl" w:hint="cs"/>
          <w:rtl/>
        </w:rPr>
      </w:pPr>
    </w:p>
    <w:p w:rsidR="00AC2E64" w:rsidRPr="00AC2E64" w:rsidRDefault="00AC2E64" w:rsidP="00AC2E64">
      <w:pPr>
        <w:pStyle w:val="P00"/>
        <w:spacing w:before="72"/>
        <w:ind w:left="0" w:right="1134"/>
        <w:rPr>
          <w:rStyle w:val="default"/>
          <w:rFonts w:cs="FrankRuehl" w:hint="cs"/>
          <w:rtl/>
        </w:rPr>
      </w:pPr>
    </w:p>
    <w:p w:rsidR="0084469E" w:rsidRPr="00AC2E64" w:rsidRDefault="0084469E" w:rsidP="00AC2E64">
      <w:pPr>
        <w:pStyle w:val="P00"/>
        <w:spacing w:before="72"/>
        <w:ind w:left="0" w:right="1134"/>
        <w:rPr>
          <w:rStyle w:val="default"/>
          <w:rFonts w:cs="FrankRuehl"/>
          <w:rtl/>
        </w:rPr>
      </w:pPr>
      <w:bookmarkStart w:id="23" w:name="LawPartEnd"/>
    </w:p>
    <w:bookmarkEnd w:id="23"/>
    <w:p w:rsidR="006854D4" w:rsidRDefault="006854D4" w:rsidP="00AC2E64">
      <w:pPr>
        <w:pStyle w:val="P00"/>
        <w:spacing w:before="72"/>
        <w:ind w:left="0" w:right="1134"/>
        <w:rPr>
          <w:rStyle w:val="default"/>
          <w:rFonts w:cs="FrankRuehl"/>
          <w:rtl/>
        </w:rPr>
      </w:pPr>
    </w:p>
    <w:p w:rsidR="006854D4" w:rsidRDefault="006854D4" w:rsidP="00AC2E64">
      <w:pPr>
        <w:pStyle w:val="P00"/>
        <w:spacing w:before="72"/>
        <w:ind w:left="0" w:right="1134"/>
        <w:rPr>
          <w:rStyle w:val="default"/>
          <w:rFonts w:cs="FrankRuehl"/>
          <w:rtl/>
        </w:rPr>
      </w:pPr>
    </w:p>
    <w:p w:rsidR="006854D4" w:rsidRDefault="006854D4" w:rsidP="006854D4">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C55431" w:rsidRPr="006854D4" w:rsidRDefault="00C55431" w:rsidP="006854D4">
      <w:pPr>
        <w:pStyle w:val="P00"/>
        <w:spacing w:before="72"/>
        <w:ind w:left="0" w:right="1134"/>
        <w:jc w:val="center"/>
        <w:rPr>
          <w:rStyle w:val="default"/>
          <w:rFonts w:cs="David"/>
          <w:color w:val="0000FF"/>
          <w:szCs w:val="24"/>
          <w:u w:val="single"/>
          <w:rtl/>
        </w:rPr>
      </w:pPr>
    </w:p>
    <w:sectPr w:rsidR="00C55431" w:rsidRPr="006854D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B31" w:rsidRDefault="00AE7B31">
      <w:r>
        <w:separator/>
      </w:r>
    </w:p>
  </w:endnote>
  <w:endnote w:type="continuationSeparator" w:id="0">
    <w:p w:rsidR="00AE7B31" w:rsidRDefault="00AE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54E3A" w:rsidRDefault="00554E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54E3A" w:rsidRDefault="00554E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Z:\000-law\yael\2015\2015-09-24\162_025.doc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854D4">
      <w:rPr>
        <w:rFonts w:hAnsi="FrankRuehl"/>
        <w:noProof/>
        <w:sz w:val="24"/>
        <w:szCs w:val="24"/>
        <w:rtl/>
      </w:rPr>
      <w:t>15</w:t>
    </w:r>
    <w:r>
      <w:rPr>
        <w:rFonts w:hAnsi="FrankRuehl"/>
        <w:sz w:val="24"/>
        <w:szCs w:val="24"/>
        <w:rtl/>
      </w:rPr>
      <w:fldChar w:fldCharType="end"/>
    </w:r>
  </w:p>
  <w:p w:rsidR="00554E3A" w:rsidRDefault="00554E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54E3A" w:rsidRDefault="00554E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Z:\000-law\yael\2015\2015-09-24\162_025.doc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B31" w:rsidRDefault="00AE7B31" w:rsidP="00AC2E64">
      <w:pPr>
        <w:spacing w:before="60" w:line="240" w:lineRule="auto"/>
        <w:ind w:right="1134"/>
      </w:pPr>
      <w:r>
        <w:separator/>
      </w:r>
    </w:p>
  </w:footnote>
  <w:footnote w:type="continuationSeparator" w:id="0">
    <w:p w:rsidR="00AE7B31" w:rsidRDefault="00AE7B31">
      <w:r>
        <w:continuationSeparator/>
      </w:r>
    </w:p>
  </w:footnote>
  <w:footnote w:id="1">
    <w:p w:rsidR="00EC33AF" w:rsidRPr="00AC2E64" w:rsidRDefault="00554E3A" w:rsidP="00EC33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AC2E64">
        <w:rPr>
          <w:sz w:val="20"/>
          <w:rtl/>
        </w:rPr>
        <w:t xml:space="preserve">* </w:t>
      </w:r>
      <w:r>
        <w:rPr>
          <w:sz w:val="20"/>
          <w:rtl/>
        </w:rPr>
        <w:t>פ</w:t>
      </w:r>
      <w:r>
        <w:rPr>
          <w:rFonts w:hint="cs"/>
          <w:sz w:val="20"/>
          <w:rtl/>
        </w:rPr>
        <w:t xml:space="preserve">ורסמו </w:t>
      </w:r>
      <w:hyperlink r:id="rId1" w:history="1">
        <w:r w:rsidRPr="00EC33AF">
          <w:rPr>
            <w:rStyle w:val="Hyperlink"/>
            <w:rFonts w:hint="cs"/>
            <w:sz w:val="20"/>
            <w:rtl/>
          </w:rPr>
          <w:t>ק"</w:t>
        </w:r>
        <w:r w:rsidRPr="00EC33AF">
          <w:rPr>
            <w:rStyle w:val="Hyperlink"/>
            <w:rFonts w:hint="cs"/>
            <w:sz w:val="20"/>
            <w:rtl/>
          </w:rPr>
          <w:t>ת</w:t>
        </w:r>
        <w:r w:rsidRPr="00EC33AF">
          <w:rPr>
            <w:rStyle w:val="Hyperlink"/>
            <w:rFonts w:hint="cs"/>
            <w:sz w:val="20"/>
            <w:rtl/>
          </w:rPr>
          <w:t xml:space="preserve"> </w:t>
        </w:r>
        <w:r w:rsidR="00BF2650" w:rsidRPr="00EC33AF">
          <w:rPr>
            <w:rStyle w:val="Hyperlink"/>
            <w:rFonts w:hint="cs"/>
            <w:sz w:val="20"/>
            <w:rtl/>
          </w:rPr>
          <w:t xml:space="preserve">תשע"ט </w:t>
        </w:r>
        <w:r w:rsidRPr="00EC33AF">
          <w:rPr>
            <w:rStyle w:val="Hyperlink"/>
            <w:rFonts w:hint="cs"/>
            <w:sz w:val="20"/>
            <w:rtl/>
          </w:rPr>
          <w:t xml:space="preserve">מס' </w:t>
        </w:r>
        <w:r w:rsidR="00C41C40" w:rsidRPr="00EC33AF">
          <w:rPr>
            <w:rStyle w:val="Hyperlink"/>
            <w:rFonts w:hint="cs"/>
            <w:sz w:val="20"/>
            <w:rtl/>
          </w:rPr>
          <w:t>8086</w:t>
        </w:r>
      </w:hyperlink>
      <w:r>
        <w:rPr>
          <w:rFonts w:hint="cs"/>
          <w:sz w:val="20"/>
          <w:rtl/>
        </w:rPr>
        <w:t xml:space="preserve"> מיום </w:t>
      </w:r>
      <w:r w:rsidR="00C41C40">
        <w:rPr>
          <w:rFonts w:hint="cs"/>
          <w:sz w:val="20"/>
          <w:rtl/>
        </w:rPr>
        <w:t>18.10.2018</w:t>
      </w:r>
      <w:r>
        <w:rPr>
          <w:rFonts w:hint="cs"/>
          <w:sz w:val="20"/>
          <w:rtl/>
        </w:rPr>
        <w:t xml:space="preserve"> עמ' </w:t>
      </w:r>
      <w:r w:rsidR="00C41C40">
        <w:rPr>
          <w:rFonts w:hint="cs"/>
          <w:sz w:val="20"/>
          <w:rtl/>
        </w:rPr>
        <w:t>474</w:t>
      </w:r>
      <w:r>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(בטיחות בשדות תעופה של רשות שדות התעופה), תשנ"ב–1992</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rsidP="00AC2E6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w:t>
    </w:r>
    <w:r w:rsidR="00BF2650">
      <w:rPr>
        <w:rFonts w:hAnsi="FrankRuehl" w:hint="cs"/>
        <w:color w:val="000000"/>
        <w:sz w:val="28"/>
        <w:szCs w:val="28"/>
        <w:rtl/>
      </w:rPr>
      <w:t xml:space="preserve">שדות תעופה </w:t>
    </w:r>
    <w:r w:rsidR="00BF2650">
      <w:rPr>
        <w:rFonts w:hAnsi="FrankRuehl"/>
        <w:color w:val="000000"/>
        <w:sz w:val="28"/>
        <w:szCs w:val="28"/>
        <w:rtl/>
      </w:rPr>
      <w:t>–</w:t>
    </w:r>
    <w:r w:rsidR="00BF2650">
      <w:rPr>
        <w:rFonts w:hAnsi="FrankRuehl" w:hint="cs"/>
        <w:color w:val="000000"/>
        <w:sz w:val="28"/>
        <w:szCs w:val="28"/>
        <w:rtl/>
      </w:rPr>
      <w:t xml:space="preserve"> מידע תעופתי), תשע"ט-2018</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349A"/>
    <w:rsid w:val="00017678"/>
    <w:rsid w:val="00034CCF"/>
    <w:rsid w:val="0004772D"/>
    <w:rsid w:val="00054762"/>
    <w:rsid w:val="0006517C"/>
    <w:rsid w:val="000E3E6F"/>
    <w:rsid w:val="001017AF"/>
    <w:rsid w:val="00102DC8"/>
    <w:rsid w:val="001B71D0"/>
    <w:rsid w:val="001F4591"/>
    <w:rsid w:val="002A1080"/>
    <w:rsid w:val="002A5168"/>
    <w:rsid w:val="002D5804"/>
    <w:rsid w:val="002E6CE6"/>
    <w:rsid w:val="00303537"/>
    <w:rsid w:val="003057AB"/>
    <w:rsid w:val="00362A70"/>
    <w:rsid w:val="003A1596"/>
    <w:rsid w:val="003F1DD8"/>
    <w:rsid w:val="003F6F04"/>
    <w:rsid w:val="00402A73"/>
    <w:rsid w:val="00413F9E"/>
    <w:rsid w:val="00440C1B"/>
    <w:rsid w:val="004426E0"/>
    <w:rsid w:val="00462E1F"/>
    <w:rsid w:val="00465565"/>
    <w:rsid w:val="004841C0"/>
    <w:rsid w:val="00493BBE"/>
    <w:rsid w:val="004C66BC"/>
    <w:rsid w:val="004F7300"/>
    <w:rsid w:val="00520494"/>
    <w:rsid w:val="00554E3A"/>
    <w:rsid w:val="0056505F"/>
    <w:rsid w:val="005B4E6A"/>
    <w:rsid w:val="005F6288"/>
    <w:rsid w:val="00641231"/>
    <w:rsid w:val="006854D4"/>
    <w:rsid w:val="006A0D8F"/>
    <w:rsid w:val="006A2BFB"/>
    <w:rsid w:val="006F1012"/>
    <w:rsid w:val="00722231"/>
    <w:rsid w:val="007419BE"/>
    <w:rsid w:val="0074767B"/>
    <w:rsid w:val="00781158"/>
    <w:rsid w:val="00783D8D"/>
    <w:rsid w:val="00794D41"/>
    <w:rsid w:val="007A5B3C"/>
    <w:rsid w:val="007C2DCE"/>
    <w:rsid w:val="0084469E"/>
    <w:rsid w:val="00885F7E"/>
    <w:rsid w:val="00895B56"/>
    <w:rsid w:val="00897FFA"/>
    <w:rsid w:val="008E0044"/>
    <w:rsid w:val="00901FB0"/>
    <w:rsid w:val="00904D99"/>
    <w:rsid w:val="009218DC"/>
    <w:rsid w:val="009232DE"/>
    <w:rsid w:val="009776DD"/>
    <w:rsid w:val="00997FE3"/>
    <w:rsid w:val="009B1F0B"/>
    <w:rsid w:val="009C13CF"/>
    <w:rsid w:val="009C656D"/>
    <w:rsid w:val="00A05D78"/>
    <w:rsid w:val="00A33684"/>
    <w:rsid w:val="00A476F5"/>
    <w:rsid w:val="00A74557"/>
    <w:rsid w:val="00AA2EE4"/>
    <w:rsid w:val="00AC2E64"/>
    <w:rsid w:val="00AE0363"/>
    <w:rsid w:val="00AE7B31"/>
    <w:rsid w:val="00AF71EB"/>
    <w:rsid w:val="00B44301"/>
    <w:rsid w:val="00B67F5E"/>
    <w:rsid w:val="00BA7000"/>
    <w:rsid w:val="00BD440F"/>
    <w:rsid w:val="00BF2650"/>
    <w:rsid w:val="00C225CC"/>
    <w:rsid w:val="00C33E96"/>
    <w:rsid w:val="00C41C40"/>
    <w:rsid w:val="00C43EAC"/>
    <w:rsid w:val="00C55431"/>
    <w:rsid w:val="00C7005E"/>
    <w:rsid w:val="00C77FA9"/>
    <w:rsid w:val="00CB0D4A"/>
    <w:rsid w:val="00CD3F46"/>
    <w:rsid w:val="00CE42BE"/>
    <w:rsid w:val="00D1349A"/>
    <w:rsid w:val="00D330CA"/>
    <w:rsid w:val="00D568C7"/>
    <w:rsid w:val="00D63673"/>
    <w:rsid w:val="00D65D52"/>
    <w:rsid w:val="00D73424"/>
    <w:rsid w:val="00D73E1D"/>
    <w:rsid w:val="00D84210"/>
    <w:rsid w:val="00DD1448"/>
    <w:rsid w:val="00E057E6"/>
    <w:rsid w:val="00E36270"/>
    <w:rsid w:val="00E6205D"/>
    <w:rsid w:val="00EC1FA2"/>
    <w:rsid w:val="00EC33AF"/>
    <w:rsid w:val="00ED1F9B"/>
    <w:rsid w:val="00ED3EE9"/>
    <w:rsid w:val="00F20C31"/>
    <w:rsid w:val="00F2604A"/>
    <w:rsid w:val="00F3045A"/>
    <w:rsid w:val="00F46DDF"/>
    <w:rsid w:val="00F64CAA"/>
    <w:rsid w:val="00F75CA4"/>
    <w:rsid w:val="00FA73F4"/>
    <w:rsid w:val="00FF08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AF81023-2023-4B51-8BAF-0BB56268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sid w:val="002D5804"/>
    <w:rPr>
      <w:color w:val="800080"/>
      <w:u w:val="single"/>
    </w:rPr>
  </w:style>
  <w:style w:type="paragraph" w:styleId="a6">
    <w:name w:val="footnote text"/>
    <w:basedOn w:val="a"/>
    <w:semiHidden/>
    <w:rsid w:val="00AC2E64"/>
    <w:rPr>
      <w:sz w:val="20"/>
      <w:szCs w:val="20"/>
    </w:rPr>
  </w:style>
  <w:style w:type="character" w:styleId="a7">
    <w:name w:val="footnote reference"/>
    <w:semiHidden/>
    <w:rsid w:val="00AC2E64"/>
    <w:rPr>
      <w:vertAlign w:val="superscript"/>
    </w:rPr>
  </w:style>
  <w:style w:type="character" w:customStyle="1" w:styleId="UnresolvedMention">
    <w:name w:val="Unresolved Mention"/>
    <w:uiPriority w:val="99"/>
    <w:semiHidden/>
    <w:unhideWhenUsed/>
    <w:rsid w:val="004655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35660</CharactersWithSpaces>
  <SharedDoc>false</SharedDoc>
  <HLinks>
    <vt:vector size="150" baseType="variant">
      <vt:variant>
        <vt:i4>393283</vt:i4>
      </vt:variant>
      <vt:variant>
        <vt:i4>138</vt:i4>
      </vt:variant>
      <vt:variant>
        <vt:i4>0</vt:i4>
      </vt:variant>
      <vt:variant>
        <vt:i4>5</vt:i4>
      </vt:variant>
      <vt:variant>
        <vt:lpwstr>http://www.nevo.co.il/advertisements/nevo-100.doc</vt:lpwstr>
      </vt:variant>
      <vt:variant>
        <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5701641</vt:i4>
      </vt:variant>
      <vt:variant>
        <vt:i4>96</vt:i4>
      </vt:variant>
      <vt:variant>
        <vt:i4>0</vt:i4>
      </vt:variant>
      <vt:variant>
        <vt:i4>5</vt:i4>
      </vt:variant>
      <vt:variant>
        <vt:lpwstr/>
      </vt:variant>
      <vt:variant>
        <vt:lpwstr>med2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7929870</vt:i4>
      </vt:variant>
      <vt:variant>
        <vt:i4>0</vt:i4>
      </vt:variant>
      <vt:variant>
        <vt:i4>0</vt:i4>
      </vt:variant>
      <vt:variant>
        <vt:i4>5</vt:i4>
      </vt:variant>
      <vt:variant>
        <vt:lpwstr>http://www.nevo.co.il/Law_word/law06/TAK-8086.pdf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תקנות הטיס (שדות תעופה – מידע תעופתי), תשע"ט-2018</vt:lpwstr>
  </property>
  <property fmtid="{D5CDD505-2E9C-101B-9397-08002B2CF9AE}" pid="5" name="LAWNUMBER">
    <vt:lpwstr>0968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שדות תעופה</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3">
    <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MEKOR_NAME1">
    <vt:lpwstr>חוק הטיס</vt:lpwstr>
  </property>
  <property fmtid="{D5CDD505-2E9C-101B-9397-08002B2CF9AE}" pid="62" name="MEKOR_SAIF1">
    <vt:lpwstr>33X;46X;47X;166X</vt:lpwstr>
  </property>
  <property fmtid="{D5CDD505-2E9C-101B-9397-08002B2CF9AE}" pid="63" name="LINKK1">
    <vt:lpwstr>http://www.nevo.co.il/Law_word/law06/TAK-8086.pdf;‎רשומות - תקנות כלליות#פורסמו ק"ת תשע"ט ‏מס' 8086 #מיום 18.10.2018 עמ'‏</vt:lpwstr>
  </property>
  <property fmtid="{D5CDD505-2E9C-101B-9397-08002B2CF9AE}" pid="64" name="LINKK2">
    <vt:lpwstr/>
  </property>
</Properties>
</file>