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5D5" w:rsidRDefault="003E15D5">
      <w:pPr>
        <w:pStyle w:val="big-header"/>
        <w:ind w:left="0" w:right="1134"/>
        <w:rPr>
          <w:rFonts w:cs="FrankRuehl" w:hint="cs"/>
          <w:sz w:val="32"/>
          <w:rtl/>
        </w:rPr>
      </w:pPr>
      <w:r>
        <w:rPr>
          <w:rFonts w:cs="FrankRuehl" w:hint="cs"/>
          <w:sz w:val="32"/>
          <w:rtl/>
        </w:rPr>
        <w:t>תקנות המדיניות הכלכלית לשנת הכספים 2004 (תיקוני חקיקה) (שילוב מקבלי גמלאות בעבודה) (הוראת שעה), תשס"ה-2004</w:t>
      </w:r>
    </w:p>
    <w:p w:rsidR="003E15D5" w:rsidRDefault="003E15D5">
      <w:pPr>
        <w:pStyle w:val="big-header"/>
        <w:ind w:left="0" w:right="1134"/>
        <w:rPr>
          <w:rFonts w:cs="FrankRuehl"/>
          <w:color w:val="008000"/>
          <w:sz w:val="32"/>
        </w:rPr>
      </w:pPr>
      <w:r>
        <w:rPr>
          <w:rFonts w:cs="FrankRuehl" w:hint="cs"/>
          <w:color w:val="008000"/>
          <w:sz w:val="32"/>
          <w:rtl/>
        </w:rPr>
        <w:t>רבדים בחקיקה</w:t>
      </w:r>
    </w:p>
    <w:p w:rsidR="00A6258B" w:rsidRDefault="00A6258B" w:rsidP="00A6258B">
      <w:pPr>
        <w:spacing w:line="320" w:lineRule="auto"/>
        <w:rPr>
          <w:rtl/>
        </w:rPr>
      </w:pPr>
    </w:p>
    <w:p w:rsidR="00A6258B" w:rsidRPr="00A6258B" w:rsidRDefault="00A6258B" w:rsidP="00A6258B">
      <w:pPr>
        <w:spacing w:line="320" w:lineRule="auto"/>
        <w:rPr>
          <w:rFonts w:cs="Miriam"/>
          <w:szCs w:val="22"/>
          <w:rtl/>
        </w:rPr>
      </w:pPr>
      <w:r w:rsidRPr="00A6258B">
        <w:rPr>
          <w:rFonts w:cs="Miriam"/>
          <w:szCs w:val="22"/>
          <w:rtl/>
        </w:rPr>
        <w:t>עבודה</w:t>
      </w:r>
      <w:r w:rsidRPr="00A6258B">
        <w:rPr>
          <w:rFonts w:cs="FrankRuehl"/>
          <w:szCs w:val="26"/>
          <w:rtl/>
        </w:rPr>
        <w:t xml:space="preserve"> – הכשרה מקצועית – שילוב בעבודה</w:t>
      </w:r>
    </w:p>
    <w:p w:rsidR="003E15D5" w:rsidRDefault="003E15D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p>
        </w:tc>
        <w:tc>
          <w:tcPr>
            <w:tcW w:w="5669" w:type="dxa"/>
          </w:tcPr>
          <w:p w:rsidR="000932D6" w:rsidRPr="000932D6" w:rsidRDefault="000932D6" w:rsidP="000932D6">
            <w:pPr>
              <w:rPr>
                <w:rFonts w:cs="Frankruhel" w:hint="cs"/>
                <w:rtl/>
              </w:rPr>
            </w:pPr>
            <w:r>
              <w:rPr>
                <w:rtl/>
              </w:rPr>
              <w:t>פרק א': הגדרות</w:t>
            </w:r>
          </w:p>
        </w:tc>
        <w:tc>
          <w:tcPr>
            <w:tcW w:w="567" w:type="dxa"/>
          </w:tcPr>
          <w:p w:rsidR="000932D6" w:rsidRPr="000932D6" w:rsidRDefault="000932D6" w:rsidP="000932D6">
            <w:pPr>
              <w:rPr>
                <w:rStyle w:val="Hyperlink"/>
                <w:rFonts w:hint="cs"/>
                <w:rtl/>
              </w:rPr>
            </w:pPr>
            <w:hyperlink w:anchor="med0" w:tooltip="פרק א: הגדרו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 </w:t>
            </w:r>
          </w:p>
        </w:tc>
        <w:tc>
          <w:tcPr>
            <w:tcW w:w="5669" w:type="dxa"/>
          </w:tcPr>
          <w:p w:rsidR="000932D6" w:rsidRPr="000932D6" w:rsidRDefault="000932D6" w:rsidP="000932D6">
            <w:pPr>
              <w:rPr>
                <w:rFonts w:cs="Frankruhel" w:hint="cs"/>
                <w:rtl/>
              </w:rPr>
            </w:pPr>
            <w:r>
              <w:rPr>
                <w:rtl/>
              </w:rPr>
              <w:t>הגדרות</w:t>
            </w:r>
          </w:p>
        </w:tc>
        <w:tc>
          <w:tcPr>
            <w:tcW w:w="567" w:type="dxa"/>
          </w:tcPr>
          <w:p w:rsidR="000932D6" w:rsidRPr="000932D6" w:rsidRDefault="000932D6" w:rsidP="000932D6">
            <w:pPr>
              <w:rPr>
                <w:rStyle w:val="Hyperlink"/>
                <w:rFonts w:hint="cs"/>
                <w:rtl/>
              </w:rPr>
            </w:pPr>
            <w:hyperlink w:anchor="Seif1" w:tooltip="הגדרו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p>
        </w:tc>
        <w:tc>
          <w:tcPr>
            <w:tcW w:w="5669" w:type="dxa"/>
          </w:tcPr>
          <w:p w:rsidR="000932D6" w:rsidRPr="000932D6" w:rsidRDefault="000932D6" w:rsidP="000932D6">
            <w:pPr>
              <w:rPr>
                <w:rFonts w:cs="Frankruhel" w:hint="cs"/>
                <w:rtl/>
              </w:rPr>
            </w:pPr>
            <w:r>
              <w:rPr>
                <w:rtl/>
              </w:rPr>
              <w:t>פרק ב': מתכנן יעדים תעסוקתי</w:t>
            </w:r>
          </w:p>
        </w:tc>
        <w:tc>
          <w:tcPr>
            <w:tcW w:w="567" w:type="dxa"/>
          </w:tcPr>
          <w:p w:rsidR="000932D6" w:rsidRPr="000932D6" w:rsidRDefault="000932D6" w:rsidP="000932D6">
            <w:pPr>
              <w:rPr>
                <w:rStyle w:val="Hyperlink"/>
                <w:rFonts w:hint="cs"/>
                <w:rtl/>
              </w:rPr>
            </w:pPr>
            <w:hyperlink w:anchor="med1" w:tooltip="פרק ב: מתכנן יעדים תעסוקתי"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2 </w:t>
            </w:r>
          </w:p>
        </w:tc>
        <w:tc>
          <w:tcPr>
            <w:tcW w:w="5669" w:type="dxa"/>
          </w:tcPr>
          <w:p w:rsidR="000932D6" w:rsidRPr="000932D6" w:rsidRDefault="000932D6" w:rsidP="000932D6">
            <w:pPr>
              <w:rPr>
                <w:rFonts w:cs="Frankruhel" w:hint="cs"/>
                <w:rtl/>
              </w:rPr>
            </w:pPr>
            <w:r>
              <w:rPr>
                <w:rtl/>
              </w:rPr>
              <w:t>כישוריו של מתכנן יעדים תעסוקתי ואישור מינויו</w:t>
            </w:r>
          </w:p>
        </w:tc>
        <w:tc>
          <w:tcPr>
            <w:tcW w:w="567" w:type="dxa"/>
          </w:tcPr>
          <w:p w:rsidR="000932D6" w:rsidRPr="000932D6" w:rsidRDefault="000932D6" w:rsidP="000932D6">
            <w:pPr>
              <w:rPr>
                <w:rStyle w:val="Hyperlink"/>
                <w:rFonts w:hint="cs"/>
                <w:rtl/>
              </w:rPr>
            </w:pPr>
            <w:hyperlink w:anchor="Seif2" w:tooltip="כישוריו של מתכנן יעדים תעסוקתי ואישור מינויו"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3 </w:t>
            </w:r>
          </w:p>
        </w:tc>
        <w:tc>
          <w:tcPr>
            <w:tcW w:w="5669" w:type="dxa"/>
          </w:tcPr>
          <w:p w:rsidR="000932D6" w:rsidRPr="000932D6" w:rsidRDefault="000932D6" w:rsidP="000932D6">
            <w:pPr>
              <w:rPr>
                <w:rFonts w:cs="Frankruhel" w:hint="cs"/>
                <w:rtl/>
              </w:rPr>
            </w:pPr>
            <w:r>
              <w:rPr>
                <w:rtl/>
              </w:rPr>
              <w:t>ביטול אישור מינוי</w:t>
            </w:r>
          </w:p>
        </w:tc>
        <w:tc>
          <w:tcPr>
            <w:tcW w:w="567" w:type="dxa"/>
          </w:tcPr>
          <w:p w:rsidR="000932D6" w:rsidRPr="000932D6" w:rsidRDefault="000932D6" w:rsidP="000932D6">
            <w:pPr>
              <w:rPr>
                <w:rStyle w:val="Hyperlink"/>
                <w:rFonts w:hint="cs"/>
                <w:rtl/>
              </w:rPr>
            </w:pPr>
            <w:hyperlink w:anchor="Seif3" w:tooltip="ביטול אישור מינוי"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4 </w:t>
            </w:r>
          </w:p>
        </w:tc>
        <w:tc>
          <w:tcPr>
            <w:tcW w:w="5669" w:type="dxa"/>
          </w:tcPr>
          <w:p w:rsidR="000932D6" w:rsidRPr="000932D6" w:rsidRDefault="000932D6" w:rsidP="000932D6">
            <w:pPr>
              <w:rPr>
                <w:rFonts w:cs="Frankruhel" w:hint="cs"/>
                <w:rtl/>
              </w:rPr>
            </w:pPr>
            <w:r>
              <w:rPr>
                <w:rtl/>
              </w:rPr>
              <w:t>הגשת בקשה למתן אישור מינוי</w:t>
            </w:r>
          </w:p>
        </w:tc>
        <w:tc>
          <w:tcPr>
            <w:tcW w:w="567" w:type="dxa"/>
          </w:tcPr>
          <w:p w:rsidR="000932D6" w:rsidRPr="000932D6" w:rsidRDefault="000932D6" w:rsidP="000932D6">
            <w:pPr>
              <w:rPr>
                <w:rStyle w:val="Hyperlink"/>
                <w:rFonts w:hint="cs"/>
                <w:rtl/>
              </w:rPr>
            </w:pPr>
            <w:hyperlink w:anchor="Seif4" w:tooltip="הגשת בקשה למתן אישור מינוי"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5 </w:t>
            </w:r>
          </w:p>
        </w:tc>
        <w:tc>
          <w:tcPr>
            <w:tcW w:w="5669" w:type="dxa"/>
          </w:tcPr>
          <w:p w:rsidR="000932D6" w:rsidRPr="000932D6" w:rsidRDefault="000932D6" w:rsidP="000932D6">
            <w:pPr>
              <w:rPr>
                <w:rFonts w:cs="Frankruhel" w:hint="cs"/>
                <w:rtl/>
              </w:rPr>
            </w:pPr>
            <w:r>
              <w:rPr>
                <w:rtl/>
              </w:rPr>
              <w:t>הארכת תוקף אישור מינוי</w:t>
            </w:r>
          </w:p>
        </w:tc>
        <w:tc>
          <w:tcPr>
            <w:tcW w:w="567" w:type="dxa"/>
          </w:tcPr>
          <w:p w:rsidR="000932D6" w:rsidRPr="000932D6" w:rsidRDefault="000932D6" w:rsidP="000932D6">
            <w:pPr>
              <w:rPr>
                <w:rStyle w:val="Hyperlink"/>
                <w:rFonts w:hint="cs"/>
                <w:rtl/>
              </w:rPr>
            </w:pPr>
            <w:hyperlink w:anchor="Seif5" w:tooltip="הארכת תוקף אישור מינוי"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6 </w:t>
            </w:r>
          </w:p>
        </w:tc>
        <w:tc>
          <w:tcPr>
            <w:tcW w:w="5669" w:type="dxa"/>
          </w:tcPr>
          <w:p w:rsidR="000932D6" w:rsidRPr="000932D6" w:rsidRDefault="000932D6" w:rsidP="000932D6">
            <w:pPr>
              <w:rPr>
                <w:rFonts w:cs="Frankruhel" w:hint="cs"/>
                <w:rtl/>
              </w:rPr>
            </w:pPr>
            <w:r>
              <w:rPr>
                <w:rtl/>
              </w:rPr>
              <w:t>הוראות עזר</w:t>
            </w:r>
          </w:p>
        </w:tc>
        <w:tc>
          <w:tcPr>
            <w:tcW w:w="567" w:type="dxa"/>
          </w:tcPr>
          <w:p w:rsidR="000932D6" w:rsidRPr="000932D6" w:rsidRDefault="000932D6" w:rsidP="000932D6">
            <w:pPr>
              <w:rPr>
                <w:rStyle w:val="Hyperlink"/>
                <w:rFonts w:hint="cs"/>
                <w:rtl/>
              </w:rPr>
            </w:pPr>
            <w:hyperlink w:anchor="Seif6" w:tooltip="הוראות עזר"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p>
        </w:tc>
        <w:tc>
          <w:tcPr>
            <w:tcW w:w="5669" w:type="dxa"/>
          </w:tcPr>
          <w:p w:rsidR="000932D6" w:rsidRPr="000932D6" w:rsidRDefault="000932D6" w:rsidP="000932D6">
            <w:pPr>
              <w:rPr>
                <w:rFonts w:cs="Frankruhel" w:hint="cs"/>
                <w:rtl/>
              </w:rPr>
            </w:pPr>
            <w:r>
              <w:rPr>
                <w:rtl/>
              </w:rPr>
              <w:t>פרק ג': הכרה בתעודה רפואית</w:t>
            </w:r>
          </w:p>
        </w:tc>
        <w:tc>
          <w:tcPr>
            <w:tcW w:w="567" w:type="dxa"/>
          </w:tcPr>
          <w:p w:rsidR="000932D6" w:rsidRPr="000932D6" w:rsidRDefault="000932D6" w:rsidP="000932D6">
            <w:pPr>
              <w:rPr>
                <w:rStyle w:val="Hyperlink"/>
                <w:rFonts w:hint="cs"/>
                <w:rtl/>
              </w:rPr>
            </w:pPr>
            <w:hyperlink w:anchor="med2" w:tooltip="פרק ג: הכרה בתעודה רפואי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7 </w:t>
            </w:r>
          </w:p>
        </w:tc>
        <w:tc>
          <w:tcPr>
            <w:tcW w:w="5669" w:type="dxa"/>
          </w:tcPr>
          <w:p w:rsidR="000932D6" w:rsidRPr="000932D6" w:rsidRDefault="000932D6" w:rsidP="000932D6">
            <w:pPr>
              <w:rPr>
                <w:rFonts w:cs="Frankruhel" w:hint="cs"/>
                <w:rtl/>
              </w:rPr>
            </w:pPr>
            <w:r>
              <w:rPr>
                <w:rtl/>
              </w:rPr>
              <w:t>הכרה בתעודה בדבר תנאים מגבילים</w:t>
            </w:r>
          </w:p>
        </w:tc>
        <w:tc>
          <w:tcPr>
            <w:tcW w:w="567" w:type="dxa"/>
          </w:tcPr>
          <w:p w:rsidR="000932D6" w:rsidRPr="000932D6" w:rsidRDefault="000932D6" w:rsidP="000932D6">
            <w:pPr>
              <w:rPr>
                <w:rStyle w:val="Hyperlink"/>
                <w:rFonts w:hint="cs"/>
                <w:rtl/>
              </w:rPr>
            </w:pPr>
            <w:hyperlink w:anchor="Seif7" w:tooltip="הכרה בתעודה בדבר תנאים מגבילים"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8 </w:t>
            </w:r>
          </w:p>
        </w:tc>
        <w:tc>
          <w:tcPr>
            <w:tcW w:w="5669" w:type="dxa"/>
          </w:tcPr>
          <w:p w:rsidR="000932D6" w:rsidRPr="000932D6" w:rsidRDefault="000932D6" w:rsidP="000932D6">
            <w:pPr>
              <w:rPr>
                <w:rFonts w:cs="Frankruhel" w:hint="cs"/>
                <w:rtl/>
              </w:rPr>
            </w:pPr>
            <w:r>
              <w:rPr>
                <w:rtl/>
              </w:rPr>
              <w:t>תנאים להכרה בתעודת מחלה</w:t>
            </w:r>
          </w:p>
        </w:tc>
        <w:tc>
          <w:tcPr>
            <w:tcW w:w="567" w:type="dxa"/>
          </w:tcPr>
          <w:p w:rsidR="000932D6" w:rsidRPr="000932D6" w:rsidRDefault="000932D6" w:rsidP="000932D6">
            <w:pPr>
              <w:rPr>
                <w:rStyle w:val="Hyperlink"/>
                <w:rFonts w:hint="cs"/>
                <w:rtl/>
              </w:rPr>
            </w:pPr>
            <w:hyperlink w:anchor="Seif8" w:tooltip="תנאים להכרה בתעודת מחלה"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9 </w:t>
            </w:r>
          </w:p>
        </w:tc>
        <w:tc>
          <w:tcPr>
            <w:tcW w:w="5669" w:type="dxa"/>
          </w:tcPr>
          <w:p w:rsidR="000932D6" w:rsidRPr="000932D6" w:rsidRDefault="000932D6" w:rsidP="000932D6">
            <w:pPr>
              <w:rPr>
                <w:rFonts w:cs="Frankruhel" w:hint="cs"/>
                <w:rtl/>
              </w:rPr>
            </w:pPr>
            <w:r>
              <w:rPr>
                <w:rtl/>
              </w:rPr>
              <w:t>אישור רופא המרכז</w:t>
            </w:r>
          </w:p>
        </w:tc>
        <w:tc>
          <w:tcPr>
            <w:tcW w:w="567" w:type="dxa"/>
          </w:tcPr>
          <w:p w:rsidR="000932D6" w:rsidRPr="000932D6" w:rsidRDefault="000932D6" w:rsidP="000932D6">
            <w:pPr>
              <w:rPr>
                <w:rStyle w:val="Hyperlink"/>
                <w:rFonts w:hint="cs"/>
                <w:rtl/>
              </w:rPr>
            </w:pPr>
            <w:hyperlink w:anchor="Seif9" w:tooltip="אישור רופא המרכז"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p>
        </w:tc>
        <w:tc>
          <w:tcPr>
            <w:tcW w:w="5669" w:type="dxa"/>
          </w:tcPr>
          <w:p w:rsidR="000932D6" w:rsidRPr="000932D6" w:rsidRDefault="000932D6" w:rsidP="000932D6">
            <w:pPr>
              <w:rPr>
                <w:rFonts w:cs="Frankruhel" w:hint="cs"/>
                <w:rtl/>
              </w:rPr>
            </w:pPr>
            <w:r>
              <w:rPr>
                <w:rtl/>
              </w:rPr>
              <w:t>פרק ד': היעדרות מאושרת מתכנית אישית</w:t>
            </w:r>
          </w:p>
        </w:tc>
        <w:tc>
          <w:tcPr>
            <w:tcW w:w="567" w:type="dxa"/>
          </w:tcPr>
          <w:p w:rsidR="000932D6" w:rsidRPr="000932D6" w:rsidRDefault="000932D6" w:rsidP="000932D6">
            <w:pPr>
              <w:rPr>
                <w:rStyle w:val="Hyperlink"/>
                <w:rFonts w:hint="cs"/>
                <w:rtl/>
              </w:rPr>
            </w:pPr>
            <w:hyperlink w:anchor="med3" w:tooltip="פרק ד: היעדרות מאושרת מתכנית אישי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10 </w:t>
            </w:r>
          </w:p>
        </w:tc>
        <w:tc>
          <w:tcPr>
            <w:tcW w:w="5669" w:type="dxa"/>
          </w:tcPr>
          <w:p w:rsidR="000932D6" w:rsidRPr="000932D6" w:rsidRDefault="000932D6" w:rsidP="000932D6">
            <w:pPr>
              <w:rPr>
                <w:rFonts w:cs="Frankruhel" w:hint="cs"/>
                <w:rtl/>
              </w:rPr>
            </w:pPr>
            <w:r>
              <w:rPr>
                <w:rtl/>
              </w:rPr>
              <w:t>אישור היעדרות</w:t>
            </w:r>
          </w:p>
        </w:tc>
        <w:tc>
          <w:tcPr>
            <w:tcW w:w="567" w:type="dxa"/>
          </w:tcPr>
          <w:p w:rsidR="000932D6" w:rsidRPr="000932D6" w:rsidRDefault="000932D6" w:rsidP="000932D6">
            <w:pPr>
              <w:rPr>
                <w:rStyle w:val="Hyperlink"/>
                <w:rFonts w:hint="cs"/>
                <w:rtl/>
              </w:rPr>
            </w:pPr>
            <w:hyperlink w:anchor="Seif10" w:tooltip="אישור היעדרו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p>
        </w:tc>
        <w:tc>
          <w:tcPr>
            <w:tcW w:w="5669" w:type="dxa"/>
          </w:tcPr>
          <w:p w:rsidR="000932D6" w:rsidRPr="000932D6" w:rsidRDefault="000932D6" w:rsidP="000932D6">
            <w:pPr>
              <w:rPr>
                <w:rFonts w:cs="Frankruhel" w:hint="cs"/>
                <w:rtl/>
              </w:rPr>
            </w:pPr>
            <w:r>
              <w:rPr>
                <w:rtl/>
              </w:rPr>
              <w:t>פרק ה': שינוי מקום מגורים</w:t>
            </w:r>
          </w:p>
        </w:tc>
        <w:tc>
          <w:tcPr>
            <w:tcW w:w="567" w:type="dxa"/>
          </w:tcPr>
          <w:p w:rsidR="000932D6" w:rsidRPr="000932D6" w:rsidRDefault="000932D6" w:rsidP="000932D6">
            <w:pPr>
              <w:rPr>
                <w:rStyle w:val="Hyperlink"/>
                <w:rFonts w:hint="cs"/>
                <w:rtl/>
              </w:rPr>
            </w:pPr>
            <w:hyperlink w:anchor="med4" w:tooltip="פרק ה: שינוי מקום מגורים"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11 </w:t>
            </w:r>
          </w:p>
        </w:tc>
        <w:tc>
          <w:tcPr>
            <w:tcW w:w="5669" w:type="dxa"/>
          </w:tcPr>
          <w:p w:rsidR="000932D6" w:rsidRPr="000932D6" w:rsidRDefault="000932D6" w:rsidP="000932D6">
            <w:pPr>
              <w:rPr>
                <w:rFonts w:cs="Frankruhel" w:hint="cs"/>
                <w:rtl/>
              </w:rPr>
            </w:pPr>
            <w:r>
              <w:rPr>
                <w:rtl/>
              </w:rPr>
              <w:t>החלת פרק ז' לחוק</w:t>
            </w:r>
          </w:p>
        </w:tc>
        <w:tc>
          <w:tcPr>
            <w:tcW w:w="567" w:type="dxa"/>
          </w:tcPr>
          <w:p w:rsidR="000932D6" w:rsidRPr="000932D6" w:rsidRDefault="000932D6" w:rsidP="000932D6">
            <w:pPr>
              <w:rPr>
                <w:rStyle w:val="Hyperlink"/>
                <w:rFonts w:hint="cs"/>
                <w:rtl/>
              </w:rPr>
            </w:pPr>
            <w:hyperlink w:anchor="Seif11" w:tooltip="החלת פרק ז לחוק"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12 </w:t>
            </w:r>
          </w:p>
        </w:tc>
        <w:tc>
          <w:tcPr>
            <w:tcW w:w="5669" w:type="dxa"/>
          </w:tcPr>
          <w:p w:rsidR="000932D6" w:rsidRPr="000932D6" w:rsidRDefault="000932D6" w:rsidP="000932D6">
            <w:pPr>
              <w:rPr>
                <w:rFonts w:cs="Frankruhel" w:hint="cs"/>
                <w:rtl/>
              </w:rPr>
            </w:pPr>
            <w:r>
              <w:rPr>
                <w:rtl/>
              </w:rPr>
              <w:t>שיוך למרכז תעסוקה</w:t>
            </w:r>
          </w:p>
        </w:tc>
        <w:tc>
          <w:tcPr>
            <w:tcW w:w="567" w:type="dxa"/>
          </w:tcPr>
          <w:p w:rsidR="000932D6" w:rsidRPr="000932D6" w:rsidRDefault="000932D6" w:rsidP="000932D6">
            <w:pPr>
              <w:rPr>
                <w:rStyle w:val="Hyperlink"/>
                <w:rFonts w:hint="cs"/>
                <w:rtl/>
              </w:rPr>
            </w:pPr>
            <w:hyperlink w:anchor="Seif12" w:tooltip="שיוך למרכז תעסוקה"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13 </w:t>
            </w:r>
          </w:p>
        </w:tc>
        <w:tc>
          <w:tcPr>
            <w:tcW w:w="5669" w:type="dxa"/>
          </w:tcPr>
          <w:p w:rsidR="000932D6" w:rsidRPr="000932D6" w:rsidRDefault="000932D6" w:rsidP="000932D6">
            <w:pPr>
              <w:rPr>
                <w:rFonts w:cs="Frankruhel" w:hint="cs"/>
                <w:rtl/>
              </w:rPr>
            </w:pPr>
            <w:r>
              <w:rPr>
                <w:rtl/>
              </w:rPr>
              <w:t>חישוב מרחקים</w:t>
            </w:r>
          </w:p>
        </w:tc>
        <w:tc>
          <w:tcPr>
            <w:tcW w:w="567" w:type="dxa"/>
          </w:tcPr>
          <w:p w:rsidR="000932D6" w:rsidRPr="000932D6" w:rsidRDefault="000932D6" w:rsidP="000932D6">
            <w:pPr>
              <w:rPr>
                <w:rStyle w:val="Hyperlink"/>
                <w:rFonts w:hint="cs"/>
                <w:rtl/>
              </w:rPr>
            </w:pPr>
            <w:hyperlink w:anchor="Seif13" w:tooltip="חישוב מרחקים"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p>
        </w:tc>
        <w:tc>
          <w:tcPr>
            <w:tcW w:w="5669" w:type="dxa"/>
          </w:tcPr>
          <w:p w:rsidR="000932D6" w:rsidRPr="000932D6" w:rsidRDefault="000932D6" w:rsidP="000932D6">
            <w:pPr>
              <w:rPr>
                <w:rFonts w:cs="Frankruhel" w:hint="cs"/>
                <w:rtl/>
              </w:rPr>
            </w:pPr>
            <w:r>
              <w:rPr>
                <w:rtl/>
              </w:rPr>
              <w:t>פרק ו': אישור השתתפות</w:t>
            </w:r>
          </w:p>
        </w:tc>
        <w:tc>
          <w:tcPr>
            <w:tcW w:w="567" w:type="dxa"/>
          </w:tcPr>
          <w:p w:rsidR="000932D6" w:rsidRPr="000932D6" w:rsidRDefault="000932D6" w:rsidP="000932D6">
            <w:pPr>
              <w:rPr>
                <w:rStyle w:val="Hyperlink"/>
                <w:rFonts w:hint="cs"/>
                <w:rtl/>
              </w:rPr>
            </w:pPr>
            <w:hyperlink w:anchor="med5" w:tooltip="פרק ו: אישור השתתפו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7</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14 </w:t>
            </w:r>
          </w:p>
        </w:tc>
        <w:tc>
          <w:tcPr>
            <w:tcW w:w="5669" w:type="dxa"/>
          </w:tcPr>
          <w:p w:rsidR="000932D6" w:rsidRPr="000932D6" w:rsidRDefault="000932D6" w:rsidP="000932D6">
            <w:pPr>
              <w:rPr>
                <w:rFonts w:cs="Frankruhel" w:hint="cs"/>
                <w:rtl/>
              </w:rPr>
            </w:pPr>
            <w:r>
              <w:rPr>
                <w:rtl/>
              </w:rPr>
              <w:t>עריכה, דרכים ומועדים</w:t>
            </w:r>
          </w:p>
        </w:tc>
        <w:tc>
          <w:tcPr>
            <w:tcW w:w="567" w:type="dxa"/>
          </w:tcPr>
          <w:p w:rsidR="000932D6" w:rsidRPr="000932D6" w:rsidRDefault="000932D6" w:rsidP="000932D6">
            <w:pPr>
              <w:rPr>
                <w:rStyle w:val="Hyperlink"/>
                <w:rFonts w:hint="cs"/>
                <w:rtl/>
              </w:rPr>
            </w:pPr>
            <w:hyperlink w:anchor="Seif14" w:tooltip="עריכה, דרכים ומועדים"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p>
        </w:tc>
        <w:tc>
          <w:tcPr>
            <w:tcW w:w="5669" w:type="dxa"/>
          </w:tcPr>
          <w:p w:rsidR="000932D6" w:rsidRPr="000932D6" w:rsidRDefault="000932D6" w:rsidP="000932D6">
            <w:pPr>
              <w:rPr>
                <w:rFonts w:cs="Frankruhel" w:hint="cs"/>
                <w:rtl/>
              </w:rPr>
            </w:pPr>
            <w:r>
              <w:rPr>
                <w:rtl/>
              </w:rPr>
              <w:t>פרק ז': שירות בקהילה</w:t>
            </w:r>
          </w:p>
        </w:tc>
        <w:tc>
          <w:tcPr>
            <w:tcW w:w="567" w:type="dxa"/>
          </w:tcPr>
          <w:p w:rsidR="000932D6" w:rsidRPr="000932D6" w:rsidRDefault="000932D6" w:rsidP="000932D6">
            <w:pPr>
              <w:rPr>
                <w:rStyle w:val="Hyperlink"/>
                <w:rFonts w:hint="cs"/>
                <w:rtl/>
              </w:rPr>
            </w:pPr>
            <w:hyperlink w:anchor="med6" w:tooltip="פרק ז: שירות בקהילה"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7</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15 </w:t>
            </w:r>
          </w:p>
        </w:tc>
        <w:tc>
          <w:tcPr>
            <w:tcW w:w="5669" w:type="dxa"/>
          </w:tcPr>
          <w:p w:rsidR="000932D6" w:rsidRPr="000932D6" w:rsidRDefault="000932D6" w:rsidP="000932D6">
            <w:pPr>
              <w:rPr>
                <w:rFonts w:cs="Frankruhel" w:hint="cs"/>
                <w:rtl/>
              </w:rPr>
            </w:pPr>
            <w:r>
              <w:rPr>
                <w:rtl/>
              </w:rPr>
              <w:t>תקופה והיקף מרביים של השירות</w:t>
            </w:r>
          </w:p>
        </w:tc>
        <w:tc>
          <w:tcPr>
            <w:tcW w:w="567" w:type="dxa"/>
          </w:tcPr>
          <w:p w:rsidR="000932D6" w:rsidRPr="000932D6" w:rsidRDefault="000932D6" w:rsidP="000932D6">
            <w:pPr>
              <w:rPr>
                <w:rStyle w:val="Hyperlink"/>
                <w:rFonts w:hint="cs"/>
                <w:rtl/>
              </w:rPr>
            </w:pPr>
            <w:hyperlink w:anchor="Seif15" w:tooltip="תקופה והיקף מרביים של השירו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16 </w:t>
            </w:r>
          </w:p>
        </w:tc>
        <w:tc>
          <w:tcPr>
            <w:tcW w:w="5669" w:type="dxa"/>
          </w:tcPr>
          <w:p w:rsidR="000932D6" w:rsidRPr="000932D6" w:rsidRDefault="000932D6" w:rsidP="000932D6">
            <w:pPr>
              <w:rPr>
                <w:rFonts w:cs="Frankruhel" w:hint="cs"/>
                <w:rtl/>
              </w:rPr>
            </w:pPr>
            <w:r>
              <w:rPr>
                <w:rtl/>
              </w:rPr>
              <w:t>מקום ביצוע השירות</w:t>
            </w:r>
          </w:p>
        </w:tc>
        <w:tc>
          <w:tcPr>
            <w:tcW w:w="567" w:type="dxa"/>
          </w:tcPr>
          <w:p w:rsidR="000932D6" w:rsidRPr="000932D6" w:rsidRDefault="000932D6" w:rsidP="000932D6">
            <w:pPr>
              <w:rPr>
                <w:rStyle w:val="Hyperlink"/>
                <w:rFonts w:hint="cs"/>
                <w:rtl/>
              </w:rPr>
            </w:pPr>
            <w:hyperlink w:anchor="Seif16" w:tooltip="מקום ביצוע השירו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7</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17 </w:t>
            </w:r>
          </w:p>
        </w:tc>
        <w:tc>
          <w:tcPr>
            <w:tcW w:w="5669" w:type="dxa"/>
          </w:tcPr>
          <w:p w:rsidR="000932D6" w:rsidRPr="000932D6" w:rsidRDefault="000932D6" w:rsidP="000932D6">
            <w:pPr>
              <w:rPr>
                <w:rFonts w:cs="Frankruhel" w:hint="cs"/>
                <w:rtl/>
              </w:rPr>
            </w:pPr>
            <w:r>
              <w:rPr>
                <w:rtl/>
              </w:rPr>
              <w:t>תקופה מרבית למקום שירות</w:t>
            </w:r>
          </w:p>
        </w:tc>
        <w:tc>
          <w:tcPr>
            <w:tcW w:w="567" w:type="dxa"/>
          </w:tcPr>
          <w:p w:rsidR="000932D6" w:rsidRPr="000932D6" w:rsidRDefault="000932D6" w:rsidP="000932D6">
            <w:pPr>
              <w:rPr>
                <w:rStyle w:val="Hyperlink"/>
                <w:rFonts w:hint="cs"/>
                <w:rtl/>
              </w:rPr>
            </w:pPr>
            <w:hyperlink w:anchor="Seif17" w:tooltip="תקופה מרבית למקום שירו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18 </w:t>
            </w:r>
          </w:p>
        </w:tc>
        <w:tc>
          <w:tcPr>
            <w:tcW w:w="5669" w:type="dxa"/>
          </w:tcPr>
          <w:p w:rsidR="000932D6" w:rsidRPr="000932D6" w:rsidRDefault="000932D6" w:rsidP="000932D6">
            <w:pPr>
              <w:rPr>
                <w:rFonts w:cs="Frankruhel" w:hint="cs"/>
                <w:rtl/>
              </w:rPr>
            </w:pPr>
            <w:r>
              <w:rPr>
                <w:rtl/>
              </w:rPr>
              <w:t>החלת דיני בטיחות</w:t>
            </w:r>
          </w:p>
        </w:tc>
        <w:tc>
          <w:tcPr>
            <w:tcW w:w="567" w:type="dxa"/>
          </w:tcPr>
          <w:p w:rsidR="000932D6" w:rsidRPr="000932D6" w:rsidRDefault="000932D6" w:rsidP="000932D6">
            <w:pPr>
              <w:rPr>
                <w:rStyle w:val="Hyperlink"/>
                <w:rFonts w:hint="cs"/>
                <w:rtl/>
              </w:rPr>
            </w:pPr>
            <w:hyperlink w:anchor="Seif18" w:tooltip="החלת דיני בטיחו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19 </w:t>
            </w:r>
          </w:p>
        </w:tc>
        <w:tc>
          <w:tcPr>
            <w:tcW w:w="5669" w:type="dxa"/>
          </w:tcPr>
          <w:p w:rsidR="000932D6" w:rsidRPr="000932D6" w:rsidRDefault="000932D6" w:rsidP="000932D6">
            <w:pPr>
              <w:rPr>
                <w:rFonts w:cs="Frankruhel" w:hint="cs"/>
                <w:rtl/>
              </w:rPr>
            </w:pPr>
            <w:r>
              <w:rPr>
                <w:rtl/>
              </w:rPr>
              <w:t>אי תחולה</w:t>
            </w:r>
          </w:p>
        </w:tc>
        <w:tc>
          <w:tcPr>
            <w:tcW w:w="567" w:type="dxa"/>
          </w:tcPr>
          <w:p w:rsidR="000932D6" w:rsidRPr="000932D6" w:rsidRDefault="000932D6" w:rsidP="000932D6">
            <w:pPr>
              <w:rPr>
                <w:rStyle w:val="Hyperlink"/>
                <w:rFonts w:hint="cs"/>
                <w:rtl/>
              </w:rPr>
            </w:pPr>
            <w:hyperlink w:anchor="Seif19" w:tooltip="אי תחולה"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p>
        </w:tc>
        <w:tc>
          <w:tcPr>
            <w:tcW w:w="5669" w:type="dxa"/>
          </w:tcPr>
          <w:p w:rsidR="000932D6" w:rsidRPr="000932D6" w:rsidRDefault="000932D6" w:rsidP="000932D6">
            <w:pPr>
              <w:rPr>
                <w:rFonts w:cs="Frankruhel" w:hint="cs"/>
                <w:rtl/>
              </w:rPr>
            </w:pPr>
            <w:r>
              <w:rPr>
                <w:rtl/>
              </w:rPr>
              <w:t>פרק ח': שונות</w:t>
            </w:r>
          </w:p>
        </w:tc>
        <w:tc>
          <w:tcPr>
            <w:tcW w:w="567" w:type="dxa"/>
          </w:tcPr>
          <w:p w:rsidR="000932D6" w:rsidRPr="000932D6" w:rsidRDefault="000932D6" w:rsidP="000932D6">
            <w:pPr>
              <w:rPr>
                <w:rStyle w:val="Hyperlink"/>
                <w:rFonts w:hint="cs"/>
                <w:rtl/>
              </w:rPr>
            </w:pPr>
            <w:hyperlink w:anchor="med7" w:tooltip="פרק ח: שונות"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8</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20 </w:t>
            </w:r>
          </w:p>
        </w:tc>
        <w:tc>
          <w:tcPr>
            <w:tcW w:w="5669" w:type="dxa"/>
          </w:tcPr>
          <w:p w:rsidR="000932D6" w:rsidRPr="000932D6" w:rsidRDefault="000932D6" w:rsidP="000932D6">
            <w:pPr>
              <w:rPr>
                <w:rFonts w:cs="Frankruhel" w:hint="cs"/>
                <w:rtl/>
              </w:rPr>
            </w:pPr>
            <w:r>
              <w:rPr>
                <w:rtl/>
              </w:rPr>
              <w:t>מסירת מידע</w:t>
            </w:r>
          </w:p>
        </w:tc>
        <w:tc>
          <w:tcPr>
            <w:tcW w:w="567" w:type="dxa"/>
          </w:tcPr>
          <w:p w:rsidR="000932D6" w:rsidRPr="000932D6" w:rsidRDefault="000932D6" w:rsidP="000932D6">
            <w:pPr>
              <w:rPr>
                <w:rStyle w:val="Hyperlink"/>
                <w:rFonts w:hint="cs"/>
                <w:rtl/>
              </w:rPr>
            </w:pPr>
            <w:hyperlink w:anchor="Seif20" w:tooltip="מסירת מידע"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8</w:t>
            </w:r>
            <w:r>
              <w:rPr>
                <w:rFonts w:cs="Frankruhel"/>
                <w:rtl/>
              </w:rPr>
              <w:fldChar w:fldCharType="end"/>
            </w:r>
          </w:p>
        </w:tc>
      </w:tr>
      <w:tr w:rsidR="000932D6" w:rsidRPr="000932D6">
        <w:tblPrEx>
          <w:tblCellMar>
            <w:top w:w="0" w:type="dxa"/>
            <w:bottom w:w="0" w:type="dxa"/>
          </w:tblCellMar>
        </w:tblPrEx>
        <w:tc>
          <w:tcPr>
            <w:tcW w:w="1247" w:type="dxa"/>
          </w:tcPr>
          <w:p w:rsidR="000932D6" w:rsidRPr="000932D6" w:rsidRDefault="000932D6" w:rsidP="000932D6">
            <w:pPr>
              <w:rPr>
                <w:rFonts w:cs="Frankruhel" w:hint="cs"/>
                <w:rtl/>
              </w:rPr>
            </w:pPr>
            <w:r>
              <w:rPr>
                <w:rtl/>
              </w:rPr>
              <w:t xml:space="preserve">סעיף 21 </w:t>
            </w:r>
          </w:p>
        </w:tc>
        <w:tc>
          <w:tcPr>
            <w:tcW w:w="5669" w:type="dxa"/>
          </w:tcPr>
          <w:p w:rsidR="000932D6" w:rsidRPr="000932D6" w:rsidRDefault="000932D6" w:rsidP="000932D6">
            <w:pPr>
              <w:rPr>
                <w:rFonts w:cs="Frankruhel" w:hint="cs"/>
                <w:rtl/>
              </w:rPr>
            </w:pPr>
            <w:r>
              <w:rPr>
                <w:rtl/>
              </w:rPr>
              <w:t>תוקף</w:t>
            </w:r>
          </w:p>
        </w:tc>
        <w:tc>
          <w:tcPr>
            <w:tcW w:w="567" w:type="dxa"/>
          </w:tcPr>
          <w:p w:rsidR="000932D6" w:rsidRPr="000932D6" w:rsidRDefault="000932D6" w:rsidP="000932D6">
            <w:pPr>
              <w:rPr>
                <w:rStyle w:val="Hyperlink"/>
                <w:rFonts w:hint="cs"/>
                <w:rtl/>
              </w:rPr>
            </w:pPr>
            <w:hyperlink w:anchor="Seif21" w:tooltip="תוקף" w:history="1">
              <w:r w:rsidRPr="000932D6">
                <w:rPr>
                  <w:rStyle w:val="Hyperlink"/>
                </w:rPr>
                <w:t>Go</w:t>
              </w:r>
            </w:hyperlink>
          </w:p>
        </w:tc>
        <w:tc>
          <w:tcPr>
            <w:tcW w:w="850" w:type="dxa"/>
          </w:tcPr>
          <w:p w:rsidR="000932D6" w:rsidRPr="000932D6" w:rsidRDefault="000932D6" w:rsidP="000932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bl>
    <w:p w:rsidR="003E15D5" w:rsidRDefault="003E15D5">
      <w:pPr>
        <w:pStyle w:val="big-header"/>
        <w:ind w:left="0" w:right="1134"/>
        <w:rPr>
          <w:rFonts w:cs="FrankRuehl" w:hint="cs"/>
          <w:sz w:val="32"/>
          <w:rtl/>
        </w:rPr>
      </w:pPr>
    </w:p>
    <w:p w:rsidR="003E15D5" w:rsidRDefault="003E15D5" w:rsidP="00A6258B">
      <w:pPr>
        <w:pStyle w:val="big-header"/>
        <w:ind w:left="0" w:right="1134"/>
        <w:rPr>
          <w:rFonts w:cs="FrankRuehl" w:hint="cs"/>
          <w:sz w:val="32"/>
          <w:rtl/>
        </w:rPr>
      </w:pPr>
      <w:r>
        <w:rPr>
          <w:rFonts w:cs="FrankRuehl"/>
          <w:sz w:val="32"/>
          <w:rtl/>
        </w:rPr>
        <w:br w:type="page"/>
      </w:r>
      <w:r>
        <w:rPr>
          <w:rFonts w:cs="FrankRuehl" w:hint="cs"/>
          <w:sz w:val="32"/>
          <w:rtl/>
        </w:rPr>
        <w:lastRenderedPageBreak/>
        <w:t>תקנות המדיניות הכלכלית לשנת הכספים 2004 (תיקוני חקיקה) (שילוב מקבלי גמלאות בעבודה) (הוראת שעה), תשס"ה-2004</w:t>
      </w:r>
      <w:r>
        <w:rPr>
          <w:rStyle w:val="default"/>
          <w:sz w:val="22"/>
          <w:szCs w:val="22"/>
          <w:rtl/>
        </w:rPr>
        <w:footnoteReference w:customMarkFollows="1" w:id="1"/>
        <w:t>*</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בתוקף סמכותי לפי סעיפים 40, 44(א), 45(א)(2) ו-(ג), 54, 57(ב) ו-58 לחוק המדיניות הכלכלית לשנת הכספים 2004 (תיקוני חקיקה), התשס"ד-2004 (להלן </w:t>
      </w:r>
      <w:r>
        <w:rPr>
          <w:rStyle w:val="big-number"/>
          <w:rFonts w:cs="FrankRuehl"/>
          <w:sz w:val="26"/>
          <w:szCs w:val="26"/>
          <w:rtl/>
        </w:rPr>
        <w:t>–</w:t>
      </w:r>
      <w:r>
        <w:rPr>
          <w:rStyle w:val="big-number"/>
          <w:rFonts w:cs="FrankRuehl" w:hint="cs"/>
          <w:sz w:val="26"/>
          <w:szCs w:val="26"/>
          <w:rtl/>
        </w:rPr>
        <w:t xml:space="preserve"> החוק), בהסכמת שר האוצר לענין פרקים ב', ה' וז', בהסכמת שר הרווחה לענין פרק ו', בהתייעצות עם שר האוצר לענין פרק ד', ובאישור ועדת הכספים של הכנסת, אני מתקין תקנות אלה:</w:t>
      </w:r>
    </w:p>
    <w:p w:rsidR="003E15D5" w:rsidRDefault="003E15D5">
      <w:pPr>
        <w:pStyle w:val="medium2-header"/>
        <w:keepLines w:val="0"/>
        <w:spacing w:before="72"/>
        <w:ind w:left="0" w:right="1134"/>
        <w:rPr>
          <w:rFonts w:cs="FrankRuehl" w:hint="cs"/>
          <w:noProof/>
          <w:rtl/>
        </w:rPr>
      </w:pPr>
      <w:bookmarkStart w:id="0" w:name="med0"/>
      <w:bookmarkEnd w:id="0"/>
      <w:r>
        <w:rPr>
          <w:rFonts w:cs="FrankRuehl" w:hint="cs"/>
          <w:noProof/>
          <w:rtl/>
        </w:rPr>
        <w:t>פרק א': הגדרות</w:t>
      </w:r>
    </w:p>
    <w:p w:rsidR="003E15D5" w:rsidRDefault="003E15D5">
      <w:pPr>
        <w:pStyle w:val="P00"/>
        <w:spacing w:before="72"/>
        <w:ind w:left="0" w:right="1134"/>
        <w:rPr>
          <w:rStyle w:val="big-number"/>
          <w:rFonts w:cs="FrankRuehl" w:hint="cs"/>
          <w:sz w:val="26"/>
          <w:szCs w:val="26"/>
          <w:rtl/>
        </w:rPr>
      </w:pPr>
      <w:bookmarkStart w:id="1" w:name="Seif1"/>
      <w:bookmarkEnd w:id="1"/>
      <w:r>
        <w:rPr>
          <w:rFonts w:cs="Miriam"/>
          <w:lang w:val="he-IL"/>
        </w:rPr>
        <w:pict>
          <v:rect id="_x0000_s1026" style="position:absolute;left:0;text-align:left;margin-left:468pt;margin-top:8.05pt;width:70.55pt;height:8.95pt;z-index:251642880" filled="f" stroked="f" strokecolor="lime" strokeweight=".25pt">
            <v:textbox style="mso-next-textbox:#_x0000_s1026" inset="1mm,0,1mm,0">
              <w:txbxContent>
                <w:p w:rsidR="003E15D5" w:rsidRDefault="003E15D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"אישור מינוי" </w:t>
      </w:r>
      <w:r>
        <w:rPr>
          <w:rStyle w:val="big-number"/>
          <w:rFonts w:cs="FrankRuehl"/>
          <w:sz w:val="26"/>
          <w:szCs w:val="26"/>
          <w:rtl/>
        </w:rPr>
        <w:t>–</w:t>
      </w:r>
      <w:r>
        <w:rPr>
          <w:rStyle w:val="big-number"/>
          <w:rFonts w:cs="FrankRuehl" w:hint="cs"/>
          <w:sz w:val="26"/>
          <w:szCs w:val="26"/>
          <w:rtl/>
        </w:rPr>
        <w:t xml:space="preserve"> אישור השר לפי סעיף 40(ב) לחוק למינוי אדם כמתכנן יעדים תעסוקתי;</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"בית חולים" </w:t>
      </w:r>
      <w:r>
        <w:rPr>
          <w:rStyle w:val="big-number"/>
          <w:rFonts w:cs="FrankRuehl"/>
          <w:sz w:val="26"/>
          <w:szCs w:val="26"/>
          <w:rtl/>
        </w:rPr>
        <w:t>–</w:t>
      </w:r>
      <w:r>
        <w:rPr>
          <w:rStyle w:val="big-number"/>
          <w:rFonts w:cs="FrankRuehl" w:hint="cs"/>
          <w:sz w:val="26"/>
          <w:szCs w:val="26"/>
          <w:rtl/>
        </w:rPr>
        <w:t xml:space="preserve"> כמשמעותו בפקודת בריאות העם, 1940;</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"גוף ציבורי" </w:t>
      </w:r>
      <w:r>
        <w:rPr>
          <w:rStyle w:val="big-number"/>
          <w:rFonts w:cs="FrankRuehl"/>
          <w:sz w:val="26"/>
          <w:szCs w:val="26"/>
          <w:rtl/>
        </w:rPr>
        <w:t>–</w:t>
      </w:r>
      <w:r>
        <w:rPr>
          <w:rStyle w:val="big-number"/>
          <w:rFonts w:cs="FrankRuehl" w:hint="cs"/>
          <w:sz w:val="26"/>
          <w:szCs w:val="26"/>
          <w:rtl/>
        </w:rPr>
        <w:t xml:space="preserve"> רשות ציבורית כאמור בפסקאות (1) עד (8) להגדרתה בחוק חופש המידע, התשנ"ח-1998, וכן גוף מתוקצב וגוף נתמך כהגדרתם בסעיף 21 לחוק יסודות התקציב, התשמ"ה-1985;</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"הכשרה מקצועית" </w:t>
      </w:r>
      <w:r>
        <w:rPr>
          <w:rStyle w:val="big-number"/>
          <w:rFonts w:cs="FrankRuehl"/>
          <w:sz w:val="26"/>
          <w:szCs w:val="26"/>
          <w:rtl/>
        </w:rPr>
        <w:t>–</w:t>
      </w:r>
      <w:r>
        <w:rPr>
          <w:rStyle w:val="big-number"/>
          <w:rFonts w:cs="FrankRuehl" w:hint="cs"/>
          <w:sz w:val="26"/>
          <w:szCs w:val="26"/>
          <w:rtl/>
        </w:rPr>
        <w:t xml:space="preserve"> פעילות להכשרת משתתף לרבות בדרך של לימוד מעשי במקום עבודה או אצל בעל מקצוע;</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"המוסד" </w:t>
      </w:r>
      <w:r>
        <w:rPr>
          <w:rStyle w:val="big-number"/>
          <w:rFonts w:cs="FrankRuehl"/>
          <w:sz w:val="26"/>
          <w:szCs w:val="26"/>
          <w:rtl/>
        </w:rPr>
        <w:t>–</w:t>
      </w:r>
      <w:r>
        <w:rPr>
          <w:rStyle w:val="big-number"/>
          <w:rFonts w:cs="FrankRuehl" w:hint="cs"/>
          <w:sz w:val="26"/>
          <w:szCs w:val="26"/>
          <w:rtl/>
        </w:rPr>
        <w:t xml:space="preserve"> המוסד לביטוח לאומי;</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"המשרד" </w:t>
      </w:r>
      <w:r>
        <w:rPr>
          <w:rStyle w:val="big-number"/>
          <w:rFonts w:cs="FrankRuehl"/>
          <w:sz w:val="26"/>
          <w:szCs w:val="26"/>
          <w:rtl/>
        </w:rPr>
        <w:t>–</w:t>
      </w:r>
      <w:r>
        <w:rPr>
          <w:rStyle w:val="big-number"/>
          <w:rFonts w:cs="FrankRuehl" w:hint="cs"/>
          <w:sz w:val="26"/>
          <w:szCs w:val="26"/>
          <w:rtl/>
        </w:rPr>
        <w:t xml:space="preserve"> משרד התעשיה המסחר והתעסוקה;</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"השר" </w:t>
      </w:r>
      <w:r>
        <w:rPr>
          <w:rStyle w:val="big-number"/>
          <w:rFonts w:cs="FrankRuehl"/>
          <w:sz w:val="26"/>
          <w:szCs w:val="26"/>
          <w:rtl/>
        </w:rPr>
        <w:t>–</w:t>
      </w:r>
      <w:r>
        <w:rPr>
          <w:rStyle w:val="big-number"/>
          <w:rFonts w:cs="FrankRuehl" w:hint="cs"/>
          <w:sz w:val="26"/>
          <w:szCs w:val="26"/>
          <w:rtl/>
        </w:rPr>
        <w:t xml:space="preserve"> שר התעשיה המסחר והתעסוקה או מי שהוא הסמיכו;</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עבודת נשים" </w:t>
      </w:r>
      <w:r>
        <w:rPr>
          <w:rStyle w:val="big-number"/>
          <w:rFonts w:cs="FrankRuehl"/>
          <w:sz w:val="26"/>
          <w:szCs w:val="26"/>
          <w:rtl/>
        </w:rPr>
        <w:t>–</w:t>
      </w:r>
      <w:r>
        <w:rPr>
          <w:rStyle w:val="big-number"/>
          <w:rFonts w:cs="FrankRuehl" w:hint="cs"/>
          <w:sz w:val="26"/>
          <w:szCs w:val="26"/>
          <w:rtl/>
        </w:rPr>
        <w:t xml:space="preserve"> חוק עבודת נשים, התשי"ד-1954;</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"מחלה" </w:t>
      </w:r>
      <w:r>
        <w:rPr>
          <w:rStyle w:val="big-number"/>
          <w:rFonts w:cs="FrankRuehl"/>
          <w:sz w:val="26"/>
          <w:szCs w:val="26"/>
          <w:rtl/>
        </w:rPr>
        <w:t>–</w:t>
      </w:r>
      <w:r>
        <w:rPr>
          <w:rStyle w:val="big-number"/>
          <w:rFonts w:cs="FrankRuehl" w:hint="cs"/>
          <w:sz w:val="26"/>
          <w:szCs w:val="26"/>
          <w:rtl/>
        </w:rPr>
        <w:t xml:space="preserve"> מחלת משתתף או מחלת קרוב;</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"מחלת משתתף" </w:t>
      </w:r>
      <w:r>
        <w:rPr>
          <w:rStyle w:val="big-number"/>
          <w:rFonts w:cs="FrankRuehl"/>
          <w:sz w:val="26"/>
          <w:szCs w:val="26"/>
          <w:rtl/>
        </w:rPr>
        <w:t>–</w:t>
      </w:r>
      <w:r>
        <w:rPr>
          <w:rStyle w:val="big-number"/>
          <w:rFonts w:cs="FrankRuehl" w:hint="cs"/>
          <w:sz w:val="26"/>
          <w:szCs w:val="26"/>
          <w:rtl/>
        </w:rPr>
        <w:t xml:space="preserve"> לרבות היעדרות משתתפת בשל טיפולי הפריה חוץ גופית כמשמעותה בחוק עבודת נשים;</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"מחלת קרוב" </w:t>
      </w:r>
      <w:r>
        <w:rPr>
          <w:rStyle w:val="big-number"/>
          <w:rFonts w:cs="FrankRuehl"/>
          <w:sz w:val="26"/>
          <w:szCs w:val="26"/>
          <w:rtl/>
        </w:rPr>
        <w:t>–</w:t>
      </w:r>
      <w:r>
        <w:rPr>
          <w:rStyle w:val="big-number"/>
          <w:rFonts w:cs="FrankRuehl" w:hint="cs"/>
          <w:sz w:val="26"/>
          <w:szCs w:val="26"/>
          <w:rtl/>
        </w:rPr>
        <w:t xml:space="preserve"> כל אחת מאלה, ובלבד שהמחלה היתה מזכה את המשתתף להיעדר לפי חוק ממקום עבודתו אילו היה עובד:</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מחלת ילד כמשמעותה בחוק דמי מחלה (היעדרות בשל מחלת ילד), התשנ"ג-1993;</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מחלת הורה כמשמעותה בחוק דמי מחלה (היעדרות בשל מחלת הורה), התשנ"ג-1993;</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מחלת בן זוג כמשמעותה בחוק דמי מחלה (היעדרות בשל מחלת בן זוג), התשנ"ח-1998;</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הריון ולידה של בת זוג כמשמעותם בחוק דמי מחלה (היעדרות בשל הריון ולידה של בת זוג), התש"ס-2000;</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"מנהל המרכז" </w:t>
      </w:r>
      <w:r>
        <w:rPr>
          <w:rStyle w:val="big-number"/>
          <w:rFonts w:cs="FrankRuehl"/>
          <w:sz w:val="26"/>
          <w:szCs w:val="26"/>
          <w:rtl/>
        </w:rPr>
        <w:t>–</w:t>
      </w:r>
      <w:r>
        <w:rPr>
          <w:rStyle w:val="big-number"/>
          <w:rFonts w:cs="FrankRuehl" w:hint="cs"/>
          <w:sz w:val="26"/>
          <w:szCs w:val="26"/>
          <w:rtl/>
        </w:rPr>
        <w:t xml:space="preserve"> מנהל תאגיד שמפעיל מרכז תעסוקה;</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"מקום השירות" </w:t>
      </w:r>
      <w:r>
        <w:rPr>
          <w:rStyle w:val="big-number"/>
          <w:rFonts w:cs="FrankRuehl"/>
          <w:sz w:val="26"/>
          <w:szCs w:val="26"/>
          <w:rtl/>
        </w:rPr>
        <w:t>–</w:t>
      </w:r>
      <w:r>
        <w:rPr>
          <w:rStyle w:val="big-number"/>
          <w:rFonts w:cs="FrankRuehl" w:hint="cs"/>
          <w:sz w:val="26"/>
          <w:szCs w:val="26"/>
          <w:rtl/>
        </w:rPr>
        <w:t xml:space="preserve"> מעביד שאצלו מבוצע שירות בקהילה;</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"מקום מגורים" </w:t>
      </w:r>
      <w:r>
        <w:rPr>
          <w:rStyle w:val="big-number"/>
          <w:rFonts w:cs="FrankRuehl"/>
          <w:sz w:val="26"/>
          <w:szCs w:val="26"/>
          <w:rtl/>
        </w:rPr>
        <w:t>–</w:t>
      </w:r>
      <w:r>
        <w:rPr>
          <w:rStyle w:val="big-number"/>
          <w:rFonts w:cs="FrankRuehl" w:hint="cs"/>
          <w:sz w:val="26"/>
          <w:szCs w:val="26"/>
          <w:rtl/>
        </w:rPr>
        <w:t xml:space="preserve"> כתובת המגורים האחרונה שעליה דיווח המשתתף לעובד המוסד שהוסמך לברר תביעה לגמלה לפי סעיף 13 לחוק הבטחת הכנסה, התשנ"א-1980;</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"מקום מגורים חדש" </w:t>
      </w:r>
      <w:r>
        <w:rPr>
          <w:rStyle w:val="big-number"/>
          <w:rFonts w:cs="FrankRuehl"/>
          <w:sz w:val="26"/>
          <w:szCs w:val="26"/>
          <w:rtl/>
        </w:rPr>
        <w:t>–</w:t>
      </w:r>
      <w:r>
        <w:rPr>
          <w:rStyle w:val="big-number"/>
          <w:rFonts w:cs="FrankRuehl" w:hint="cs"/>
          <w:sz w:val="26"/>
          <w:szCs w:val="26"/>
          <w:rtl/>
        </w:rPr>
        <w:t xml:space="preserve"> מקום מגוריו של משתתף עובר;</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lastRenderedPageBreak/>
        <w:tab/>
        <w:t xml:space="preserve">"מקום מגורים מקורי" </w:t>
      </w:r>
      <w:r>
        <w:rPr>
          <w:rStyle w:val="big-number"/>
          <w:rFonts w:cs="FrankRuehl"/>
          <w:sz w:val="26"/>
          <w:szCs w:val="26"/>
          <w:rtl/>
        </w:rPr>
        <w:t>–</w:t>
      </w:r>
      <w:r>
        <w:rPr>
          <w:rStyle w:val="big-number"/>
          <w:rFonts w:cs="FrankRuehl" w:hint="cs"/>
          <w:sz w:val="26"/>
          <w:szCs w:val="26"/>
          <w:rtl/>
        </w:rPr>
        <w:t xml:space="preserve"> מקום מגוריו של תושב אזור שילוב בעת שהוחלו על האזור הוראות פרק ז' לחוק;</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"מרכז תעסוקה קרוב" </w:t>
      </w:r>
      <w:r>
        <w:rPr>
          <w:rStyle w:val="big-number"/>
          <w:rFonts w:cs="FrankRuehl"/>
          <w:sz w:val="26"/>
          <w:szCs w:val="26"/>
          <w:rtl/>
        </w:rPr>
        <w:t>–</w:t>
      </w:r>
      <w:r>
        <w:rPr>
          <w:rStyle w:val="big-number"/>
          <w:rFonts w:cs="FrankRuehl" w:hint="cs"/>
          <w:sz w:val="26"/>
          <w:szCs w:val="26"/>
          <w:rtl/>
        </w:rPr>
        <w:t xml:space="preserve"> מרכז התעסוקה הקרוב ביותר למקום המגורים החדש, בין אם הוא מרכז התעסוקה המקורי ובין אם הוא מרכז תעסוקה אחר;</w:t>
      </w:r>
    </w:p>
    <w:p w:rsidR="003E15D5" w:rsidRDefault="003E15D5" w:rsidP="001C3DF0">
      <w:pPr>
        <w:pStyle w:val="P00"/>
        <w:spacing w:before="72"/>
        <w:ind w:left="0" w:right="1134"/>
        <w:rPr>
          <w:rStyle w:val="big-number"/>
          <w:rFonts w:cs="FrankRuehl" w:hint="cs"/>
          <w:sz w:val="26"/>
          <w:szCs w:val="26"/>
          <w:rtl/>
        </w:rPr>
      </w:pPr>
      <w:r>
        <w:rPr>
          <w:rFonts w:cs="FrankRuehl"/>
          <w:rtl/>
          <w:lang w:val="he-IL"/>
        </w:rPr>
        <w:pict>
          <v:shapetype id="_x0000_t202" coordsize="21600,21600" o:spt="202" path="m,l,21600r21600,l21600,xe">
            <v:stroke joinstyle="miter"/>
            <v:path gradientshapeok="t" o:connecttype="rect"/>
          </v:shapetype>
          <v:shape id="_x0000_s1242" type="#_x0000_t202" style="position:absolute;left:0;text-align:left;margin-left:470.35pt;margin-top:7.1pt;width:1in;height:9pt;z-index:251665408" filled="f" stroked="f">
            <v:textbox inset="1mm,0,1mm,0">
              <w:txbxContent>
                <w:p w:rsidR="003E15D5" w:rsidRDefault="003E15D5" w:rsidP="001C3DF0">
                  <w:pPr>
                    <w:spacing w:line="160" w:lineRule="exact"/>
                    <w:rPr>
                      <w:rFonts w:cs="Miriam" w:hint="cs"/>
                      <w:sz w:val="18"/>
                      <w:szCs w:val="18"/>
                      <w:rtl/>
                    </w:rPr>
                  </w:pPr>
                  <w:r>
                    <w:rPr>
                      <w:rFonts w:cs="Miriam" w:hint="cs"/>
                      <w:sz w:val="18"/>
                      <w:szCs w:val="18"/>
                      <w:rtl/>
                    </w:rPr>
                    <w:t>תק' תשס"</w:t>
                  </w:r>
                  <w:r w:rsidR="001C3DF0">
                    <w:rPr>
                      <w:rFonts w:cs="Miriam" w:hint="cs"/>
                      <w:sz w:val="18"/>
                      <w:szCs w:val="18"/>
                      <w:rtl/>
                    </w:rPr>
                    <w:t>ח-2008</w:t>
                  </w:r>
                </w:p>
              </w:txbxContent>
            </v:textbox>
          </v:shape>
        </w:pict>
      </w:r>
      <w:r>
        <w:rPr>
          <w:rStyle w:val="big-number"/>
          <w:rFonts w:cs="FrankRuehl" w:hint="cs"/>
          <w:sz w:val="26"/>
          <w:szCs w:val="26"/>
          <w:rtl/>
        </w:rPr>
        <w:tab/>
        <w:t xml:space="preserve">"משתתף עובר" </w:t>
      </w:r>
      <w:r>
        <w:rPr>
          <w:rStyle w:val="big-number"/>
          <w:rFonts w:cs="FrankRuehl"/>
          <w:sz w:val="26"/>
          <w:szCs w:val="26"/>
          <w:rtl/>
        </w:rPr>
        <w:t>–</w:t>
      </w:r>
      <w:r>
        <w:rPr>
          <w:rStyle w:val="big-number"/>
          <w:rFonts w:cs="FrankRuehl" w:hint="cs"/>
          <w:sz w:val="26"/>
          <w:szCs w:val="26"/>
          <w:rtl/>
        </w:rPr>
        <w:t xml:space="preserve"> </w:t>
      </w:r>
      <w:r w:rsidR="001C3DF0">
        <w:rPr>
          <w:rStyle w:val="big-number"/>
          <w:rFonts w:cs="FrankRuehl" w:hint="cs"/>
          <w:sz w:val="26"/>
          <w:szCs w:val="26"/>
          <w:rtl/>
        </w:rPr>
        <w:t>מי שהיה תושב אזו שילוב בעת שהוחלו על האזור הוראות פרק ז' לחוק ולאחר מכן העתיק את מקום מגוריו אל מחוץ לאזור למעט:</w:t>
      </w:r>
    </w:p>
    <w:p w:rsidR="001C3DF0" w:rsidRDefault="001C3DF0" w:rsidP="001C3DF0">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מי שהתגורר במרכז קליטה והעביר את מקום מגוריו למגורי קבע אל מחוץ לאזור;</w:t>
      </w:r>
    </w:p>
    <w:p w:rsidR="001C3DF0" w:rsidRDefault="001C3DF0" w:rsidP="001C3DF0">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מי שהעתיק את מקום מגוריו למקום מגורים חדש, שהמרחק בינו ובין מרכז התעסוקה הקרוב עולה על שישים קילומטרים.</w:t>
      </w:r>
    </w:p>
    <w:p w:rsidR="003E15D5" w:rsidRPr="00AA1666" w:rsidRDefault="003E15D5">
      <w:pPr>
        <w:pStyle w:val="P00"/>
        <w:spacing w:before="0"/>
        <w:ind w:left="0" w:right="1134"/>
        <w:rPr>
          <w:rStyle w:val="big-number"/>
          <w:rFonts w:cs="FrankRuehl" w:hint="cs"/>
          <w:vanish/>
          <w:color w:val="FF0000"/>
          <w:sz w:val="20"/>
          <w:szCs w:val="20"/>
          <w:shd w:val="clear" w:color="auto" w:fill="FFFF99"/>
          <w:rtl/>
        </w:rPr>
      </w:pPr>
      <w:bookmarkStart w:id="2" w:name="Rov98"/>
      <w:r w:rsidRPr="00AA1666">
        <w:rPr>
          <w:rStyle w:val="big-number"/>
          <w:rFonts w:cs="FrankRuehl" w:hint="cs"/>
          <w:vanish/>
          <w:color w:val="FF0000"/>
          <w:sz w:val="20"/>
          <w:szCs w:val="20"/>
          <w:shd w:val="clear" w:color="auto" w:fill="FFFF99"/>
          <w:rtl/>
        </w:rPr>
        <w:t>מיום 5.10.2006</w:t>
      </w:r>
    </w:p>
    <w:p w:rsidR="003E15D5" w:rsidRPr="00AA1666" w:rsidRDefault="003E15D5">
      <w:pPr>
        <w:pStyle w:val="P00"/>
        <w:spacing w:before="0"/>
        <w:ind w:left="0" w:right="1134"/>
        <w:rPr>
          <w:rStyle w:val="big-number"/>
          <w:rFonts w:cs="FrankRuehl" w:hint="cs"/>
          <w:vanish/>
          <w:sz w:val="20"/>
          <w:szCs w:val="20"/>
          <w:shd w:val="clear" w:color="auto" w:fill="FFFF99"/>
          <w:rtl/>
        </w:rPr>
      </w:pPr>
      <w:r w:rsidRPr="00AA1666">
        <w:rPr>
          <w:rStyle w:val="big-number"/>
          <w:rFonts w:cs="FrankRuehl" w:hint="cs"/>
          <w:b/>
          <w:bCs/>
          <w:vanish/>
          <w:sz w:val="20"/>
          <w:szCs w:val="20"/>
          <w:shd w:val="clear" w:color="auto" w:fill="FFFF99"/>
          <w:rtl/>
        </w:rPr>
        <w:t>תק' תשס"ז-2006</w:t>
      </w:r>
    </w:p>
    <w:p w:rsidR="003E15D5" w:rsidRPr="00AA1666" w:rsidRDefault="003E15D5">
      <w:pPr>
        <w:pStyle w:val="P00"/>
        <w:spacing w:before="0"/>
        <w:ind w:left="0" w:right="1134"/>
        <w:rPr>
          <w:rStyle w:val="big-number"/>
          <w:rFonts w:cs="FrankRuehl" w:hint="cs"/>
          <w:vanish/>
          <w:sz w:val="20"/>
          <w:szCs w:val="20"/>
          <w:shd w:val="clear" w:color="auto" w:fill="FFFF99"/>
          <w:rtl/>
        </w:rPr>
      </w:pPr>
      <w:hyperlink r:id="rId7" w:history="1">
        <w:r w:rsidRPr="00AA1666">
          <w:rPr>
            <w:rStyle w:val="Hyperlink"/>
            <w:rFonts w:cs="FrankRuehl" w:hint="cs"/>
            <w:vanish/>
            <w:szCs w:val="20"/>
            <w:shd w:val="clear" w:color="auto" w:fill="FFFF99"/>
            <w:rtl/>
          </w:rPr>
          <w:t>ק"ת תשס"ז מס' 6526</w:t>
        </w:r>
      </w:hyperlink>
      <w:r w:rsidRPr="00AA1666">
        <w:rPr>
          <w:rStyle w:val="big-number"/>
          <w:rFonts w:cs="FrankRuehl" w:hint="cs"/>
          <w:vanish/>
          <w:sz w:val="20"/>
          <w:szCs w:val="20"/>
          <w:shd w:val="clear" w:color="auto" w:fill="FFFF99"/>
          <w:rtl/>
        </w:rPr>
        <w:t xml:space="preserve"> מיום 5.10.2006 עמ' 156</w:t>
      </w:r>
    </w:p>
    <w:p w:rsidR="003E15D5" w:rsidRPr="00AA1666" w:rsidRDefault="003E15D5">
      <w:pPr>
        <w:pStyle w:val="P00"/>
        <w:ind w:left="0" w:right="1134"/>
        <w:rPr>
          <w:rStyle w:val="big-number"/>
          <w:rFonts w:cs="FrankRuehl" w:hint="cs"/>
          <w:vanish/>
          <w:sz w:val="22"/>
          <w:szCs w:val="22"/>
          <w:shd w:val="clear" w:color="auto" w:fill="FFFF99"/>
          <w:rtl/>
        </w:rPr>
      </w:pPr>
      <w:r w:rsidRPr="00AA1666">
        <w:rPr>
          <w:rStyle w:val="big-number"/>
          <w:rFonts w:cs="FrankRuehl" w:hint="cs"/>
          <w:vanish/>
          <w:sz w:val="22"/>
          <w:szCs w:val="22"/>
          <w:shd w:val="clear" w:color="auto" w:fill="FFFF99"/>
          <w:rtl/>
        </w:rPr>
        <w:tab/>
        <w:t xml:space="preserve">"משתתף עובר" </w:t>
      </w:r>
      <w:r w:rsidRPr="00AA1666">
        <w:rPr>
          <w:rStyle w:val="big-number"/>
          <w:rFonts w:cs="FrankRuehl"/>
          <w:vanish/>
          <w:sz w:val="22"/>
          <w:szCs w:val="22"/>
          <w:shd w:val="clear" w:color="auto" w:fill="FFFF99"/>
          <w:rtl/>
        </w:rPr>
        <w:t>–</w:t>
      </w:r>
      <w:r w:rsidRPr="00AA1666">
        <w:rPr>
          <w:rStyle w:val="big-number"/>
          <w:rFonts w:cs="FrankRuehl" w:hint="cs"/>
          <w:vanish/>
          <w:sz w:val="22"/>
          <w:szCs w:val="22"/>
          <w:shd w:val="clear" w:color="auto" w:fill="FFFF99"/>
          <w:rtl/>
        </w:rPr>
        <w:t xml:space="preserve"> מי שהיה תושב אזור שילוב בעת שהוחלו על האזור הוראות פרק ז' לחוק ולאחר מכן העתיק את מקום מגוריו אל מחוץ לאזור </w:t>
      </w:r>
      <w:r w:rsidRPr="00AA1666">
        <w:rPr>
          <w:rStyle w:val="big-number"/>
          <w:rFonts w:cs="FrankRuehl"/>
          <w:vanish/>
          <w:sz w:val="22"/>
          <w:szCs w:val="22"/>
          <w:u w:val="single"/>
          <w:shd w:val="clear" w:color="auto" w:fill="FFFF99"/>
          <w:rtl/>
        </w:rPr>
        <w:t>למעט מי שהתגורר במרכז קליטה והעביר את מקום מגוריו למגורי קבע אל מחוץ לאזור</w:t>
      </w:r>
      <w:r w:rsidRPr="00AA1666">
        <w:rPr>
          <w:rStyle w:val="big-number"/>
          <w:rFonts w:cs="FrankRuehl" w:hint="cs"/>
          <w:vanish/>
          <w:sz w:val="22"/>
          <w:szCs w:val="22"/>
          <w:shd w:val="clear" w:color="auto" w:fill="FFFF99"/>
          <w:rtl/>
        </w:rPr>
        <w:t>;</w:t>
      </w:r>
    </w:p>
    <w:p w:rsidR="001C3DF0" w:rsidRPr="00AA1666" w:rsidRDefault="001C3DF0" w:rsidP="001C3DF0">
      <w:pPr>
        <w:pStyle w:val="P00"/>
        <w:spacing w:before="0"/>
        <w:ind w:left="0" w:right="1134"/>
        <w:rPr>
          <w:rStyle w:val="big-number"/>
          <w:rFonts w:cs="FrankRuehl" w:hint="cs"/>
          <w:vanish/>
          <w:sz w:val="20"/>
          <w:szCs w:val="20"/>
          <w:shd w:val="clear" w:color="auto" w:fill="FFFF99"/>
          <w:rtl/>
        </w:rPr>
      </w:pPr>
    </w:p>
    <w:p w:rsidR="001C3DF0" w:rsidRPr="00AA1666" w:rsidRDefault="001C3DF0" w:rsidP="001C3DF0">
      <w:pPr>
        <w:pStyle w:val="P00"/>
        <w:spacing w:before="0"/>
        <w:ind w:left="0" w:right="1134"/>
        <w:rPr>
          <w:rStyle w:val="big-number"/>
          <w:rFonts w:cs="FrankRuehl" w:hint="cs"/>
          <w:vanish/>
          <w:color w:val="FF0000"/>
          <w:sz w:val="20"/>
          <w:szCs w:val="20"/>
          <w:shd w:val="clear" w:color="auto" w:fill="FFFF99"/>
          <w:rtl/>
        </w:rPr>
      </w:pPr>
      <w:r w:rsidRPr="00AA1666">
        <w:rPr>
          <w:rStyle w:val="big-number"/>
          <w:rFonts w:cs="FrankRuehl" w:hint="cs"/>
          <w:vanish/>
          <w:color w:val="FF0000"/>
          <w:sz w:val="20"/>
          <w:szCs w:val="20"/>
          <w:shd w:val="clear" w:color="auto" w:fill="FFFF99"/>
          <w:rtl/>
        </w:rPr>
        <w:t>מיום 6.7.2008</w:t>
      </w:r>
    </w:p>
    <w:p w:rsidR="001C3DF0" w:rsidRPr="00AA1666" w:rsidRDefault="001C3DF0" w:rsidP="001C3DF0">
      <w:pPr>
        <w:pStyle w:val="P00"/>
        <w:spacing w:before="0"/>
        <w:ind w:left="0" w:right="1134"/>
        <w:rPr>
          <w:rStyle w:val="big-number"/>
          <w:rFonts w:cs="FrankRuehl" w:hint="cs"/>
          <w:vanish/>
          <w:sz w:val="20"/>
          <w:szCs w:val="20"/>
          <w:shd w:val="clear" w:color="auto" w:fill="FFFF99"/>
          <w:rtl/>
        </w:rPr>
      </w:pPr>
      <w:r w:rsidRPr="00AA1666">
        <w:rPr>
          <w:rStyle w:val="big-number"/>
          <w:rFonts w:cs="FrankRuehl" w:hint="cs"/>
          <w:b/>
          <w:bCs/>
          <w:vanish/>
          <w:sz w:val="20"/>
          <w:szCs w:val="20"/>
          <w:shd w:val="clear" w:color="auto" w:fill="FFFF99"/>
          <w:rtl/>
        </w:rPr>
        <w:t>תק' תשס"ח-2008</w:t>
      </w:r>
    </w:p>
    <w:p w:rsidR="001C3DF0" w:rsidRPr="00AA1666" w:rsidRDefault="001C3DF0" w:rsidP="001C3DF0">
      <w:pPr>
        <w:pStyle w:val="P00"/>
        <w:spacing w:before="0"/>
        <w:ind w:left="0" w:right="1134"/>
        <w:rPr>
          <w:rStyle w:val="big-number"/>
          <w:rFonts w:cs="FrankRuehl" w:hint="cs"/>
          <w:vanish/>
          <w:sz w:val="20"/>
          <w:szCs w:val="20"/>
          <w:shd w:val="clear" w:color="auto" w:fill="FFFF99"/>
          <w:rtl/>
        </w:rPr>
      </w:pPr>
      <w:hyperlink r:id="rId8" w:history="1">
        <w:r w:rsidRPr="00AA1666">
          <w:rPr>
            <w:rStyle w:val="Hyperlink"/>
            <w:rFonts w:cs="FrankRuehl" w:hint="cs"/>
            <w:vanish/>
            <w:szCs w:val="20"/>
            <w:shd w:val="clear" w:color="auto" w:fill="FFFF99"/>
            <w:rtl/>
          </w:rPr>
          <w:t>ק"ת תשס"ח מס' 6686</w:t>
        </w:r>
      </w:hyperlink>
      <w:r w:rsidRPr="00AA1666">
        <w:rPr>
          <w:rStyle w:val="big-number"/>
          <w:rFonts w:cs="FrankRuehl" w:hint="cs"/>
          <w:vanish/>
          <w:sz w:val="20"/>
          <w:szCs w:val="20"/>
          <w:shd w:val="clear" w:color="auto" w:fill="FFFF99"/>
          <w:rtl/>
        </w:rPr>
        <w:t xml:space="preserve"> מיום 6.7.2008 עמ' 1082</w:t>
      </w:r>
    </w:p>
    <w:p w:rsidR="001C3DF0" w:rsidRPr="00AA1666" w:rsidRDefault="001C3DF0" w:rsidP="001C3DF0">
      <w:pPr>
        <w:pStyle w:val="P00"/>
        <w:spacing w:before="0"/>
        <w:ind w:left="0" w:right="1134"/>
        <w:rPr>
          <w:rStyle w:val="big-number"/>
          <w:rFonts w:cs="FrankRuehl" w:hint="cs"/>
          <w:vanish/>
          <w:sz w:val="20"/>
          <w:szCs w:val="20"/>
          <w:shd w:val="clear" w:color="auto" w:fill="FFFF99"/>
          <w:rtl/>
        </w:rPr>
      </w:pPr>
      <w:r w:rsidRPr="00AA1666">
        <w:rPr>
          <w:rStyle w:val="big-number"/>
          <w:rFonts w:cs="FrankRuehl" w:hint="cs"/>
          <w:b/>
          <w:bCs/>
          <w:vanish/>
          <w:sz w:val="20"/>
          <w:szCs w:val="20"/>
          <w:shd w:val="clear" w:color="auto" w:fill="FFFF99"/>
          <w:rtl/>
        </w:rPr>
        <w:t>החלפת הגדרת "משתתף עובר"</w:t>
      </w:r>
    </w:p>
    <w:p w:rsidR="001C3DF0" w:rsidRPr="00AA1666" w:rsidRDefault="001C3DF0" w:rsidP="001C3DF0">
      <w:pPr>
        <w:pStyle w:val="P00"/>
        <w:ind w:left="0" w:right="1134"/>
        <w:rPr>
          <w:rStyle w:val="big-number"/>
          <w:rFonts w:cs="FrankRuehl" w:hint="cs"/>
          <w:vanish/>
          <w:sz w:val="20"/>
          <w:szCs w:val="20"/>
          <w:shd w:val="clear" w:color="auto" w:fill="FFFF99"/>
          <w:rtl/>
        </w:rPr>
      </w:pPr>
      <w:r w:rsidRPr="00AA1666">
        <w:rPr>
          <w:rStyle w:val="big-number"/>
          <w:rFonts w:cs="FrankRuehl" w:hint="cs"/>
          <w:vanish/>
          <w:sz w:val="20"/>
          <w:szCs w:val="20"/>
          <w:shd w:val="clear" w:color="auto" w:fill="FFFF99"/>
          <w:rtl/>
        </w:rPr>
        <w:t>הנוסח הקודם:</w:t>
      </w:r>
    </w:p>
    <w:p w:rsidR="001C3DF0" w:rsidRPr="001C3DF0" w:rsidRDefault="001C3DF0" w:rsidP="001C3DF0">
      <w:pPr>
        <w:pStyle w:val="P00"/>
        <w:spacing w:before="0"/>
        <w:ind w:left="0" w:right="1134"/>
        <w:rPr>
          <w:rStyle w:val="big-number"/>
          <w:rFonts w:cs="FrankRuehl" w:hint="cs"/>
          <w:strike/>
          <w:sz w:val="2"/>
          <w:szCs w:val="2"/>
          <w:shd w:val="clear" w:color="auto" w:fill="FFFF99"/>
          <w:rtl/>
        </w:rPr>
      </w:pPr>
      <w:r w:rsidRPr="00AA1666">
        <w:rPr>
          <w:rStyle w:val="big-number"/>
          <w:rFonts w:cs="FrankRuehl" w:hint="cs"/>
          <w:vanish/>
          <w:sz w:val="22"/>
          <w:szCs w:val="22"/>
          <w:shd w:val="clear" w:color="auto" w:fill="FFFF99"/>
          <w:rtl/>
        </w:rPr>
        <w:tab/>
      </w:r>
      <w:r w:rsidRPr="00AA1666">
        <w:rPr>
          <w:rStyle w:val="big-number"/>
          <w:rFonts w:cs="FrankRuehl" w:hint="cs"/>
          <w:strike/>
          <w:vanish/>
          <w:sz w:val="22"/>
          <w:szCs w:val="22"/>
          <w:shd w:val="clear" w:color="auto" w:fill="FFFF99"/>
          <w:rtl/>
        </w:rPr>
        <w:t xml:space="preserve">"משתתף עובר" </w:t>
      </w:r>
      <w:r w:rsidRPr="00AA1666">
        <w:rPr>
          <w:rStyle w:val="big-number"/>
          <w:rFonts w:cs="FrankRuehl"/>
          <w:strike/>
          <w:vanish/>
          <w:sz w:val="22"/>
          <w:szCs w:val="22"/>
          <w:shd w:val="clear" w:color="auto" w:fill="FFFF99"/>
          <w:rtl/>
        </w:rPr>
        <w:t>–</w:t>
      </w:r>
      <w:r w:rsidRPr="00AA1666">
        <w:rPr>
          <w:rStyle w:val="big-number"/>
          <w:rFonts w:cs="FrankRuehl" w:hint="cs"/>
          <w:strike/>
          <w:vanish/>
          <w:sz w:val="22"/>
          <w:szCs w:val="22"/>
          <w:shd w:val="clear" w:color="auto" w:fill="FFFF99"/>
          <w:rtl/>
        </w:rPr>
        <w:t xml:space="preserve"> מי שהיה תושב אזור שילוב בעת שהוחלו על האזור הוראות פרק ז' לחוק ולאחר מכן העתיק את מקום מגוריו אל מחוץ לאזור </w:t>
      </w:r>
      <w:r w:rsidRPr="00AA1666">
        <w:rPr>
          <w:rStyle w:val="big-number"/>
          <w:rFonts w:cs="FrankRuehl"/>
          <w:strike/>
          <w:vanish/>
          <w:sz w:val="22"/>
          <w:szCs w:val="22"/>
          <w:shd w:val="clear" w:color="auto" w:fill="FFFF99"/>
          <w:rtl/>
        </w:rPr>
        <w:t>למעט מי שהתגורר במרכז קליטה והעביר את מקום מגוריו למגורי קבע אל מחוץ לאזור</w:t>
      </w:r>
      <w:r w:rsidRPr="00AA1666">
        <w:rPr>
          <w:rStyle w:val="big-number"/>
          <w:rFonts w:cs="FrankRuehl" w:hint="cs"/>
          <w:strike/>
          <w:vanish/>
          <w:sz w:val="22"/>
          <w:szCs w:val="22"/>
          <w:shd w:val="clear" w:color="auto" w:fill="FFFF99"/>
          <w:rtl/>
        </w:rPr>
        <w:t>;</w:t>
      </w:r>
      <w:bookmarkEnd w:id="2"/>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"קופת חולים" </w:t>
      </w:r>
      <w:r>
        <w:rPr>
          <w:rStyle w:val="big-number"/>
          <w:rFonts w:cs="FrankRuehl"/>
          <w:sz w:val="26"/>
          <w:szCs w:val="26"/>
          <w:rtl/>
        </w:rPr>
        <w:t>–</w:t>
      </w:r>
      <w:r>
        <w:rPr>
          <w:rStyle w:val="big-number"/>
          <w:rFonts w:cs="FrankRuehl" w:hint="cs"/>
          <w:sz w:val="26"/>
          <w:szCs w:val="26"/>
          <w:rtl/>
        </w:rPr>
        <w:t xml:space="preserve"> כהגדרתה בחוק בריאות ממלכתי, התשנ"ד-1994;</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"רופא המרכז" </w:t>
      </w:r>
      <w:r>
        <w:rPr>
          <w:rStyle w:val="big-number"/>
          <w:rFonts w:cs="FrankRuehl"/>
          <w:sz w:val="26"/>
          <w:szCs w:val="26"/>
          <w:rtl/>
        </w:rPr>
        <w:t>–</w:t>
      </w:r>
      <w:r>
        <w:rPr>
          <w:rStyle w:val="big-number"/>
          <w:rFonts w:cs="FrankRuehl" w:hint="cs"/>
          <w:sz w:val="26"/>
          <w:szCs w:val="26"/>
          <w:rtl/>
        </w:rPr>
        <w:t xml:space="preserve"> רופא שאישר השר לפי סעיף 53(א)(2) לחוק;</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"תכנית אישית" </w:t>
      </w:r>
      <w:r>
        <w:rPr>
          <w:rStyle w:val="big-number"/>
          <w:rFonts w:cs="FrankRuehl"/>
          <w:sz w:val="26"/>
          <w:szCs w:val="26"/>
          <w:rtl/>
        </w:rPr>
        <w:t>–</w:t>
      </w:r>
      <w:r>
        <w:rPr>
          <w:rStyle w:val="big-number"/>
          <w:rFonts w:cs="FrankRuehl" w:hint="cs"/>
          <w:sz w:val="26"/>
          <w:szCs w:val="26"/>
          <w:rtl/>
        </w:rPr>
        <w:t xml:space="preserve"> כמשמעותה בפרק ז' לחוק;</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"תנאים מגבילים" </w:t>
      </w:r>
      <w:r>
        <w:rPr>
          <w:rStyle w:val="big-number"/>
          <w:rFonts w:cs="FrankRuehl"/>
          <w:sz w:val="26"/>
          <w:szCs w:val="26"/>
          <w:rtl/>
        </w:rPr>
        <w:t>–</w:t>
      </w:r>
      <w:r>
        <w:rPr>
          <w:rStyle w:val="big-number"/>
          <w:rFonts w:cs="FrankRuehl" w:hint="cs"/>
          <w:sz w:val="26"/>
          <w:szCs w:val="26"/>
          <w:rtl/>
        </w:rPr>
        <w:t xml:space="preserve"> תנאים רפואיים המגבילים את כושרו של משתתף לעבוד או להשתתף בתכנית אישית;</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"תעודה מוכרת" </w:t>
      </w:r>
      <w:r>
        <w:rPr>
          <w:rStyle w:val="big-number"/>
          <w:rFonts w:cs="FrankRuehl"/>
          <w:sz w:val="26"/>
          <w:szCs w:val="26"/>
          <w:rtl/>
        </w:rPr>
        <w:t>–</w:t>
      </w:r>
      <w:r>
        <w:rPr>
          <w:rStyle w:val="big-number"/>
          <w:rFonts w:cs="FrankRuehl" w:hint="cs"/>
          <w:sz w:val="26"/>
          <w:szCs w:val="26"/>
          <w:rtl/>
        </w:rPr>
        <w:t xml:space="preserve"> תעודת מחלה המוכרת לפי הוראות פרק ג', מאושרת בידי רופא המרכז לפי תקנה 9, אם מתכנן יעדים תעסוקתי התנה את תוקפה באישור;</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"תעודה רפואית" </w:t>
      </w:r>
      <w:r>
        <w:rPr>
          <w:rStyle w:val="big-number"/>
          <w:rFonts w:cs="FrankRuehl"/>
          <w:sz w:val="26"/>
          <w:szCs w:val="26"/>
          <w:rtl/>
        </w:rPr>
        <w:t>–</w:t>
      </w:r>
      <w:r>
        <w:rPr>
          <w:rStyle w:val="big-number"/>
          <w:rFonts w:cs="FrankRuehl" w:hint="cs"/>
          <w:sz w:val="26"/>
          <w:szCs w:val="26"/>
          <w:rtl/>
        </w:rPr>
        <w:t xml:space="preserve"> תעודת מחלה או תעודה בדבר תנאים מגבילים.</w:t>
      </w:r>
    </w:p>
    <w:p w:rsidR="003E15D5" w:rsidRDefault="003E15D5">
      <w:pPr>
        <w:pStyle w:val="medium2-header"/>
        <w:keepLines w:val="0"/>
        <w:spacing w:before="72"/>
        <w:ind w:left="0" w:right="1134"/>
        <w:rPr>
          <w:rFonts w:cs="FrankRuehl" w:hint="cs"/>
          <w:noProof/>
          <w:rtl/>
        </w:rPr>
      </w:pPr>
      <w:bookmarkStart w:id="3" w:name="med1"/>
      <w:bookmarkEnd w:id="3"/>
      <w:r>
        <w:rPr>
          <w:rFonts w:cs="FrankRuehl" w:hint="cs"/>
          <w:noProof/>
          <w:rtl/>
        </w:rPr>
        <w:t>פרק ב': מתכנן יעדים תעסוקתי</w:t>
      </w:r>
    </w:p>
    <w:p w:rsidR="003E15D5" w:rsidRDefault="003E15D5">
      <w:pPr>
        <w:pStyle w:val="P00"/>
        <w:spacing w:before="72"/>
        <w:ind w:left="0" w:right="1134"/>
        <w:rPr>
          <w:rStyle w:val="default"/>
          <w:rFonts w:cs="FrankRuehl" w:hint="cs"/>
          <w:rtl/>
        </w:rPr>
      </w:pPr>
      <w:bookmarkStart w:id="4" w:name="Seif2"/>
      <w:bookmarkEnd w:id="4"/>
      <w:r>
        <w:rPr>
          <w:rFonts w:cs="Miriam"/>
          <w:lang w:val="he-IL"/>
        </w:rPr>
        <w:pict>
          <v:rect id="_x0000_s1215" style="position:absolute;left:0;text-align:left;margin-left:468pt;margin-top:8.05pt;width:70.55pt;height:24.6pt;z-index:251643904" filled="f" stroked="f" strokecolor="lime" strokeweight=".25pt">
            <v:textbox style="mso-next-textbox:#_x0000_s1215" inset="1mm,0,1mm,0">
              <w:txbxContent>
                <w:p w:rsidR="003E15D5" w:rsidRDefault="003E15D5">
                  <w:pPr>
                    <w:spacing w:line="160" w:lineRule="exact"/>
                    <w:rPr>
                      <w:rFonts w:cs="Miriam" w:hint="cs"/>
                      <w:noProof/>
                      <w:sz w:val="18"/>
                      <w:szCs w:val="18"/>
                      <w:rtl/>
                    </w:rPr>
                  </w:pPr>
                  <w:r>
                    <w:rPr>
                      <w:rFonts w:cs="Miriam" w:hint="cs"/>
                      <w:sz w:val="18"/>
                      <w:szCs w:val="18"/>
                      <w:rtl/>
                    </w:rPr>
                    <w:t>כישוריו של מתכנן יעדים תעסוקתי ואישור מינויו</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(א)</w:t>
      </w:r>
      <w:r>
        <w:rPr>
          <w:rStyle w:val="default"/>
          <w:rFonts w:cs="FrankRuehl" w:hint="cs"/>
          <w:rtl/>
        </w:rPr>
        <w:tab/>
        <w:t>הכישורים הנדרשים ממתכנן יעדים תעסוקתי הם אלה:</w:t>
      </w:r>
    </w:p>
    <w:p w:rsidR="003E15D5" w:rsidRDefault="003E15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תעודת גמר של בית ספר מקצועי כהגדרתו בחוק החניכות, התשי"ג-1953, או סיים 12 שנות לימוד במוסד חינוכי הפועל ברישיון על פי חוק פיקוח על בתי ספר, התשכ"ט-1969, או במוסד חינוך מוכר כהגדרתו בחוק לימוד חובה, התש"ט-1949, או המציא אישור ממשרד החינוך התרבות והספורט על לימודים שווי ערך ל-12 שנות לימוד;</w:t>
      </w:r>
    </w:p>
    <w:p w:rsidR="003E15D5" w:rsidRDefault="003E15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עבד כשכיר או כעצמאי בהיותו בגיר במשך שנה לפחות.</w:t>
      </w:r>
    </w:p>
    <w:p w:rsidR="003E15D5" w:rsidRDefault="003E15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ייתן השר אישור מינוי לאדם שהתקיים בו אחד מאלה:</w:t>
      </w:r>
    </w:p>
    <w:p w:rsidR="003E15D5" w:rsidRDefault="003E15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אינו אזרח ישראלי או תושב קבע בישראל;</w:t>
      </w:r>
    </w:p>
    <w:p w:rsidR="003E15D5" w:rsidRDefault="003E15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הורשע באחת מהעבירות המפורטות להלן או שבית משפט קבע כי עבר אחת מהן:</w:t>
      </w:r>
    </w:p>
    <w:p w:rsidR="003E15D5" w:rsidRDefault="003E15D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העבירות לפי חוק העונשין, התשל"ז-1977 (להלן </w:t>
      </w:r>
      <w:r>
        <w:rPr>
          <w:rStyle w:val="default"/>
          <w:rFonts w:cs="FrankRuehl"/>
          <w:rtl/>
        </w:rPr>
        <w:t>–</w:t>
      </w:r>
      <w:r>
        <w:rPr>
          <w:rStyle w:val="default"/>
          <w:rFonts w:cs="FrankRuehl" w:hint="cs"/>
          <w:rtl/>
        </w:rPr>
        <w:t xml:space="preserve"> חוק העונשין), המפורטות להלן: עבירת אלימות, עבירה לפי פרק ז' סימן ה', עבירה לפי פרק ח' סימנים י' וי"ב, עבירה לפי פרק ט' סימנים ד' וה', עבירה לפי פרק י' סימן ה' או ו', עבירה לפי פרק י"א סימנים א' עד ו';</w:t>
      </w:r>
    </w:p>
    <w:p w:rsidR="003E15D5" w:rsidRDefault="003E15D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עבירה לפי חוק למניעת הטרדה מינית, התשנ"ח-1998;</w:t>
      </w:r>
    </w:p>
    <w:p w:rsidR="003E15D5" w:rsidRDefault="003E15D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עבירה לפי סעיף 55(ב) לחוק;</w:t>
      </w:r>
    </w:p>
    <w:p w:rsidR="003E15D5" w:rsidRDefault="003E15D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עבירה לפי חוק שירות הציבור (מתנות), התש"ם-1979, או חוק שירות הציבור (הגבלות לאחר פרישה), התשכ"ט-1969;</w:t>
      </w:r>
    </w:p>
    <w:p w:rsidR="003E15D5" w:rsidRDefault="003E15D5">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עבירה שמפאת מהותה, חומרתה או נסיבותיה אינו ראוי לשמש כמתכנן יעדים תעסוקתי;</w:t>
      </w:r>
    </w:p>
    <w:p w:rsidR="003E15D5" w:rsidRDefault="003E15D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בשנה שקדמה למועד הגשת הבקשה לאישור מינוי כאמור בתקנה 4, התקיים בו האמור בפסקה (1), (2) או (4) של סעיף 1 לחוק שירות המדינה (סיווג פעילות מפלגתית ומגבית כספים), התשי"ט-1959.</w:t>
      </w:r>
    </w:p>
    <w:p w:rsidR="003E15D5" w:rsidRDefault="003E15D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לסרב ליתן אישור מינוי אם נתקיים באדם שלגביו התבקש האישור אחד מאלה:</w:t>
      </w:r>
    </w:p>
    <w:p w:rsidR="003E15D5" w:rsidRDefault="003E15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הוגש נגדר כתב אישום על עבירה מהעבירות המפורטות בתקנת משנה (ב);</w:t>
      </w:r>
    </w:p>
    <w:p w:rsidR="003E15D5" w:rsidRDefault="003E15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פעל כמתכנן יעדים תעסוקתי בלא אישור מינוי או בניגוד לתנאיו.</w:t>
      </w:r>
    </w:p>
    <w:p w:rsidR="003E15D5" w:rsidRDefault="003E15D5">
      <w:pPr>
        <w:pStyle w:val="P00"/>
        <w:spacing w:before="72"/>
        <w:ind w:left="0" w:right="1134"/>
        <w:rPr>
          <w:rStyle w:val="big-number"/>
          <w:rFonts w:cs="FrankRuehl" w:hint="cs"/>
          <w:sz w:val="26"/>
          <w:szCs w:val="26"/>
          <w:rtl/>
        </w:rPr>
      </w:pPr>
      <w:bookmarkStart w:id="5" w:name="Seif3"/>
      <w:bookmarkEnd w:id="5"/>
      <w:r>
        <w:rPr>
          <w:rFonts w:cs="Miriam"/>
          <w:lang w:val="he-IL"/>
        </w:rPr>
        <w:pict>
          <v:rect id="_x0000_s1218" style="position:absolute;left:0;text-align:left;margin-left:468pt;margin-top:8.05pt;width:70.55pt;height:8.95pt;z-index:251644928" filled="f" stroked="f" strokecolor="lime" strokeweight=".25pt">
            <v:textbox style="mso-next-textbox:#_x0000_s1218" inset="1mm,0,1mm,0">
              <w:txbxContent>
                <w:p w:rsidR="003E15D5" w:rsidRDefault="003E15D5">
                  <w:pPr>
                    <w:spacing w:line="160" w:lineRule="exact"/>
                    <w:rPr>
                      <w:rFonts w:cs="Miriam" w:hint="cs"/>
                      <w:noProof/>
                      <w:sz w:val="18"/>
                      <w:szCs w:val="18"/>
                      <w:rtl/>
                    </w:rPr>
                  </w:pPr>
                  <w:r>
                    <w:rPr>
                      <w:rFonts w:cs="Miriam" w:hint="cs"/>
                      <w:sz w:val="18"/>
                      <w:szCs w:val="18"/>
                      <w:rtl/>
                    </w:rPr>
                    <w:t>ביטול אישור מינוי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השר רשאי לבטל אישור מינוי אם באדם שלגביו ניתן האישור נתקיים אחד מאלה:</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האישור ניתן על יסוד מידע כוזב או שגוי;</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בעל האישור הורשע בעבירה מהעבירות המפורטות בתקנה 2(ב) או בית משפט קבע כי עבר עבירה כאמור;</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בעל האישור פעל בניגוד לתנאיו;</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בעל האישור הפר את הוראות החוק או את תקנותיו;</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מונה לבעל האישור עובד ציבור מלווה לפי הוראות סעיף 50 לחוק;</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בעל האישור אינו מקיים את תפקידו כראוי לרבות אי קיום הנחיות שהשר מוציא מזמן לזמן;</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בעל האישור התנהג באופן שאינו הולם את תפקידו כמתכנן יעדים תעסוקתי;</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(8)</w:t>
      </w:r>
      <w:r>
        <w:rPr>
          <w:rStyle w:val="big-number"/>
          <w:rFonts w:cs="FrankRuehl" w:hint="cs"/>
          <w:sz w:val="26"/>
          <w:szCs w:val="26"/>
          <w:rtl/>
        </w:rPr>
        <w:tab/>
        <w:t>בבעל האישור התקיים האמור בתקנה 2(ב)(3) בעת ששימש כמתכנן יעדים תעסוקתי.</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הוגש כתב אישום נגד מי שניתן לו אישור מינוי בעבירה כאמור בתקנה 2(ב)(1) או (2), רשאי השר להתלות את האישור עד לסיום ההליכים.</w:t>
      </w:r>
    </w:p>
    <w:p w:rsidR="003E15D5" w:rsidRDefault="003E15D5">
      <w:pPr>
        <w:pStyle w:val="P00"/>
        <w:spacing w:before="72"/>
        <w:ind w:left="0" w:right="1134"/>
        <w:rPr>
          <w:rStyle w:val="big-number"/>
          <w:rFonts w:cs="FrankRuehl" w:hint="cs"/>
          <w:sz w:val="26"/>
          <w:szCs w:val="26"/>
          <w:rtl/>
        </w:rPr>
      </w:pPr>
      <w:bookmarkStart w:id="6" w:name="Seif4"/>
      <w:bookmarkEnd w:id="6"/>
      <w:r>
        <w:rPr>
          <w:rFonts w:cs="Miriam"/>
          <w:lang w:val="he-IL"/>
        </w:rPr>
        <w:pict>
          <v:rect id="_x0000_s1219" style="position:absolute;left:0;text-align:left;margin-left:468pt;margin-top:7.1pt;width:70.55pt;height:18.15pt;z-index:251645952" filled="f" stroked="f" strokecolor="lime" strokeweight=".25pt">
            <v:textbox style="mso-next-textbox:#_x0000_s1219" inset="1mm,0,1mm,0">
              <w:txbxContent>
                <w:p w:rsidR="003E15D5" w:rsidRDefault="003E15D5">
                  <w:pPr>
                    <w:spacing w:line="160" w:lineRule="exact"/>
                    <w:rPr>
                      <w:rFonts w:cs="Miriam" w:hint="cs"/>
                      <w:noProof/>
                      <w:sz w:val="18"/>
                      <w:szCs w:val="18"/>
                      <w:rtl/>
                    </w:rPr>
                  </w:pPr>
                  <w:r>
                    <w:rPr>
                      <w:rFonts w:cs="Miriam" w:hint="cs"/>
                      <w:sz w:val="18"/>
                      <w:szCs w:val="18"/>
                      <w:rtl/>
                    </w:rPr>
                    <w:t>הגשת בקשה למתן אישור מינוי</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בקשה למתן אישור מינוי תהא ערוכה לפי הטופס שבתוספת הראשונה ותכלול </w:t>
      </w:r>
      <w:r>
        <w:rPr>
          <w:rStyle w:val="big-number"/>
          <w:rFonts w:cs="FrankRuehl"/>
          <w:sz w:val="26"/>
          <w:szCs w:val="26"/>
          <w:rtl/>
        </w:rPr>
        <w:t>–</w:t>
      </w:r>
    </w:p>
    <w:p w:rsidR="003E15D5" w:rsidRDefault="003E15D5">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פרטים הנוגעים לאדם שמבקש אישור מינוי (להלן </w:t>
      </w:r>
      <w:r>
        <w:rPr>
          <w:rStyle w:val="big-number"/>
          <w:rFonts w:cs="FrankRuehl"/>
          <w:sz w:val="26"/>
          <w:szCs w:val="26"/>
          <w:rtl/>
        </w:rPr>
        <w:t>–</w:t>
      </w:r>
      <w:r>
        <w:rPr>
          <w:rStyle w:val="big-number"/>
          <w:rFonts w:cs="FrankRuehl" w:hint="cs"/>
          <w:sz w:val="26"/>
          <w:szCs w:val="26"/>
          <w:rtl/>
        </w:rPr>
        <w:t xml:space="preserve"> המבקש) ולמרכז התעסוקה;</w:t>
      </w:r>
    </w:p>
    <w:p w:rsidR="003E15D5" w:rsidRDefault="003E15D5">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אישור מנהל המרכז כי המבקש מועמד לתפקיד מתכנן יעדים תעסוקתי במרכז התעסוקה;</w:t>
      </w:r>
    </w:p>
    <w:p w:rsidR="003E15D5" w:rsidRDefault="003E15D5">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 xml:space="preserve">התחייבות המבקש למלא אחר תנאי האישור, הוראות החוק ותקנות אלה והסכמתו שהשר יקבל לגביו מידע מהמרשם הפלילי כמשמעותו בחוק המרשם הפלילי ותקנת השבים, התשמ"א-1981 (להלן </w:t>
      </w:r>
      <w:r>
        <w:rPr>
          <w:rStyle w:val="big-number"/>
          <w:rFonts w:cs="FrankRuehl"/>
          <w:sz w:val="26"/>
          <w:szCs w:val="26"/>
          <w:rtl/>
        </w:rPr>
        <w:t>–</w:t>
      </w:r>
      <w:r>
        <w:rPr>
          <w:rStyle w:val="big-number"/>
          <w:rFonts w:cs="FrankRuehl" w:hint="cs"/>
          <w:sz w:val="26"/>
          <w:szCs w:val="26"/>
          <w:rtl/>
        </w:rPr>
        <w:t xml:space="preserve"> המרשם);</w:t>
      </w:r>
    </w:p>
    <w:p w:rsidR="003E15D5" w:rsidRDefault="003E15D5">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כל האישורים הנדרשים להוכחת עמידת המבקש בתנאים הקבועים בתקנה 2(א).</w:t>
      </w:r>
    </w:p>
    <w:p w:rsidR="003E15D5" w:rsidRDefault="003E15D5">
      <w:pPr>
        <w:pStyle w:val="P00"/>
        <w:spacing w:before="72"/>
        <w:ind w:left="0" w:right="1134"/>
        <w:rPr>
          <w:rStyle w:val="big-number"/>
          <w:rFonts w:cs="FrankRuehl" w:hint="cs"/>
          <w:sz w:val="26"/>
          <w:szCs w:val="26"/>
          <w:rtl/>
        </w:rPr>
      </w:pPr>
      <w:bookmarkStart w:id="7" w:name="Seif5"/>
      <w:bookmarkEnd w:id="7"/>
      <w:r>
        <w:rPr>
          <w:rFonts w:cs="Miriam"/>
          <w:lang w:val="he-IL"/>
        </w:rPr>
        <w:pict>
          <v:rect id="_x0000_s1224" style="position:absolute;left:0;text-align:left;margin-left:468pt;margin-top:7.1pt;width:70.55pt;height:18.85pt;z-index:251646976" filled="f" stroked="f" strokecolor="lime" strokeweight=".25pt">
            <v:textbox style="mso-next-textbox:#_x0000_s1224" inset="1mm,0,1mm,0">
              <w:txbxContent>
                <w:p w:rsidR="003E15D5" w:rsidRDefault="003E15D5">
                  <w:pPr>
                    <w:spacing w:line="160" w:lineRule="exact"/>
                    <w:rPr>
                      <w:rFonts w:cs="Miriam" w:hint="cs"/>
                      <w:noProof/>
                      <w:sz w:val="18"/>
                      <w:szCs w:val="18"/>
                      <w:rtl/>
                    </w:rPr>
                  </w:pPr>
                  <w:r>
                    <w:rPr>
                      <w:rFonts w:cs="Miriam" w:hint="cs"/>
                      <w:sz w:val="18"/>
                      <w:szCs w:val="18"/>
                      <w:rtl/>
                    </w:rPr>
                    <w:t>הארכת תוקף אישור מינוי</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השר רשאי להאריך את תוקפו של אישור מינוי בהתקיים תנאים אלה:</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הוגשה בקשה להארכת אישור ערוכה לפי הטופס שבתוספת השניה;</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מנהל המרכז אישר כי המבקש ממשיך לשמש עובד התאגיד המפעיל את מרכז התעסוקה וכי המרכז מעוניין בהמשך עבודתו ופירט אם התקיימו תנאים המאפשרים ביטול האישור או התלייתו;</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המבקש חתם על התחייבות כאמור בתקנה 4(3) ביחס לתקופת הארכת האישור, לפי הנוסח המפורט בתוספת השניה.</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השר רשאי שלא להאריך את תוקף האישור אם התקיים תנאי המאפשר ביטול האישור או התלייתו.</w:t>
      </w:r>
    </w:p>
    <w:p w:rsidR="003E15D5" w:rsidRDefault="003E15D5">
      <w:pPr>
        <w:pStyle w:val="P00"/>
        <w:spacing w:before="72"/>
        <w:ind w:left="0" w:right="1134"/>
        <w:rPr>
          <w:rStyle w:val="big-number"/>
          <w:rFonts w:cs="FrankRuehl" w:hint="cs"/>
          <w:sz w:val="26"/>
          <w:szCs w:val="26"/>
          <w:rtl/>
        </w:rPr>
      </w:pPr>
      <w:bookmarkStart w:id="8" w:name="Seif6"/>
      <w:bookmarkEnd w:id="8"/>
      <w:r>
        <w:rPr>
          <w:rFonts w:cs="Miriam"/>
          <w:lang w:val="he-IL"/>
        </w:rPr>
        <w:pict>
          <v:rect id="_x0000_s1225" style="position:absolute;left:0;text-align:left;margin-left:468pt;margin-top:7.1pt;width:70.55pt;height:8.95pt;z-index:251648000" filled="f" stroked="f" strokecolor="lime" strokeweight=".25pt">
            <v:textbox style="mso-next-textbox:#_x0000_s1225" inset="1mm,0,1mm,0">
              <w:txbxContent>
                <w:p w:rsidR="003E15D5" w:rsidRDefault="003E15D5">
                  <w:pPr>
                    <w:spacing w:line="160" w:lineRule="exact"/>
                    <w:rPr>
                      <w:rFonts w:cs="Miriam" w:hint="cs"/>
                      <w:noProof/>
                      <w:sz w:val="18"/>
                      <w:szCs w:val="18"/>
                      <w:rtl/>
                    </w:rPr>
                  </w:pPr>
                  <w:r>
                    <w:rPr>
                      <w:rFonts w:cs="Miriam" w:hint="cs"/>
                      <w:sz w:val="18"/>
                      <w:szCs w:val="18"/>
                      <w:rtl/>
                    </w:rPr>
                    <w:t>הוראות עזר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השר רשאי לדרוש מן המבקש הבהרות, פרטים נוספים ומסמכים הדרושים לדעתו, לטיפול בבקה לאישור או להארכתו.</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החלטה לפי תקנה 2(ג), 3(א) או (ב) או החלטה שלא להאריך את תוקף האישור לפי תקנה 5(ב) תתקבל לאחר שניתנה למבקש או לבעל האישור, לפי הענין, ולמנהל המרכז הזדמנות להביא את טענותיהם לפני השר.</w:t>
      </w:r>
    </w:p>
    <w:p w:rsidR="003E15D5" w:rsidRDefault="003E15D5">
      <w:pPr>
        <w:pStyle w:val="medium2-header"/>
        <w:keepLines w:val="0"/>
        <w:spacing w:before="72"/>
        <w:ind w:left="0" w:right="1134"/>
        <w:rPr>
          <w:rFonts w:cs="FrankRuehl" w:hint="cs"/>
          <w:noProof/>
          <w:rtl/>
        </w:rPr>
      </w:pPr>
      <w:bookmarkStart w:id="9" w:name="med2"/>
      <w:bookmarkEnd w:id="9"/>
      <w:r>
        <w:rPr>
          <w:rFonts w:cs="FrankRuehl" w:hint="cs"/>
          <w:noProof/>
          <w:rtl/>
        </w:rPr>
        <w:t>פרק ג': הכרה בתעודה רפואית</w:t>
      </w:r>
    </w:p>
    <w:p w:rsidR="003E15D5" w:rsidRDefault="003E15D5">
      <w:pPr>
        <w:pStyle w:val="P00"/>
        <w:spacing w:before="72"/>
        <w:ind w:left="0" w:right="1134"/>
        <w:rPr>
          <w:rStyle w:val="big-number"/>
          <w:rFonts w:cs="FrankRuehl" w:hint="cs"/>
          <w:sz w:val="26"/>
          <w:szCs w:val="26"/>
          <w:rtl/>
        </w:rPr>
      </w:pPr>
      <w:bookmarkStart w:id="10" w:name="Seif7"/>
      <w:bookmarkEnd w:id="10"/>
      <w:r>
        <w:rPr>
          <w:rFonts w:cs="Miriam"/>
          <w:lang w:val="he-IL"/>
        </w:rPr>
        <w:pict>
          <v:rect id="_x0000_s1226" style="position:absolute;left:0;text-align:left;margin-left:468pt;margin-top:7.1pt;width:70.55pt;height:23.4pt;z-index:251649024" filled="f" stroked="f" strokecolor="lime" strokeweight=".25pt">
            <v:textbox style="mso-next-textbox:#_x0000_s1226" inset="1mm,0,1mm,0">
              <w:txbxContent>
                <w:p w:rsidR="003E15D5" w:rsidRDefault="003E15D5">
                  <w:pPr>
                    <w:spacing w:line="160" w:lineRule="exact"/>
                    <w:rPr>
                      <w:rFonts w:cs="Miriam" w:hint="cs"/>
                      <w:noProof/>
                      <w:sz w:val="18"/>
                      <w:szCs w:val="18"/>
                      <w:rtl/>
                    </w:rPr>
                  </w:pPr>
                  <w:r>
                    <w:rPr>
                      <w:rFonts w:cs="Miriam" w:hint="cs"/>
                      <w:sz w:val="18"/>
                      <w:szCs w:val="18"/>
                      <w:rtl/>
                    </w:rPr>
                    <w:t>הכרה בתעודה בדבר תנאים מגבילים</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תעודה בדבר תנאים מגבילים שהמציא משתתף תוכר אם התקיימו בה כל אלה:</w:t>
      </w:r>
    </w:p>
    <w:p w:rsidR="003E15D5" w:rsidRDefault="003E15D5">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היא חתומה בידי רופא מומחה לרפואה תעסוקתית או לרפואה שיקומית;</w:t>
      </w:r>
    </w:p>
    <w:p w:rsidR="003E15D5" w:rsidRDefault="003E15D5">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מצוינים בה הפרטים כלהלן:</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שם המשתתף ומספר זהותו;</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אבחון התנאים המגבילים;</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התקופה שבה מתקיימים התנאים המגבילים;</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פירוט התנאים אשר בהתקיימם יוכל המשתתף לעבוד או להשתתף בתכנית אישית;</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(ה)</w:t>
      </w:r>
      <w:r>
        <w:rPr>
          <w:rStyle w:val="big-number"/>
          <w:rFonts w:cs="FrankRuehl" w:hint="cs"/>
          <w:sz w:val="26"/>
          <w:szCs w:val="26"/>
          <w:rtl/>
        </w:rPr>
        <w:tab/>
        <w:t>שם הרופא, מענו, מספר רישיון לעסוק ברפואה ומספר רישיון לעסוק ברפואה תעסוקתית או ברפואה שיקומית;</w:t>
      </w:r>
    </w:p>
    <w:p w:rsidR="003E15D5" w:rsidRDefault="003E15D5">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התעודה נערכה בעבור מרכז התעסוקה עובר למועד בקשת המשתתף להכיר בתנאים המגבילים.</w:t>
      </w:r>
    </w:p>
    <w:p w:rsidR="003E15D5" w:rsidRDefault="003E15D5">
      <w:pPr>
        <w:pStyle w:val="P00"/>
        <w:spacing w:before="72"/>
        <w:ind w:left="0" w:right="1134"/>
        <w:rPr>
          <w:rStyle w:val="big-number"/>
          <w:rFonts w:cs="FrankRuehl" w:hint="cs"/>
          <w:sz w:val="26"/>
          <w:szCs w:val="26"/>
          <w:rtl/>
        </w:rPr>
      </w:pPr>
      <w:bookmarkStart w:id="11" w:name="Seif8"/>
      <w:bookmarkEnd w:id="11"/>
      <w:r>
        <w:rPr>
          <w:rFonts w:cs="Miriam"/>
          <w:lang w:val="he-IL"/>
        </w:rPr>
        <w:pict>
          <v:rect id="_x0000_s1227" style="position:absolute;left:0;text-align:left;margin-left:468pt;margin-top:7.1pt;width:70.55pt;height:13.75pt;z-index:251650048" filled="f" stroked="f" strokecolor="lime" strokeweight=".25pt">
            <v:textbox style="mso-next-textbox:#_x0000_s1227" inset="1mm,0,1mm,0">
              <w:txbxContent>
                <w:p w:rsidR="003E15D5" w:rsidRDefault="003E15D5">
                  <w:pPr>
                    <w:spacing w:line="160" w:lineRule="exact"/>
                    <w:rPr>
                      <w:rFonts w:cs="Miriam" w:hint="cs"/>
                      <w:noProof/>
                      <w:sz w:val="18"/>
                      <w:szCs w:val="18"/>
                      <w:rtl/>
                    </w:rPr>
                  </w:pPr>
                  <w:r>
                    <w:rPr>
                      <w:rFonts w:cs="Miriam" w:hint="cs"/>
                      <w:sz w:val="18"/>
                      <w:szCs w:val="18"/>
                      <w:rtl/>
                    </w:rPr>
                    <w:t>תנאים להכרה בתעודת מחלה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תעודת מחלה שהמציא משתתף תוכר אם התקיימו בה כל אלה:</w:t>
      </w:r>
    </w:p>
    <w:p w:rsidR="003E15D5" w:rsidRDefault="003E15D5">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היא חתומה בידי רופא קופת חולים, ואם היה המשתתף מאושפז בתקופת המחלה </w:t>
      </w:r>
      <w:r>
        <w:rPr>
          <w:rStyle w:val="big-number"/>
          <w:rFonts w:cs="FrankRuehl"/>
          <w:sz w:val="26"/>
          <w:szCs w:val="26"/>
          <w:rtl/>
        </w:rPr>
        <w:t>–</w:t>
      </w:r>
      <w:r>
        <w:rPr>
          <w:rStyle w:val="big-number"/>
          <w:rFonts w:cs="FrankRuehl" w:hint="cs"/>
          <w:sz w:val="26"/>
          <w:szCs w:val="26"/>
          <w:rtl/>
        </w:rPr>
        <w:t xml:space="preserve"> בידי רופא בית חולים;</w:t>
      </w:r>
    </w:p>
    <w:p w:rsidR="003E15D5" w:rsidRDefault="003E15D5">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מצוינים בה הפרטים כלהלן:</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שם החולה ומספר זהותו;</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אבחון המחלה;</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מספר ימי המחלה;</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שם הרופא, מענו, מספר רישיון לעסוק ברפואה;</w:t>
      </w:r>
    </w:p>
    <w:p w:rsidR="003E15D5" w:rsidRDefault="003E15D5">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התעודה נערכה בתקופת המחלה.</w:t>
      </w:r>
    </w:p>
    <w:p w:rsidR="003E15D5" w:rsidRDefault="003E15D5">
      <w:pPr>
        <w:pStyle w:val="P00"/>
        <w:spacing w:before="72"/>
        <w:ind w:left="0" w:right="1134"/>
        <w:rPr>
          <w:rStyle w:val="big-number"/>
          <w:rFonts w:cs="FrankRuehl" w:hint="cs"/>
          <w:sz w:val="26"/>
          <w:szCs w:val="26"/>
          <w:rtl/>
        </w:rPr>
      </w:pPr>
      <w:bookmarkStart w:id="12" w:name="Seif9"/>
      <w:bookmarkEnd w:id="12"/>
      <w:r>
        <w:rPr>
          <w:rFonts w:cs="Miriam"/>
          <w:lang w:val="he-IL"/>
        </w:rPr>
        <w:pict>
          <v:rect id="_x0000_s1228" style="position:absolute;left:0;text-align:left;margin-left:468pt;margin-top:7.1pt;width:70.55pt;height:17.65pt;z-index:251651072" filled="f" stroked="f" strokecolor="lime" strokeweight=".25pt">
            <v:textbox style="mso-next-textbox:#_x0000_s1228" inset="1mm,0,1mm,0">
              <w:txbxContent>
                <w:p w:rsidR="003E15D5" w:rsidRDefault="003E15D5">
                  <w:pPr>
                    <w:spacing w:line="160" w:lineRule="exact"/>
                    <w:rPr>
                      <w:rFonts w:cs="Miriam" w:hint="cs"/>
                      <w:noProof/>
                      <w:sz w:val="18"/>
                      <w:szCs w:val="18"/>
                      <w:rtl/>
                    </w:rPr>
                  </w:pPr>
                  <w:r>
                    <w:rPr>
                      <w:rFonts w:cs="Miriam" w:hint="cs"/>
                      <w:sz w:val="18"/>
                      <w:szCs w:val="18"/>
                      <w:rtl/>
                    </w:rPr>
                    <w:t>אישור רופא המרכז</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מתכנן יעדים תעסוקתי רשאי להתנות הכרה בתעודה רפואית באישור רופא המרכז.</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כתנאי למתן אישורו, רשאי רופא המרכז לדרוש מן המשתתף לעמוד לבדיקה רפואית לפניו ולהמציא הבהרות ופרטים נוספים, לרבות רישומים רפואיים, בכל ענין הקשור בתעודה הרפואית, והכול אם המידע דרוש לשם מתן האישור.</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החלטת רופא המרכז תינתן בכתב והעתק ממנה יימסר למשתתף.</w:t>
      </w:r>
    </w:p>
    <w:p w:rsidR="003E15D5" w:rsidRDefault="003E15D5">
      <w:pPr>
        <w:pStyle w:val="medium2-header"/>
        <w:keepLines w:val="0"/>
        <w:spacing w:before="72"/>
        <w:ind w:left="0" w:right="1134"/>
        <w:rPr>
          <w:rFonts w:cs="FrankRuehl" w:hint="cs"/>
          <w:noProof/>
          <w:rtl/>
        </w:rPr>
      </w:pPr>
      <w:bookmarkStart w:id="13" w:name="med3"/>
      <w:bookmarkEnd w:id="13"/>
      <w:r>
        <w:rPr>
          <w:rFonts w:cs="FrankRuehl" w:hint="cs"/>
          <w:noProof/>
          <w:rtl/>
        </w:rPr>
        <w:t>פרק ד': היעדרות מאושרת מתכנית אישית</w:t>
      </w:r>
    </w:p>
    <w:p w:rsidR="003E15D5" w:rsidRDefault="003E15D5">
      <w:pPr>
        <w:pStyle w:val="P00"/>
        <w:spacing w:before="72"/>
        <w:ind w:left="0" w:right="1134"/>
        <w:rPr>
          <w:rStyle w:val="big-number"/>
          <w:rFonts w:cs="FrankRuehl" w:hint="cs"/>
          <w:sz w:val="26"/>
          <w:szCs w:val="26"/>
          <w:rtl/>
        </w:rPr>
      </w:pPr>
      <w:bookmarkStart w:id="14" w:name="Seif10"/>
      <w:bookmarkEnd w:id="14"/>
      <w:r>
        <w:rPr>
          <w:rFonts w:cs="Miriam"/>
          <w:lang w:val="he-IL"/>
        </w:rPr>
        <w:pict>
          <v:rect id="_x0000_s1229" style="position:absolute;left:0;text-align:left;margin-left:468pt;margin-top:7.1pt;width:70.55pt;height:8.95pt;z-index:251652096" filled="f" stroked="f" strokecolor="lime" strokeweight=".25pt">
            <v:textbox style="mso-next-textbox:#_x0000_s1229" inset="1mm,0,1mm,0">
              <w:txbxContent>
                <w:p w:rsidR="003E15D5" w:rsidRDefault="003E15D5">
                  <w:pPr>
                    <w:spacing w:line="160" w:lineRule="exact"/>
                    <w:rPr>
                      <w:rFonts w:cs="Miriam" w:hint="cs"/>
                      <w:noProof/>
                      <w:sz w:val="18"/>
                      <w:szCs w:val="18"/>
                      <w:rtl/>
                    </w:rPr>
                  </w:pPr>
                  <w:r>
                    <w:rPr>
                      <w:rFonts w:cs="Miriam" w:hint="cs"/>
                      <w:sz w:val="18"/>
                      <w:szCs w:val="18"/>
                      <w:rtl/>
                    </w:rPr>
                    <w:t>אישור היעדרות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מתכנן יעדים תעסוקתי יאשר, לבקשת משתתף, את היעדרותו של משתתף מן התכנית האישית שהוכנה לו במועדים אלה:</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יום המנוחה השבועית כמשמעותו בחוק שעות עבודה ומנוחה, התשי"א-1951;</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ימי חג כמפורט בתוספת השלישית;</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שבתון על פי דין;</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ימי מחלת משתתף שלגביהם ניתנה תעודה מוכרת;</w:t>
      </w:r>
    </w:p>
    <w:p w:rsidR="003E15D5" w:rsidRDefault="003E15D5">
      <w:pPr>
        <w:pStyle w:val="P00"/>
        <w:spacing w:before="72"/>
        <w:ind w:left="1021" w:right="1134"/>
        <w:rPr>
          <w:rStyle w:val="big-number"/>
          <w:rFonts w:cs="FrankRuehl" w:hint="cs"/>
          <w:sz w:val="26"/>
          <w:szCs w:val="26"/>
          <w:rtl/>
        </w:rPr>
      </w:pPr>
      <w:r>
        <w:rPr>
          <w:rFonts w:cs="FrankRuehl"/>
          <w:rtl/>
          <w:lang w:val="he-IL"/>
        </w:rPr>
        <w:pict>
          <v:shape id="_x0000_s1241" type="#_x0000_t202" style="position:absolute;left:0;text-align:left;margin-left:470.35pt;margin-top:7.1pt;width:1in;height:20.05pt;z-index:251664384" filled="f" stroked="f">
            <v:textbox inset="1mm,0,1mm,0">
              <w:txbxContent>
                <w:p w:rsidR="003E15D5" w:rsidRDefault="003E15D5">
                  <w:pPr>
                    <w:spacing w:line="160" w:lineRule="exact"/>
                    <w:rPr>
                      <w:rFonts w:cs="Miriam" w:hint="cs"/>
                      <w:sz w:val="18"/>
                      <w:szCs w:val="18"/>
                      <w:rtl/>
                    </w:rPr>
                  </w:pPr>
                  <w:r>
                    <w:rPr>
                      <w:rFonts w:cs="Miriam" w:hint="cs"/>
                      <w:sz w:val="18"/>
                      <w:szCs w:val="18"/>
                      <w:rtl/>
                    </w:rPr>
                    <w:t>תק' תשס"ו-2006</w:t>
                  </w:r>
                </w:p>
                <w:p w:rsidR="003E15D5" w:rsidRDefault="003E15D5">
                  <w:pPr>
                    <w:spacing w:line="160" w:lineRule="exact"/>
                    <w:rPr>
                      <w:rFonts w:cs="Miriam" w:hint="cs"/>
                      <w:sz w:val="18"/>
                      <w:szCs w:val="18"/>
                      <w:rtl/>
                    </w:rPr>
                  </w:pPr>
                  <w:r>
                    <w:rPr>
                      <w:rFonts w:cs="Miriam" w:hint="cs"/>
                      <w:sz w:val="18"/>
                      <w:szCs w:val="18"/>
                      <w:rtl/>
                    </w:rPr>
                    <w:t>תק' תשס"ז-2006</w:t>
                  </w:r>
                </w:p>
              </w:txbxContent>
            </v:textbox>
            <w10:anchorlock/>
          </v:shape>
        </w:pict>
      </w:r>
      <w:r>
        <w:rPr>
          <w:rStyle w:val="big-number"/>
          <w:rFonts w:cs="FrankRuehl" w:hint="cs"/>
          <w:sz w:val="26"/>
          <w:szCs w:val="26"/>
          <w:rtl/>
        </w:rPr>
        <w:t>(5)</w:t>
      </w:r>
      <w:r>
        <w:rPr>
          <w:rStyle w:val="big-number"/>
          <w:rFonts w:cs="FrankRuehl" w:hint="cs"/>
          <w:sz w:val="26"/>
          <w:szCs w:val="26"/>
          <w:rtl/>
        </w:rPr>
        <w:tab/>
      </w:r>
      <w:r>
        <w:rPr>
          <w:rStyle w:val="big-number"/>
          <w:rFonts w:cs="FrankRuehl"/>
          <w:sz w:val="26"/>
          <w:szCs w:val="26"/>
          <w:rtl/>
        </w:rPr>
        <w:t>שישה ימים במהלך כל שישה חודשים מיום שנקבע כמשתתף, בשל</w:t>
      </w:r>
      <w:r>
        <w:rPr>
          <w:rStyle w:val="big-number"/>
          <w:rFonts w:cs="FrankRuehl" w:hint="cs"/>
          <w:sz w:val="26"/>
          <w:szCs w:val="26"/>
          <w:rtl/>
        </w:rPr>
        <w:t xml:space="preserve"> מחלת קרוב, </w:t>
      </w:r>
      <w:r>
        <w:rPr>
          <w:rStyle w:val="big-number"/>
          <w:rFonts w:cs="FrankRuehl"/>
          <w:sz w:val="26"/>
          <w:szCs w:val="26"/>
          <w:rtl/>
        </w:rPr>
        <w:t>ושלושה ימים נוספים במהלך ששת החודשים האמורים במקרה של מחלת ילד של משתתף חד</w:t>
      </w:r>
      <w:r>
        <w:rPr>
          <w:rStyle w:val="big-number"/>
          <w:rFonts w:cs="FrankRuehl" w:hint="cs"/>
          <w:sz w:val="26"/>
          <w:szCs w:val="26"/>
          <w:rtl/>
        </w:rPr>
        <w:t>-</w:t>
      </w:r>
      <w:r>
        <w:rPr>
          <w:rStyle w:val="big-number"/>
          <w:rFonts w:cs="FrankRuehl"/>
          <w:sz w:val="26"/>
          <w:szCs w:val="26"/>
          <w:rtl/>
        </w:rPr>
        <w:t>הורי</w:t>
      </w:r>
      <w:r>
        <w:rPr>
          <w:rStyle w:val="big-number"/>
          <w:rFonts w:cs="FrankRuehl" w:hint="cs"/>
          <w:sz w:val="26"/>
          <w:szCs w:val="26"/>
          <w:rtl/>
        </w:rPr>
        <w:t>, ובלבד שהמשתתף מסר למתכנן היעדים התעסוקתי את הטפסים והאישורים הנדרשים לפי החוק המתייחס למחלת הקרוב, כאמור בהגדרה "מחלת קרוב", כאילו היה עובד המגיש את הטפסים והאישורים למעבידו;</w:t>
      </w:r>
    </w:p>
    <w:p w:rsidR="003E15D5" w:rsidRPr="00AA1666" w:rsidRDefault="003E15D5">
      <w:pPr>
        <w:pStyle w:val="P00"/>
        <w:spacing w:before="0"/>
        <w:ind w:left="1021" w:right="1134"/>
        <w:rPr>
          <w:rStyle w:val="big-number"/>
          <w:rFonts w:cs="FrankRuehl" w:hint="cs"/>
          <w:vanish/>
          <w:color w:val="FF0000"/>
          <w:sz w:val="20"/>
          <w:szCs w:val="20"/>
          <w:shd w:val="clear" w:color="auto" w:fill="FFFF99"/>
          <w:rtl/>
        </w:rPr>
      </w:pPr>
      <w:bookmarkStart w:id="15" w:name="Rov93"/>
      <w:r w:rsidRPr="00AA1666">
        <w:rPr>
          <w:rStyle w:val="big-number"/>
          <w:rFonts w:cs="FrankRuehl" w:hint="cs"/>
          <w:vanish/>
          <w:color w:val="FF0000"/>
          <w:sz w:val="20"/>
          <w:szCs w:val="20"/>
          <w:shd w:val="clear" w:color="auto" w:fill="FFFF99"/>
          <w:rtl/>
        </w:rPr>
        <w:t>מיום 1.3.2006</w:t>
      </w:r>
    </w:p>
    <w:p w:rsidR="003E15D5" w:rsidRPr="00AA1666" w:rsidRDefault="003E15D5">
      <w:pPr>
        <w:pStyle w:val="P00"/>
        <w:spacing w:before="0"/>
        <w:ind w:left="1021" w:right="1134"/>
        <w:rPr>
          <w:rStyle w:val="big-number"/>
          <w:rFonts w:cs="FrankRuehl" w:hint="cs"/>
          <w:b/>
          <w:bCs/>
          <w:vanish/>
          <w:sz w:val="20"/>
          <w:szCs w:val="20"/>
          <w:shd w:val="clear" w:color="auto" w:fill="FFFF99"/>
          <w:rtl/>
        </w:rPr>
      </w:pPr>
      <w:r w:rsidRPr="00AA1666">
        <w:rPr>
          <w:rStyle w:val="big-number"/>
          <w:rFonts w:cs="FrankRuehl" w:hint="cs"/>
          <w:b/>
          <w:bCs/>
          <w:vanish/>
          <w:sz w:val="20"/>
          <w:szCs w:val="20"/>
          <w:shd w:val="clear" w:color="auto" w:fill="FFFF99"/>
          <w:rtl/>
        </w:rPr>
        <w:t>תק' תשס"ו-2006</w:t>
      </w:r>
    </w:p>
    <w:p w:rsidR="003E15D5" w:rsidRPr="00AA1666" w:rsidRDefault="003E15D5">
      <w:pPr>
        <w:pStyle w:val="P00"/>
        <w:spacing w:before="0"/>
        <w:ind w:left="1021" w:right="1134"/>
        <w:rPr>
          <w:rStyle w:val="big-number"/>
          <w:rFonts w:cs="FrankRuehl" w:hint="cs"/>
          <w:vanish/>
          <w:sz w:val="20"/>
          <w:szCs w:val="20"/>
          <w:shd w:val="clear" w:color="auto" w:fill="FFFF99"/>
          <w:rtl/>
        </w:rPr>
      </w:pPr>
      <w:hyperlink r:id="rId9" w:history="1">
        <w:r w:rsidRPr="00AA1666">
          <w:rPr>
            <w:rStyle w:val="Hyperlink"/>
            <w:rFonts w:cs="FrankRuehl" w:hint="cs"/>
            <w:vanish/>
            <w:szCs w:val="20"/>
            <w:shd w:val="clear" w:color="auto" w:fill="FFFF99"/>
            <w:rtl/>
          </w:rPr>
          <w:t>ק"ת תשס"ו מס' 6469</w:t>
        </w:r>
      </w:hyperlink>
      <w:r w:rsidRPr="00AA1666">
        <w:rPr>
          <w:rStyle w:val="big-number"/>
          <w:rFonts w:cs="FrankRuehl" w:hint="cs"/>
          <w:vanish/>
          <w:sz w:val="20"/>
          <w:szCs w:val="20"/>
          <w:shd w:val="clear" w:color="auto" w:fill="FFFF99"/>
          <w:rtl/>
        </w:rPr>
        <w:t xml:space="preserve"> מיום 21.3.2006 עמ' 587</w:t>
      </w:r>
    </w:p>
    <w:p w:rsidR="003E15D5" w:rsidRPr="00AA1666" w:rsidRDefault="003E15D5">
      <w:pPr>
        <w:pStyle w:val="P00"/>
        <w:ind w:left="1021" w:right="1134"/>
        <w:rPr>
          <w:rStyle w:val="big-number"/>
          <w:rFonts w:cs="FrankRuehl" w:hint="cs"/>
          <w:vanish/>
          <w:sz w:val="22"/>
          <w:szCs w:val="22"/>
          <w:shd w:val="clear" w:color="auto" w:fill="FFFF99"/>
          <w:rtl/>
        </w:rPr>
      </w:pPr>
      <w:r w:rsidRPr="00AA1666">
        <w:rPr>
          <w:rStyle w:val="big-number"/>
          <w:rFonts w:cs="FrankRuehl" w:hint="cs"/>
          <w:vanish/>
          <w:sz w:val="22"/>
          <w:szCs w:val="22"/>
          <w:shd w:val="clear" w:color="auto" w:fill="FFFF99"/>
          <w:rtl/>
        </w:rPr>
        <w:t>(5)</w:t>
      </w:r>
      <w:r w:rsidRPr="00AA1666">
        <w:rPr>
          <w:rStyle w:val="big-number"/>
          <w:rFonts w:cs="FrankRuehl" w:hint="cs"/>
          <w:vanish/>
          <w:sz w:val="22"/>
          <w:szCs w:val="22"/>
          <w:shd w:val="clear" w:color="auto" w:fill="FFFF99"/>
          <w:rtl/>
        </w:rPr>
        <w:tab/>
      </w:r>
      <w:r w:rsidRPr="00AA1666">
        <w:rPr>
          <w:rStyle w:val="big-number"/>
          <w:rFonts w:cs="FrankRuehl" w:hint="cs"/>
          <w:strike/>
          <w:vanish/>
          <w:sz w:val="22"/>
          <w:szCs w:val="22"/>
          <w:shd w:val="clear" w:color="auto" w:fill="FFFF99"/>
          <w:rtl/>
        </w:rPr>
        <w:t>יום אחד בחודש של</w:t>
      </w:r>
      <w:r w:rsidRPr="00AA1666">
        <w:rPr>
          <w:rStyle w:val="big-number"/>
          <w:rFonts w:cs="FrankRuehl" w:hint="cs"/>
          <w:vanish/>
          <w:sz w:val="22"/>
          <w:szCs w:val="22"/>
          <w:shd w:val="clear" w:color="auto" w:fill="FFFF99"/>
          <w:rtl/>
        </w:rPr>
        <w:t xml:space="preserve"> </w:t>
      </w:r>
      <w:r w:rsidRPr="00AA1666">
        <w:rPr>
          <w:rStyle w:val="big-number"/>
          <w:rFonts w:cs="FrankRuehl"/>
          <w:vanish/>
          <w:sz w:val="22"/>
          <w:szCs w:val="22"/>
          <w:u w:val="single"/>
          <w:shd w:val="clear" w:color="auto" w:fill="FFFF99"/>
          <w:rtl/>
        </w:rPr>
        <w:t>שישה ימים במהלך כל שישה חודשים מיום שנקבע כמשתתף, בשל</w:t>
      </w:r>
      <w:r w:rsidRPr="00AA1666">
        <w:rPr>
          <w:rStyle w:val="big-number"/>
          <w:rFonts w:cs="FrankRuehl" w:hint="cs"/>
          <w:vanish/>
          <w:sz w:val="22"/>
          <w:szCs w:val="22"/>
          <w:shd w:val="clear" w:color="auto" w:fill="FFFF99"/>
          <w:rtl/>
        </w:rPr>
        <w:t xml:space="preserve"> מחלת קרוב, ובלבד שהמשתתף מסר למתכנן היעדים התעסוקתי את הטפסים והאישורים הנדרשים לפי החוק המתייחס למחלת הקרוב, כאמור בהגדרה "מחלת קרוב", כאילו היה עובד המגיש את הטפסים והאישורים למעבידו;</w:t>
      </w:r>
    </w:p>
    <w:p w:rsidR="003E15D5" w:rsidRPr="00AA1666" w:rsidRDefault="003E15D5">
      <w:pPr>
        <w:pStyle w:val="P00"/>
        <w:spacing w:before="0"/>
        <w:ind w:left="1021" w:right="1134"/>
        <w:rPr>
          <w:rStyle w:val="big-number"/>
          <w:rFonts w:cs="FrankRuehl" w:hint="cs"/>
          <w:vanish/>
          <w:sz w:val="20"/>
          <w:szCs w:val="20"/>
          <w:shd w:val="clear" w:color="auto" w:fill="FFFF99"/>
          <w:rtl/>
        </w:rPr>
      </w:pPr>
    </w:p>
    <w:p w:rsidR="003E15D5" w:rsidRPr="00AA1666" w:rsidRDefault="003E15D5">
      <w:pPr>
        <w:pStyle w:val="P00"/>
        <w:spacing w:before="0"/>
        <w:ind w:left="1021" w:right="1134"/>
        <w:rPr>
          <w:rStyle w:val="big-number"/>
          <w:rFonts w:cs="FrankRuehl" w:hint="cs"/>
          <w:vanish/>
          <w:color w:val="FF0000"/>
          <w:sz w:val="20"/>
          <w:szCs w:val="20"/>
          <w:shd w:val="clear" w:color="auto" w:fill="FFFF99"/>
          <w:rtl/>
        </w:rPr>
      </w:pPr>
      <w:r w:rsidRPr="00AA1666">
        <w:rPr>
          <w:rStyle w:val="big-number"/>
          <w:rFonts w:cs="FrankRuehl" w:hint="cs"/>
          <w:vanish/>
          <w:color w:val="FF0000"/>
          <w:sz w:val="20"/>
          <w:szCs w:val="20"/>
          <w:shd w:val="clear" w:color="auto" w:fill="FFFF99"/>
          <w:rtl/>
        </w:rPr>
        <w:t>מיום 5.10.2006</w:t>
      </w:r>
    </w:p>
    <w:p w:rsidR="003E15D5" w:rsidRPr="00AA1666" w:rsidRDefault="003E15D5">
      <w:pPr>
        <w:pStyle w:val="P00"/>
        <w:spacing w:before="0"/>
        <w:ind w:left="1021" w:right="1134"/>
        <w:rPr>
          <w:rStyle w:val="big-number"/>
          <w:rFonts w:cs="FrankRuehl" w:hint="cs"/>
          <w:vanish/>
          <w:sz w:val="20"/>
          <w:szCs w:val="20"/>
          <w:shd w:val="clear" w:color="auto" w:fill="FFFF99"/>
          <w:rtl/>
        </w:rPr>
      </w:pPr>
      <w:r w:rsidRPr="00AA1666">
        <w:rPr>
          <w:rStyle w:val="big-number"/>
          <w:rFonts w:cs="FrankRuehl" w:hint="cs"/>
          <w:b/>
          <w:bCs/>
          <w:vanish/>
          <w:sz w:val="20"/>
          <w:szCs w:val="20"/>
          <w:shd w:val="clear" w:color="auto" w:fill="FFFF99"/>
          <w:rtl/>
        </w:rPr>
        <w:t>תק' תשס"ז-2006</w:t>
      </w:r>
    </w:p>
    <w:p w:rsidR="003E15D5" w:rsidRPr="00AA1666" w:rsidRDefault="003E15D5">
      <w:pPr>
        <w:pStyle w:val="P00"/>
        <w:spacing w:before="0"/>
        <w:ind w:left="1021" w:right="1134"/>
        <w:rPr>
          <w:rStyle w:val="big-number"/>
          <w:rFonts w:cs="FrankRuehl" w:hint="cs"/>
          <w:vanish/>
          <w:sz w:val="20"/>
          <w:szCs w:val="20"/>
          <w:shd w:val="clear" w:color="auto" w:fill="FFFF99"/>
          <w:rtl/>
        </w:rPr>
      </w:pPr>
      <w:hyperlink r:id="rId10" w:history="1">
        <w:r w:rsidRPr="00AA1666">
          <w:rPr>
            <w:rStyle w:val="Hyperlink"/>
            <w:rFonts w:cs="FrankRuehl" w:hint="cs"/>
            <w:vanish/>
            <w:szCs w:val="20"/>
            <w:shd w:val="clear" w:color="auto" w:fill="FFFF99"/>
            <w:rtl/>
          </w:rPr>
          <w:t>ק"ת תשס"ז מס' 6526</w:t>
        </w:r>
      </w:hyperlink>
      <w:r w:rsidRPr="00AA1666">
        <w:rPr>
          <w:rStyle w:val="big-number"/>
          <w:rFonts w:cs="FrankRuehl" w:hint="cs"/>
          <w:vanish/>
          <w:sz w:val="20"/>
          <w:szCs w:val="20"/>
          <w:shd w:val="clear" w:color="auto" w:fill="FFFF99"/>
          <w:rtl/>
        </w:rPr>
        <w:t xml:space="preserve"> מיום 5.10.2006 עמ' 156</w:t>
      </w:r>
    </w:p>
    <w:p w:rsidR="003E15D5" w:rsidRDefault="003E15D5">
      <w:pPr>
        <w:pStyle w:val="P00"/>
        <w:ind w:left="1021" w:right="1134"/>
        <w:rPr>
          <w:rStyle w:val="big-number"/>
          <w:rFonts w:cs="FrankRuehl" w:hint="cs"/>
          <w:sz w:val="2"/>
          <w:szCs w:val="2"/>
          <w:shd w:val="clear" w:color="auto" w:fill="FFFF99"/>
          <w:rtl/>
        </w:rPr>
      </w:pPr>
      <w:r w:rsidRPr="00AA1666">
        <w:rPr>
          <w:rStyle w:val="big-number"/>
          <w:rFonts w:cs="FrankRuehl" w:hint="cs"/>
          <w:vanish/>
          <w:sz w:val="22"/>
          <w:szCs w:val="22"/>
          <w:shd w:val="clear" w:color="auto" w:fill="FFFF99"/>
          <w:rtl/>
        </w:rPr>
        <w:t>(5)</w:t>
      </w:r>
      <w:r w:rsidRPr="00AA1666">
        <w:rPr>
          <w:rStyle w:val="big-number"/>
          <w:rFonts w:cs="FrankRuehl" w:hint="cs"/>
          <w:vanish/>
          <w:sz w:val="22"/>
          <w:szCs w:val="22"/>
          <w:shd w:val="clear" w:color="auto" w:fill="FFFF99"/>
          <w:rtl/>
        </w:rPr>
        <w:tab/>
      </w:r>
      <w:r w:rsidRPr="00AA1666">
        <w:rPr>
          <w:rStyle w:val="big-number"/>
          <w:rFonts w:cs="FrankRuehl"/>
          <w:vanish/>
          <w:sz w:val="22"/>
          <w:szCs w:val="22"/>
          <w:shd w:val="clear" w:color="auto" w:fill="FFFF99"/>
          <w:rtl/>
        </w:rPr>
        <w:t>שישה ימים במהלך כל שישה חודשים מיום שנקבע כמשתתף, בשל</w:t>
      </w:r>
      <w:r w:rsidRPr="00AA1666">
        <w:rPr>
          <w:rStyle w:val="big-number"/>
          <w:rFonts w:cs="FrankRuehl" w:hint="cs"/>
          <w:vanish/>
          <w:sz w:val="22"/>
          <w:szCs w:val="22"/>
          <w:shd w:val="clear" w:color="auto" w:fill="FFFF99"/>
          <w:rtl/>
        </w:rPr>
        <w:t xml:space="preserve"> מחלת קרוב, </w:t>
      </w:r>
      <w:r w:rsidRPr="00AA1666">
        <w:rPr>
          <w:rStyle w:val="big-number"/>
          <w:rFonts w:cs="FrankRuehl"/>
          <w:vanish/>
          <w:sz w:val="22"/>
          <w:szCs w:val="22"/>
          <w:u w:val="single"/>
          <w:shd w:val="clear" w:color="auto" w:fill="FFFF99"/>
          <w:rtl/>
        </w:rPr>
        <w:t>ושלושה ימים נוספים במהלך ששת החודשים האמורים במקרה של מחלת ילד של משתתף חד</w:t>
      </w:r>
      <w:r w:rsidRPr="00AA1666">
        <w:rPr>
          <w:rStyle w:val="big-number"/>
          <w:rFonts w:cs="FrankRuehl" w:hint="cs"/>
          <w:vanish/>
          <w:sz w:val="22"/>
          <w:szCs w:val="22"/>
          <w:u w:val="single"/>
          <w:shd w:val="clear" w:color="auto" w:fill="FFFF99"/>
          <w:rtl/>
        </w:rPr>
        <w:t>-</w:t>
      </w:r>
      <w:r w:rsidRPr="00AA1666">
        <w:rPr>
          <w:rStyle w:val="big-number"/>
          <w:rFonts w:cs="FrankRuehl"/>
          <w:vanish/>
          <w:sz w:val="22"/>
          <w:szCs w:val="22"/>
          <w:u w:val="single"/>
          <w:shd w:val="clear" w:color="auto" w:fill="FFFF99"/>
          <w:rtl/>
        </w:rPr>
        <w:t>הורי</w:t>
      </w:r>
      <w:r w:rsidRPr="00AA1666">
        <w:rPr>
          <w:rStyle w:val="big-number"/>
          <w:rFonts w:cs="FrankRuehl" w:hint="cs"/>
          <w:vanish/>
          <w:sz w:val="22"/>
          <w:szCs w:val="22"/>
          <w:u w:val="single"/>
          <w:shd w:val="clear" w:color="auto" w:fill="FFFF99"/>
          <w:rtl/>
        </w:rPr>
        <w:t xml:space="preserve">, </w:t>
      </w:r>
      <w:r w:rsidRPr="00AA1666">
        <w:rPr>
          <w:rStyle w:val="big-number"/>
          <w:rFonts w:cs="FrankRuehl" w:hint="cs"/>
          <w:vanish/>
          <w:sz w:val="22"/>
          <w:szCs w:val="22"/>
          <w:shd w:val="clear" w:color="auto" w:fill="FFFF99"/>
          <w:rtl/>
        </w:rPr>
        <w:t>ובלבד שהמשתתף מסר למתכנן היעדים התעסוקתי את הטפסים והאישורים הנדרשים לפי החוק המתייחס למחלת הקרוב, כאמור בהגדרה "מחלת קרוב", כאילו היה עובד המגיש את הטפסים והאישורים למעבידו;</w:t>
      </w:r>
      <w:bookmarkEnd w:id="15"/>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היעדרות בשל שירות מילואים;</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חופשת אימוץ כמשמעותה בסעיפים 6 ו-6א לחוק עבודת נשים;</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(8)</w:t>
      </w:r>
      <w:r>
        <w:rPr>
          <w:rStyle w:val="big-number"/>
          <w:rFonts w:cs="FrankRuehl" w:hint="cs"/>
          <w:sz w:val="26"/>
          <w:szCs w:val="26"/>
          <w:rtl/>
        </w:rPr>
        <w:tab/>
        <w:t>ימים שבהם מקום הביצוע של התכנית האישית אינו פועל, ובלבד שההיעדרות אושרה בידי מתכנן היעדים התעסוקתי;</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(9)</w:t>
      </w:r>
      <w:r>
        <w:rPr>
          <w:rStyle w:val="big-number"/>
          <w:rFonts w:cs="FrankRuehl" w:hint="cs"/>
          <w:sz w:val="26"/>
          <w:szCs w:val="26"/>
          <w:rtl/>
        </w:rPr>
        <w:tab/>
        <w:t>היעדרות עקב אבל על פטית קרוב משפחה כמפורט בתוספת הרביעית;</w:t>
      </w:r>
    </w:p>
    <w:p w:rsidR="003E15D5" w:rsidRDefault="003E15D5">
      <w:pPr>
        <w:pStyle w:val="P00"/>
        <w:spacing w:before="72"/>
        <w:ind w:left="1021" w:right="1134"/>
        <w:rPr>
          <w:rStyle w:val="big-number"/>
          <w:rFonts w:cs="FrankRuehl" w:hint="cs"/>
          <w:sz w:val="26"/>
          <w:szCs w:val="26"/>
          <w:rtl/>
        </w:rPr>
      </w:pPr>
      <w:r>
        <w:rPr>
          <w:rFonts w:cs="FrankRuehl"/>
          <w:rtl/>
          <w:lang w:val="he-IL"/>
        </w:rPr>
        <w:pict>
          <v:shape id="_x0000_s1243" type="#_x0000_t202" style="position:absolute;left:0;text-align:left;margin-left:470.35pt;margin-top:7.1pt;width:1in;height:9pt;z-index:251666432" filled="f" stroked="f">
            <v:textbox inset="1mm,0,1mm,0">
              <w:txbxContent>
                <w:p w:rsidR="003E15D5" w:rsidRDefault="003E15D5">
                  <w:pPr>
                    <w:spacing w:line="160" w:lineRule="exact"/>
                    <w:rPr>
                      <w:rFonts w:cs="Miriam" w:hint="cs"/>
                      <w:sz w:val="18"/>
                      <w:szCs w:val="18"/>
                      <w:rtl/>
                    </w:rPr>
                  </w:pPr>
                  <w:r>
                    <w:rPr>
                      <w:rFonts w:cs="Miriam" w:hint="cs"/>
                      <w:sz w:val="18"/>
                      <w:szCs w:val="18"/>
                      <w:rtl/>
                    </w:rPr>
                    <w:t>תק' תשס"ז-2006</w:t>
                  </w:r>
                </w:p>
              </w:txbxContent>
            </v:textbox>
          </v:shape>
        </w:pict>
      </w:r>
      <w:r>
        <w:rPr>
          <w:rStyle w:val="big-number"/>
          <w:rFonts w:cs="FrankRuehl"/>
          <w:sz w:val="26"/>
          <w:szCs w:val="26"/>
          <w:rtl/>
        </w:rPr>
        <w:t>(10)</w:t>
      </w:r>
      <w:r>
        <w:rPr>
          <w:rStyle w:val="big-number"/>
          <w:rFonts w:cs="FrankRuehl" w:hint="cs"/>
          <w:sz w:val="26"/>
          <w:szCs w:val="26"/>
          <w:rtl/>
        </w:rPr>
        <w:tab/>
      </w:r>
      <w:r>
        <w:rPr>
          <w:rStyle w:val="big-number"/>
          <w:rFonts w:cs="FrankRuehl"/>
          <w:sz w:val="26"/>
          <w:szCs w:val="26"/>
          <w:rtl/>
        </w:rPr>
        <w:t>היעדרות עקב אשפוז ילדו של המשתתף בבית חולים, ובלבד שהמשתתף</w:t>
      </w:r>
      <w:r>
        <w:rPr>
          <w:rStyle w:val="big-number"/>
          <w:rFonts w:cs="FrankRuehl" w:hint="cs"/>
          <w:sz w:val="26"/>
          <w:szCs w:val="26"/>
          <w:rtl/>
        </w:rPr>
        <w:t xml:space="preserve"> </w:t>
      </w:r>
      <w:r>
        <w:rPr>
          <w:rStyle w:val="big-number"/>
          <w:rFonts w:cs="FrankRuehl"/>
          <w:sz w:val="26"/>
          <w:szCs w:val="26"/>
          <w:rtl/>
        </w:rPr>
        <w:t>מסר למתכנן היעדים התעסוקתי אישור רפואי מתאים; היעדרות כאמור לא תאושר במקרים האלה:</w:t>
      </w:r>
    </w:p>
    <w:p w:rsidR="003E15D5" w:rsidRDefault="003E15D5">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ההורה השני של הילד הוא משתתף שקיבל אישור להיעדר כאמור;</w:t>
      </w:r>
    </w:p>
    <w:p w:rsidR="003E15D5" w:rsidRDefault="003E15D5">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בת הזוג של המשתתף זכאית לגמלה לפי סעיף 2(א)(5) לחוק הבטחת הכנסה, התשמ"א</w:t>
      </w:r>
      <w:r>
        <w:rPr>
          <w:rStyle w:val="big-number"/>
          <w:rFonts w:cs="FrankRuehl" w:hint="cs"/>
          <w:sz w:val="26"/>
          <w:szCs w:val="26"/>
          <w:rtl/>
        </w:rPr>
        <w:t>-1980</w:t>
      </w:r>
      <w:r>
        <w:rPr>
          <w:rStyle w:val="big-number"/>
          <w:rFonts w:cs="FrankRuehl"/>
          <w:sz w:val="26"/>
          <w:szCs w:val="26"/>
          <w:rtl/>
        </w:rPr>
        <w:t>, אלא אם כן בחזקת האם כמה ילדים קטינים;</w:t>
      </w:r>
    </w:p>
    <w:p w:rsidR="003E15D5" w:rsidRDefault="003E15D5">
      <w:pPr>
        <w:pStyle w:val="P00"/>
        <w:spacing w:before="72"/>
        <w:ind w:left="1474"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תקופת האשפוז עולה על חודש מלא;</w:t>
      </w:r>
    </w:p>
    <w:p w:rsidR="003E15D5" w:rsidRPr="00AA1666" w:rsidRDefault="003E15D5">
      <w:pPr>
        <w:pStyle w:val="P00"/>
        <w:spacing w:before="0"/>
        <w:ind w:left="1021" w:right="1134"/>
        <w:rPr>
          <w:rStyle w:val="big-number"/>
          <w:rFonts w:cs="FrankRuehl" w:hint="cs"/>
          <w:vanish/>
          <w:color w:val="FF0000"/>
          <w:sz w:val="20"/>
          <w:szCs w:val="20"/>
          <w:shd w:val="clear" w:color="auto" w:fill="FFFF99"/>
          <w:rtl/>
        </w:rPr>
      </w:pPr>
      <w:bookmarkStart w:id="16" w:name="Rov94"/>
      <w:r w:rsidRPr="00AA1666">
        <w:rPr>
          <w:rStyle w:val="big-number"/>
          <w:rFonts w:cs="FrankRuehl" w:hint="cs"/>
          <w:vanish/>
          <w:color w:val="FF0000"/>
          <w:sz w:val="20"/>
          <w:szCs w:val="20"/>
          <w:shd w:val="clear" w:color="auto" w:fill="FFFF99"/>
          <w:rtl/>
        </w:rPr>
        <w:t>מיום 5.10.2006</w:t>
      </w:r>
    </w:p>
    <w:p w:rsidR="003E15D5" w:rsidRPr="00AA1666" w:rsidRDefault="003E15D5">
      <w:pPr>
        <w:pStyle w:val="P00"/>
        <w:spacing w:before="0"/>
        <w:ind w:left="1021" w:right="1134"/>
        <w:rPr>
          <w:rStyle w:val="big-number"/>
          <w:rFonts w:cs="FrankRuehl" w:hint="cs"/>
          <w:vanish/>
          <w:sz w:val="20"/>
          <w:szCs w:val="20"/>
          <w:shd w:val="clear" w:color="auto" w:fill="FFFF99"/>
          <w:rtl/>
        </w:rPr>
      </w:pPr>
      <w:r w:rsidRPr="00AA1666">
        <w:rPr>
          <w:rStyle w:val="big-number"/>
          <w:rFonts w:cs="FrankRuehl" w:hint="cs"/>
          <w:b/>
          <w:bCs/>
          <w:vanish/>
          <w:sz w:val="20"/>
          <w:szCs w:val="20"/>
          <w:shd w:val="clear" w:color="auto" w:fill="FFFF99"/>
          <w:rtl/>
        </w:rPr>
        <w:t>תק' תשס"ז-2006</w:t>
      </w:r>
    </w:p>
    <w:p w:rsidR="003E15D5" w:rsidRPr="00AA1666" w:rsidRDefault="003E15D5">
      <w:pPr>
        <w:pStyle w:val="P00"/>
        <w:spacing w:before="0"/>
        <w:ind w:left="1021" w:right="1134"/>
        <w:rPr>
          <w:rStyle w:val="big-number"/>
          <w:rFonts w:cs="FrankRuehl" w:hint="cs"/>
          <w:vanish/>
          <w:sz w:val="20"/>
          <w:szCs w:val="20"/>
          <w:shd w:val="clear" w:color="auto" w:fill="FFFF99"/>
          <w:rtl/>
        </w:rPr>
      </w:pPr>
      <w:hyperlink r:id="rId11" w:history="1">
        <w:r w:rsidRPr="00AA1666">
          <w:rPr>
            <w:rStyle w:val="Hyperlink"/>
            <w:rFonts w:cs="FrankRuehl" w:hint="cs"/>
            <w:vanish/>
            <w:szCs w:val="20"/>
            <w:shd w:val="clear" w:color="auto" w:fill="FFFF99"/>
            <w:rtl/>
          </w:rPr>
          <w:t>ק"ת תשס"ז מס' 6526</w:t>
        </w:r>
      </w:hyperlink>
      <w:r w:rsidRPr="00AA1666">
        <w:rPr>
          <w:rStyle w:val="big-number"/>
          <w:rFonts w:cs="FrankRuehl" w:hint="cs"/>
          <w:vanish/>
          <w:sz w:val="20"/>
          <w:szCs w:val="20"/>
          <w:shd w:val="clear" w:color="auto" w:fill="FFFF99"/>
          <w:rtl/>
        </w:rPr>
        <w:t xml:space="preserve"> מיום 5.10.2006 עמ' 156</w:t>
      </w:r>
    </w:p>
    <w:p w:rsidR="003E15D5" w:rsidRDefault="003E15D5">
      <w:pPr>
        <w:pStyle w:val="P00"/>
        <w:spacing w:before="0"/>
        <w:ind w:left="1021" w:right="1134"/>
        <w:rPr>
          <w:rStyle w:val="big-number"/>
          <w:rFonts w:cs="FrankRuehl" w:hint="cs"/>
          <w:sz w:val="2"/>
          <w:szCs w:val="2"/>
          <w:rtl/>
        </w:rPr>
      </w:pPr>
      <w:r w:rsidRPr="00AA1666">
        <w:rPr>
          <w:rStyle w:val="big-number"/>
          <w:rFonts w:cs="FrankRuehl" w:hint="cs"/>
          <w:b/>
          <w:bCs/>
          <w:vanish/>
          <w:sz w:val="20"/>
          <w:szCs w:val="20"/>
          <w:shd w:val="clear" w:color="auto" w:fill="FFFF99"/>
          <w:rtl/>
        </w:rPr>
        <w:t>הוספת פסקה 10(א)(10)</w:t>
      </w:r>
      <w:bookmarkEnd w:id="16"/>
    </w:p>
    <w:p w:rsidR="003E15D5" w:rsidRDefault="003E15D5">
      <w:pPr>
        <w:pStyle w:val="P00"/>
        <w:spacing w:before="72"/>
        <w:ind w:left="1021" w:right="1134"/>
        <w:rPr>
          <w:rStyle w:val="big-number"/>
          <w:rFonts w:cs="FrankRuehl" w:hint="cs"/>
          <w:sz w:val="26"/>
          <w:szCs w:val="26"/>
          <w:rtl/>
        </w:rPr>
      </w:pPr>
      <w:r>
        <w:rPr>
          <w:rFonts w:cs="FrankRuehl"/>
          <w:rtl/>
          <w:lang w:val="he-IL"/>
        </w:rPr>
        <w:pict>
          <v:shape id="_x0000_s1244" type="#_x0000_t202" style="position:absolute;left:0;text-align:left;margin-left:470.35pt;margin-top:7.1pt;width:1in;height:9pt;z-index:251667456" filled="f" stroked="f">
            <v:textbox inset="1mm,0,1mm,0">
              <w:txbxContent>
                <w:p w:rsidR="003E15D5" w:rsidRDefault="003E15D5">
                  <w:pPr>
                    <w:spacing w:line="160" w:lineRule="exact"/>
                    <w:rPr>
                      <w:rFonts w:cs="Miriam" w:hint="cs"/>
                      <w:sz w:val="18"/>
                      <w:szCs w:val="18"/>
                      <w:rtl/>
                    </w:rPr>
                  </w:pPr>
                  <w:r>
                    <w:rPr>
                      <w:rFonts w:cs="Miriam" w:hint="cs"/>
                      <w:sz w:val="18"/>
                      <w:szCs w:val="18"/>
                      <w:rtl/>
                    </w:rPr>
                    <w:t>תק' תשס"ז-2006</w:t>
                  </w:r>
                </w:p>
              </w:txbxContent>
            </v:textbox>
          </v:shape>
        </w:pict>
      </w:r>
      <w:r>
        <w:rPr>
          <w:rStyle w:val="big-number"/>
          <w:rFonts w:cs="FrankRuehl"/>
          <w:sz w:val="26"/>
          <w:szCs w:val="26"/>
          <w:rtl/>
        </w:rPr>
        <w:t>(11)</w:t>
      </w:r>
      <w:r>
        <w:rPr>
          <w:rStyle w:val="big-number"/>
          <w:rFonts w:cs="FrankRuehl" w:hint="cs"/>
          <w:sz w:val="26"/>
          <w:szCs w:val="26"/>
          <w:rtl/>
        </w:rPr>
        <w:tab/>
      </w:r>
      <w:r>
        <w:rPr>
          <w:rStyle w:val="big-number"/>
          <w:rFonts w:cs="FrankRuehl"/>
          <w:sz w:val="26"/>
          <w:szCs w:val="26"/>
          <w:rtl/>
        </w:rPr>
        <w:t>היעדרות משתתף אב שלילדו טרם מלאו 7 שנים, עקב אשפוז בת זוגו ובלבד שהמשתתף מסר למתכנן היעדים התעסוקתי אישור רפואי מתאים ותקופת האשפוז אינה עולה על חודש מלא</w:t>
      </w:r>
      <w:r>
        <w:rPr>
          <w:rStyle w:val="big-number"/>
          <w:rFonts w:cs="FrankRuehl" w:hint="cs"/>
          <w:sz w:val="26"/>
          <w:szCs w:val="26"/>
          <w:rtl/>
        </w:rPr>
        <w:t>;</w:t>
      </w:r>
    </w:p>
    <w:p w:rsidR="003E15D5" w:rsidRPr="00AA1666" w:rsidRDefault="003E15D5">
      <w:pPr>
        <w:pStyle w:val="P00"/>
        <w:spacing w:before="0"/>
        <w:ind w:left="1021" w:right="1134"/>
        <w:rPr>
          <w:rStyle w:val="big-number"/>
          <w:rFonts w:cs="FrankRuehl" w:hint="cs"/>
          <w:vanish/>
          <w:color w:val="FF0000"/>
          <w:sz w:val="20"/>
          <w:szCs w:val="20"/>
          <w:shd w:val="clear" w:color="auto" w:fill="FFFF99"/>
          <w:rtl/>
        </w:rPr>
      </w:pPr>
      <w:bookmarkStart w:id="17" w:name="Rov95"/>
      <w:r w:rsidRPr="00AA1666">
        <w:rPr>
          <w:rStyle w:val="big-number"/>
          <w:rFonts w:cs="FrankRuehl" w:hint="cs"/>
          <w:vanish/>
          <w:color w:val="FF0000"/>
          <w:sz w:val="20"/>
          <w:szCs w:val="20"/>
          <w:shd w:val="clear" w:color="auto" w:fill="FFFF99"/>
          <w:rtl/>
        </w:rPr>
        <w:t>מיום 5.10.2006</w:t>
      </w:r>
    </w:p>
    <w:p w:rsidR="003E15D5" w:rsidRPr="00AA1666" w:rsidRDefault="003E15D5">
      <w:pPr>
        <w:pStyle w:val="P00"/>
        <w:spacing w:before="0"/>
        <w:ind w:left="1021" w:right="1134"/>
        <w:rPr>
          <w:rStyle w:val="big-number"/>
          <w:rFonts w:cs="FrankRuehl" w:hint="cs"/>
          <w:vanish/>
          <w:sz w:val="20"/>
          <w:szCs w:val="20"/>
          <w:shd w:val="clear" w:color="auto" w:fill="FFFF99"/>
          <w:rtl/>
        </w:rPr>
      </w:pPr>
      <w:r w:rsidRPr="00AA1666">
        <w:rPr>
          <w:rStyle w:val="big-number"/>
          <w:rFonts w:cs="FrankRuehl" w:hint="cs"/>
          <w:b/>
          <w:bCs/>
          <w:vanish/>
          <w:sz w:val="20"/>
          <w:szCs w:val="20"/>
          <w:shd w:val="clear" w:color="auto" w:fill="FFFF99"/>
          <w:rtl/>
        </w:rPr>
        <w:t>תק' תשס"ז-2006</w:t>
      </w:r>
    </w:p>
    <w:p w:rsidR="003E15D5" w:rsidRPr="00AA1666" w:rsidRDefault="003E15D5">
      <w:pPr>
        <w:pStyle w:val="P00"/>
        <w:spacing w:before="0"/>
        <w:ind w:left="1021" w:right="1134"/>
        <w:rPr>
          <w:rStyle w:val="big-number"/>
          <w:rFonts w:cs="FrankRuehl" w:hint="cs"/>
          <w:vanish/>
          <w:sz w:val="20"/>
          <w:szCs w:val="20"/>
          <w:shd w:val="clear" w:color="auto" w:fill="FFFF99"/>
          <w:rtl/>
        </w:rPr>
      </w:pPr>
      <w:hyperlink r:id="rId12" w:history="1">
        <w:r w:rsidRPr="00AA1666">
          <w:rPr>
            <w:rStyle w:val="Hyperlink"/>
            <w:rFonts w:cs="FrankRuehl" w:hint="cs"/>
            <w:vanish/>
            <w:szCs w:val="20"/>
            <w:shd w:val="clear" w:color="auto" w:fill="FFFF99"/>
            <w:rtl/>
          </w:rPr>
          <w:t>ק"ת תשס"ז מס' 6526</w:t>
        </w:r>
      </w:hyperlink>
      <w:r w:rsidRPr="00AA1666">
        <w:rPr>
          <w:rStyle w:val="big-number"/>
          <w:rFonts w:cs="FrankRuehl" w:hint="cs"/>
          <w:vanish/>
          <w:sz w:val="20"/>
          <w:szCs w:val="20"/>
          <w:shd w:val="clear" w:color="auto" w:fill="FFFF99"/>
          <w:rtl/>
        </w:rPr>
        <w:t xml:space="preserve"> מיום 5.10.2006 עמ' 156</w:t>
      </w:r>
    </w:p>
    <w:p w:rsidR="003E15D5" w:rsidRDefault="003E15D5">
      <w:pPr>
        <w:pStyle w:val="P00"/>
        <w:spacing w:before="0"/>
        <w:ind w:left="1021" w:right="1134"/>
        <w:rPr>
          <w:rStyle w:val="big-number"/>
          <w:rFonts w:cs="FrankRuehl" w:hint="cs"/>
          <w:sz w:val="2"/>
          <w:szCs w:val="2"/>
          <w:rtl/>
        </w:rPr>
      </w:pPr>
      <w:r w:rsidRPr="00AA1666">
        <w:rPr>
          <w:rStyle w:val="big-number"/>
          <w:rFonts w:cs="FrankRuehl" w:hint="cs"/>
          <w:b/>
          <w:bCs/>
          <w:vanish/>
          <w:sz w:val="20"/>
          <w:szCs w:val="20"/>
          <w:shd w:val="clear" w:color="auto" w:fill="FFFF99"/>
          <w:rtl/>
        </w:rPr>
        <w:t>הוספת פסקה 10(א)(11)</w:t>
      </w:r>
      <w:bookmarkEnd w:id="17"/>
    </w:p>
    <w:p w:rsidR="003E15D5" w:rsidRDefault="003E15D5">
      <w:pPr>
        <w:pStyle w:val="P00"/>
        <w:spacing w:before="72"/>
        <w:ind w:left="1021" w:right="1134"/>
        <w:rPr>
          <w:rStyle w:val="big-number"/>
          <w:rFonts w:cs="FrankRuehl" w:hint="cs"/>
          <w:sz w:val="26"/>
          <w:szCs w:val="26"/>
          <w:rtl/>
        </w:rPr>
      </w:pPr>
      <w:r>
        <w:rPr>
          <w:rFonts w:cs="FrankRuehl"/>
          <w:rtl/>
          <w:lang w:val="he-IL"/>
        </w:rPr>
        <w:pict>
          <v:shape id="_x0000_s1246" type="#_x0000_t202" style="position:absolute;left:0;text-align:left;margin-left:470.35pt;margin-top:7.1pt;width:1in;height:19.05pt;z-index:251669504" filled="f" stroked="f">
            <v:textbox inset="1mm,0,1mm,0">
              <w:txbxContent>
                <w:p w:rsidR="003E15D5" w:rsidRDefault="003E15D5">
                  <w:pPr>
                    <w:spacing w:line="160" w:lineRule="exact"/>
                    <w:rPr>
                      <w:rFonts w:cs="Miriam" w:hint="cs"/>
                      <w:sz w:val="18"/>
                      <w:szCs w:val="18"/>
                      <w:rtl/>
                    </w:rPr>
                  </w:pPr>
                  <w:r>
                    <w:rPr>
                      <w:rFonts w:cs="Miriam" w:hint="cs"/>
                      <w:sz w:val="18"/>
                      <w:szCs w:val="18"/>
                      <w:rtl/>
                    </w:rPr>
                    <w:t>תק' (מס' 2) תשס"ז-2006</w:t>
                  </w:r>
                </w:p>
              </w:txbxContent>
            </v:textbox>
          </v:shape>
        </w:pict>
      </w:r>
      <w:r>
        <w:rPr>
          <w:rStyle w:val="big-number"/>
          <w:rFonts w:cs="FrankRuehl"/>
          <w:sz w:val="26"/>
          <w:szCs w:val="26"/>
          <w:rtl/>
        </w:rPr>
        <w:t>(1</w:t>
      </w:r>
      <w:r>
        <w:rPr>
          <w:rStyle w:val="big-number"/>
          <w:rFonts w:cs="FrankRuehl" w:hint="cs"/>
          <w:sz w:val="26"/>
          <w:szCs w:val="26"/>
          <w:rtl/>
        </w:rPr>
        <w:t>2</w:t>
      </w:r>
      <w:r>
        <w:rPr>
          <w:rStyle w:val="big-number"/>
          <w:rFonts w:cs="FrankRuehl"/>
          <w:sz w:val="26"/>
          <w:szCs w:val="26"/>
          <w:rtl/>
        </w:rPr>
        <w:t>)</w:t>
      </w:r>
      <w:r>
        <w:rPr>
          <w:rStyle w:val="big-number"/>
          <w:rFonts w:cs="FrankRuehl" w:hint="cs"/>
          <w:sz w:val="26"/>
          <w:szCs w:val="26"/>
          <w:rtl/>
        </w:rPr>
        <w:tab/>
      </w:r>
      <w:r>
        <w:rPr>
          <w:rStyle w:val="big-number"/>
          <w:rFonts w:cs="FrankRuehl"/>
          <w:sz w:val="26"/>
          <w:szCs w:val="26"/>
          <w:rtl/>
        </w:rPr>
        <w:t>שלושה ימים רצופים, פעם אחת בשנה מיום שנקבע כמשתתף, לפי בקשתו, ובלבד שמתקיימים כל אלה:</w:t>
      </w:r>
    </w:p>
    <w:p w:rsidR="003E15D5" w:rsidRDefault="003E15D5">
      <w:pPr>
        <w:pStyle w:val="P00"/>
        <w:spacing w:before="72"/>
        <w:ind w:left="147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חלף חודש לפחות מיום שנקבע כמשתתף;</w:t>
      </w:r>
    </w:p>
    <w:p w:rsidR="003E15D5" w:rsidRDefault="003E15D5">
      <w:pPr>
        <w:pStyle w:val="P00"/>
        <w:spacing w:before="72"/>
        <w:ind w:left="147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הוגשה בקשה בכתב למתכנן היעדים התעסוקתי שבועיים לכל הפחות לפני</w:t>
      </w:r>
      <w:r>
        <w:rPr>
          <w:rStyle w:val="big-number"/>
          <w:rFonts w:cs="FrankRuehl" w:hint="cs"/>
          <w:sz w:val="26"/>
          <w:szCs w:val="26"/>
          <w:rtl/>
        </w:rPr>
        <w:t xml:space="preserve"> </w:t>
      </w:r>
      <w:r>
        <w:rPr>
          <w:rStyle w:val="big-number"/>
          <w:rFonts w:cs="FrankRuehl"/>
          <w:sz w:val="26"/>
          <w:szCs w:val="26"/>
          <w:rtl/>
        </w:rPr>
        <w:t>מועד ההיעדרות המבוקש; בקשות חריגות שיוגשו באיחור יועברו לאישור יושב</w:t>
      </w:r>
      <w:r>
        <w:rPr>
          <w:rStyle w:val="big-number"/>
          <w:rFonts w:cs="FrankRuehl" w:hint="cs"/>
          <w:sz w:val="26"/>
          <w:szCs w:val="26"/>
          <w:rtl/>
        </w:rPr>
        <w:t xml:space="preserve"> </w:t>
      </w:r>
      <w:r>
        <w:rPr>
          <w:rStyle w:val="big-number"/>
          <w:rFonts w:cs="FrankRuehl"/>
          <w:sz w:val="26"/>
          <w:szCs w:val="26"/>
          <w:rtl/>
        </w:rPr>
        <w:t>ראש מינהלת מהבטחת הכנסה לתעסוקה בטוחה (מהל"ב) שבמשרד; לא יאושרו בקשות רטרואקטיביות;</w:t>
      </w:r>
    </w:p>
    <w:p w:rsidR="003E15D5" w:rsidRDefault="003E15D5">
      <w:pPr>
        <w:pStyle w:val="P00"/>
        <w:spacing w:before="72"/>
        <w:ind w:left="147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הבקשה אושרה מראש ובכתב בידי מתכנן היעדים התעסוקתי.</w:t>
      </w:r>
    </w:p>
    <w:p w:rsidR="003E15D5" w:rsidRPr="00AA1666" w:rsidRDefault="003E15D5">
      <w:pPr>
        <w:pStyle w:val="P00"/>
        <w:spacing w:before="0"/>
        <w:ind w:left="1021" w:right="1134"/>
        <w:rPr>
          <w:rStyle w:val="big-number"/>
          <w:rFonts w:cs="FrankRuehl" w:hint="cs"/>
          <w:vanish/>
          <w:color w:val="FF0000"/>
          <w:sz w:val="20"/>
          <w:szCs w:val="20"/>
          <w:shd w:val="clear" w:color="auto" w:fill="FFFF99"/>
          <w:rtl/>
        </w:rPr>
      </w:pPr>
      <w:bookmarkStart w:id="18" w:name="Rov97"/>
      <w:r w:rsidRPr="00AA1666">
        <w:rPr>
          <w:rStyle w:val="big-number"/>
          <w:rFonts w:cs="FrankRuehl" w:hint="cs"/>
          <w:vanish/>
          <w:color w:val="FF0000"/>
          <w:sz w:val="20"/>
          <w:szCs w:val="20"/>
          <w:shd w:val="clear" w:color="auto" w:fill="FFFF99"/>
          <w:rtl/>
        </w:rPr>
        <w:t>מיום 5.10.2006</w:t>
      </w:r>
    </w:p>
    <w:p w:rsidR="003E15D5" w:rsidRPr="00AA1666" w:rsidRDefault="003E15D5">
      <w:pPr>
        <w:pStyle w:val="P00"/>
        <w:spacing w:before="0"/>
        <w:ind w:left="1021" w:right="1134"/>
        <w:rPr>
          <w:rStyle w:val="big-number"/>
          <w:rFonts w:cs="FrankRuehl" w:hint="cs"/>
          <w:vanish/>
          <w:sz w:val="20"/>
          <w:szCs w:val="20"/>
          <w:shd w:val="clear" w:color="auto" w:fill="FFFF99"/>
          <w:rtl/>
        </w:rPr>
      </w:pPr>
      <w:r w:rsidRPr="00AA1666">
        <w:rPr>
          <w:rStyle w:val="big-number"/>
          <w:rFonts w:cs="FrankRuehl" w:hint="cs"/>
          <w:b/>
          <w:bCs/>
          <w:vanish/>
          <w:sz w:val="20"/>
          <w:szCs w:val="20"/>
          <w:shd w:val="clear" w:color="auto" w:fill="FFFF99"/>
          <w:rtl/>
        </w:rPr>
        <w:t>תק' (מס' 2) תשס"ז-2006</w:t>
      </w:r>
    </w:p>
    <w:p w:rsidR="003E15D5" w:rsidRPr="00AA1666" w:rsidRDefault="003E15D5">
      <w:pPr>
        <w:pStyle w:val="P00"/>
        <w:spacing w:before="0"/>
        <w:ind w:left="1021" w:right="1134"/>
        <w:rPr>
          <w:rStyle w:val="big-number"/>
          <w:rFonts w:cs="FrankRuehl" w:hint="cs"/>
          <w:vanish/>
          <w:sz w:val="20"/>
          <w:szCs w:val="20"/>
          <w:shd w:val="clear" w:color="auto" w:fill="FFFF99"/>
          <w:rtl/>
        </w:rPr>
      </w:pPr>
      <w:hyperlink r:id="rId13" w:history="1">
        <w:r w:rsidRPr="00AA1666">
          <w:rPr>
            <w:rStyle w:val="Hyperlink"/>
            <w:rFonts w:cs="FrankRuehl" w:hint="cs"/>
            <w:vanish/>
            <w:szCs w:val="20"/>
            <w:shd w:val="clear" w:color="auto" w:fill="FFFF99"/>
            <w:rtl/>
          </w:rPr>
          <w:t>ק"ת תשס"ז מס' 6526</w:t>
        </w:r>
      </w:hyperlink>
      <w:r w:rsidRPr="00AA1666">
        <w:rPr>
          <w:rStyle w:val="big-number"/>
          <w:rFonts w:cs="FrankRuehl" w:hint="cs"/>
          <w:vanish/>
          <w:sz w:val="20"/>
          <w:szCs w:val="20"/>
          <w:shd w:val="clear" w:color="auto" w:fill="FFFF99"/>
          <w:rtl/>
        </w:rPr>
        <w:t xml:space="preserve"> מיום 5.10.2006 עמ' 157</w:t>
      </w:r>
    </w:p>
    <w:p w:rsidR="003E15D5" w:rsidRDefault="003E15D5">
      <w:pPr>
        <w:pStyle w:val="P00"/>
        <w:spacing w:before="0"/>
        <w:ind w:left="1021" w:right="1134"/>
        <w:rPr>
          <w:rStyle w:val="big-number"/>
          <w:rFonts w:cs="FrankRuehl" w:hint="cs"/>
          <w:sz w:val="2"/>
          <w:szCs w:val="2"/>
          <w:rtl/>
        </w:rPr>
      </w:pPr>
      <w:r w:rsidRPr="00AA1666">
        <w:rPr>
          <w:rStyle w:val="big-number"/>
          <w:rFonts w:cs="FrankRuehl" w:hint="cs"/>
          <w:b/>
          <w:bCs/>
          <w:vanish/>
          <w:sz w:val="20"/>
          <w:szCs w:val="20"/>
          <w:shd w:val="clear" w:color="auto" w:fill="FFFF99"/>
          <w:rtl/>
        </w:rPr>
        <w:t>הוספת פסקה 10(א)(12)</w:t>
      </w:r>
      <w:bookmarkEnd w:id="18"/>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מתכנן יעדים תעסוקתי רשאי לאשר, לבקשת משתתף, היעדרויות נוספות מסיבה שאינה מנויה בתקנת משנה (א), מטעמים מיוחדים שיירשמו, אם ניתן על כך אישור השר.</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מתכנן היעדים התעסוקתי רשאי להתנות אישור לפי פסקאות (6) עד (9) של תקנת משנה (א) ואישור לפי תקנת משנה (ב) בקבלת תיעוד מתאים מהמשתתף.</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משתתף יודיע למתכנן היעדים התעסוקתי מיד לכשנודע לו כי הוא עומד להיעדר מהתכנית האישית, מכל סיבה שהיא; לא הודיע משתתף כאמור ונעדר מהתכנית האישית מסיבה שאינה מנויה בתקנת משנה (א) רשאי מתכנן יעדים תעסוקתי לדרוש מהמשתתף לבצע את התכנית במועדים חלופיים כמספר הימים שבהם נעדר כאמור.</w:t>
      </w:r>
    </w:p>
    <w:p w:rsidR="003E15D5" w:rsidRDefault="003E15D5">
      <w:pPr>
        <w:pStyle w:val="medium2-header"/>
        <w:keepLines w:val="0"/>
        <w:spacing w:before="72"/>
        <w:ind w:left="0" w:right="1134"/>
        <w:rPr>
          <w:rFonts w:cs="FrankRuehl" w:hint="cs"/>
          <w:noProof/>
          <w:rtl/>
        </w:rPr>
      </w:pPr>
      <w:bookmarkStart w:id="19" w:name="med4"/>
      <w:bookmarkEnd w:id="19"/>
      <w:r>
        <w:rPr>
          <w:rFonts w:cs="FrankRuehl" w:hint="cs"/>
          <w:noProof/>
          <w:rtl/>
        </w:rPr>
        <w:t>פרק ה': שינוי מקום מגורים</w:t>
      </w:r>
    </w:p>
    <w:p w:rsidR="003E15D5" w:rsidRDefault="003E15D5">
      <w:pPr>
        <w:pStyle w:val="P00"/>
        <w:spacing w:before="72"/>
        <w:ind w:left="0" w:right="1134"/>
        <w:rPr>
          <w:rStyle w:val="big-number"/>
          <w:rFonts w:cs="FrankRuehl" w:hint="cs"/>
          <w:sz w:val="26"/>
          <w:szCs w:val="26"/>
          <w:rtl/>
        </w:rPr>
      </w:pPr>
      <w:bookmarkStart w:id="20" w:name="Seif11"/>
      <w:bookmarkEnd w:id="20"/>
      <w:r>
        <w:rPr>
          <w:rFonts w:cs="Miriam"/>
          <w:lang w:val="he-IL"/>
        </w:rPr>
        <w:pict>
          <v:rect id="_x0000_s1230" style="position:absolute;left:0;text-align:left;margin-left:468pt;margin-top:7.1pt;width:70.55pt;height:8.95pt;z-index:251653120" filled="f" stroked="f" strokecolor="lime" strokeweight=".25pt">
            <v:textbox style="mso-next-textbox:#_x0000_s1230" inset="1mm,0,1mm,0">
              <w:txbxContent>
                <w:p w:rsidR="003E15D5" w:rsidRDefault="003E15D5">
                  <w:pPr>
                    <w:spacing w:line="160" w:lineRule="exact"/>
                    <w:rPr>
                      <w:rFonts w:cs="Miriam" w:hint="cs"/>
                      <w:noProof/>
                      <w:sz w:val="18"/>
                      <w:szCs w:val="18"/>
                      <w:rtl/>
                    </w:rPr>
                  </w:pPr>
                  <w:r>
                    <w:rPr>
                      <w:rFonts w:cs="Miriam" w:hint="cs"/>
                      <w:sz w:val="18"/>
                      <w:szCs w:val="18"/>
                      <w:rtl/>
                    </w:rPr>
                    <w:t>החלת פרק ז' לחוק</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הוראות פרק ז' לחוק יחולו במלואן על משתתף עובר.</w:t>
      </w:r>
    </w:p>
    <w:p w:rsidR="003E15D5" w:rsidRDefault="003E15D5" w:rsidP="00B068BD">
      <w:pPr>
        <w:pStyle w:val="P00"/>
        <w:spacing w:before="72"/>
        <w:ind w:left="0" w:right="1134"/>
        <w:rPr>
          <w:rStyle w:val="big-number"/>
          <w:rFonts w:cs="FrankRuehl" w:hint="cs"/>
          <w:sz w:val="26"/>
          <w:szCs w:val="26"/>
          <w:rtl/>
        </w:rPr>
      </w:pPr>
      <w:bookmarkStart w:id="21" w:name="Seif12"/>
      <w:bookmarkEnd w:id="21"/>
      <w:r>
        <w:rPr>
          <w:rFonts w:cs="Miriam"/>
          <w:lang w:val="he-IL"/>
        </w:rPr>
        <w:pict>
          <v:rect id="_x0000_s1231" style="position:absolute;left:0;text-align:left;margin-left:470.35pt;margin-top:7.1pt;width:70.55pt;height:30.65pt;z-index:251654144" filled="f" stroked="f" strokecolor="lime" strokeweight=".25pt">
            <v:textbox style="mso-next-textbox:#_x0000_s1231" inset="1mm,0,1mm,0">
              <w:txbxContent>
                <w:p w:rsidR="003E15D5" w:rsidRDefault="003E15D5">
                  <w:pPr>
                    <w:spacing w:line="160" w:lineRule="exact"/>
                    <w:rPr>
                      <w:rFonts w:cs="Miriam" w:hint="cs"/>
                      <w:sz w:val="18"/>
                      <w:szCs w:val="18"/>
                      <w:rtl/>
                    </w:rPr>
                  </w:pPr>
                  <w:r>
                    <w:rPr>
                      <w:rFonts w:cs="Miriam" w:hint="cs"/>
                      <w:sz w:val="18"/>
                      <w:szCs w:val="18"/>
                      <w:rtl/>
                    </w:rPr>
                    <w:t>שיוך למרכז תעסוקה</w:t>
                  </w:r>
                </w:p>
                <w:p w:rsidR="00B068BD" w:rsidRDefault="00B068BD">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שילובו בעבודה של משתתף עובר יקודם, בכפוף להוראות תקנת משנה (ב), במסגרת מרכז התעסוקה </w:t>
      </w:r>
      <w:r w:rsidR="00B068BD" w:rsidRPr="00B068BD">
        <w:rPr>
          <w:rStyle w:val="big-number"/>
          <w:rFonts w:cs="FrankRuehl" w:hint="cs"/>
          <w:sz w:val="26"/>
          <w:szCs w:val="26"/>
          <w:rtl/>
        </w:rPr>
        <w:t>הקרוב, אלא אם כן הוא מעוניין כי שילובו בעבודה יקודם במרכז התעסוקה המקורי</w:t>
      </w:r>
      <w:r>
        <w:rPr>
          <w:rStyle w:val="big-number"/>
          <w:rFonts w:cs="FrankRuehl" w:hint="cs"/>
          <w:sz w:val="26"/>
          <w:szCs w:val="26"/>
          <w:rtl/>
        </w:rPr>
        <w:t>.</w:t>
      </w:r>
    </w:p>
    <w:p w:rsidR="003E15D5" w:rsidRDefault="003E15D5" w:rsidP="00B068BD">
      <w:pPr>
        <w:pStyle w:val="P00"/>
        <w:spacing w:before="72"/>
        <w:ind w:left="0" w:right="1134"/>
        <w:rPr>
          <w:rStyle w:val="big-number"/>
          <w:rFonts w:cs="FrankRuehl" w:hint="cs"/>
          <w:sz w:val="26"/>
          <w:szCs w:val="26"/>
          <w:rtl/>
        </w:rPr>
      </w:pPr>
      <w:r>
        <w:rPr>
          <w:rFonts w:cs="FrankRuehl"/>
          <w:rtl/>
          <w:lang w:val="he-IL"/>
        </w:rPr>
        <w:pict>
          <v:shape id="_x0000_s1245" type="#_x0000_t202" style="position:absolute;left:0;text-align:left;margin-left:470.35pt;margin-top:7.1pt;width:1in;height:9pt;z-index:251668480" filled="f" stroked="f">
            <v:textbox inset="1mm,0,1mm,0">
              <w:txbxContent>
                <w:p w:rsidR="003E15D5" w:rsidRDefault="003E15D5" w:rsidP="00B068BD">
                  <w:pPr>
                    <w:spacing w:line="160" w:lineRule="exact"/>
                    <w:rPr>
                      <w:rFonts w:cs="Miriam" w:hint="cs"/>
                      <w:sz w:val="18"/>
                      <w:szCs w:val="18"/>
                      <w:rtl/>
                    </w:rPr>
                  </w:pPr>
                  <w:r>
                    <w:rPr>
                      <w:rFonts w:cs="Miriam" w:hint="cs"/>
                      <w:sz w:val="18"/>
                      <w:szCs w:val="18"/>
                      <w:rtl/>
                    </w:rPr>
                    <w:t>תק' תשס"</w:t>
                  </w:r>
                  <w:r w:rsidR="00B068BD">
                    <w:rPr>
                      <w:rFonts w:cs="Miriam" w:hint="cs"/>
                      <w:sz w:val="18"/>
                      <w:szCs w:val="18"/>
                      <w:rtl/>
                    </w:rPr>
                    <w:t>ח-2008</w:t>
                  </w:r>
                </w:p>
              </w:txbxContent>
            </v:textbox>
          </v:shape>
        </w:pict>
      </w:r>
      <w:r>
        <w:rPr>
          <w:rStyle w:val="big-number"/>
          <w:rFonts w:cs="FrankRuehl" w:hint="cs"/>
          <w:sz w:val="26"/>
          <w:szCs w:val="26"/>
          <w:rtl/>
        </w:rPr>
        <w:tab/>
        <w:t>(ב)</w:t>
      </w:r>
      <w:r>
        <w:rPr>
          <w:rStyle w:val="big-number"/>
          <w:rFonts w:cs="FrankRuehl" w:hint="cs"/>
          <w:sz w:val="26"/>
          <w:szCs w:val="26"/>
          <w:rtl/>
        </w:rPr>
        <w:tab/>
      </w:r>
      <w:r w:rsidR="00B068BD">
        <w:rPr>
          <w:rStyle w:val="big-number"/>
          <w:rFonts w:cs="FrankRuehl" w:hint="cs"/>
          <w:sz w:val="26"/>
          <w:szCs w:val="26"/>
          <w:rtl/>
        </w:rPr>
        <w:t>השר רשאי, לבקשת משתתף עובר, לאחר שנתן למתכנן היעדים התעסוקתי להביע את עמדתו בעניין, ומנימוקים מיוחדים שיירשמו, להורות כי קידום שילובו של המשתתף העובר בעבודה ייעשה במרכז תעסוקה לבחירת המשתתף.</w:t>
      </w:r>
    </w:p>
    <w:p w:rsidR="00B068BD" w:rsidRDefault="00B068BD" w:rsidP="00B068BD">
      <w:pPr>
        <w:pStyle w:val="P00"/>
        <w:spacing w:before="72"/>
        <w:ind w:left="0" w:right="1134"/>
        <w:rPr>
          <w:rStyle w:val="big-number"/>
          <w:rFonts w:cs="FrankRuehl" w:hint="cs"/>
          <w:sz w:val="26"/>
          <w:szCs w:val="26"/>
          <w:rtl/>
        </w:rPr>
      </w:pPr>
      <w:r>
        <w:rPr>
          <w:rFonts w:cs="FrankRuehl"/>
          <w:sz w:val="26"/>
          <w:rtl/>
          <w:lang w:eastAsia="en-US"/>
        </w:rPr>
        <w:pict>
          <v:shape id="_x0000_s1251" type="#_x0000_t202" style="position:absolute;left:0;text-align:left;margin-left:470.35pt;margin-top:7.1pt;width:1in;height:9pt;z-index:251670528" filled="f" stroked="f">
            <v:textbox inset="1mm,0,1mm,0">
              <w:txbxContent>
                <w:p w:rsidR="00B068BD" w:rsidRDefault="00B068BD" w:rsidP="00B068BD">
                  <w:pPr>
                    <w:spacing w:line="160" w:lineRule="exact"/>
                    <w:rPr>
                      <w:rFonts w:cs="Miriam" w:hint="cs"/>
                      <w:sz w:val="18"/>
                      <w:szCs w:val="18"/>
                      <w:rtl/>
                    </w:rPr>
                  </w:pPr>
                  <w:r>
                    <w:rPr>
                      <w:rFonts w:cs="Miriam" w:hint="cs"/>
                      <w:sz w:val="18"/>
                      <w:szCs w:val="18"/>
                      <w:rtl/>
                    </w:rPr>
                    <w:t>תק' תשס"ח-2008</w:t>
                  </w:r>
                </w:p>
              </w:txbxContent>
            </v:textbox>
          </v:shape>
        </w:pict>
      </w:r>
      <w:r>
        <w:rPr>
          <w:rStyle w:val="big-number"/>
          <w:rFonts w:cs="FrankRuehl" w:hint="cs"/>
          <w:sz w:val="26"/>
          <w:szCs w:val="26"/>
          <w:rtl/>
        </w:rPr>
        <w:tab/>
        <w:t>(ג)</w:t>
      </w:r>
      <w:r>
        <w:rPr>
          <w:rStyle w:val="big-number"/>
          <w:rFonts w:cs="FrankRuehl" w:hint="cs"/>
          <w:sz w:val="26"/>
          <w:szCs w:val="26"/>
          <w:rtl/>
        </w:rPr>
        <w:tab/>
        <w:t>משתתף עובר שהעביר את מקום מגורי הקבע שלו אל מחוץ לאזור למקום המרוחק בין 40 ל-60 קילומטרים ממרכז התעסוקה המקורי יטופל במרכז התעסוקה הקרוב או המקורי, לבחירתו.</w:t>
      </w:r>
    </w:p>
    <w:p w:rsidR="00B068BD" w:rsidRDefault="00B068BD" w:rsidP="00B068BD">
      <w:pPr>
        <w:pStyle w:val="P00"/>
        <w:spacing w:before="72"/>
        <w:ind w:left="0" w:right="1134"/>
        <w:rPr>
          <w:rStyle w:val="big-number"/>
          <w:rFonts w:cs="FrankRuehl" w:hint="cs"/>
          <w:sz w:val="26"/>
          <w:szCs w:val="26"/>
          <w:rtl/>
        </w:rPr>
      </w:pPr>
      <w:r>
        <w:rPr>
          <w:rFonts w:cs="FrankRuehl"/>
          <w:sz w:val="26"/>
          <w:rtl/>
          <w:lang w:eastAsia="en-US"/>
        </w:rPr>
        <w:pict>
          <v:shape id="_x0000_s1254" type="#_x0000_t202" style="position:absolute;left:0;text-align:left;margin-left:470.35pt;margin-top:7.1pt;width:1in;height:9pt;z-index:251671552" filled="f" stroked="f">
            <v:textbox inset="1mm,0,1mm,0">
              <w:txbxContent>
                <w:p w:rsidR="00B068BD" w:rsidRDefault="00B068BD" w:rsidP="00B068BD">
                  <w:pPr>
                    <w:spacing w:line="160" w:lineRule="exact"/>
                    <w:rPr>
                      <w:rFonts w:cs="Miriam" w:hint="cs"/>
                      <w:sz w:val="18"/>
                      <w:szCs w:val="18"/>
                      <w:rtl/>
                    </w:rPr>
                  </w:pPr>
                  <w:r>
                    <w:rPr>
                      <w:rFonts w:cs="Miriam" w:hint="cs"/>
                      <w:sz w:val="18"/>
                      <w:szCs w:val="18"/>
                      <w:rtl/>
                    </w:rPr>
                    <w:t>תק' תשס"ח-2008</w:t>
                  </w:r>
                </w:p>
              </w:txbxContent>
            </v:textbox>
          </v:shape>
        </w:pict>
      </w:r>
      <w:r>
        <w:rPr>
          <w:rStyle w:val="big-number"/>
          <w:rFonts w:cs="FrankRuehl" w:hint="cs"/>
          <w:sz w:val="26"/>
          <w:szCs w:val="26"/>
          <w:rtl/>
        </w:rPr>
        <w:tab/>
        <w:t>(ד)</w:t>
      </w:r>
      <w:r>
        <w:rPr>
          <w:rStyle w:val="big-number"/>
          <w:rFonts w:cs="FrankRuehl" w:hint="cs"/>
          <w:sz w:val="26"/>
          <w:szCs w:val="26"/>
          <w:rtl/>
        </w:rPr>
        <w:tab/>
        <w:t>אם המרחק ממקום מגוריו הנוכחי של המשתתף למרכז התעסוקה שבחר בהתאם לתקנת משנה (ג) עולה על 40 קילומטרים, יחול לגביו אחד מאלה:</w:t>
      </w:r>
    </w:p>
    <w:p w:rsidR="00B068BD" w:rsidRDefault="00B068BD" w:rsidP="009D7747">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מרכז התעסוקה יספק למשתתף הסעה למקום ביצוע התכנית האישית ובחזרה, וזמן הנסיעה האמור, העולה על שעה אחת, יימנה כשעות השתתפות בתכנית האישית ובלבד שהיקף השעות של תכניתו האישית עולה על שעה בשבוע;</w:t>
      </w:r>
    </w:p>
    <w:p w:rsidR="00B068BD" w:rsidRDefault="00B068BD" w:rsidP="009D7747">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מרכז התעסוקה יקבע למשתתף תכנית אישית במקום שאינו עולה על 40 ק"מ ממקום מגוריו הנוכחי של המשתתף.</w:t>
      </w:r>
    </w:p>
    <w:p w:rsidR="00B068BD" w:rsidRDefault="00B068BD" w:rsidP="00B068BD">
      <w:pPr>
        <w:pStyle w:val="P00"/>
        <w:spacing w:before="72"/>
        <w:ind w:left="0" w:right="1134"/>
        <w:rPr>
          <w:rStyle w:val="big-number"/>
          <w:rFonts w:cs="FrankRuehl" w:hint="cs"/>
          <w:sz w:val="26"/>
          <w:szCs w:val="26"/>
          <w:rtl/>
        </w:rPr>
      </w:pPr>
      <w:r>
        <w:rPr>
          <w:rStyle w:val="big-number"/>
          <w:rFonts w:cs="FrankRuehl" w:hint="cs"/>
          <w:sz w:val="26"/>
          <w:szCs w:val="26"/>
          <w:rtl/>
        </w:rPr>
        <w:t>השר רשאי, לבקשת המשתתף, לאחר שנתן למתכנן היעדים התעסוקתי להביע את עמדתו בעניין, ומנימוקים מיוחדים שירשמו, להורות כי קידום שילובו של המשתתף ייעשה כאמור בפסקה (2).</w:t>
      </w:r>
    </w:p>
    <w:p w:rsidR="003E15D5" w:rsidRPr="00AA1666" w:rsidRDefault="003E15D5">
      <w:pPr>
        <w:pStyle w:val="P00"/>
        <w:spacing w:before="0"/>
        <w:ind w:left="0" w:right="1134"/>
        <w:rPr>
          <w:rStyle w:val="big-number"/>
          <w:rFonts w:cs="FrankRuehl" w:hint="cs"/>
          <w:vanish/>
          <w:color w:val="FF0000"/>
          <w:sz w:val="20"/>
          <w:szCs w:val="20"/>
          <w:shd w:val="clear" w:color="auto" w:fill="FFFF99"/>
          <w:rtl/>
        </w:rPr>
      </w:pPr>
      <w:bookmarkStart w:id="22" w:name="Rov96"/>
      <w:r w:rsidRPr="00AA1666">
        <w:rPr>
          <w:rStyle w:val="big-number"/>
          <w:rFonts w:cs="FrankRuehl" w:hint="cs"/>
          <w:vanish/>
          <w:color w:val="FF0000"/>
          <w:sz w:val="20"/>
          <w:szCs w:val="20"/>
          <w:shd w:val="clear" w:color="auto" w:fill="FFFF99"/>
          <w:rtl/>
        </w:rPr>
        <w:t>מיום 5.10.2006</w:t>
      </w:r>
    </w:p>
    <w:p w:rsidR="003E15D5" w:rsidRPr="00AA1666" w:rsidRDefault="003E15D5">
      <w:pPr>
        <w:pStyle w:val="P00"/>
        <w:spacing w:before="0"/>
        <w:ind w:left="0" w:right="1134"/>
        <w:rPr>
          <w:rStyle w:val="big-number"/>
          <w:rFonts w:cs="FrankRuehl" w:hint="cs"/>
          <w:vanish/>
          <w:sz w:val="20"/>
          <w:szCs w:val="20"/>
          <w:shd w:val="clear" w:color="auto" w:fill="FFFF99"/>
          <w:rtl/>
        </w:rPr>
      </w:pPr>
      <w:r w:rsidRPr="00AA1666">
        <w:rPr>
          <w:rStyle w:val="big-number"/>
          <w:rFonts w:cs="FrankRuehl" w:hint="cs"/>
          <w:b/>
          <w:bCs/>
          <w:vanish/>
          <w:sz w:val="20"/>
          <w:szCs w:val="20"/>
          <w:shd w:val="clear" w:color="auto" w:fill="FFFF99"/>
          <w:rtl/>
        </w:rPr>
        <w:t>תק' תשס"ז-2006</w:t>
      </w:r>
    </w:p>
    <w:p w:rsidR="003E15D5" w:rsidRPr="00AA1666" w:rsidRDefault="003E15D5">
      <w:pPr>
        <w:pStyle w:val="P00"/>
        <w:spacing w:before="0"/>
        <w:ind w:left="0" w:right="1134"/>
        <w:rPr>
          <w:rStyle w:val="big-number"/>
          <w:rFonts w:cs="FrankRuehl" w:hint="cs"/>
          <w:vanish/>
          <w:sz w:val="20"/>
          <w:szCs w:val="20"/>
          <w:shd w:val="clear" w:color="auto" w:fill="FFFF99"/>
          <w:rtl/>
        </w:rPr>
      </w:pPr>
      <w:hyperlink r:id="rId14" w:history="1">
        <w:r w:rsidRPr="00AA1666">
          <w:rPr>
            <w:rStyle w:val="Hyperlink"/>
            <w:rFonts w:cs="FrankRuehl" w:hint="cs"/>
            <w:vanish/>
            <w:szCs w:val="20"/>
            <w:shd w:val="clear" w:color="auto" w:fill="FFFF99"/>
            <w:rtl/>
          </w:rPr>
          <w:t>ק"ת תשס"ז מס' 6526</w:t>
        </w:r>
      </w:hyperlink>
      <w:r w:rsidRPr="00AA1666">
        <w:rPr>
          <w:rStyle w:val="big-number"/>
          <w:rFonts w:cs="FrankRuehl" w:hint="cs"/>
          <w:vanish/>
          <w:sz w:val="20"/>
          <w:szCs w:val="20"/>
          <w:shd w:val="clear" w:color="auto" w:fill="FFFF99"/>
          <w:rtl/>
        </w:rPr>
        <w:t xml:space="preserve"> מיום 5.10.2006 עמ' 156</w:t>
      </w:r>
    </w:p>
    <w:p w:rsidR="003E15D5" w:rsidRPr="00AA1666" w:rsidRDefault="003E15D5">
      <w:pPr>
        <w:pStyle w:val="P00"/>
        <w:ind w:left="0" w:right="1134"/>
        <w:rPr>
          <w:rStyle w:val="big-number"/>
          <w:rFonts w:cs="FrankRuehl" w:hint="cs"/>
          <w:vanish/>
          <w:sz w:val="22"/>
          <w:szCs w:val="22"/>
          <w:shd w:val="clear" w:color="auto" w:fill="FFFF99"/>
          <w:rtl/>
        </w:rPr>
      </w:pPr>
      <w:r w:rsidRPr="00AA1666">
        <w:rPr>
          <w:rStyle w:val="big-number"/>
          <w:rFonts w:cs="FrankRuehl" w:hint="cs"/>
          <w:vanish/>
          <w:sz w:val="22"/>
          <w:szCs w:val="22"/>
          <w:shd w:val="clear" w:color="auto" w:fill="FFFF99"/>
          <w:rtl/>
        </w:rPr>
        <w:tab/>
        <w:t>(ב)</w:t>
      </w:r>
      <w:r w:rsidRPr="00AA1666">
        <w:rPr>
          <w:rStyle w:val="big-number"/>
          <w:rFonts w:cs="FrankRuehl" w:hint="cs"/>
          <w:vanish/>
          <w:sz w:val="22"/>
          <w:szCs w:val="22"/>
          <w:shd w:val="clear" w:color="auto" w:fill="FFFF99"/>
          <w:rtl/>
        </w:rPr>
        <w:tab/>
        <w:t>עלה המרחק בין מרכז התעסוקה המקורי לבין מקום המגורים החדש על שישים קילומטרים, יקודם שילובו של המשתתף העובר בעבודה במסגרת מרכז התעסוקה הקרוב בהתאם להוראות אלה</w:t>
      </w:r>
      <w:r w:rsidRPr="00AA1666">
        <w:rPr>
          <w:rStyle w:val="big-number"/>
          <w:rFonts w:cs="FrankRuehl" w:hint="cs"/>
          <w:vanish/>
          <w:sz w:val="22"/>
          <w:szCs w:val="22"/>
          <w:u w:val="single"/>
          <w:shd w:val="clear" w:color="auto" w:fill="FFFF99"/>
          <w:rtl/>
        </w:rPr>
        <w:t xml:space="preserve">, </w:t>
      </w:r>
      <w:r w:rsidRPr="00AA1666">
        <w:rPr>
          <w:rStyle w:val="big-number"/>
          <w:rFonts w:cs="FrankRuehl"/>
          <w:vanish/>
          <w:sz w:val="22"/>
          <w:szCs w:val="22"/>
          <w:u w:val="single"/>
          <w:shd w:val="clear" w:color="auto" w:fill="FFFF99"/>
          <w:rtl/>
        </w:rPr>
        <w:t>אלא אם כן המשתתף מבקש להמשיך להשתתף במרכז תעסוקה אחר</w:t>
      </w:r>
      <w:r w:rsidRPr="00AA1666">
        <w:rPr>
          <w:rStyle w:val="big-number"/>
          <w:rFonts w:cs="FrankRuehl" w:hint="cs"/>
          <w:vanish/>
          <w:sz w:val="22"/>
          <w:szCs w:val="22"/>
          <w:shd w:val="clear" w:color="auto" w:fill="FFFF99"/>
          <w:rtl/>
        </w:rPr>
        <w:t>:</w:t>
      </w:r>
    </w:p>
    <w:p w:rsidR="001C3DF0" w:rsidRPr="00AA1666" w:rsidRDefault="001C3DF0" w:rsidP="001C3DF0">
      <w:pPr>
        <w:pStyle w:val="P00"/>
        <w:spacing w:before="0"/>
        <w:ind w:left="0" w:right="1134"/>
        <w:rPr>
          <w:rStyle w:val="big-number"/>
          <w:rFonts w:cs="FrankRuehl" w:hint="cs"/>
          <w:vanish/>
          <w:sz w:val="20"/>
          <w:szCs w:val="20"/>
          <w:shd w:val="clear" w:color="auto" w:fill="FFFF99"/>
          <w:rtl/>
        </w:rPr>
      </w:pPr>
    </w:p>
    <w:p w:rsidR="001C3DF0" w:rsidRPr="00AA1666" w:rsidRDefault="001C3DF0" w:rsidP="001C3DF0">
      <w:pPr>
        <w:pStyle w:val="P00"/>
        <w:spacing w:before="0"/>
        <w:ind w:left="0" w:right="1134"/>
        <w:rPr>
          <w:rStyle w:val="big-number"/>
          <w:rFonts w:cs="FrankRuehl" w:hint="cs"/>
          <w:vanish/>
          <w:color w:val="FF0000"/>
          <w:sz w:val="20"/>
          <w:szCs w:val="20"/>
          <w:shd w:val="clear" w:color="auto" w:fill="FFFF99"/>
          <w:rtl/>
        </w:rPr>
      </w:pPr>
      <w:r w:rsidRPr="00AA1666">
        <w:rPr>
          <w:rStyle w:val="big-number"/>
          <w:rFonts w:cs="FrankRuehl" w:hint="cs"/>
          <w:vanish/>
          <w:color w:val="FF0000"/>
          <w:sz w:val="20"/>
          <w:szCs w:val="20"/>
          <w:shd w:val="clear" w:color="auto" w:fill="FFFF99"/>
          <w:rtl/>
        </w:rPr>
        <w:t>מיום 6.7.2008</w:t>
      </w:r>
    </w:p>
    <w:p w:rsidR="001C3DF0" w:rsidRPr="00AA1666" w:rsidRDefault="001C3DF0" w:rsidP="001C3DF0">
      <w:pPr>
        <w:pStyle w:val="P00"/>
        <w:spacing w:before="0"/>
        <w:ind w:left="0" w:right="1134"/>
        <w:rPr>
          <w:rStyle w:val="big-number"/>
          <w:rFonts w:cs="FrankRuehl" w:hint="cs"/>
          <w:vanish/>
          <w:sz w:val="20"/>
          <w:szCs w:val="20"/>
          <w:shd w:val="clear" w:color="auto" w:fill="FFFF99"/>
          <w:rtl/>
        </w:rPr>
      </w:pPr>
      <w:r w:rsidRPr="00AA1666">
        <w:rPr>
          <w:rStyle w:val="big-number"/>
          <w:rFonts w:cs="FrankRuehl" w:hint="cs"/>
          <w:b/>
          <w:bCs/>
          <w:vanish/>
          <w:sz w:val="20"/>
          <w:szCs w:val="20"/>
          <w:shd w:val="clear" w:color="auto" w:fill="FFFF99"/>
          <w:rtl/>
        </w:rPr>
        <w:t>תק' תשס"ח-2008</w:t>
      </w:r>
    </w:p>
    <w:p w:rsidR="001C3DF0" w:rsidRPr="00AA1666" w:rsidRDefault="001C3DF0" w:rsidP="001C3DF0">
      <w:pPr>
        <w:pStyle w:val="P00"/>
        <w:spacing w:before="0"/>
        <w:ind w:left="0" w:right="1134"/>
        <w:rPr>
          <w:rStyle w:val="big-number"/>
          <w:rFonts w:cs="FrankRuehl" w:hint="cs"/>
          <w:vanish/>
          <w:sz w:val="20"/>
          <w:szCs w:val="20"/>
          <w:shd w:val="clear" w:color="auto" w:fill="FFFF99"/>
          <w:rtl/>
        </w:rPr>
      </w:pPr>
      <w:hyperlink r:id="rId15" w:history="1">
        <w:r w:rsidRPr="00AA1666">
          <w:rPr>
            <w:rStyle w:val="Hyperlink"/>
            <w:rFonts w:cs="FrankRuehl" w:hint="cs"/>
            <w:vanish/>
            <w:szCs w:val="20"/>
            <w:shd w:val="clear" w:color="auto" w:fill="FFFF99"/>
            <w:rtl/>
          </w:rPr>
          <w:t>ק"ת תשס"ח מס' 6686</w:t>
        </w:r>
      </w:hyperlink>
      <w:r w:rsidRPr="00AA1666">
        <w:rPr>
          <w:rStyle w:val="big-number"/>
          <w:rFonts w:cs="FrankRuehl" w:hint="cs"/>
          <w:vanish/>
          <w:sz w:val="20"/>
          <w:szCs w:val="20"/>
          <w:shd w:val="clear" w:color="auto" w:fill="FFFF99"/>
          <w:rtl/>
        </w:rPr>
        <w:t xml:space="preserve"> מיום 6.7.2008 עמ' 1082</w:t>
      </w:r>
    </w:p>
    <w:p w:rsidR="001C3DF0" w:rsidRPr="00AA1666" w:rsidRDefault="001C3DF0" w:rsidP="001C3DF0">
      <w:pPr>
        <w:pStyle w:val="P00"/>
        <w:ind w:left="0" w:right="1134"/>
        <w:rPr>
          <w:rStyle w:val="big-number"/>
          <w:rFonts w:cs="FrankRuehl" w:hint="cs"/>
          <w:vanish/>
          <w:sz w:val="22"/>
          <w:szCs w:val="22"/>
          <w:shd w:val="clear" w:color="auto" w:fill="FFFF99"/>
          <w:rtl/>
        </w:rPr>
      </w:pPr>
      <w:r w:rsidRPr="00AA1666">
        <w:rPr>
          <w:rStyle w:val="big-number"/>
          <w:rFonts w:cs="FrankRuehl" w:hint="cs"/>
          <w:vanish/>
          <w:sz w:val="22"/>
          <w:szCs w:val="22"/>
          <w:shd w:val="clear" w:color="auto" w:fill="FFFF99"/>
          <w:rtl/>
        </w:rPr>
        <w:t>12</w:t>
      </w:r>
      <w:r w:rsidRPr="00AA1666">
        <w:rPr>
          <w:rStyle w:val="big-number"/>
          <w:rFonts w:cs="FrankRuehl"/>
          <w:vanish/>
          <w:sz w:val="22"/>
          <w:szCs w:val="22"/>
          <w:shd w:val="clear" w:color="auto" w:fill="FFFF99"/>
          <w:rtl/>
        </w:rPr>
        <w:t>.</w:t>
      </w:r>
      <w:r w:rsidRPr="00AA1666">
        <w:rPr>
          <w:rStyle w:val="big-number"/>
          <w:rFonts w:cs="FrankRuehl"/>
          <w:vanish/>
          <w:sz w:val="22"/>
          <w:szCs w:val="22"/>
          <w:shd w:val="clear" w:color="auto" w:fill="FFFF99"/>
          <w:rtl/>
        </w:rPr>
        <w:tab/>
      </w:r>
      <w:r w:rsidRPr="00AA1666">
        <w:rPr>
          <w:rStyle w:val="big-number"/>
          <w:rFonts w:cs="FrankRuehl" w:hint="cs"/>
          <w:vanish/>
          <w:sz w:val="22"/>
          <w:szCs w:val="22"/>
          <w:shd w:val="clear" w:color="auto" w:fill="FFFF99"/>
          <w:rtl/>
        </w:rPr>
        <w:t>(א)</w:t>
      </w:r>
      <w:r w:rsidRPr="00AA1666">
        <w:rPr>
          <w:rStyle w:val="big-number"/>
          <w:rFonts w:cs="FrankRuehl" w:hint="cs"/>
          <w:vanish/>
          <w:sz w:val="22"/>
          <w:szCs w:val="22"/>
          <w:shd w:val="clear" w:color="auto" w:fill="FFFF99"/>
          <w:rtl/>
        </w:rPr>
        <w:tab/>
        <w:t xml:space="preserve">שילובו בעבודה של משתתף עובר יקודם, בכפוף להוראות תקנת משנה (ב), במסגרת מרכז התעסוקה </w:t>
      </w:r>
      <w:r w:rsidRPr="00AA1666">
        <w:rPr>
          <w:rStyle w:val="big-number"/>
          <w:rFonts w:cs="FrankRuehl" w:hint="cs"/>
          <w:strike/>
          <w:vanish/>
          <w:sz w:val="22"/>
          <w:szCs w:val="22"/>
          <w:shd w:val="clear" w:color="auto" w:fill="FFFF99"/>
          <w:rtl/>
        </w:rPr>
        <w:t>המקורי</w:t>
      </w:r>
      <w:r w:rsidR="00B068BD" w:rsidRPr="00AA1666">
        <w:rPr>
          <w:rStyle w:val="big-number"/>
          <w:rFonts w:cs="FrankRuehl" w:hint="cs"/>
          <w:vanish/>
          <w:sz w:val="22"/>
          <w:szCs w:val="22"/>
          <w:shd w:val="clear" w:color="auto" w:fill="FFFF99"/>
          <w:rtl/>
        </w:rPr>
        <w:t xml:space="preserve"> </w:t>
      </w:r>
      <w:r w:rsidR="00B068BD" w:rsidRPr="00AA1666">
        <w:rPr>
          <w:rStyle w:val="big-number"/>
          <w:rFonts w:cs="FrankRuehl" w:hint="cs"/>
          <w:vanish/>
          <w:sz w:val="22"/>
          <w:szCs w:val="22"/>
          <w:u w:val="single"/>
          <w:shd w:val="clear" w:color="auto" w:fill="FFFF99"/>
          <w:rtl/>
        </w:rPr>
        <w:t>הקרוב, אלא אם כן הוא מעוניין כי שילובו בעבודה יקודם במרכז התעסוקה המקורי</w:t>
      </w:r>
      <w:r w:rsidRPr="00AA1666">
        <w:rPr>
          <w:rStyle w:val="big-number"/>
          <w:rFonts w:cs="FrankRuehl" w:hint="cs"/>
          <w:vanish/>
          <w:sz w:val="22"/>
          <w:szCs w:val="22"/>
          <w:shd w:val="clear" w:color="auto" w:fill="FFFF99"/>
          <w:rtl/>
        </w:rPr>
        <w:t>.</w:t>
      </w:r>
    </w:p>
    <w:p w:rsidR="001C3DF0" w:rsidRPr="00AA1666" w:rsidRDefault="001C3DF0" w:rsidP="001C3DF0">
      <w:pPr>
        <w:pStyle w:val="P00"/>
        <w:spacing w:before="0"/>
        <w:ind w:left="0" w:right="1134"/>
        <w:rPr>
          <w:rStyle w:val="big-number"/>
          <w:rFonts w:cs="FrankRuehl" w:hint="cs"/>
          <w:strike/>
          <w:vanish/>
          <w:sz w:val="22"/>
          <w:szCs w:val="22"/>
          <w:shd w:val="clear" w:color="auto" w:fill="FFFF99"/>
          <w:rtl/>
        </w:rPr>
      </w:pPr>
      <w:r w:rsidRPr="00AA1666">
        <w:rPr>
          <w:rStyle w:val="big-number"/>
          <w:rFonts w:cs="FrankRuehl" w:hint="cs"/>
          <w:vanish/>
          <w:sz w:val="22"/>
          <w:szCs w:val="22"/>
          <w:shd w:val="clear" w:color="auto" w:fill="FFFF99"/>
          <w:rtl/>
        </w:rPr>
        <w:tab/>
      </w:r>
      <w:r w:rsidRPr="00AA1666">
        <w:rPr>
          <w:rStyle w:val="big-number"/>
          <w:rFonts w:cs="FrankRuehl" w:hint="cs"/>
          <w:strike/>
          <w:vanish/>
          <w:sz w:val="22"/>
          <w:szCs w:val="22"/>
          <w:shd w:val="clear" w:color="auto" w:fill="FFFF99"/>
          <w:rtl/>
        </w:rPr>
        <w:t>(ב)</w:t>
      </w:r>
      <w:r w:rsidRPr="00AA1666">
        <w:rPr>
          <w:rStyle w:val="big-number"/>
          <w:rFonts w:cs="FrankRuehl" w:hint="cs"/>
          <w:strike/>
          <w:vanish/>
          <w:sz w:val="22"/>
          <w:szCs w:val="22"/>
          <w:shd w:val="clear" w:color="auto" w:fill="FFFF99"/>
          <w:rtl/>
        </w:rPr>
        <w:tab/>
        <w:t xml:space="preserve">עלה המרחק בין מרכז התעסוקה המקורי לבין מקום המגורים החדש על שישים קילומטרים, יקודם שילובו של המשתתף העובר בעבודה במסגרת מרכז התעסוקה הקרוב בהתאם להוראות אלה, </w:t>
      </w:r>
      <w:r w:rsidRPr="00AA1666">
        <w:rPr>
          <w:rStyle w:val="big-number"/>
          <w:rFonts w:cs="FrankRuehl"/>
          <w:strike/>
          <w:vanish/>
          <w:sz w:val="22"/>
          <w:szCs w:val="22"/>
          <w:shd w:val="clear" w:color="auto" w:fill="FFFF99"/>
          <w:rtl/>
        </w:rPr>
        <w:t>אלא אם כן המשתתף מבקש להמשיך להשתתף במרכז תעסוקה אחר</w:t>
      </w:r>
      <w:r w:rsidRPr="00AA1666">
        <w:rPr>
          <w:rStyle w:val="big-number"/>
          <w:rFonts w:cs="FrankRuehl" w:hint="cs"/>
          <w:strike/>
          <w:vanish/>
          <w:sz w:val="22"/>
          <w:szCs w:val="22"/>
          <w:shd w:val="clear" w:color="auto" w:fill="FFFF99"/>
          <w:rtl/>
        </w:rPr>
        <w:t>:</w:t>
      </w:r>
    </w:p>
    <w:p w:rsidR="001C3DF0" w:rsidRPr="00AA1666" w:rsidRDefault="001C3DF0" w:rsidP="001C3DF0">
      <w:pPr>
        <w:pStyle w:val="P00"/>
        <w:spacing w:before="0"/>
        <w:ind w:left="1021" w:right="1134"/>
        <w:rPr>
          <w:rStyle w:val="big-number"/>
          <w:rFonts w:cs="FrankRuehl" w:hint="cs"/>
          <w:strike/>
          <w:vanish/>
          <w:sz w:val="22"/>
          <w:szCs w:val="22"/>
          <w:shd w:val="clear" w:color="auto" w:fill="FFFF99"/>
          <w:rtl/>
        </w:rPr>
      </w:pPr>
      <w:r w:rsidRPr="00AA1666">
        <w:rPr>
          <w:rStyle w:val="big-number"/>
          <w:rFonts w:cs="FrankRuehl" w:hint="cs"/>
          <w:strike/>
          <w:vanish/>
          <w:sz w:val="22"/>
          <w:szCs w:val="22"/>
          <w:shd w:val="clear" w:color="auto" w:fill="FFFF99"/>
          <w:rtl/>
        </w:rPr>
        <w:t>(1)</w:t>
      </w:r>
      <w:r w:rsidRPr="00AA1666">
        <w:rPr>
          <w:rStyle w:val="big-number"/>
          <w:rFonts w:cs="FrankRuehl" w:hint="cs"/>
          <w:strike/>
          <w:vanish/>
          <w:sz w:val="22"/>
          <w:szCs w:val="22"/>
          <w:shd w:val="clear" w:color="auto" w:fill="FFFF99"/>
          <w:rtl/>
        </w:rPr>
        <w:tab/>
        <w:t xml:space="preserve">לא עלה המרחק בין מרכז התעסוקה הקרוב לבין מקום המגורים החדש על שישים קילומטרים </w:t>
      </w:r>
      <w:r w:rsidRPr="00AA1666">
        <w:rPr>
          <w:rStyle w:val="big-number"/>
          <w:rFonts w:cs="FrankRuehl"/>
          <w:strike/>
          <w:vanish/>
          <w:sz w:val="22"/>
          <w:szCs w:val="22"/>
          <w:shd w:val="clear" w:color="auto" w:fill="FFFF99"/>
          <w:rtl/>
        </w:rPr>
        <w:t>–</w:t>
      </w:r>
      <w:r w:rsidRPr="00AA1666">
        <w:rPr>
          <w:rStyle w:val="big-number"/>
          <w:rFonts w:cs="FrankRuehl" w:hint="cs"/>
          <w:strike/>
          <w:vanish/>
          <w:sz w:val="22"/>
          <w:szCs w:val="22"/>
          <w:shd w:val="clear" w:color="auto" w:fill="FFFF99"/>
          <w:rtl/>
        </w:rPr>
        <w:t xml:space="preserve"> יראו את מרכז התעסוקה הקרוב כאילו הוא מרכז התעסוקה המקורי לגבי המשתתף העובר;</w:t>
      </w:r>
    </w:p>
    <w:p w:rsidR="001C3DF0" w:rsidRPr="00AA1666" w:rsidRDefault="001C3DF0" w:rsidP="001C3DF0">
      <w:pPr>
        <w:pStyle w:val="P00"/>
        <w:spacing w:before="0"/>
        <w:ind w:left="1021" w:right="1134"/>
        <w:rPr>
          <w:rStyle w:val="big-number"/>
          <w:rFonts w:cs="FrankRuehl" w:hint="cs"/>
          <w:strike/>
          <w:vanish/>
          <w:sz w:val="22"/>
          <w:szCs w:val="22"/>
          <w:shd w:val="clear" w:color="auto" w:fill="FFFF99"/>
          <w:rtl/>
        </w:rPr>
      </w:pPr>
      <w:r w:rsidRPr="00AA1666">
        <w:rPr>
          <w:rStyle w:val="big-number"/>
          <w:rFonts w:cs="FrankRuehl" w:hint="cs"/>
          <w:strike/>
          <w:vanish/>
          <w:sz w:val="22"/>
          <w:szCs w:val="22"/>
          <w:shd w:val="clear" w:color="auto" w:fill="FFFF99"/>
          <w:rtl/>
        </w:rPr>
        <w:t>(2)</w:t>
      </w:r>
      <w:r w:rsidRPr="00AA1666">
        <w:rPr>
          <w:rStyle w:val="big-number"/>
          <w:rFonts w:cs="FrankRuehl" w:hint="cs"/>
          <w:strike/>
          <w:vanish/>
          <w:sz w:val="22"/>
          <w:szCs w:val="22"/>
          <w:shd w:val="clear" w:color="auto" w:fill="FFFF99"/>
          <w:rtl/>
        </w:rPr>
        <w:tab/>
        <w:t xml:space="preserve">עלה המרחק בין המרכז הקרוב לבין מקום המגורים החדש על שישים קילומטרים </w:t>
      </w:r>
      <w:r w:rsidRPr="00AA1666">
        <w:rPr>
          <w:rStyle w:val="big-number"/>
          <w:rFonts w:cs="FrankRuehl"/>
          <w:strike/>
          <w:vanish/>
          <w:sz w:val="22"/>
          <w:szCs w:val="22"/>
          <w:shd w:val="clear" w:color="auto" w:fill="FFFF99"/>
          <w:rtl/>
        </w:rPr>
        <w:t>–</w:t>
      </w:r>
      <w:r w:rsidRPr="00AA1666">
        <w:rPr>
          <w:rStyle w:val="big-number"/>
          <w:rFonts w:cs="FrankRuehl" w:hint="cs"/>
          <w:strike/>
          <w:vanish/>
          <w:sz w:val="22"/>
          <w:szCs w:val="22"/>
          <w:shd w:val="clear" w:color="auto" w:fill="FFFF99"/>
          <w:rtl/>
        </w:rPr>
        <w:t xml:space="preserve"> יראו את מרכז התעסוקה הקרוב כאילו הוא מרכז התעסוקה המקורי לגבי המשתתף העובר, ואולם מרכז התעסוקה הקרוב יקדם את שילובו של המשתתף העובר בעבודה באחת מדרכים אלה, כפי שיחליט מתכנן יעדים תעסוקתי לאחר שנתן למשתתף הזדמנות להביע את עמדתו בענין:</w:t>
      </w:r>
    </w:p>
    <w:p w:rsidR="001C3DF0" w:rsidRPr="00AA1666" w:rsidRDefault="001C3DF0" w:rsidP="001C3DF0">
      <w:pPr>
        <w:pStyle w:val="P00"/>
        <w:spacing w:before="0"/>
        <w:ind w:left="1474" w:right="1134"/>
        <w:rPr>
          <w:rStyle w:val="big-number"/>
          <w:rFonts w:cs="FrankRuehl" w:hint="cs"/>
          <w:strike/>
          <w:vanish/>
          <w:sz w:val="22"/>
          <w:szCs w:val="22"/>
          <w:shd w:val="clear" w:color="auto" w:fill="FFFF99"/>
          <w:rtl/>
        </w:rPr>
      </w:pPr>
      <w:r w:rsidRPr="00AA1666">
        <w:rPr>
          <w:rStyle w:val="big-number"/>
          <w:rFonts w:cs="FrankRuehl" w:hint="cs"/>
          <w:strike/>
          <w:vanish/>
          <w:sz w:val="22"/>
          <w:szCs w:val="22"/>
          <w:shd w:val="clear" w:color="auto" w:fill="FFFF99"/>
          <w:rtl/>
        </w:rPr>
        <w:t>(א)</w:t>
      </w:r>
      <w:r w:rsidRPr="00AA1666">
        <w:rPr>
          <w:rStyle w:val="big-number"/>
          <w:rFonts w:cs="FrankRuehl" w:hint="cs"/>
          <w:strike/>
          <w:vanish/>
          <w:sz w:val="22"/>
          <w:szCs w:val="22"/>
          <w:shd w:val="clear" w:color="auto" w:fill="FFFF99"/>
          <w:rtl/>
        </w:rPr>
        <w:tab/>
        <w:t>במרכז התעסוקה הקרוב, ובלבד שהמרכז יספק למשתתף הסעה ממקום מגוריו החדש למקום ביצוע התכנית האישית ובחזרה וזמן הנסיעה האמור, העולה על שעה אחת, יימנה כשעות השתתפות בתכנית האישית;</w:t>
      </w:r>
    </w:p>
    <w:p w:rsidR="001C3DF0" w:rsidRPr="00AA1666" w:rsidRDefault="001C3DF0" w:rsidP="001C3DF0">
      <w:pPr>
        <w:pStyle w:val="P00"/>
        <w:spacing w:before="0"/>
        <w:ind w:left="1474" w:right="1134"/>
        <w:rPr>
          <w:rStyle w:val="big-number"/>
          <w:rFonts w:cs="FrankRuehl" w:hint="cs"/>
          <w:strike/>
          <w:vanish/>
          <w:sz w:val="22"/>
          <w:szCs w:val="22"/>
          <w:shd w:val="clear" w:color="auto" w:fill="FFFF99"/>
          <w:rtl/>
        </w:rPr>
      </w:pPr>
      <w:r w:rsidRPr="00AA1666">
        <w:rPr>
          <w:rStyle w:val="big-number"/>
          <w:rFonts w:cs="FrankRuehl" w:hint="cs"/>
          <w:strike/>
          <w:vanish/>
          <w:sz w:val="22"/>
          <w:szCs w:val="22"/>
          <w:shd w:val="clear" w:color="auto" w:fill="FFFF99"/>
          <w:rtl/>
        </w:rPr>
        <w:t>(ב)</w:t>
      </w:r>
      <w:r w:rsidRPr="00AA1666">
        <w:rPr>
          <w:rStyle w:val="big-number"/>
          <w:rFonts w:cs="FrankRuehl" w:hint="cs"/>
          <w:strike/>
          <w:vanish/>
          <w:sz w:val="22"/>
          <w:szCs w:val="22"/>
          <w:shd w:val="clear" w:color="auto" w:fill="FFFF99"/>
          <w:rtl/>
        </w:rPr>
        <w:tab/>
        <w:t>במקום שהמרחק בינו לבין מקום המגורים החדש אינו עולה על שישים קילומטרים;</w:t>
      </w:r>
    </w:p>
    <w:p w:rsidR="001C3DF0" w:rsidRPr="00AA1666" w:rsidRDefault="001C3DF0" w:rsidP="001C3DF0">
      <w:pPr>
        <w:pStyle w:val="P00"/>
        <w:spacing w:before="0"/>
        <w:ind w:left="1021" w:right="1134"/>
        <w:rPr>
          <w:rStyle w:val="big-number"/>
          <w:rFonts w:cs="FrankRuehl" w:hint="cs"/>
          <w:vanish/>
          <w:sz w:val="22"/>
          <w:szCs w:val="22"/>
          <w:shd w:val="clear" w:color="auto" w:fill="FFFF99"/>
          <w:rtl/>
        </w:rPr>
      </w:pPr>
      <w:r w:rsidRPr="00AA1666">
        <w:rPr>
          <w:rStyle w:val="big-number"/>
          <w:rFonts w:cs="FrankRuehl" w:hint="cs"/>
          <w:strike/>
          <w:vanish/>
          <w:sz w:val="22"/>
          <w:szCs w:val="22"/>
          <w:shd w:val="clear" w:color="auto" w:fill="FFFF99"/>
          <w:rtl/>
        </w:rPr>
        <w:t>(3)</w:t>
      </w:r>
      <w:r w:rsidRPr="00AA1666">
        <w:rPr>
          <w:rStyle w:val="big-number"/>
          <w:rFonts w:cs="FrankRuehl" w:hint="cs"/>
          <w:strike/>
          <w:vanish/>
          <w:sz w:val="22"/>
          <w:szCs w:val="22"/>
          <w:shd w:val="clear" w:color="auto" w:fill="FFFF99"/>
          <w:rtl/>
        </w:rPr>
        <w:tab/>
        <w:t>השר רשאי, לבקשת משתתף עובר, לאחר שנתן למתכנן היעדים התעסוקתי להביע את עמדתו בענין, ומנימוקים מיוחדים שיירשמו, להורות כי קידום שילובו של המשתתף העובר בעבודה ייעשה כאמור בפסקה (2)(ב).</w:t>
      </w:r>
    </w:p>
    <w:p w:rsidR="009D7747" w:rsidRPr="00AA1666" w:rsidRDefault="009D7747" w:rsidP="009D7747">
      <w:pPr>
        <w:pStyle w:val="P00"/>
        <w:spacing w:before="0"/>
        <w:ind w:left="0" w:right="1134"/>
        <w:rPr>
          <w:rStyle w:val="big-number"/>
          <w:rFonts w:cs="FrankRuehl" w:hint="cs"/>
          <w:vanish/>
          <w:sz w:val="22"/>
          <w:szCs w:val="22"/>
          <w:u w:val="single"/>
          <w:shd w:val="clear" w:color="auto" w:fill="FFFF99"/>
          <w:rtl/>
        </w:rPr>
      </w:pPr>
      <w:r w:rsidRPr="00AA1666">
        <w:rPr>
          <w:rStyle w:val="big-number"/>
          <w:rFonts w:cs="FrankRuehl" w:hint="cs"/>
          <w:vanish/>
          <w:sz w:val="22"/>
          <w:szCs w:val="22"/>
          <w:shd w:val="clear" w:color="auto" w:fill="FFFF99"/>
          <w:rtl/>
        </w:rPr>
        <w:tab/>
      </w:r>
      <w:r w:rsidRPr="00AA1666">
        <w:rPr>
          <w:rStyle w:val="big-number"/>
          <w:rFonts w:cs="FrankRuehl" w:hint="cs"/>
          <w:vanish/>
          <w:sz w:val="22"/>
          <w:szCs w:val="22"/>
          <w:u w:val="single"/>
          <w:shd w:val="clear" w:color="auto" w:fill="FFFF99"/>
          <w:rtl/>
        </w:rPr>
        <w:t>(ב)</w:t>
      </w:r>
      <w:r w:rsidRPr="00AA1666">
        <w:rPr>
          <w:rStyle w:val="big-number"/>
          <w:rFonts w:cs="FrankRuehl" w:hint="cs"/>
          <w:vanish/>
          <w:sz w:val="22"/>
          <w:szCs w:val="22"/>
          <w:u w:val="single"/>
          <w:shd w:val="clear" w:color="auto" w:fill="FFFF99"/>
          <w:rtl/>
        </w:rPr>
        <w:tab/>
        <w:t>השר רשאי, לבקשת משתתף עובר, לאחר שנתן למתכנן היעדים התעסוקתי להביע את עמדתו בעניין, ומנימוקים מיוחדים שיירשמו, להורות כי קידום שילובו של המשתתף העובר בעבודה ייעשה במרכז תעסוקה לבחירת המשתתף.</w:t>
      </w:r>
    </w:p>
    <w:p w:rsidR="009D7747" w:rsidRPr="00AA1666" w:rsidRDefault="009D7747" w:rsidP="009D7747">
      <w:pPr>
        <w:pStyle w:val="P00"/>
        <w:spacing w:before="0"/>
        <w:ind w:left="0" w:right="1134"/>
        <w:rPr>
          <w:rStyle w:val="big-number"/>
          <w:rFonts w:cs="FrankRuehl" w:hint="cs"/>
          <w:vanish/>
          <w:sz w:val="22"/>
          <w:szCs w:val="22"/>
          <w:u w:val="single"/>
          <w:shd w:val="clear" w:color="auto" w:fill="FFFF99"/>
          <w:rtl/>
        </w:rPr>
      </w:pPr>
      <w:r w:rsidRPr="00AA1666">
        <w:rPr>
          <w:rStyle w:val="big-number"/>
          <w:rFonts w:cs="FrankRuehl" w:hint="cs"/>
          <w:vanish/>
          <w:sz w:val="22"/>
          <w:szCs w:val="22"/>
          <w:shd w:val="clear" w:color="auto" w:fill="FFFF99"/>
          <w:rtl/>
        </w:rPr>
        <w:tab/>
      </w:r>
      <w:r w:rsidRPr="00AA1666">
        <w:rPr>
          <w:rStyle w:val="big-number"/>
          <w:rFonts w:cs="FrankRuehl" w:hint="cs"/>
          <w:vanish/>
          <w:sz w:val="22"/>
          <w:szCs w:val="22"/>
          <w:u w:val="single"/>
          <w:shd w:val="clear" w:color="auto" w:fill="FFFF99"/>
          <w:rtl/>
        </w:rPr>
        <w:t>(ג)</w:t>
      </w:r>
      <w:r w:rsidRPr="00AA1666">
        <w:rPr>
          <w:rStyle w:val="big-number"/>
          <w:rFonts w:cs="FrankRuehl" w:hint="cs"/>
          <w:vanish/>
          <w:sz w:val="22"/>
          <w:szCs w:val="22"/>
          <w:u w:val="single"/>
          <w:shd w:val="clear" w:color="auto" w:fill="FFFF99"/>
          <w:rtl/>
        </w:rPr>
        <w:tab/>
        <w:t>משתתף עובר שהעביר את מקום מגורי הקבע שלו אל מחוץ לאזור למקום המרוחק בין 40 ל-60 קילומטרים ממרכז התעסוקה המקורי יטופל במרכז התעסוקה הקרוב או המקורי, לבחירתו.</w:t>
      </w:r>
    </w:p>
    <w:p w:rsidR="009D7747" w:rsidRPr="00AA1666" w:rsidRDefault="009D7747" w:rsidP="009D7747">
      <w:pPr>
        <w:pStyle w:val="P00"/>
        <w:spacing w:before="0"/>
        <w:ind w:left="0" w:right="1134"/>
        <w:rPr>
          <w:rStyle w:val="big-number"/>
          <w:rFonts w:cs="FrankRuehl" w:hint="cs"/>
          <w:vanish/>
          <w:sz w:val="22"/>
          <w:szCs w:val="22"/>
          <w:u w:val="single"/>
          <w:shd w:val="clear" w:color="auto" w:fill="FFFF99"/>
          <w:rtl/>
        </w:rPr>
      </w:pPr>
      <w:r w:rsidRPr="00AA1666">
        <w:rPr>
          <w:rStyle w:val="big-number"/>
          <w:rFonts w:cs="FrankRuehl" w:hint="cs"/>
          <w:vanish/>
          <w:sz w:val="22"/>
          <w:szCs w:val="22"/>
          <w:shd w:val="clear" w:color="auto" w:fill="FFFF99"/>
          <w:rtl/>
        </w:rPr>
        <w:tab/>
      </w:r>
      <w:r w:rsidRPr="00AA1666">
        <w:rPr>
          <w:rStyle w:val="big-number"/>
          <w:rFonts w:cs="FrankRuehl" w:hint="cs"/>
          <w:vanish/>
          <w:sz w:val="22"/>
          <w:szCs w:val="22"/>
          <w:u w:val="single"/>
          <w:shd w:val="clear" w:color="auto" w:fill="FFFF99"/>
          <w:rtl/>
        </w:rPr>
        <w:t>(ד)</w:t>
      </w:r>
      <w:r w:rsidRPr="00AA1666">
        <w:rPr>
          <w:rStyle w:val="big-number"/>
          <w:rFonts w:cs="FrankRuehl" w:hint="cs"/>
          <w:vanish/>
          <w:sz w:val="22"/>
          <w:szCs w:val="22"/>
          <w:u w:val="single"/>
          <w:shd w:val="clear" w:color="auto" w:fill="FFFF99"/>
          <w:rtl/>
        </w:rPr>
        <w:tab/>
        <w:t>אם המרחק ממקום מגוריו הנוכחי של המשתתף למרכז התעסוקה שבחר בהתאם לתקנת משנה (ג) עולה על 40 קילומטרים, יחול לגביו אחד מאלה:</w:t>
      </w:r>
    </w:p>
    <w:p w:rsidR="009D7747" w:rsidRPr="00AA1666" w:rsidRDefault="009D7747" w:rsidP="009D7747">
      <w:pPr>
        <w:pStyle w:val="P00"/>
        <w:spacing w:before="0"/>
        <w:ind w:left="1021" w:right="1134"/>
        <w:rPr>
          <w:rStyle w:val="big-number"/>
          <w:rFonts w:cs="FrankRuehl" w:hint="cs"/>
          <w:vanish/>
          <w:sz w:val="22"/>
          <w:szCs w:val="22"/>
          <w:u w:val="single"/>
          <w:shd w:val="clear" w:color="auto" w:fill="FFFF99"/>
          <w:rtl/>
        </w:rPr>
      </w:pPr>
      <w:r w:rsidRPr="00AA1666">
        <w:rPr>
          <w:rStyle w:val="big-number"/>
          <w:rFonts w:cs="FrankRuehl" w:hint="cs"/>
          <w:vanish/>
          <w:sz w:val="22"/>
          <w:szCs w:val="22"/>
          <w:u w:val="single"/>
          <w:shd w:val="clear" w:color="auto" w:fill="FFFF99"/>
          <w:rtl/>
        </w:rPr>
        <w:t>(1)</w:t>
      </w:r>
      <w:r w:rsidRPr="00AA1666">
        <w:rPr>
          <w:rStyle w:val="big-number"/>
          <w:rFonts w:cs="FrankRuehl" w:hint="cs"/>
          <w:vanish/>
          <w:sz w:val="22"/>
          <w:szCs w:val="22"/>
          <w:u w:val="single"/>
          <w:shd w:val="clear" w:color="auto" w:fill="FFFF99"/>
          <w:rtl/>
        </w:rPr>
        <w:tab/>
        <w:t>מרכז התעסוקה יספק למשתתף הסעה למקום ביצוע התכנית האישית ובחזרה, וזמן הנסיעה האמור, העולה על שעה אחת, יימנה כשעות השתתפות בתכנית האישית ובלבד שהיקף השעות של תכניתו האישית עולה על שעה בשבוע;</w:t>
      </w:r>
    </w:p>
    <w:p w:rsidR="009D7747" w:rsidRPr="00AA1666" w:rsidRDefault="009D7747" w:rsidP="009D7747">
      <w:pPr>
        <w:pStyle w:val="P00"/>
        <w:spacing w:before="0"/>
        <w:ind w:left="1021" w:right="1134"/>
        <w:rPr>
          <w:rStyle w:val="big-number"/>
          <w:rFonts w:cs="FrankRuehl" w:hint="cs"/>
          <w:vanish/>
          <w:sz w:val="22"/>
          <w:szCs w:val="22"/>
          <w:u w:val="single"/>
          <w:shd w:val="clear" w:color="auto" w:fill="FFFF99"/>
          <w:rtl/>
        </w:rPr>
      </w:pPr>
      <w:r w:rsidRPr="00AA1666">
        <w:rPr>
          <w:rStyle w:val="big-number"/>
          <w:rFonts w:cs="FrankRuehl" w:hint="cs"/>
          <w:vanish/>
          <w:sz w:val="22"/>
          <w:szCs w:val="22"/>
          <w:u w:val="single"/>
          <w:shd w:val="clear" w:color="auto" w:fill="FFFF99"/>
          <w:rtl/>
        </w:rPr>
        <w:t>(2)</w:t>
      </w:r>
      <w:r w:rsidRPr="00AA1666">
        <w:rPr>
          <w:rStyle w:val="big-number"/>
          <w:rFonts w:cs="FrankRuehl" w:hint="cs"/>
          <w:vanish/>
          <w:sz w:val="22"/>
          <w:szCs w:val="22"/>
          <w:u w:val="single"/>
          <w:shd w:val="clear" w:color="auto" w:fill="FFFF99"/>
          <w:rtl/>
        </w:rPr>
        <w:tab/>
        <w:t>מרכז התעסוקה יקבע למשתתף תכנית אישית במקום שאינו עולה על 40 ק"מ ממקום מגוריו הנוכחי של המשתתף.</w:t>
      </w:r>
    </w:p>
    <w:p w:rsidR="009D7747" w:rsidRPr="009D7747" w:rsidRDefault="009D7747" w:rsidP="009D7747">
      <w:pPr>
        <w:pStyle w:val="P00"/>
        <w:spacing w:before="0"/>
        <w:ind w:left="0" w:right="1134"/>
        <w:rPr>
          <w:rStyle w:val="big-number"/>
          <w:rFonts w:cs="FrankRuehl" w:hint="cs"/>
          <w:sz w:val="2"/>
          <w:szCs w:val="2"/>
          <w:rtl/>
        </w:rPr>
      </w:pPr>
      <w:r w:rsidRPr="00AA1666">
        <w:rPr>
          <w:rStyle w:val="big-number"/>
          <w:rFonts w:cs="FrankRuehl" w:hint="cs"/>
          <w:vanish/>
          <w:sz w:val="22"/>
          <w:szCs w:val="22"/>
          <w:u w:val="single"/>
          <w:shd w:val="clear" w:color="auto" w:fill="FFFF99"/>
          <w:rtl/>
        </w:rPr>
        <w:t>השר רשאי, לבקשת המשתתף, לאחר שנתן למתכנן היעדים התעסוקתי להביע את עמדתו בעניין, ומנימוקים מיוחדים שירשמו, להורות כי קידום שילובו של המשתתף ייעשה כאמור בפסקה (2).</w:t>
      </w:r>
      <w:bookmarkEnd w:id="22"/>
    </w:p>
    <w:p w:rsidR="003E15D5" w:rsidRDefault="003E15D5">
      <w:pPr>
        <w:pStyle w:val="P00"/>
        <w:spacing w:before="72"/>
        <w:ind w:left="0" w:right="1134"/>
        <w:rPr>
          <w:rStyle w:val="big-number"/>
          <w:rFonts w:cs="FrankRuehl" w:hint="cs"/>
          <w:sz w:val="26"/>
          <w:szCs w:val="26"/>
          <w:rtl/>
        </w:rPr>
      </w:pPr>
      <w:bookmarkStart w:id="23" w:name="Seif13"/>
      <w:bookmarkEnd w:id="23"/>
      <w:r>
        <w:rPr>
          <w:rFonts w:cs="Miriam"/>
          <w:lang w:val="he-IL"/>
        </w:rPr>
        <w:pict>
          <v:rect id="_x0000_s1232" style="position:absolute;left:0;text-align:left;margin-left:468pt;margin-top:7.1pt;width:70.55pt;height:8.95pt;z-index:251655168" filled="f" stroked="f" strokecolor="lime" strokeweight=".25pt">
            <v:textbox style="mso-next-textbox:#_x0000_s1232" inset="1mm,0,1mm,0">
              <w:txbxContent>
                <w:p w:rsidR="003E15D5" w:rsidRDefault="003E15D5">
                  <w:pPr>
                    <w:spacing w:line="160" w:lineRule="exact"/>
                    <w:rPr>
                      <w:rFonts w:cs="Miriam" w:hint="cs"/>
                      <w:noProof/>
                      <w:sz w:val="18"/>
                      <w:szCs w:val="18"/>
                      <w:rtl/>
                    </w:rPr>
                  </w:pPr>
                  <w:r>
                    <w:rPr>
                      <w:rFonts w:cs="Miriam" w:hint="cs"/>
                      <w:sz w:val="18"/>
                      <w:szCs w:val="18"/>
                      <w:rtl/>
                    </w:rPr>
                    <w:t>חישוב מרחקים</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מדידת מרחק לענין תקנות אלה תיעשה בין הכניסות ליישובים שביניהם נמדד המרחק.</w:t>
      </w:r>
    </w:p>
    <w:p w:rsidR="003E15D5" w:rsidRDefault="003E15D5">
      <w:pPr>
        <w:pStyle w:val="medium2-header"/>
        <w:keepLines w:val="0"/>
        <w:spacing w:before="72"/>
        <w:ind w:left="0" w:right="1134"/>
        <w:rPr>
          <w:rFonts w:cs="FrankRuehl" w:hint="cs"/>
          <w:noProof/>
          <w:rtl/>
        </w:rPr>
      </w:pPr>
      <w:bookmarkStart w:id="24" w:name="med5"/>
      <w:bookmarkEnd w:id="24"/>
      <w:r>
        <w:rPr>
          <w:rFonts w:cs="FrankRuehl" w:hint="cs"/>
          <w:noProof/>
          <w:rtl/>
        </w:rPr>
        <w:t>פרק ו': אישור השתתפות</w:t>
      </w:r>
    </w:p>
    <w:p w:rsidR="003E15D5" w:rsidRDefault="003E15D5">
      <w:pPr>
        <w:pStyle w:val="P00"/>
        <w:spacing w:before="72"/>
        <w:ind w:left="0" w:right="1134"/>
        <w:rPr>
          <w:rStyle w:val="big-number"/>
          <w:rFonts w:cs="FrankRuehl" w:hint="cs"/>
          <w:sz w:val="26"/>
          <w:szCs w:val="26"/>
          <w:rtl/>
        </w:rPr>
      </w:pPr>
      <w:bookmarkStart w:id="25" w:name="Seif14"/>
      <w:bookmarkEnd w:id="25"/>
      <w:r>
        <w:rPr>
          <w:rFonts w:cs="Miriam"/>
          <w:lang w:val="he-IL"/>
        </w:rPr>
        <w:pict>
          <v:rect id="_x0000_s1233" style="position:absolute;left:0;text-align:left;margin-left:468pt;margin-top:7.1pt;width:70.55pt;height:19.4pt;z-index:251656192" filled="f" stroked="f" strokecolor="lime" strokeweight=".25pt">
            <v:textbox style="mso-next-textbox:#_x0000_s1233" inset="1mm,0,1mm,0">
              <w:txbxContent>
                <w:p w:rsidR="003E15D5" w:rsidRDefault="003E15D5">
                  <w:pPr>
                    <w:spacing w:line="160" w:lineRule="exact"/>
                    <w:rPr>
                      <w:rFonts w:cs="Miriam" w:hint="cs"/>
                      <w:noProof/>
                      <w:sz w:val="18"/>
                      <w:szCs w:val="18"/>
                      <w:rtl/>
                    </w:rPr>
                  </w:pPr>
                  <w:r>
                    <w:rPr>
                      <w:rFonts w:cs="Miriam" w:hint="cs"/>
                      <w:sz w:val="18"/>
                      <w:szCs w:val="18"/>
                      <w:rtl/>
                    </w:rPr>
                    <w:t>עריכה, דרכים ומועדים</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אישור ההשתתפות ייערך לפי הטופס שבתוספת החמישית ויועבר למוסד באופן ממוחשב באמצעות המשרד.</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אישור ההשתתפות יימסר למוסד לא יאוחר מהחמישי לחודש שלאחר החודש שבעדו משתלמת הגמלה; העתק למשתתף ולמשרד יימסר לא יאוחר משלושה ימים לאחר העברת האישור למוסד.</w:t>
      </w:r>
    </w:p>
    <w:p w:rsidR="003E15D5" w:rsidRDefault="003E15D5">
      <w:pPr>
        <w:pStyle w:val="medium2-header"/>
        <w:keepLines w:val="0"/>
        <w:spacing w:before="72"/>
        <w:ind w:left="0" w:right="1134"/>
        <w:rPr>
          <w:rFonts w:cs="FrankRuehl" w:hint="cs"/>
          <w:noProof/>
          <w:rtl/>
        </w:rPr>
      </w:pPr>
      <w:bookmarkStart w:id="26" w:name="med6"/>
      <w:bookmarkEnd w:id="26"/>
      <w:r>
        <w:rPr>
          <w:rFonts w:cs="FrankRuehl" w:hint="cs"/>
          <w:noProof/>
          <w:rtl/>
        </w:rPr>
        <w:t>פרק ז': שירות בקהילה</w:t>
      </w:r>
    </w:p>
    <w:p w:rsidR="003E15D5" w:rsidRDefault="003E15D5">
      <w:pPr>
        <w:pStyle w:val="P00"/>
        <w:spacing w:before="72"/>
        <w:ind w:left="0" w:right="1134"/>
        <w:rPr>
          <w:rStyle w:val="big-number"/>
          <w:rFonts w:cs="FrankRuehl" w:hint="cs"/>
          <w:sz w:val="26"/>
          <w:szCs w:val="26"/>
          <w:rtl/>
        </w:rPr>
      </w:pPr>
      <w:bookmarkStart w:id="27" w:name="Seif15"/>
      <w:bookmarkEnd w:id="27"/>
      <w:r>
        <w:rPr>
          <w:rFonts w:cs="Miriam"/>
          <w:lang w:val="he-IL"/>
        </w:rPr>
        <w:pict>
          <v:rect id="_x0000_s1234" style="position:absolute;left:0;text-align:left;margin-left:468pt;margin-top:7.1pt;width:70.55pt;height:27.25pt;z-index:251657216" filled="f" stroked="f" strokecolor="lime" strokeweight=".25pt">
            <v:textbox style="mso-next-textbox:#_x0000_s1234" inset="1mm,0,1mm,0">
              <w:txbxContent>
                <w:p w:rsidR="003E15D5" w:rsidRDefault="003E15D5">
                  <w:pPr>
                    <w:spacing w:line="160" w:lineRule="exact"/>
                    <w:rPr>
                      <w:rFonts w:cs="Miriam" w:hint="cs"/>
                      <w:noProof/>
                      <w:sz w:val="18"/>
                      <w:szCs w:val="18"/>
                      <w:rtl/>
                    </w:rPr>
                  </w:pPr>
                  <w:r>
                    <w:rPr>
                      <w:rFonts w:cs="Miriam" w:hint="cs"/>
                      <w:sz w:val="18"/>
                      <w:szCs w:val="18"/>
                      <w:rtl/>
                    </w:rPr>
                    <w:t>תקופה והיקף מרביים של השירות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משתתף יבצע שירות בקהילה בהיקף ולתקופה כדלהלן:</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היקף השעות המרבי של השירות לא יעלה על תשע שעות ביום; בין יום שירות אחד למשנהו תהיה הפסקה של שתים עשרה שעות לפחות; לענין שירות שמבוצע בכמה מקומות </w:t>
      </w:r>
      <w:r>
        <w:rPr>
          <w:rStyle w:val="big-number"/>
          <w:rFonts w:cs="FrankRuehl"/>
          <w:sz w:val="26"/>
          <w:szCs w:val="26"/>
          <w:rtl/>
        </w:rPr>
        <w:t>–</w:t>
      </w:r>
      <w:r>
        <w:rPr>
          <w:rStyle w:val="big-number"/>
          <w:rFonts w:cs="FrankRuehl" w:hint="cs"/>
          <w:sz w:val="26"/>
          <w:szCs w:val="26"/>
          <w:rtl/>
        </w:rPr>
        <w:t xml:space="preserve"> יימנו השעות בכל המקומות במצטבר;</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תקופת השירות באותו מקום שירות לא תעלה על ארבעה חודשים (להלן </w:t>
      </w:r>
      <w:r>
        <w:rPr>
          <w:rStyle w:val="big-number"/>
          <w:rFonts w:cs="FrankRuehl"/>
          <w:sz w:val="26"/>
          <w:szCs w:val="26"/>
          <w:rtl/>
        </w:rPr>
        <w:t>–</w:t>
      </w:r>
      <w:r>
        <w:rPr>
          <w:rStyle w:val="big-number"/>
          <w:rFonts w:cs="FrankRuehl" w:hint="cs"/>
          <w:sz w:val="26"/>
          <w:szCs w:val="26"/>
          <w:rtl/>
        </w:rPr>
        <w:t xml:space="preserve"> תקופת השירות);</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פרק הזמן שבין תקופת שירות, שביצע משתתף בהיקף המתואר בטור א' בטבלה שלהלן, לבין תקופת שירות אחרת, לא יפחת מהאמור בטור ב' שלצדו:</w:t>
      </w:r>
    </w:p>
    <w:p w:rsidR="003E15D5" w:rsidRDefault="003E15D5">
      <w:pPr>
        <w:pStyle w:val="P00"/>
        <w:tabs>
          <w:tab w:val="clear" w:pos="624"/>
          <w:tab w:val="clear" w:pos="1021"/>
          <w:tab w:val="clear" w:pos="1474"/>
          <w:tab w:val="clear" w:pos="1928"/>
          <w:tab w:val="clear" w:pos="2381"/>
          <w:tab w:val="clear" w:pos="6259"/>
          <w:tab w:val="center" w:pos="2835"/>
          <w:tab w:val="center" w:pos="6521"/>
        </w:tabs>
        <w:spacing w:before="72"/>
        <w:ind w:left="1021" w:right="1134"/>
        <w:rPr>
          <w:rStyle w:val="big-number"/>
          <w:rFonts w:cs="FrankRuehl" w:hint="cs"/>
          <w:sz w:val="22"/>
          <w:szCs w:val="22"/>
          <w:rtl/>
        </w:rPr>
      </w:pPr>
      <w:r>
        <w:rPr>
          <w:rStyle w:val="big-number"/>
          <w:rFonts w:cs="FrankRuehl" w:hint="cs"/>
          <w:sz w:val="22"/>
          <w:szCs w:val="22"/>
          <w:rtl/>
        </w:rPr>
        <w:tab/>
      </w:r>
      <w:r>
        <w:rPr>
          <w:rStyle w:val="big-number"/>
          <w:rFonts w:cs="FrankRuehl" w:hint="cs"/>
          <w:sz w:val="22"/>
          <w:szCs w:val="22"/>
          <w:rtl/>
        </w:rPr>
        <w:tab/>
        <w:t>טור ב'</w:t>
      </w:r>
    </w:p>
    <w:p w:rsidR="003E15D5" w:rsidRDefault="003E15D5">
      <w:pPr>
        <w:pStyle w:val="P00"/>
        <w:tabs>
          <w:tab w:val="clear" w:pos="624"/>
          <w:tab w:val="clear" w:pos="1021"/>
          <w:tab w:val="clear" w:pos="1474"/>
          <w:tab w:val="clear" w:pos="1928"/>
          <w:tab w:val="clear" w:pos="2381"/>
          <w:tab w:val="clear" w:pos="6259"/>
          <w:tab w:val="center" w:pos="2835"/>
          <w:tab w:val="center" w:pos="6521"/>
        </w:tabs>
        <w:spacing w:before="72"/>
        <w:ind w:left="1021" w:right="1134"/>
        <w:rPr>
          <w:rStyle w:val="big-number"/>
          <w:rFonts w:cs="FrankRuehl" w:hint="cs"/>
          <w:sz w:val="22"/>
          <w:szCs w:val="22"/>
          <w:rtl/>
        </w:rPr>
      </w:pPr>
      <w:r>
        <w:rPr>
          <w:rStyle w:val="big-number"/>
          <w:rFonts w:cs="FrankRuehl" w:hint="cs"/>
          <w:sz w:val="22"/>
          <w:szCs w:val="22"/>
          <w:rtl/>
        </w:rPr>
        <w:tab/>
        <w:t>טור א'</w:t>
      </w:r>
      <w:r>
        <w:rPr>
          <w:rStyle w:val="big-number"/>
          <w:rFonts w:cs="FrankRuehl" w:hint="cs"/>
          <w:sz w:val="22"/>
          <w:szCs w:val="22"/>
          <w:rtl/>
        </w:rPr>
        <w:tab/>
        <w:t>פרק הזמן שבין</w:t>
      </w:r>
    </w:p>
    <w:p w:rsidR="003E15D5" w:rsidRDefault="003E15D5">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72"/>
        <w:ind w:left="1021" w:right="1134"/>
        <w:rPr>
          <w:rStyle w:val="big-number"/>
          <w:rFonts w:cs="FrankRuehl" w:hint="cs"/>
          <w:sz w:val="22"/>
          <w:szCs w:val="22"/>
          <w:rtl/>
        </w:rPr>
      </w:pPr>
      <w:r>
        <w:rPr>
          <w:rStyle w:val="big-number"/>
          <w:rFonts w:cs="FrankRuehl" w:hint="cs"/>
          <w:sz w:val="22"/>
          <w:szCs w:val="22"/>
          <w:rtl/>
        </w:rPr>
        <w:tab/>
        <w:t>היקף השירות</w:t>
      </w:r>
      <w:r>
        <w:rPr>
          <w:rStyle w:val="big-number"/>
          <w:rFonts w:cs="FrankRuehl" w:hint="cs"/>
          <w:sz w:val="22"/>
          <w:szCs w:val="22"/>
          <w:rtl/>
        </w:rPr>
        <w:tab/>
        <w:t>התקופות</w:t>
      </w:r>
    </w:p>
    <w:p w:rsidR="003E15D5" w:rsidRDefault="003E15D5">
      <w:pPr>
        <w:pStyle w:val="P00"/>
        <w:tabs>
          <w:tab w:val="clear" w:pos="624"/>
          <w:tab w:val="clear" w:pos="1021"/>
          <w:tab w:val="clear" w:pos="1928"/>
          <w:tab w:val="clear" w:pos="2381"/>
          <w:tab w:val="clear" w:pos="2835"/>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עד יום בשבוע בממוצע</w:t>
      </w:r>
      <w:r>
        <w:rPr>
          <w:rStyle w:val="big-number"/>
          <w:rFonts w:cs="FrankRuehl" w:hint="cs"/>
          <w:sz w:val="26"/>
          <w:szCs w:val="26"/>
          <w:rtl/>
        </w:rPr>
        <w:tab/>
        <w:t>חודש רצוף</w:t>
      </w:r>
    </w:p>
    <w:p w:rsidR="003E15D5" w:rsidRDefault="003E15D5">
      <w:pPr>
        <w:pStyle w:val="P00"/>
        <w:tabs>
          <w:tab w:val="clear" w:pos="624"/>
          <w:tab w:val="clear" w:pos="1021"/>
          <w:tab w:val="clear" w:pos="1928"/>
          <w:tab w:val="clear" w:pos="2381"/>
          <w:tab w:val="clear" w:pos="2835"/>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מעל יום ועד יומיים בשבוע בממוצע</w:t>
      </w:r>
      <w:r>
        <w:rPr>
          <w:rStyle w:val="big-number"/>
          <w:rFonts w:cs="FrankRuehl" w:hint="cs"/>
          <w:sz w:val="26"/>
          <w:szCs w:val="26"/>
          <w:rtl/>
        </w:rPr>
        <w:tab/>
        <w:t>חודשיים רצופים</w:t>
      </w:r>
    </w:p>
    <w:p w:rsidR="003E15D5" w:rsidRDefault="003E15D5">
      <w:pPr>
        <w:pStyle w:val="P00"/>
        <w:tabs>
          <w:tab w:val="clear" w:pos="624"/>
          <w:tab w:val="clear" w:pos="1021"/>
          <w:tab w:val="clear" w:pos="1928"/>
          <w:tab w:val="clear" w:pos="2381"/>
          <w:tab w:val="clear" w:pos="2835"/>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מעל יומיים ועד שלושה ימים בשבוע בממוצע</w:t>
      </w:r>
      <w:r>
        <w:rPr>
          <w:rStyle w:val="big-number"/>
          <w:rFonts w:cs="FrankRuehl" w:hint="cs"/>
          <w:sz w:val="26"/>
          <w:szCs w:val="26"/>
          <w:rtl/>
        </w:rPr>
        <w:tab/>
        <w:t>שלושה חודשים רצופים</w:t>
      </w:r>
    </w:p>
    <w:p w:rsidR="003E15D5" w:rsidRDefault="003E15D5">
      <w:pPr>
        <w:pStyle w:val="P00"/>
        <w:tabs>
          <w:tab w:val="clear" w:pos="624"/>
          <w:tab w:val="clear" w:pos="1021"/>
          <w:tab w:val="clear" w:pos="1928"/>
          <w:tab w:val="clear" w:pos="2381"/>
          <w:tab w:val="clear" w:pos="2835"/>
          <w:tab w:val="clear" w:pos="6259"/>
          <w:tab w:val="left" w:pos="5670"/>
        </w:tabs>
        <w:spacing w:before="72"/>
        <w:ind w:left="1021"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מעל שלושה ימים בממוצע</w:t>
      </w:r>
      <w:r>
        <w:rPr>
          <w:rStyle w:val="big-number"/>
          <w:rFonts w:cs="FrankRuehl" w:hint="cs"/>
          <w:sz w:val="26"/>
          <w:szCs w:val="26"/>
          <w:rtl/>
        </w:rPr>
        <w:tab/>
        <w:t>ארבעה חודשים רצופים</w:t>
      </w:r>
    </w:p>
    <w:p w:rsidR="003E15D5" w:rsidRDefault="003E15D5">
      <w:pPr>
        <w:pStyle w:val="P00"/>
        <w:spacing w:before="72"/>
        <w:ind w:left="0" w:right="1134"/>
        <w:rPr>
          <w:rStyle w:val="big-number"/>
          <w:rFonts w:cs="FrankRuehl" w:hint="cs"/>
          <w:sz w:val="26"/>
          <w:szCs w:val="26"/>
          <w:rtl/>
        </w:rPr>
      </w:pPr>
      <w:bookmarkStart w:id="28" w:name="Seif16"/>
      <w:bookmarkEnd w:id="28"/>
      <w:r>
        <w:rPr>
          <w:rFonts w:cs="Miriam"/>
          <w:lang w:val="he-IL"/>
        </w:rPr>
        <w:pict>
          <v:rect id="_x0000_s1235" style="position:absolute;left:0;text-align:left;margin-left:468pt;margin-top:7.1pt;width:70.55pt;height:16.75pt;z-index:251658240" filled="f" stroked="f" strokecolor="lime" strokeweight=".25pt">
            <v:textbox style="mso-next-textbox:#_x0000_s1235" inset="1mm,0,1mm,0">
              <w:txbxContent>
                <w:p w:rsidR="003E15D5" w:rsidRDefault="003E15D5">
                  <w:pPr>
                    <w:spacing w:line="160" w:lineRule="exact"/>
                    <w:rPr>
                      <w:rFonts w:cs="Miriam" w:hint="cs"/>
                      <w:noProof/>
                      <w:sz w:val="18"/>
                      <w:szCs w:val="18"/>
                      <w:rtl/>
                    </w:rPr>
                  </w:pPr>
                  <w:r>
                    <w:rPr>
                      <w:rFonts w:cs="Miriam" w:hint="cs"/>
                      <w:sz w:val="18"/>
                      <w:szCs w:val="18"/>
                      <w:rtl/>
                    </w:rPr>
                    <w:t>מקום ביצוע השירות</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שירות בקהילה יכול שיתבצע בכל מקום עבודה, למעט במקום עבודה של יחיד ובמקום עבודה הפועל למטרות רווח, בכפוף לתנאים האלה:</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שירות בקהילה בגוף ציבורי יבוצע רק בפרויקטים חד-פעמיים לזמן קצוב שאישרו המנהל הכללי של המשרד או מי שהוא הסמיכו והממונה על התקציבים במשרד האוצר או מי שהוא הסמיכו;</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מקום השירות מינה עובד באותו מקום שתפקידו לסייע וללוות את המשתתפים;</w:t>
      </w:r>
    </w:p>
    <w:p w:rsidR="003E15D5" w:rsidRDefault="003E15D5">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 xml:space="preserve">חלות על מקום השירות תקנות ארגון הפיקוח על העבודה (מסירת מידע והדרכת עובדים), התשנ"ט-1999, תקנות עבודת נשים (עבודה בקרינה מייננת), התשל"ט-1979, ותקנות עבודת נשים (עבודות אסורות, עבודות מוגבלות ועבודות מסוכנות), התשס"א-2001 (להלן </w:t>
      </w:r>
      <w:r>
        <w:rPr>
          <w:rStyle w:val="big-number"/>
          <w:rFonts w:cs="FrankRuehl"/>
          <w:sz w:val="26"/>
          <w:szCs w:val="26"/>
          <w:rtl/>
        </w:rPr>
        <w:t>–</w:t>
      </w:r>
      <w:r>
        <w:rPr>
          <w:rStyle w:val="big-number"/>
          <w:rFonts w:cs="FrankRuehl" w:hint="cs"/>
          <w:sz w:val="26"/>
          <w:szCs w:val="26"/>
          <w:rtl/>
        </w:rPr>
        <w:t xml:space="preserve"> תקנות עבודת נשים), ימסור מקבל השירות מידע וידריך את המשתתפים כאילו היו עובדיו.</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לא יבוצע שירות בקהילה בידי משתתף במקום שבו אסור להעביד עובד לפי פקודת הבטיחות בעבודה [נוסח חדש], התש"ל-1970 (בפרק זה </w:t>
      </w:r>
      <w:r>
        <w:rPr>
          <w:rStyle w:val="big-number"/>
          <w:rFonts w:cs="FrankRuehl"/>
          <w:sz w:val="26"/>
          <w:szCs w:val="26"/>
          <w:rtl/>
        </w:rPr>
        <w:t>–</w:t>
      </w:r>
      <w:r>
        <w:rPr>
          <w:rStyle w:val="big-number"/>
          <w:rFonts w:cs="FrankRuehl" w:hint="cs"/>
          <w:sz w:val="26"/>
          <w:szCs w:val="26"/>
          <w:rtl/>
        </w:rPr>
        <w:t xml:space="preserve"> פקודת הבטיחות), והוראות תקנות עבודת נשים.</w:t>
      </w:r>
    </w:p>
    <w:p w:rsidR="003E15D5" w:rsidRDefault="003E15D5">
      <w:pPr>
        <w:pStyle w:val="P00"/>
        <w:spacing w:before="72"/>
        <w:ind w:left="0" w:right="1134"/>
        <w:rPr>
          <w:rStyle w:val="big-number"/>
          <w:rFonts w:cs="FrankRuehl" w:hint="cs"/>
          <w:sz w:val="26"/>
          <w:szCs w:val="26"/>
          <w:rtl/>
        </w:rPr>
      </w:pPr>
      <w:bookmarkStart w:id="29" w:name="Seif17"/>
      <w:bookmarkEnd w:id="29"/>
      <w:r>
        <w:rPr>
          <w:rFonts w:cs="Miriam"/>
          <w:lang w:val="he-IL"/>
        </w:rPr>
        <w:pict>
          <v:rect id="_x0000_s1236" style="position:absolute;left:0;text-align:left;margin-left:468pt;margin-top:7.1pt;width:70.55pt;height:20.45pt;z-index:251659264" filled="f" stroked="f" strokecolor="lime" strokeweight=".25pt">
            <v:textbox style="mso-next-textbox:#_x0000_s1236" inset="1mm,0,1mm,0">
              <w:txbxContent>
                <w:p w:rsidR="003E15D5" w:rsidRDefault="003E15D5">
                  <w:pPr>
                    <w:spacing w:line="160" w:lineRule="exact"/>
                    <w:rPr>
                      <w:rFonts w:cs="Miriam" w:hint="cs"/>
                      <w:noProof/>
                      <w:sz w:val="18"/>
                      <w:szCs w:val="18"/>
                      <w:rtl/>
                    </w:rPr>
                  </w:pPr>
                  <w:r>
                    <w:rPr>
                      <w:rFonts w:cs="Miriam" w:hint="cs"/>
                      <w:sz w:val="18"/>
                      <w:szCs w:val="18"/>
                      <w:rtl/>
                    </w:rPr>
                    <w:t>תקופה מרבית למקום שירות</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תקופת ביצוע השירות על ידי סך כל המשתתפים במקום השירות לא תעלה על שנתיים ואולם השר יהיה רשאי להאריך תקופה זו למקום שירות מסוים; התקופה האמורה תמנה מיום תחילת ביצוע השירות לראשונה במקום השירות.</w:t>
      </w:r>
    </w:p>
    <w:p w:rsidR="003E15D5" w:rsidRDefault="003E15D5">
      <w:pPr>
        <w:pStyle w:val="P00"/>
        <w:spacing w:before="72"/>
        <w:ind w:left="0" w:right="1134"/>
        <w:rPr>
          <w:rStyle w:val="big-number"/>
          <w:rFonts w:cs="FrankRuehl" w:hint="cs"/>
          <w:sz w:val="26"/>
          <w:szCs w:val="26"/>
          <w:rtl/>
        </w:rPr>
      </w:pPr>
      <w:bookmarkStart w:id="30" w:name="Seif18"/>
      <w:bookmarkEnd w:id="30"/>
      <w:r>
        <w:rPr>
          <w:rFonts w:cs="Miriam"/>
          <w:lang w:val="he-IL"/>
        </w:rPr>
        <w:pict>
          <v:rect id="_x0000_s1237" style="position:absolute;left:0;text-align:left;margin-left:468pt;margin-top:7.1pt;width:70.55pt;height:8.95pt;z-index:251660288" filled="f" stroked="f" strokecolor="lime" strokeweight=".25pt">
            <v:textbox style="mso-next-textbox:#_x0000_s1237" inset="1mm,0,1mm,0">
              <w:txbxContent>
                <w:p w:rsidR="003E15D5" w:rsidRDefault="003E15D5">
                  <w:pPr>
                    <w:spacing w:line="160" w:lineRule="exact"/>
                    <w:rPr>
                      <w:rFonts w:cs="Miriam" w:hint="cs"/>
                      <w:noProof/>
                      <w:sz w:val="18"/>
                      <w:szCs w:val="18"/>
                      <w:rtl/>
                    </w:rPr>
                  </w:pPr>
                  <w:r>
                    <w:rPr>
                      <w:rFonts w:cs="Miriam" w:hint="cs"/>
                      <w:sz w:val="18"/>
                      <w:szCs w:val="18"/>
                      <w:rtl/>
                    </w:rPr>
                    <w:t>החלת דיני בטיחות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יראו משתתף, המבצע שירות בקהילה, במקום שירות שחלות עליו הוראות לפי פקודת הבטיחות, כאילו היה עובד של אותו מקום לענין ההוראות האמורות.</w:t>
      </w:r>
    </w:p>
    <w:p w:rsidR="003E15D5" w:rsidRDefault="003E15D5">
      <w:pPr>
        <w:pStyle w:val="P00"/>
        <w:spacing w:before="72"/>
        <w:ind w:left="0" w:right="1134"/>
        <w:rPr>
          <w:rStyle w:val="big-number"/>
          <w:rFonts w:cs="FrankRuehl" w:hint="cs"/>
          <w:sz w:val="26"/>
          <w:szCs w:val="26"/>
          <w:rtl/>
        </w:rPr>
      </w:pPr>
      <w:bookmarkStart w:id="31" w:name="Seif19"/>
      <w:bookmarkEnd w:id="31"/>
      <w:r>
        <w:rPr>
          <w:rFonts w:cs="Miriam"/>
          <w:lang w:val="he-IL"/>
        </w:rPr>
        <w:pict>
          <v:rect id="_x0000_s1238" style="position:absolute;left:0;text-align:left;margin-left:468pt;margin-top:7.1pt;width:70.55pt;height:8.95pt;z-index:251661312" filled="f" stroked="f" strokecolor="lime" strokeweight=".25pt">
            <v:textbox style="mso-next-textbox:#_x0000_s1238" inset="1mm,0,1mm,0">
              <w:txbxContent>
                <w:p w:rsidR="003E15D5" w:rsidRDefault="003E15D5">
                  <w:pPr>
                    <w:spacing w:line="160" w:lineRule="exact"/>
                    <w:rPr>
                      <w:rFonts w:cs="Miriam" w:hint="cs"/>
                      <w:noProof/>
                      <w:sz w:val="18"/>
                      <w:szCs w:val="18"/>
                      <w:rtl/>
                    </w:rPr>
                  </w:pPr>
                  <w:r>
                    <w:rPr>
                      <w:rFonts w:cs="Miriam" w:hint="cs"/>
                      <w:sz w:val="18"/>
                      <w:szCs w:val="18"/>
                      <w:rtl/>
                    </w:rPr>
                    <w:t>אי תחולה</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הוראות פרק זה לא יחולו על הכשרה מקצועית.</w:t>
      </w:r>
    </w:p>
    <w:p w:rsidR="003E15D5" w:rsidRDefault="003E15D5">
      <w:pPr>
        <w:pStyle w:val="medium2-header"/>
        <w:keepLines w:val="0"/>
        <w:spacing w:before="72"/>
        <w:ind w:left="0" w:right="1134"/>
        <w:rPr>
          <w:rFonts w:cs="FrankRuehl" w:hint="cs"/>
          <w:noProof/>
          <w:rtl/>
        </w:rPr>
      </w:pPr>
      <w:bookmarkStart w:id="32" w:name="med7"/>
      <w:bookmarkEnd w:id="32"/>
      <w:r>
        <w:rPr>
          <w:rFonts w:cs="FrankRuehl" w:hint="cs"/>
          <w:noProof/>
          <w:rtl/>
        </w:rPr>
        <w:t>פרק ח': שונות</w:t>
      </w:r>
    </w:p>
    <w:p w:rsidR="003E15D5" w:rsidRDefault="003E15D5">
      <w:pPr>
        <w:pStyle w:val="P00"/>
        <w:spacing w:before="72"/>
        <w:ind w:left="0" w:right="1134"/>
        <w:rPr>
          <w:rStyle w:val="big-number"/>
          <w:rFonts w:cs="FrankRuehl" w:hint="cs"/>
          <w:sz w:val="26"/>
          <w:szCs w:val="26"/>
          <w:rtl/>
        </w:rPr>
      </w:pPr>
      <w:bookmarkStart w:id="33" w:name="Seif20"/>
      <w:bookmarkEnd w:id="33"/>
      <w:r>
        <w:rPr>
          <w:rFonts w:cs="Miriam"/>
          <w:lang w:val="he-IL"/>
        </w:rPr>
        <w:pict>
          <v:rect id="_x0000_s1239" style="position:absolute;left:0;text-align:left;margin-left:468pt;margin-top:7.1pt;width:70.55pt;height:8.95pt;z-index:251662336" filled="f" stroked="f" strokecolor="lime" strokeweight=".25pt">
            <v:textbox style="mso-next-textbox:#_x0000_s1239" inset="1mm,0,1mm,0">
              <w:txbxContent>
                <w:p w:rsidR="003E15D5" w:rsidRDefault="003E15D5">
                  <w:pPr>
                    <w:spacing w:line="160" w:lineRule="exact"/>
                    <w:rPr>
                      <w:rFonts w:cs="Miriam" w:hint="cs"/>
                      <w:noProof/>
                      <w:sz w:val="18"/>
                      <w:szCs w:val="18"/>
                      <w:rtl/>
                    </w:rPr>
                  </w:pPr>
                  <w:r>
                    <w:rPr>
                      <w:rFonts w:cs="Miriam" w:hint="cs"/>
                      <w:sz w:val="18"/>
                      <w:szCs w:val="18"/>
                      <w:rtl/>
                    </w:rPr>
                    <w:t>מסירת מידע</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מסירת מידע בהתאם להוראות סעיף 56 לחוק יכול שתיעשה באופן ממוחשב באמצעות המשרד.</w:t>
      </w:r>
    </w:p>
    <w:p w:rsidR="003E15D5" w:rsidRDefault="003E15D5">
      <w:pPr>
        <w:pStyle w:val="P00"/>
        <w:spacing w:before="72"/>
        <w:ind w:left="0" w:right="1134"/>
        <w:rPr>
          <w:rStyle w:val="big-number"/>
          <w:rFonts w:cs="FrankRuehl" w:hint="cs"/>
          <w:sz w:val="26"/>
          <w:szCs w:val="26"/>
          <w:rtl/>
        </w:rPr>
      </w:pPr>
      <w:bookmarkStart w:id="34" w:name="Seif21"/>
      <w:bookmarkEnd w:id="34"/>
      <w:r>
        <w:rPr>
          <w:rFonts w:cs="Miriam"/>
          <w:lang w:val="he-IL"/>
        </w:rPr>
        <w:pict>
          <v:rect id="_x0000_s1240" style="position:absolute;left:0;text-align:left;margin-left:468pt;margin-top:7.1pt;width:70.55pt;height:8.95pt;z-index:251663360" filled="f" stroked="f" strokecolor="lime" strokeweight=".25pt">
            <v:textbox style="mso-next-textbox:#_x0000_s1240" inset="1mm,0,1mm,0">
              <w:txbxContent>
                <w:p w:rsidR="003E15D5" w:rsidRDefault="003E15D5">
                  <w:pPr>
                    <w:spacing w:line="160" w:lineRule="exact"/>
                    <w:rPr>
                      <w:rFonts w:cs="Miriam" w:hint="cs"/>
                      <w:noProof/>
                      <w:sz w:val="18"/>
                      <w:szCs w:val="18"/>
                      <w:rtl/>
                    </w:rPr>
                  </w:pPr>
                  <w:r>
                    <w:rPr>
                      <w:rFonts w:cs="Miriam" w:hint="cs"/>
                      <w:sz w:val="18"/>
                      <w:szCs w:val="18"/>
                      <w:rtl/>
                    </w:rPr>
                    <w:t>תוקף</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תוקפן של תקנות אלה ביום תחילתו בתקופת תוקפו של פרק ז' לחוק.</w:t>
      </w:r>
    </w:p>
    <w:p w:rsidR="003E15D5" w:rsidRDefault="003E15D5">
      <w:pPr>
        <w:pStyle w:val="P00"/>
        <w:spacing w:before="72"/>
        <w:ind w:left="0" w:right="1134"/>
        <w:rPr>
          <w:rStyle w:val="big-number"/>
          <w:rFonts w:cs="FrankRuehl" w:hint="cs"/>
          <w:sz w:val="26"/>
          <w:szCs w:val="26"/>
          <w:rtl/>
        </w:rPr>
      </w:pPr>
    </w:p>
    <w:p w:rsidR="003E15D5" w:rsidRDefault="003E15D5">
      <w:pPr>
        <w:pStyle w:val="P00"/>
        <w:spacing w:before="72"/>
        <w:ind w:left="0" w:right="1134"/>
        <w:jc w:val="center"/>
        <w:rPr>
          <w:rStyle w:val="big-number"/>
          <w:rFonts w:cs="FrankRuehl" w:hint="cs"/>
          <w:b/>
          <w:bCs/>
          <w:sz w:val="26"/>
          <w:szCs w:val="26"/>
          <w:rtl/>
        </w:rPr>
      </w:pPr>
      <w:r>
        <w:rPr>
          <w:rStyle w:val="big-number"/>
          <w:rFonts w:cs="FrankRuehl" w:hint="cs"/>
          <w:b/>
          <w:bCs/>
          <w:sz w:val="26"/>
          <w:szCs w:val="26"/>
          <w:rtl/>
        </w:rPr>
        <w:t>תוספת ראשונה</w:t>
      </w:r>
    </w:p>
    <w:p w:rsidR="003E15D5" w:rsidRDefault="003E15D5">
      <w:pPr>
        <w:pStyle w:val="P00"/>
        <w:spacing w:before="72"/>
        <w:ind w:left="0" w:right="1134"/>
        <w:jc w:val="center"/>
        <w:rPr>
          <w:rStyle w:val="big-number"/>
          <w:rFonts w:cs="FrankRuehl" w:hint="cs"/>
          <w:sz w:val="24"/>
          <w:szCs w:val="24"/>
          <w:rtl/>
        </w:rPr>
      </w:pPr>
      <w:r>
        <w:rPr>
          <w:rStyle w:val="big-number"/>
          <w:rFonts w:cs="FrankRuehl" w:hint="cs"/>
          <w:sz w:val="24"/>
          <w:szCs w:val="24"/>
          <w:rtl/>
        </w:rPr>
        <w:t>(תקנה 4)</w:t>
      </w:r>
    </w:p>
    <w:p w:rsidR="003E15D5" w:rsidRDefault="003E15D5">
      <w:pPr>
        <w:pStyle w:val="P00"/>
        <w:spacing w:before="72"/>
        <w:ind w:left="0" w:right="1134"/>
        <w:jc w:val="center"/>
        <w:rPr>
          <w:rStyle w:val="big-number"/>
          <w:rFonts w:cs="FrankRuehl" w:hint="cs"/>
          <w:b/>
          <w:bCs/>
          <w:sz w:val="24"/>
          <w:szCs w:val="24"/>
          <w:rtl/>
        </w:rPr>
      </w:pPr>
      <w:r>
        <w:rPr>
          <w:rStyle w:val="big-number"/>
          <w:rFonts w:cs="FrankRuehl" w:hint="cs"/>
          <w:b/>
          <w:bCs/>
          <w:sz w:val="24"/>
          <w:szCs w:val="24"/>
          <w:rtl/>
        </w:rPr>
        <w:t>טופס בקשה לאישור מינוי של מתכנן יעדים תעסוקתי</w:t>
      </w:r>
    </w:p>
    <w:p w:rsidR="003E15D5" w:rsidRDefault="003E15D5">
      <w:pPr>
        <w:pStyle w:val="P00"/>
        <w:spacing w:before="72"/>
        <w:ind w:left="0" w:right="1134"/>
        <w:jc w:val="center"/>
        <w:rPr>
          <w:rStyle w:val="big-number"/>
          <w:rFonts w:cs="FrankRuehl" w:hint="cs"/>
          <w:sz w:val="22"/>
          <w:szCs w:val="22"/>
          <w:rtl/>
        </w:rPr>
      </w:pPr>
      <w:r>
        <w:rPr>
          <w:rStyle w:val="big-number"/>
          <w:rFonts w:cs="FrankRuehl" w:hint="cs"/>
          <w:sz w:val="22"/>
          <w:szCs w:val="22"/>
          <w:rtl/>
        </w:rPr>
        <w:t>לפי סעיף 40(ב) לחוק המדיניות הכלכלית לשנת הכספים 2004 (תיקוני חקיקה),</w:t>
      </w:r>
    </w:p>
    <w:p w:rsidR="003E15D5" w:rsidRDefault="003E15D5">
      <w:pPr>
        <w:pStyle w:val="P00"/>
        <w:spacing w:before="72"/>
        <w:ind w:left="0" w:right="1134"/>
        <w:jc w:val="center"/>
        <w:rPr>
          <w:rStyle w:val="big-number"/>
          <w:rFonts w:cs="FrankRuehl" w:hint="cs"/>
          <w:sz w:val="22"/>
          <w:szCs w:val="22"/>
          <w:rtl/>
        </w:rPr>
      </w:pPr>
      <w:r>
        <w:rPr>
          <w:rStyle w:val="big-number"/>
          <w:rFonts w:cs="FrankRuehl" w:hint="cs"/>
          <w:sz w:val="22"/>
          <w:szCs w:val="22"/>
          <w:rtl/>
        </w:rPr>
        <w:t xml:space="preserve">התשס"ד-2004 (להלן </w:t>
      </w:r>
      <w:r>
        <w:rPr>
          <w:rStyle w:val="big-number"/>
          <w:rFonts w:cs="FrankRuehl"/>
          <w:sz w:val="22"/>
          <w:szCs w:val="22"/>
          <w:rtl/>
        </w:rPr>
        <w:t>–</w:t>
      </w:r>
      <w:r>
        <w:rPr>
          <w:rStyle w:val="big-number"/>
          <w:rFonts w:cs="FrankRuehl" w:hint="cs"/>
          <w:sz w:val="22"/>
          <w:szCs w:val="22"/>
          <w:rtl/>
        </w:rPr>
        <w:t xml:space="preserve"> החוק)</w:t>
      </w:r>
    </w:p>
    <w:p w:rsidR="003E15D5" w:rsidRDefault="003E15D5">
      <w:pPr>
        <w:pStyle w:val="P00"/>
        <w:spacing w:before="72"/>
        <w:ind w:left="0" w:right="1134"/>
        <w:jc w:val="center"/>
        <w:rPr>
          <w:rStyle w:val="big-number"/>
          <w:rFonts w:cs="FrankRuehl" w:hint="cs"/>
          <w:b/>
          <w:bCs/>
          <w:sz w:val="22"/>
          <w:szCs w:val="22"/>
          <w:rtl/>
        </w:rPr>
      </w:pPr>
      <w:r>
        <w:rPr>
          <w:rStyle w:val="big-number"/>
          <w:rFonts w:cs="FrankRuehl" w:hint="cs"/>
          <w:b/>
          <w:bCs/>
          <w:sz w:val="22"/>
          <w:szCs w:val="22"/>
          <w:rtl/>
        </w:rPr>
        <w:t>פרטי הבקשה</w:t>
      </w:r>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פרטי המבקש:</w:t>
      </w:r>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שם פרטי ושם משפחה: </w:t>
      </w:r>
      <w:r>
        <w:rPr>
          <w:rStyle w:val="big-number"/>
          <w:rFonts w:cs="FrankRuehl"/>
          <w:sz w:val="26"/>
          <w:szCs w:val="26"/>
          <w:rtl/>
        </w:rPr>
        <w:fldChar w:fldCharType="begin">
          <w:ffData>
            <w:name w:val="טקסט1"/>
            <w:enabled/>
            <w:calcOnExit w:val="0"/>
            <w:textInput/>
          </w:ffData>
        </w:fldChar>
      </w:r>
      <w:bookmarkStart w:id="35" w:name="טקסט1"/>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35"/>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מס' זהות </w:t>
      </w:r>
      <w:r>
        <w:rPr>
          <w:rStyle w:val="big-number"/>
          <w:rFonts w:cs="FrankRuehl"/>
          <w:sz w:val="26"/>
          <w:szCs w:val="26"/>
          <w:rtl/>
        </w:rPr>
        <w:fldChar w:fldCharType="begin">
          <w:ffData>
            <w:name w:val="טקסט2"/>
            <w:enabled/>
            <w:calcOnExit w:val="0"/>
            <w:textInput/>
          </w:ffData>
        </w:fldChar>
      </w:r>
      <w:bookmarkStart w:id="36" w:name="טקסט2"/>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36"/>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תאריך לידה </w:t>
      </w:r>
      <w:r>
        <w:rPr>
          <w:rStyle w:val="big-number"/>
          <w:rFonts w:cs="FrankRuehl"/>
          <w:sz w:val="26"/>
          <w:szCs w:val="26"/>
          <w:rtl/>
        </w:rPr>
        <w:fldChar w:fldCharType="begin">
          <w:ffData>
            <w:name w:val="טקסט3"/>
            <w:enabled/>
            <w:calcOnExit w:val="0"/>
            <w:textInput/>
          </w:ffData>
        </w:fldChar>
      </w:r>
      <w:bookmarkStart w:id="37" w:name="טקסט3"/>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37"/>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ארץ לידה </w:t>
      </w:r>
      <w:r>
        <w:rPr>
          <w:rStyle w:val="big-number"/>
          <w:rFonts w:cs="FrankRuehl"/>
          <w:sz w:val="26"/>
          <w:szCs w:val="26"/>
          <w:rtl/>
        </w:rPr>
        <w:fldChar w:fldCharType="begin">
          <w:ffData>
            <w:name w:val="טקסט4"/>
            <w:enabled/>
            <w:calcOnExit w:val="0"/>
            <w:textInput/>
          </w:ffData>
        </w:fldChar>
      </w:r>
      <w:bookmarkStart w:id="38" w:name="טקסט4"/>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38"/>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שם האב </w:t>
      </w:r>
      <w:r>
        <w:rPr>
          <w:rStyle w:val="big-number"/>
          <w:rFonts w:cs="FrankRuehl"/>
          <w:sz w:val="26"/>
          <w:szCs w:val="26"/>
          <w:rtl/>
        </w:rPr>
        <w:fldChar w:fldCharType="begin">
          <w:ffData>
            <w:name w:val="טקסט5"/>
            <w:enabled/>
            <w:calcOnExit w:val="0"/>
            <w:textInput/>
          </w:ffData>
        </w:fldChar>
      </w:r>
      <w:bookmarkStart w:id="39" w:name="טקסט5"/>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39"/>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מס' טלפון </w:t>
      </w:r>
      <w:r>
        <w:rPr>
          <w:rStyle w:val="big-number"/>
          <w:rFonts w:cs="FrankRuehl"/>
          <w:sz w:val="26"/>
          <w:szCs w:val="26"/>
          <w:rtl/>
        </w:rPr>
        <w:fldChar w:fldCharType="begin">
          <w:ffData>
            <w:name w:val="טקסט6"/>
            <w:enabled/>
            <w:calcOnExit w:val="0"/>
            <w:textInput/>
          </w:ffData>
        </w:fldChar>
      </w:r>
      <w:bookmarkStart w:id="40" w:name="טקסט6"/>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40"/>
      <w:r>
        <w:rPr>
          <w:rStyle w:val="big-number"/>
          <w:rFonts w:cs="FrankRuehl" w:hint="cs"/>
          <w:sz w:val="26"/>
          <w:szCs w:val="26"/>
          <w:rtl/>
        </w:rPr>
        <w:t xml:space="preserve"> מס' פקסימילה </w:t>
      </w:r>
      <w:r>
        <w:rPr>
          <w:rStyle w:val="big-number"/>
          <w:rFonts w:cs="FrankRuehl"/>
          <w:sz w:val="26"/>
          <w:szCs w:val="26"/>
          <w:rtl/>
        </w:rPr>
        <w:fldChar w:fldCharType="begin">
          <w:ffData>
            <w:name w:val="טקסט7"/>
            <w:enabled/>
            <w:calcOnExit w:val="0"/>
            <w:textInput/>
          </w:ffData>
        </w:fldChar>
      </w:r>
      <w:bookmarkStart w:id="41" w:name="טקסט7"/>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41"/>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פרטי מרכז התעסוקה:</w:t>
      </w:r>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שם התאגיד: </w:t>
      </w:r>
      <w:r>
        <w:rPr>
          <w:rStyle w:val="big-number"/>
          <w:rFonts w:cs="FrankRuehl"/>
          <w:sz w:val="26"/>
          <w:szCs w:val="26"/>
          <w:rtl/>
        </w:rPr>
        <w:fldChar w:fldCharType="begin">
          <w:ffData>
            <w:name w:val="טקסט8"/>
            <w:enabled/>
            <w:calcOnExit w:val="0"/>
            <w:textInput/>
          </w:ffData>
        </w:fldChar>
      </w:r>
      <w:bookmarkStart w:id="42" w:name="טקסט8"/>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42"/>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מס' רישומו במרשם המתנהל לפי דין </w:t>
      </w:r>
      <w:r>
        <w:rPr>
          <w:rStyle w:val="big-number"/>
          <w:rFonts w:cs="FrankRuehl"/>
          <w:sz w:val="26"/>
          <w:szCs w:val="26"/>
          <w:rtl/>
        </w:rPr>
        <w:fldChar w:fldCharType="begin">
          <w:ffData>
            <w:name w:val="טקסט9"/>
            <w:enabled/>
            <w:calcOnExit w:val="0"/>
            <w:textInput/>
          </w:ffData>
        </w:fldChar>
      </w:r>
      <w:bookmarkStart w:id="43" w:name="טקסט9"/>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43"/>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שם פרטי ושם משפחה של מנהל המרכז: </w:t>
      </w:r>
      <w:r>
        <w:rPr>
          <w:rStyle w:val="big-number"/>
          <w:rFonts w:cs="FrankRuehl"/>
          <w:sz w:val="26"/>
          <w:szCs w:val="26"/>
          <w:rtl/>
        </w:rPr>
        <w:fldChar w:fldCharType="begin">
          <w:ffData>
            <w:name w:val="טקסט10"/>
            <w:enabled/>
            <w:calcOnExit w:val="0"/>
            <w:textInput/>
          </w:ffData>
        </w:fldChar>
      </w:r>
      <w:bookmarkStart w:id="44" w:name="טקסט10"/>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44"/>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מס' זהות </w:t>
      </w:r>
      <w:r>
        <w:rPr>
          <w:rStyle w:val="big-number"/>
          <w:rFonts w:cs="FrankRuehl"/>
          <w:sz w:val="26"/>
          <w:szCs w:val="26"/>
          <w:rtl/>
        </w:rPr>
        <w:fldChar w:fldCharType="begin">
          <w:ffData>
            <w:name w:val="טקסט11"/>
            <w:enabled/>
            <w:calcOnExit w:val="0"/>
            <w:textInput/>
          </w:ffData>
        </w:fldChar>
      </w:r>
      <w:bookmarkStart w:id="45" w:name="טקסט11"/>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45"/>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מס' טלפון </w:t>
      </w:r>
      <w:r>
        <w:rPr>
          <w:rStyle w:val="big-number"/>
          <w:rFonts w:cs="FrankRuehl"/>
          <w:sz w:val="26"/>
          <w:szCs w:val="26"/>
          <w:rtl/>
        </w:rPr>
        <w:fldChar w:fldCharType="begin">
          <w:ffData>
            <w:name w:val="טקסט12"/>
            <w:enabled/>
            <w:calcOnExit w:val="0"/>
            <w:textInput/>
          </w:ffData>
        </w:fldChar>
      </w:r>
      <w:bookmarkStart w:id="46" w:name="טקסט12"/>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46"/>
      <w:r>
        <w:rPr>
          <w:rStyle w:val="big-number"/>
          <w:rFonts w:cs="FrankRuehl" w:hint="cs"/>
          <w:sz w:val="26"/>
          <w:szCs w:val="26"/>
          <w:rtl/>
        </w:rPr>
        <w:t xml:space="preserve"> מס' פקסימילה </w:t>
      </w:r>
      <w:r>
        <w:rPr>
          <w:rStyle w:val="big-number"/>
          <w:rFonts w:cs="FrankRuehl"/>
          <w:sz w:val="26"/>
          <w:szCs w:val="26"/>
          <w:rtl/>
        </w:rPr>
        <w:fldChar w:fldCharType="begin">
          <w:ffData>
            <w:name w:val="טקסט13"/>
            <w:enabled/>
            <w:calcOnExit w:val="0"/>
            <w:textInput/>
          </w:ffData>
        </w:fldChar>
      </w:r>
      <w:bookmarkStart w:id="47" w:name="טקסט13"/>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47"/>
    </w:p>
    <w:p w:rsidR="003E15D5" w:rsidRDefault="003E15D5">
      <w:pPr>
        <w:pStyle w:val="P00"/>
        <w:spacing w:before="72"/>
        <w:ind w:left="0" w:right="1134"/>
        <w:jc w:val="center"/>
        <w:rPr>
          <w:rStyle w:val="big-number"/>
          <w:rFonts w:cs="FrankRuehl" w:hint="cs"/>
          <w:b/>
          <w:bCs/>
          <w:sz w:val="22"/>
          <w:szCs w:val="22"/>
          <w:rtl/>
        </w:rPr>
      </w:pPr>
      <w:r>
        <w:rPr>
          <w:rStyle w:val="big-number"/>
          <w:rFonts w:cs="FrankRuehl" w:hint="cs"/>
          <w:b/>
          <w:bCs/>
          <w:sz w:val="22"/>
          <w:szCs w:val="22"/>
          <w:rtl/>
        </w:rPr>
        <w:t>אישור מנהל המרכז</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אני מאשר כי המבקש מועמד לתפקיד מתכנן יעדים תעסוקתי במרכז התעסוקה.</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fldChar w:fldCharType="begin">
          <w:ffData>
            <w:name w:val="טקסט14"/>
            <w:enabled/>
            <w:calcOnExit w:val="0"/>
            <w:textInput>
              <w:default w:val="תאריך"/>
            </w:textInput>
          </w:ffData>
        </w:fldChar>
      </w:r>
      <w:bookmarkStart w:id="48" w:name="טקסט14"/>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תאריך</w:t>
      </w:r>
      <w:r>
        <w:rPr>
          <w:rStyle w:val="big-number"/>
          <w:rFonts w:cs="FrankRuehl"/>
          <w:sz w:val="26"/>
          <w:szCs w:val="26"/>
          <w:rtl/>
        </w:rPr>
        <w:fldChar w:fldCharType="end"/>
      </w:r>
      <w:bookmarkEnd w:id="48"/>
      <w:r>
        <w:rPr>
          <w:rStyle w:val="big-number"/>
          <w:rFonts w:cs="FrankRuehl" w:hint="cs"/>
          <w:sz w:val="26"/>
          <w:szCs w:val="26"/>
          <w:rtl/>
        </w:rPr>
        <w:tab/>
      </w:r>
      <w:r>
        <w:rPr>
          <w:rStyle w:val="big-number"/>
          <w:rFonts w:cs="FrankRuehl"/>
          <w:sz w:val="26"/>
          <w:szCs w:val="26"/>
          <w:rtl/>
        </w:rPr>
        <w:fldChar w:fldCharType="begin">
          <w:ffData>
            <w:name w:val="טקסט15"/>
            <w:enabled/>
            <w:calcOnExit w:val="0"/>
            <w:textInput>
              <w:default w:val="שם"/>
            </w:textInput>
          </w:ffData>
        </w:fldChar>
      </w:r>
      <w:bookmarkStart w:id="49" w:name="טקסט15"/>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שם</w:t>
      </w:r>
      <w:r>
        <w:rPr>
          <w:rStyle w:val="big-number"/>
          <w:rFonts w:cs="FrankRuehl"/>
          <w:sz w:val="26"/>
          <w:szCs w:val="26"/>
          <w:rtl/>
        </w:rPr>
        <w:fldChar w:fldCharType="end"/>
      </w:r>
      <w:bookmarkEnd w:id="49"/>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hint="cs"/>
          <w:sz w:val="26"/>
          <w:szCs w:val="26"/>
          <w:rtl/>
        </w:rPr>
        <w:tab/>
        <w:t>_______________</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2"/>
          <w:szCs w:val="22"/>
          <w:rtl/>
        </w:rPr>
      </w:pPr>
      <w:r>
        <w:rPr>
          <w:rStyle w:val="big-number"/>
          <w:rFonts w:cs="FrankRuehl" w:hint="cs"/>
          <w:sz w:val="22"/>
          <w:szCs w:val="22"/>
          <w:rtl/>
        </w:rPr>
        <w:tab/>
      </w:r>
      <w:r>
        <w:rPr>
          <w:rStyle w:val="big-number"/>
          <w:rFonts w:cs="FrankRuehl" w:hint="cs"/>
          <w:sz w:val="22"/>
          <w:szCs w:val="22"/>
          <w:rtl/>
        </w:rPr>
        <w:tab/>
        <w:t>חתימה</w:t>
      </w:r>
    </w:p>
    <w:p w:rsidR="003E15D5" w:rsidRDefault="003E15D5">
      <w:pPr>
        <w:pStyle w:val="P00"/>
        <w:spacing w:before="72"/>
        <w:ind w:left="0" w:right="1134"/>
        <w:jc w:val="center"/>
        <w:rPr>
          <w:rStyle w:val="big-number"/>
          <w:rFonts w:cs="FrankRuehl" w:hint="cs"/>
          <w:b/>
          <w:bCs/>
          <w:sz w:val="22"/>
          <w:szCs w:val="22"/>
          <w:rtl/>
        </w:rPr>
      </w:pPr>
      <w:r>
        <w:rPr>
          <w:rStyle w:val="big-number"/>
          <w:rFonts w:cs="FrankRuehl" w:hint="cs"/>
          <w:b/>
          <w:bCs/>
          <w:sz w:val="22"/>
          <w:szCs w:val="22"/>
          <w:rtl/>
        </w:rPr>
        <w:t>התחייבות והסכמת המבקש</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 xml:space="preserve">אני החתום מטה </w:t>
      </w:r>
      <w:r>
        <w:rPr>
          <w:rStyle w:val="big-number"/>
          <w:rFonts w:cs="FrankRuehl"/>
          <w:sz w:val="26"/>
          <w:szCs w:val="26"/>
          <w:rtl/>
        </w:rPr>
        <w:fldChar w:fldCharType="begin">
          <w:ffData>
            <w:name w:val="נפתח1"/>
            <w:enabled/>
            <w:calcOnExit w:val="0"/>
            <w:ddList>
              <w:listEntry w:val="מתחייב"/>
              <w:listEntry w:val="מתחייבת"/>
            </w:ddList>
          </w:ffData>
        </w:fldChar>
      </w:r>
      <w:bookmarkStart w:id="50" w:name="נפתח1"/>
      <w:r>
        <w:rPr>
          <w:rStyle w:val="big-number"/>
          <w:rFonts w:cs="FrankRuehl"/>
          <w:sz w:val="26"/>
          <w:szCs w:val="26"/>
          <w:rtl/>
        </w:rPr>
        <w:instrText xml:space="preserve"> </w:instrText>
      </w:r>
      <w:r>
        <w:rPr>
          <w:rStyle w:val="big-number"/>
          <w:rFonts w:cs="FrankRuehl"/>
          <w:sz w:val="26"/>
          <w:szCs w:val="26"/>
        </w:rPr>
        <w:instrText>FORMDROPDOWN</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end"/>
      </w:r>
      <w:bookmarkEnd w:id="50"/>
      <w:r>
        <w:rPr>
          <w:rStyle w:val="big-number"/>
          <w:rFonts w:cs="FrankRuehl" w:hint="cs"/>
          <w:sz w:val="26"/>
          <w:szCs w:val="26"/>
          <w:rtl/>
        </w:rPr>
        <w:t xml:space="preserve"> למלא אחר כל תנאי האישור, הוראות החוק ותקנותיו.</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fldChar w:fldCharType="begin">
          <w:ffData>
            <w:name w:val="טקסט14"/>
            <w:enabled/>
            <w:calcOnExit w:val="0"/>
            <w:textInput>
              <w:default w:val="תאריך"/>
            </w:textInput>
          </w:ffData>
        </w:fldChar>
      </w:r>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תאריך</w:t>
      </w:r>
      <w:r>
        <w:rPr>
          <w:rStyle w:val="big-number"/>
          <w:rFonts w:cs="FrankRuehl"/>
          <w:sz w:val="26"/>
          <w:szCs w:val="26"/>
          <w:rtl/>
        </w:rPr>
        <w:fldChar w:fldCharType="end"/>
      </w:r>
      <w:r>
        <w:rPr>
          <w:rStyle w:val="big-number"/>
          <w:rFonts w:cs="FrankRuehl" w:hint="cs"/>
          <w:sz w:val="26"/>
          <w:szCs w:val="26"/>
          <w:rtl/>
        </w:rPr>
        <w:tab/>
      </w:r>
      <w:r>
        <w:rPr>
          <w:rStyle w:val="big-number"/>
          <w:rFonts w:cs="FrankRuehl"/>
          <w:sz w:val="26"/>
          <w:szCs w:val="26"/>
          <w:rtl/>
        </w:rPr>
        <w:fldChar w:fldCharType="begin">
          <w:ffData>
            <w:name w:val="טקסט15"/>
            <w:enabled/>
            <w:calcOnExit w:val="0"/>
            <w:textInput>
              <w:default w:val="שם"/>
            </w:textInput>
          </w:ffData>
        </w:fldChar>
      </w:r>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שם</w:t>
      </w:r>
      <w:r>
        <w:rPr>
          <w:rStyle w:val="big-number"/>
          <w:rFonts w:cs="FrankRuehl"/>
          <w:sz w:val="26"/>
          <w:szCs w:val="26"/>
          <w:rtl/>
        </w:rPr>
        <w:fldChar w:fldCharType="end"/>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hint="cs"/>
          <w:sz w:val="26"/>
          <w:szCs w:val="26"/>
          <w:rtl/>
        </w:rPr>
        <w:tab/>
        <w:t>_______________</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2"/>
          <w:szCs w:val="22"/>
          <w:rtl/>
        </w:rPr>
      </w:pPr>
      <w:r>
        <w:rPr>
          <w:rStyle w:val="big-number"/>
          <w:rFonts w:cs="FrankRuehl" w:hint="cs"/>
          <w:sz w:val="22"/>
          <w:szCs w:val="22"/>
          <w:rtl/>
        </w:rPr>
        <w:tab/>
      </w:r>
      <w:r>
        <w:rPr>
          <w:rStyle w:val="big-number"/>
          <w:rFonts w:cs="FrankRuehl" w:hint="cs"/>
          <w:sz w:val="22"/>
          <w:szCs w:val="22"/>
          <w:rtl/>
        </w:rPr>
        <w:tab/>
        <w:t>חתימה</w:t>
      </w:r>
    </w:p>
    <w:p w:rsidR="003E15D5" w:rsidRDefault="003E15D5">
      <w:pPr>
        <w:pStyle w:val="P00"/>
        <w:spacing w:before="72"/>
        <w:ind w:left="0" w:right="1134"/>
        <w:jc w:val="center"/>
        <w:rPr>
          <w:rStyle w:val="big-number"/>
          <w:rFonts w:cs="FrankRuehl" w:hint="cs"/>
          <w:b/>
          <w:bCs/>
          <w:sz w:val="22"/>
          <w:szCs w:val="22"/>
          <w:rtl/>
        </w:rPr>
      </w:pPr>
      <w:r>
        <w:rPr>
          <w:rStyle w:val="big-number"/>
          <w:rFonts w:cs="FrankRuehl" w:hint="cs"/>
          <w:b/>
          <w:bCs/>
          <w:sz w:val="22"/>
          <w:szCs w:val="22"/>
          <w:rtl/>
        </w:rPr>
        <w:t>הסכמה למסירת מידע מהמרשם הפלילי וויתור על הודעה</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אני הח"מ </w:t>
      </w:r>
      <w:r>
        <w:rPr>
          <w:rStyle w:val="big-number"/>
          <w:rFonts w:cs="FrankRuehl"/>
          <w:sz w:val="26"/>
          <w:szCs w:val="26"/>
          <w:rtl/>
        </w:rPr>
        <w:fldChar w:fldCharType="begin">
          <w:ffData>
            <w:name w:val="טקסט16"/>
            <w:enabled/>
            <w:calcOnExit w:val="0"/>
            <w:textInput/>
          </w:ffData>
        </w:fldChar>
      </w:r>
      <w:bookmarkStart w:id="51" w:name="טקסט16"/>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51"/>
      <w:r>
        <w:rPr>
          <w:rStyle w:val="big-number"/>
          <w:rFonts w:cs="FrankRuehl" w:hint="cs"/>
          <w:sz w:val="26"/>
          <w:szCs w:val="26"/>
          <w:rtl/>
        </w:rPr>
        <w:t xml:space="preserve"> מס' זהות </w:t>
      </w:r>
      <w:r>
        <w:rPr>
          <w:rStyle w:val="big-number"/>
          <w:rFonts w:cs="FrankRuehl"/>
          <w:sz w:val="26"/>
          <w:szCs w:val="26"/>
          <w:rtl/>
        </w:rPr>
        <w:fldChar w:fldCharType="begin">
          <w:ffData>
            <w:name w:val="טקסט17"/>
            <w:enabled/>
            <w:calcOnExit w:val="0"/>
            <w:textInput/>
          </w:ffData>
        </w:fldChar>
      </w:r>
      <w:bookmarkStart w:id="52" w:name="טקסט17"/>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52"/>
      <w:r>
        <w:rPr>
          <w:rStyle w:val="big-number"/>
          <w:rFonts w:cs="FrankRuehl" w:hint="cs"/>
          <w:sz w:val="26"/>
          <w:szCs w:val="26"/>
          <w:rtl/>
        </w:rPr>
        <w:t xml:space="preserve"> </w:t>
      </w:r>
      <w:r>
        <w:rPr>
          <w:rStyle w:val="big-number"/>
          <w:rFonts w:cs="FrankRuehl"/>
          <w:sz w:val="26"/>
          <w:szCs w:val="26"/>
          <w:rtl/>
        </w:rPr>
        <w:fldChar w:fldCharType="begin">
          <w:ffData>
            <w:name w:val="נפתח2"/>
            <w:enabled/>
            <w:calcOnExit w:val="0"/>
            <w:ddList>
              <w:listEntry w:val="נותן"/>
              <w:listEntry w:val="נותנת"/>
            </w:ddList>
          </w:ffData>
        </w:fldChar>
      </w:r>
      <w:bookmarkStart w:id="53" w:name="נפתח2"/>
      <w:r>
        <w:rPr>
          <w:rStyle w:val="big-number"/>
          <w:rFonts w:cs="FrankRuehl"/>
          <w:sz w:val="26"/>
          <w:szCs w:val="26"/>
          <w:rtl/>
        </w:rPr>
        <w:instrText xml:space="preserve"> </w:instrText>
      </w:r>
      <w:r>
        <w:rPr>
          <w:rStyle w:val="big-number"/>
          <w:rFonts w:cs="FrankRuehl"/>
          <w:sz w:val="26"/>
          <w:szCs w:val="26"/>
        </w:rPr>
        <w:instrText>FORMDROPDOWN</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end"/>
      </w:r>
      <w:bookmarkEnd w:id="53"/>
      <w:r>
        <w:rPr>
          <w:rStyle w:val="big-number"/>
          <w:rFonts w:cs="FrankRuehl" w:hint="cs"/>
          <w:sz w:val="26"/>
          <w:szCs w:val="26"/>
          <w:rtl/>
        </w:rPr>
        <w:t xml:space="preserve"> בזאת את הסכמתי מראש למסירת מידע מהמרשם הפלילי, לרבות מידע על אודות תיקים וחקירות תלויים ועומדים, לשר או מי שהוא הסמיך לכך, לצורך מינויי לתפקיד מתכנן יעדים תעסוקתי ולשם קבלת החלטה בדבר ביטול המינוי או התלייתו, ככל שתידרש כזו, אני </w:t>
      </w:r>
      <w:r>
        <w:rPr>
          <w:rStyle w:val="big-number"/>
          <w:rFonts w:cs="FrankRuehl"/>
          <w:sz w:val="26"/>
          <w:szCs w:val="26"/>
          <w:rtl/>
        </w:rPr>
        <w:fldChar w:fldCharType="begin">
          <w:ffData>
            <w:name w:val="נפתח3"/>
            <w:enabled/>
            <w:calcOnExit w:val="0"/>
            <w:ddList>
              <w:listEntry w:val="מוותר"/>
              <w:listEntry w:val="מוותרת"/>
            </w:ddList>
          </w:ffData>
        </w:fldChar>
      </w:r>
      <w:bookmarkStart w:id="54" w:name="נפתח3"/>
      <w:r>
        <w:rPr>
          <w:rStyle w:val="big-number"/>
          <w:rFonts w:cs="FrankRuehl"/>
          <w:sz w:val="26"/>
          <w:szCs w:val="26"/>
          <w:rtl/>
        </w:rPr>
        <w:instrText xml:space="preserve"> </w:instrText>
      </w:r>
      <w:r>
        <w:rPr>
          <w:rStyle w:val="big-number"/>
          <w:rFonts w:cs="FrankRuehl"/>
          <w:sz w:val="26"/>
          <w:szCs w:val="26"/>
        </w:rPr>
        <w:instrText>FORMDROPDOWN</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end"/>
      </w:r>
      <w:bookmarkEnd w:id="54"/>
      <w:r>
        <w:rPr>
          <w:rStyle w:val="big-number"/>
          <w:rFonts w:cs="FrankRuehl" w:hint="cs"/>
          <w:sz w:val="26"/>
          <w:szCs w:val="26"/>
          <w:rtl/>
        </w:rPr>
        <w:t xml:space="preserve"> בזאת על קבלת הודעה בדבר מסירת המידע, וכל זאת בכפוף להוראות חוק המרשם הפלילי ותקנת השבים, התשמ"א-1981.</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fldChar w:fldCharType="begin">
          <w:ffData>
            <w:name w:val="טקסט14"/>
            <w:enabled/>
            <w:calcOnExit w:val="0"/>
            <w:textInput>
              <w:default w:val="תאריך"/>
            </w:textInput>
          </w:ffData>
        </w:fldChar>
      </w:r>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תאריך</w:t>
      </w:r>
      <w:r>
        <w:rPr>
          <w:rStyle w:val="big-number"/>
          <w:rFonts w:cs="FrankRuehl"/>
          <w:sz w:val="26"/>
          <w:szCs w:val="26"/>
          <w:rtl/>
        </w:rPr>
        <w:fldChar w:fldCharType="end"/>
      </w:r>
      <w:r>
        <w:rPr>
          <w:rStyle w:val="big-number"/>
          <w:rFonts w:cs="FrankRuehl" w:hint="cs"/>
          <w:sz w:val="26"/>
          <w:szCs w:val="26"/>
          <w:rtl/>
        </w:rPr>
        <w:tab/>
      </w:r>
      <w:r>
        <w:rPr>
          <w:rStyle w:val="big-number"/>
          <w:rFonts w:cs="FrankRuehl"/>
          <w:sz w:val="26"/>
          <w:szCs w:val="26"/>
          <w:rtl/>
        </w:rPr>
        <w:fldChar w:fldCharType="begin">
          <w:ffData>
            <w:name w:val="טקסט15"/>
            <w:enabled/>
            <w:calcOnExit w:val="0"/>
            <w:textInput>
              <w:default w:val="שם"/>
            </w:textInput>
          </w:ffData>
        </w:fldChar>
      </w:r>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שם</w:t>
      </w:r>
      <w:r>
        <w:rPr>
          <w:rStyle w:val="big-number"/>
          <w:rFonts w:cs="FrankRuehl"/>
          <w:sz w:val="26"/>
          <w:szCs w:val="26"/>
          <w:rtl/>
        </w:rPr>
        <w:fldChar w:fldCharType="end"/>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hint="cs"/>
          <w:sz w:val="26"/>
          <w:szCs w:val="26"/>
          <w:rtl/>
        </w:rPr>
        <w:tab/>
        <w:t>_______________</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2"/>
          <w:szCs w:val="22"/>
          <w:rtl/>
        </w:rPr>
      </w:pPr>
      <w:r>
        <w:rPr>
          <w:rStyle w:val="big-number"/>
          <w:rFonts w:cs="FrankRuehl" w:hint="cs"/>
          <w:sz w:val="22"/>
          <w:szCs w:val="22"/>
          <w:rtl/>
        </w:rPr>
        <w:tab/>
      </w:r>
      <w:r>
        <w:rPr>
          <w:rStyle w:val="big-number"/>
          <w:rFonts w:cs="FrankRuehl" w:hint="cs"/>
          <w:sz w:val="22"/>
          <w:szCs w:val="22"/>
          <w:rtl/>
        </w:rPr>
        <w:tab/>
        <w:t>חתימה</w:t>
      </w:r>
    </w:p>
    <w:p w:rsidR="003E15D5" w:rsidRDefault="003E15D5">
      <w:pPr>
        <w:pStyle w:val="P00"/>
        <w:spacing w:before="72"/>
        <w:ind w:left="0" w:right="1134"/>
        <w:rPr>
          <w:rStyle w:val="big-number"/>
          <w:rFonts w:cs="FrankRuehl" w:hint="cs"/>
          <w:sz w:val="26"/>
          <w:szCs w:val="26"/>
          <w:rtl/>
        </w:rPr>
      </w:pPr>
    </w:p>
    <w:p w:rsidR="003E15D5" w:rsidRDefault="003E15D5">
      <w:pPr>
        <w:pStyle w:val="P00"/>
        <w:spacing w:before="72"/>
        <w:ind w:left="0" w:right="1134"/>
        <w:jc w:val="center"/>
        <w:rPr>
          <w:rStyle w:val="big-number"/>
          <w:rFonts w:cs="FrankRuehl" w:hint="cs"/>
          <w:b/>
          <w:bCs/>
          <w:sz w:val="26"/>
          <w:szCs w:val="26"/>
          <w:rtl/>
        </w:rPr>
      </w:pPr>
      <w:r>
        <w:rPr>
          <w:rStyle w:val="big-number"/>
          <w:rFonts w:cs="FrankRuehl" w:hint="cs"/>
          <w:b/>
          <w:bCs/>
          <w:sz w:val="26"/>
          <w:szCs w:val="26"/>
          <w:rtl/>
        </w:rPr>
        <w:t>תוספת שניה</w:t>
      </w:r>
    </w:p>
    <w:p w:rsidR="003E15D5" w:rsidRDefault="003E15D5">
      <w:pPr>
        <w:pStyle w:val="P00"/>
        <w:spacing w:before="72"/>
        <w:ind w:left="0" w:right="1134"/>
        <w:jc w:val="center"/>
        <w:rPr>
          <w:rStyle w:val="big-number"/>
          <w:rFonts w:cs="FrankRuehl" w:hint="cs"/>
          <w:sz w:val="24"/>
          <w:szCs w:val="24"/>
          <w:rtl/>
        </w:rPr>
      </w:pPr>
      <w:r>
        <w:rPr>
          <w:rStyle w:val="big-number"/>
          <w:rFonts w:cs="FrankRuehl" w:hint="cs"/>
          <w:sz w:val="24"/>
          <w:szCs w:val="24"/>
          <w:rtl/>
        </w:rPr>
        <w:t>(תקנה 5(א))</w:t>
      </w:r>
    </w:p>
    <w:p w:rsidR="003E15D5" w:rsidRDefault="003E15D5">
      <w:pPr>
        <w:pStyle w:val="P00"/>
        <w:spacing w:before="72"/>
        <w:ind w:left="0" w:right="1134"/>
        <w:jc w:val="center"/>
        <w:rPr>
          <w:rStyle w:val="big-number"/>
          <w:rFonts w:cs="FrankRuehl" w:hint="cs"/>
          <w:b/>
          <w:bCs/>
          <w:sz w:val="24"/>
          <w:szCs w:val="24"/>
          <w:rtl/>
        </w:rPr>
      </w:pPr>
      <w:r>
        <w:rPr>
          <w:rStyle w:val="big-number"/>
          <w:rFonts w:cs="FrankRuehl" w:hint="cs"/>
          <w:b/>
          <w:bCs/>
          <w:sz w:val="24"/>
          <w:szCs w:val="24"/>
          <w:rtl/>
        </w:rPr>
        <w:t>טופס בקשה להארכת תוקף אישור המינוי למתכנן יעדים תעסוקתי</w:t>
      </w:r>
    </w:p>
    <w:p w:rsidR="003E15D5" w:rsidRDefault="003E15D5">
      <w:pPr>
        <w:pStyle w:val="P00"/>
        <w:spacing w:before="72"/>
        <w:ind w:left="0" w:right="1134"/>
        <w:jc w:val="center"/>
        <w:rPr>
          <w:rStyle w:val="big-number"/>
          <w:rFonts w:cs="FrankRuehl" w:hint="cs"/>
          <w:sz w:val="22"/>
          <w:szCs w:val="22"/>
          <w:rtl/>
        </w:rPr>
      </w:pPr>
      <w:r>
        <w:rPr>
          <w:rStyle w:val="big-number"/>
          <w:rFonts w:cs="FrankRuehl" w:hint="cs"/>
          <w:sz w:val="22"/>
          <w:szCs w:val="22"/>
          <w:rtl/>
        </w:rPr>
        <w:t>לפי סעיף 40(ג) לחוק המדיניות הכלכלית לשנת הכספים 2004 (תיקוני חקיקה),</w:t>
      </w:r>
    </w:p>
    <w:p w:rsidR="003E15D5" w:rsidRDefault="003E15D5">
      <w:pPr>
        <w:pStyle w:val="P00"/>
        <w:spacing w:before="72"/>
        <w:ind w:left="0" w:right="1134"/>
        <w:jc w:val="center"/>
        <w:rPr>
          <w:rStyle w:val="big-number"/>
          <w:rFonts w:cs="FrankRuehl" w:hint="cs"/>
          <w:sz w:val="22"/>
          <w:szCs w:val="22"/>
          <w:rtl/>
        </w:rPr>
      </w:pPr>
      <w:r>
        <w:rPr>
          <w:rStyle w:val="big-number"/>
          <w:rFonts w:cs="FrankRuehl" w:hint="cs"/>
          <w:sz w:val="22"/>
          <w:szCs w:val="22"/>
          <w:rtl/>
        </w:rPr>
        <w:t xml:space="preserve">התשס"ד-2004 (להלן </w:t>
      </w:r>
      <w:r>
        <w:rPr>
          <w:rStyle w:val="big-number"/>
          <w:rFonts w:cs="FrankRuehl"/>
          <w:sz w:val="22"/>
          <w:szCs w:val="22"/>
          <w:rtl/>
        </w:rPr>
        <w:t>–</w:t>
      </w:r>
      <w:r>
        <w:rPr>
          <w:rStyle w:val="big-number"/>
          <w:rFonts w:cs="FrankRuehl" w:hint="cs"/>
          <w:sz w:val="22"/>
          <w:szCs w:val="22"/>
          <w:rtl/>
        </w:rPr>
        <w:t xml:space="preserve"> החוק)</w:t>
      </w:r>
    </w:p>
    <w:p w:rsidR="003E15D5" w:rsidRDefault="003E15D5">
      <w:pPr>
        <w:pStyle w:val="P00"/>
        <w:spacing w:before="72"/>
        <w:ind w:left="0" w:right="1134"/>
        <w:jc w:val="center"/>
        <w:rPr>
          <w:rStyle w:val="big-number"/>
          <w:rFonts w:cs="FrankRuehl" w:hint="cs"/>
          <w:b/>
          <w:bCs/>
          <w:sz w:val="22"/>
          <w:szCs w:val="22"/>
          <w:rtl/>
        </w:rPr>
      </w:pPr>
      <w:r>
        <w:rPr>
          <w:rStyle w:val="big-number"/>
          <w:rFonts w:cs="FrankRuehl" w:hint="cs"/>
          <w:b/>
          <w:bCs/>
          <w:sz w:val="22"/>
          <w:szCs w:val="22"/>
          <w:rtl/>
        </w:rPr>
        <w:t>פרטי הבקשה</w:t>
      </w:r>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פרטי מבקש הארכת תוקף האישור:</w:t>
      </w:r>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שם פרטי ושם משפחה: </w:t>
      </w:r>
      <w:r>
        <w:rPr>
          <w:rStyle w:val="big-number"/>
          <w:rFonts w:cs="FrankRuehl"/>
          <w:sz w:val="26"/>
          <w:szCs w:val="26"/>
          <w:rtl/>
        </w:rPr>
        <w:fldChar w:fldCharType="begin">
          <w:ffData>
            <w:name w:val="טקסט18"/>
            <w:enabled/>
            <w:calcOnExit w:val="0"/>
            <w:textInput/>
          </w:ffData>
        </w:fldChar>
      </w:r>
      <w:bookmarkStart w:id="55" w:name="טקסט18"/>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55"/>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מס' זהות </w:t>
      </w:r>
      <w:r>
        <w:rPr>
          <w:rStyle w:val="big-number"/>
          <w:rFonts w:cs="FrankRuehl"/>
          <w:sz w:val="26"/>
          <w:szCs w:val="26"/>
          <w:rtl/>
        </w:rPr>
        <w:fldChar w:fldCharType="begin">
          <w:ffData>
            <w:name w:val="טקסט19"/>
            <w:enabled/>
            <w:calcOnExit w:val="0"/>
            <w:textInput/>
          </w:ffData>
        </w:fldChar>
      </w:r>
      <w:bookmarkStart w:id="56" w:name="טקסט19"/>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56"/>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תאריך לידה </w:t>
      </w:r>
      <w:r>
        <w:rPr>
          <w:rStyle w:val="big-number"/>
          <w:rFonts w:cs="FrankRuehl"/>
          <w:sz w:val="26"/>
          <w:szCs w:val="26"/>
          <w:rtl/>
        </w:rPr>
        <w:fldChar w:fldCharType="begin">
          <w:ffData>
            <w:name w:val="טקסט20"/>
            <w:enabled/>
            <w:calcOnExit w:val="0"/>
            <w:textInput/>
          </w:ffData>
        </w:fldChar>
      </w:r>
      <w:bookmarkStart w:id="57" w:name="טקסט20"/>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57"/>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ארץ לידה </w:t>
      </w:r>
      <w:r>
        <w:rPr>
          <w:rStyle w:val="big-number"/>
          <w:rFonts w:cs="FrankRuehl"/>
          <w:sz w:val="26"/>
          <w:szCs w:val="26"/>
          <w:rtl/>
        </w:rPr>
        <w:fldChar w:fldCharType="begin">
          <w:ffData>
            <w:name w:val="טקסט21"/>
            <w:enabled/>
            <w:calcOnExit w:val="0"/>
            <w:textInput/>
          </w:ffData>
        </w:fldChar>
      </w:r>
      <w:bookmarkStart w:id="58" w:name="טקסט21"/>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58"/>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שם האב </w:t>
      </w:r>
      <w:r>
        <w:rPr>
          <w:rStyle w:val="big-number"/>
          <w:rFonts w:cs="FrankRuehl"/>
          <w:sz w:val="26"/>
          <w:szCs w:val="26"/>
          <w:rtl/>
        </w:rPr>
        <w:fldChar w:fldCharType="begin">
          <w:ffData>
            <w:name w:val="טקסט22"/>
            <w:enabled/>
            <w:calcOnExit w:val="0"/>
            <w:textInput/>
          </w:ffData>
        </w:fldChar>
      </w:r>
      <w:bookmarkStart w:id="59" w:name="טקסט22"/>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59"/>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מס' טלפון </w:t>
      </w:r>
      <w:r>
        <w:rPr>
          <w:rStyle w:val="big-number"/>
          <w:rFonts w:cs="FrankRuehl"/>
          <w:sz w:val="26"/>
          <w:szCs w:val="26"/>
          <w:rtl/>
        </w:rPr>
        <w:fldChar w:fldCharType="begin">
          <w:ffData>
            <w:name w:val="טקסט23"/>
            <w:enabled/>
            <w:calcOnExit w:val="0"/>
            <w:textInput/>
          </w:ffData>
        </w:fldChar>
      </w:r>
      <w:bookmarkStart w:id="60" w:name="טקסט23"/>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60"/>
      <w:r>
        <w:rPr>
          <w:rStyle w:val="big-number"/>
          <w:rFonts w:cs="FrankRuehl" w:hint="cs"/>
          <w:sz w:val="26"/>
          <w:szCs w:val="26"/>
          <w:rtl/>
        </w:rPr>
        <w:t xml:space="preserve"> מס' פקסימילה </w:t>
      </w:r>
      <w:r>
        <w:rPr>
          <w:rStyle w:val="big-number"/>
          <w:rFonts w:cs="FrankRuehl"/>
          <w:sz w:val="26"/>
          <w:szCs w:val="26"/>
          <w:rtl/>
        </w:rPr>
        <w:fldChar w:fldCharType="begin">
          <w:ffData>
            <w:name w:val="טקסט24"/>
            <w:enabled/>
            <w:calcOnExit w:val="0"/>
            <w:textInput/>
          </w:ffData>
        </w:fldChar>
      </w:r>
      <w:bookmarkStart w:id="61" w:name="טקסט24"/>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61"/>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בעל אישור מיום </w:t>
      </w:r>
      <w:r>
        <w:rPr>
          <w:rStyle w:val="big-number"/>
          <w:rFonts w:cs="FrankRuehl"/>
          <w:sz w:val="26"/>
          <w:szCs w:val="26"/>
          <w:rtl/>
        </w:rPr>
        <w:fldChar w:fldCharType="begin">
          <w:ffData>
            <w:name w:val="טקסט25"/>
            <w:enabled/>
            <w:calcOnExit w:val="0"/>
            <w:textInput/>
          </w:ffData>
        </w:fldChar>
      </w:r>
      <w:bookmarkStart w:id="62" w:name="טקסט25"/>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62"/>
      <w:r>
        <w:rPr>
          <w:rStyle w:val="big-number"/>
          <w:rFonts w:cs="FrankRuehl" w:hint="cs"/>
          <w:sz w:val="26"/>
          <w:szCs w:val="26"/>
          <w:rtl/>
        </w:rPr>
        <w:t xml:space="preserve"> עד יום </w:t>
      </w:r>
      <w:r>
        <w:rPr>
          <w:rStyle w:val="big-number"/>
          <w:rFonts w:cs="FrankRuehl"/>
          <w:sz w:val="26"/>
          <w:szCs w:val="26"/>
          <w:rtl/>
        </w:rPr>
        <w:fldChar w:fldCharType="begin">
          <w:ffData>
            <w:name w:val="טקסט26"/>
            <w:enabled/>
            <w:calcOnExit w:val="0"/>
            <w:textInput/>
          </w:ffData>
        </w:fldChar>
      </w:r>
      <w:bookmarkStart w:id="63" w:name="טקסט26"/>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63"/>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פרטי מרכז התעסוקה:</w:t>
      </w:r>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שם התאגיד: </w:t>
      </w:r>
      <w:r>
        <w:rPr>
          <w:rStyle w:val="big-number"/>
          <w:rFonts w:cs="FrankRuehl"/>
          <w:sz w:val="26"/>
          <w:szCs w:val="26"/>
          <w:rtl/>
        </w:rPr>
        <w:fldChar w:fldCharType="begin">
          <w:ffData>
            <w:name w:val="טקסט27"/>
            <w:enabled/>
            <w:calcOnExit w:val="0"/>
            <w:textInput/>
          </w:ffData>
        </w:fldChar>
      </w:r>
      <w:bookmarkStart w:id="64" w:name="טקסט27"/>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64"/>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מס' רישומו במרשם המתנהל לפי דין </w:t>
      </w:r>
      <w:r>
        <w:rPr>
          <w:rStyle w:val="big-number"/>
          <w:rFonts w:cs="FrankRuehl"/>
          <w:sz w:val="26"/>
          <w:szCs w:val="26"/>
          <w:rtl/>
        </w:rPr>
        <w:fldChar w:fldCharType="begin">
          <w:ffData>
            <w:name w:val="טקסט28"/>
            <w:enabled/>
            <w:calcOnExit w:val="0"/>
            <w:textInput/>
          </w:ffData>
        </w:fldChar>
      </w:r>
      <w:bookmarkStart w:id="65" w:name="טקסט28"/>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65"/>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שם פרטי ושם משפחה של מנהל המרכז: </w:t>
      </w:r>
      <w:r>
        <w:rPr>
          <w:rStyle w:val="big-number"/>
          <w:rFonts w:cs="FrankRuehl"/>
          <w:sz w:val="26"/>
          <w:szCs w:val="26"/>
          <w:rtl/>
        </w:rPr>
        <w:fldChar w:fldCharType="begin">
          <w:ffData>
            <w:name w:val="טקסט29"/>
            <w:enabled/>
            <w:calcOnExit w:val="0"/>
            <w:textInput/>
          </w:ffData>
        </w:fldChar>
      </w:r>
      <w:bookmarkStart w:id="66" w:name="טקסט29"/>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66"/>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מס' זהות </w:t>
      </w:r>
      <w:r>
        <w:rPr>
          <w:rStyle w:val="big-number"/>
          <w:rFonts w:cs="FrankRuehl"/>
          <w:sz w:val="26"/>
          <w:szCs w:val="26"/>
          <w:rtl/>
        </w:rPr>
        <w:fldChar w:fldCharType="begin">
          <w:ffData>
            <w:name w:val="טקסט30"/>
            <w:enabled/>
            <w:calcOnExit w:val="0"/>
            <w:textInput/>
          </w:ffData>
        </w:fldChar>
      </w:r>
      <w:bookmarkStart w:id="67" w:name="טקסט30"/>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67"/>
    </w:p>
    <w:p w:rsidR="003E15D5" w:rsidRDefault="003E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hint="cs"/>
          <w:sz w:val="26"/>
          <w:szCs w:val="26"/>
          <w:rtl/>
        </w:rPr>
        <w:t xml:space="preserve">מס' טלפון </w:t>
      </w:r>
      <w:r>
        <w:rPr>
          <w:rStyle w:val="big-number"/>
          <w:rFonts w:cs="FrankRuehl"/>
          <w:sz w:val="26"/>
          <w:szCs w:val="26"/>
          <w:rtl/>
        </w:rPr>
        <w:fldChar w:fldCharType="begin">
          <w:ffData>
            <w:name w:val="טקסט31"/>
            <w:enabled/>
            <w:calcOnExit w:val="0"/>
            <w:textInput/>
          </w:ffData>
        </w:fldChar>
      </w:r>
      <w:bookmarkStart w:id="68" w:name="טקסט31"/>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68"/>
      <w:r>
        <w:rPr>
          <w:rStyle w:val="big-number"/>
          <w:rFonts w:cs="FrankRuehl" w:hint="cs"/>
          <w:sz w:val="26"/>
          <w:szCs w:val="26"/>
          <w:rtl/>
        </w:rPr>
        <w:t xml:space="preserve"> מס' פקסימילה </w:t>
      </w:r>
      <w:r>
        <w:rPr>
          <w:rStyle w:val="big-number"/>
          <w:rFonts w:cs="FrankRuehl"/>
          <w:sz w:val="26"/>
          <w:szCs w:val="26"/>
          <w:rtl/>
        </w:rPr>
        <w:fldChar w:fldCharType="begin">
          <w:ffData>
            <w:name w:val="טקסט32"/>
            <w:enabled/>
            <w:calcOnExit w:val="0"/>
            <w:textInput/>
          </w:ffData>
        </w:fldChar>
      </w:r>
      <w:bookmarkStart w:id="69" w:name="טקסט32"/>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sidR="000932D6">
        <w:rPr>
          <w:rStyle w:val="big-number"/>
          <w:rFonts w:cs="FrankRuehl"/>
          <w:sz w:val="26"/>
          <w:szCs w:val="26"/>
          <w:rtl/>
        </w:rPr>
        <w:t> </w:t>
      </w:r>
      <w:r>
        <w:rPr>
          <w:rStyle w:val="big-number"/>
          <w:rFonts w:cs="FrankRuehl"/>
          <w:sz w:val="26"/>
          <w:szCs w:val="26"/>
          <w:rtl/>
        </w:rPr>
        <w:fldChar w:fldCharType="end"/>
      </w:r>
      <w:bookmarkEnd w:id="69"/>
    </w:p>
    <w:p w:rsidR="003E15D5" w:rsidRDefault="003E15D5">
      <w:pPr>
        <w:pStyle w:val="P00"/>
        <w:spacing w:before="72"/>
        <w:ind w:left="0" w:right="1134"/>
        <w:jc w:val="center"/>
        <w:rPr>
          <w:rStyle w:val="big-number"/>
          <w:rFonts w:cs="FrankRuehl" w:hint="cs"/>
          <w:b/>
          <w:bCs/>
          <w:sz w:val="22"/>
          <w:szCs w:val="22"/>
          <w:rtl/>
        </w:rPr>
      </w:pPr>
      <w:r>
        <w:rPr>
          <w:rStyle w:val="big-number"/>
          <w:rFonts w:cs="FrankRuehl" w:hint="cs"/>
          <w:b/>
          <w:bCs/>
          <w:sz w:val="22"/>
          <w:szCs w:val="22"/>
          <w:rtl/>
        </w:rPr>
        <w:t>אישור מנהל המרכז</w:t>
      </w:r>
    </w:p>
    <w:p w:rsidR="003E15D5" w:rsidRDefault="003E15D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אני מאשר כי המבקש ממשיך לשמש עובד התאגיד המפעיל את מרכז התעסוקה וכי התאגיד מעוניין בהארכת תוקף אישורו. למיטב ידיעתו </w:t>
      </w:r>
      <w:r>
        <w:rPr>
          <w:rStyle w:val="big-number"/>
          <w:rFonts w:cs="FrankRuehl"/>
          <w:sz w:val="26"/>
          <w:szCs w:val="26"/>
          <w:rtl/>
        </w:rPr>
        <w:fldChar w:fldCharType="begin">
          <w:ffData>
            <w:name w:val="נפתח4"/>
            <w:enabled/>
            <w:calcOnExit w:val="0"/>
            <w:ddList>
              <w:listEntry w:val="לא התקיימו"/>
              <w:listEntry w:val="התקיימו"/>
            </w:ddList>
          </w:ffData>
        </w:fldChar>
      </w:r>
      <w:bookmarkStart w:id="70" w:name="נפתח4"/>
      <w:r>
        <w:rPr>
          <w:rStyle w:val="big-number"/>
          <w:rFonts w:cs="FrankRuehl"/>
          <w:sz w:val="26"/>
          <w:szCs w:val="26"/>
          <w:rtl/>
        </w:rPr>
        <w:instrText xml:space="preserve"> </w:instrText>
      </w:r>
      <w:r>
        <w:rPr>
          <w:rStyle w:val="big-number"/>
          <w:rFonts w:cs="FrankRuehl"/>
          <w:sz w:val="26"/>
          <w:szCs w:val="26"/>
        </w:rPr>
        <w:instrText>FORMDROPDOWN</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end"/>
      </w:r>
      <w:bookmarkEnd w:id="70"/>
      <w:r>
        <w:rPr>
          <w:rStyle w:val="big-number"/>
          <w:rFonts w:cs="FrankRuehl" w:hint="cs"/>
          <w:sz w:val="26"/>
          <w:szCs w:val="26"/>
          <w:rtl/>
        </w:rPr>
        <w:t xml:space="preserve"> התנאים המאפשרים ביטול האישור או התלייתו בהתאם לפרק ב' לתקנות המדיניות הכלכלית לשנת הכספים 2004 (תיקוני חקיקה) (שילוב מקבלי גמלאות בעבודה) (הוראת שעה), התשס"ה-2004.</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fldChar w:fldCharType="begin">
          <w:ffData>
            <w:name w:val="טקסט14"/>
            <w:enabled/>
            <w:calcOnExit w:val="0"/>
            <w:textInput>
              <w:default w:val="תאריך"/>
            </w:textInput>
          </w:ffData>
        </w:fldChar>
      </w:r>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תאריך</w:t>
      </w:r>
      <w:r>
        <w:rPr>
          <w:rStyle w:val="big-number"/>
          <w:rFonts w:cs="FrankRuehl"/>
          <w:sz w:val="26"/>
          <w:szCs w:val="26"/>
          <w:rtl/>
        </w:rPr>
        <w:fldChar w:fldCharType="end"/>
      </w:r>
      <w:r>
        <w:rPr>
          <w:rStyle w:val="big-number"/>
          <w:rFonts w:cs="FrankRuehl" w:hint="cs"/>
          <w:sz w:val="26"/>
          <w:szCs w:val="26"/>
          <w:rtl/>
        </w:rPr>
        <w:tab/>
      </w:r>
      <w:r>
        <w:rPr>
          <w:rStyle w:val="big-number"/>
          <w:rFonts w:cs="FrankRuehl"/>
          <w:sz w:val="26"/>
          <w:szCs w:val="26"/>
          <w:rtl/>
        </w:rPr>
        <w:fldChar w:fldCharType="begin">
          <w:ffData>
            <w:name w:val="טקסט15"/>
            <w:enabled/>
            <w:calcOnExit w:val="0"/>
            <w:textInput>
              <w:default w:val="שם"/>
            </w:textInput>
          </w:ffData>
        </w:fldChar>
      </w:r>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שם</w:t>
      </w:r>
      <w:r>
        <w:rPr>
          <w:rStyle w:val="big-number"/>
          <w:rFonts w:cs="FrankRuehl"/>
          <w:sz w:val="26"/>
          <w:szCs w:val="26"/>
          <w:rtl/>
        </w:rPr>
        <w:fldChar w:fldCharType="end"/>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hint="cs"/>
          <w:sz w:val="26"/>
          <w:szCs w:val="26"/>
          <w:rtl/>
        </w:rPr>
        <w:tab/>
        <w:t>_______________</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2"/>
          <w:szCs w:val="22"/>
          <w:rtl/>
        </w:rPr>
      </w:pPr>
      <w:r>
        <w:rPr>
          <w:rStyle w:val="big-number"/>
          <w:rFonts w:cs="FrankRuehl" w:hint="cs"/>
          <w:sz w:val="22"/>
          <w:szCs w:val="22"/>
          <w:rtl/>
        </w:rPr>
        <w:tab/>
      </w:r>
      <w:r>
        <w:rPr>
          <w:rStyle w:val="big-number"/>
          <w:rFonts w:cs="FrankRuehl" w:hint="cs"/>
          <w:sz w:val="22"/>
          <w:szCs w:val="22"/>
          <w:rtl/>
        </w:rPr>
        <w:tab/>
        <w:t>חתימה</w:t>
      </w:r>
    </w:p>
    <w:p w:rsidR="003E15D5" w:rsidRDefault="003E15D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התחייבות והסכמת המבקש</w:t>
      </w:r>
    </w:p>
    <w:p w:rsidR="003E15D5" w:rsidRDefault="003E15D5">
      <w:pPr>
        <w:pStyle w:val="P00"/>
        <w:spacing w:before="72"/>
        <w:ind w:left="0" w:right="1134"/>
        <w:rPr>
          <w:rStyle w:val="default"/>
          <w:rFonts w:cs="FrankRuehl" w:hint="cs"/>
          <w:rtl/>
        </w:rPr>
      </w:pPr>
      <w:r>
        <w:rPr>
          <w:rStyle w:val="default"/>
          <w:rFonts w:cs="FrankRuehl" w:hint="cs"/>
          <w:rtl/>
        </w:rPr>
        <w:t>אני החתום מטה מתחייב למלא אחר כל תנאי האישור, הוראות החוק ותקנותיו.</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fldChar w:fldCharType="begin">
          <w:ffData>
            <w:name w:val="טקסט14"/>
            <w:enabled/>
            <w:calcOnExit w:val="0"/>
            <w:textInput>
              <w:default w:val="תאריך"/>
            </w:textInput>
          </w:ffData>
        </w:fldChar>
      </w:r>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תאריך</w:t>
      </w:r>
      <w:r>
        <w:rPr>
          <w:rStyle w:val="big-number"/>
          <w:rFonts w:cs="FrankRuehl"/>
          <w:sz w:val="26"/>
          <w:szCs w:val="26"/>
          <w:rtl/>
        </w:rPr>
        <w:fldChar w:fldCharType="end"/>
      </w:r>
      <w:r>
        <w:rPr>
          <w:rStyle w:val="big-number"/>
          <w:rFonts w:cs="FrankRuehl" w:hint="cs"/>
          <w:sz w:val="26"/>
          <w:szCs w:val="26"/>
          <w:rtl/>
        </w:rPr>
        <w:tab/>
      </w:r>
      <w:r>
        <w:rPr>
          <w:rStyle w:val="big-number"/>
          <w:rFonts w:cs="FrankRuehl"/>
          <w:sz w:val="26"/>
          <w:szCs w:val="26"/>
          <w:rtl/>
        </w:rPr>
        <w:fldChar w:fldCharType="begin">
          <w:ffData>
            <w:name w:val="טקסט15"/>
            <w:enabled/>
            <w:calcOnExit w:val="0"/>
            <w:textInput>
              <w:default w:val="שם"/>
            </w:textInput>
          </w:ffData>
        </w:fldChar>
      </w:r>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שם</w:t>
      </w:r>
      <w:r>
        <w:rPr>
          <w:rStyle w:val="big-number"/>
          <w:rFonts w:cs="FrankRuehl"/>
          <w:sz w:val="26"/>
          <w:szCs w:val="26"/>
          <w:rtl/>
        </w:rPr>
        <w:fldChar w:fldCharType="end"/>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hint="cs"/>
          <w:sz w:val="26"/>
          <w:szCs w:val="26"/>
          <w:rtl/>
        </w:rPr>
        <w:tab/>
        <w:t>_______________</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2"/>
          <w:szCs w:val="22"/>
          <w:rtl/>
        </w:rPr>
      </w:pPr>
      <w:r>
        <w:rPr>
          <w:rStyle w:val="big-number"/>
          <w:rFonts w:cs="FrankRuehl" w:hint="cs"/>
          <w:sz w:val="22"/>
          <w:szCs w:val="22"/>
          <w:rtl/>
        </w:rPr>
        <w:tab/>
      </w:r>
      <w:r>
        <w:rPr>
          <w:rStyle w:val="big-number"/>
          <w:rFonts w:cs="FrankRuehl" w:hint="cs"/>
          <w:sz w:val="22"/>
          <w:szCs w:val="22"/>
          <w:rtl/>
        </w:rPr>
        <w:tab/>
        <w:t>חתימה</w:t>
      </w:r>
    </w:p>
    <w:p w:rsidR="003E15D5" w:rsidRDefault="003E15D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הסכמה למסירת מידע מהמרשם הפלילי וויתור על הודעה</w:t>
      </w:r>
    </w:p>
    <w:p w:rsidR="003E15D5" w:rsidRDefault="003E15D5">
      <w:pPr>
        <w:pStyle w:val="P00"/>
        <w:spacing w:before="72"/>
        <w:ind w:left="0" w:right="1134"/>
        <w:rPr>
          <w:rStyle w:val="default"/>
          <w:rFonts w:cs="FrankRuehl" w:hint="cs"/>
          <w:rtl/>
        </w:rPr>
      </w:pPr>
      <w:r>
        <w:rPr>
          <w:rStyle w:val="default"/>
          <w:rFonts w:cs="FrankRuehl" w:hint="cs"/>
          <w:rtl/>
        </w:rPr>
        <w:tab/>
        <w:t xml:space="preserve">אני הח"מ </w:t>
      </w:r>
      <w:r>
        <w:rPr>
          <w:rStyle w:val="default"/>
          <w:rFonts w:cs="FrankRuehl"/>
          <w:rtl/>
        </w:rPr>
        <w:fldChar w:fldCharType="begin">
          <w:ffData>
            <w:name w:val="טקסט33"/>
            <w:enabled/>
            <w:calcOnExit w:val="0"/>
            <w:textInput/>
          </w:ffData>
        </w:fldChar>
      </w:r>
      <w:bookmarkStart w:id="71" w:name="טקסט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71"/>
      <w:r>
        <w:rPr>
          <w:rStyle w:val="default"/>
          <w:rFonts w:cs="FrankRuehl" w:hint="cs"/>
          <w:rtl/>
        </w:rPr>
        <w:t xml:space="preserve"> מס' זהות </w:t>
      </w:r>
      <w:r>
        <w:rPr>
          <w:rStyle w:val="default"/>
          <w:rFonts w:cs="FrankRuehl"/>
          <w:rtl/>
        </w:rPr>
        <w:fldChar w:fldCharType="begin">
          <w:ffData>
            <w:name w:val="טקסט34"/>
            <w:enabled/>
            <w:calcOnExit w:val="0"/>
            <w:textInput/>
          </w:ffData>
        </w:fldChar>
      </w:r>
      <w:bookmarkStart w:id="72" w:name="טקסט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72"/>
      <w:r>
        <w:rPr>
          <w:rStyle w:val="default"/>
          <w:rFonts w:cs="FrankRuehl" w:hint="cs"/>
          <w:rtl/>
        </w:rPr>
        <w:t xml:space="preserve"> </w:t>
      </w:r>
      <w:r>
        <w:rPr>
          <w:rStyle w:val="default"/>
          <w:rFonts w:cs="FrankRuehl"/>
          <w:rtl/>
        </w:rPr>
        <w:fldChar w:fldCharType="begin">
          <w:ffData>
            <w:name w:val="נפתח5"/>
            <w:enabled/>
            <w:calcOnExit w:val="0"/>
            <w:ddList>
              <w:listEntry w:val="נותן"/>
              <w:listEntry w:val="נותנת"/>
            </w:ddList>
          </w:ffData>
        </w:fldChar>
      </w:r>
      <w:bookmarkStart w:id="73" w:name="נפתח5"/>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73"/>
      <w:r>
        <w:rPr>
          <w:rStyle w:val="default"/>
          <w:rFonts w:cs="FrankRuehl" w:hint="cs"/>
          <w:rtl/>
        </w:rPr>
        <w:t xml:space="preserve"> בזאת את הסכמתי מראש למסירת מידע מהמרשם הפלילי, לרבות מידע על אודות תיקים וחקירות תלויים ועומדים, לשר או מי שהוא הסמיך לכך, לצורך מינויי לתפקיד מתכנן יעדים תעסוקתי ולשם קבלת החלטה בדבר ביטול המינוי או התלייתו, ככל שתידרש כזו. אני </w:t>
      </w:r>
      <w:r>
        <w:rPr>
          <w:rStyle w:val="default"/>
          <w:rFonts w:cs="FrankRuehl"/>
          <w:rtl/>
        </w:rPr>
        <w:fldChar w:fldCharType="begin">
          <w:ffData>
            <w:name w:val="נפתח6"/>
            <w:enabled/>
            <w:calcOnExit w:val="0"/>
            <w:ddList>
              <w:listEntry w:val="מוותר"/>
              <w:listEntry w:val="מוותרת"/>
            </w:ddList>
          </w:ffData>
        </w:fldChar>
      </w:r>
      <w:bookmarkStart w:id="74" w:name="נפתח6"/>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74"/>
      <w:r>
        <w:rPr>
          <w:rStyle w:val="default"/>
          <w:rFonts w:cs="FrankRuehl" w:hint="cs"/>
          <w:rtl/>
        </w:rPr>
        <w:t xml:space="preserve"> בזאת על קבלת הודעה בדבר מסירת המידע, וכל זאת בכפוף להוראות חוק המרשם הפלילי ותקנת השבים, התשמ"א-1981.</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fldChar w:fldCharType="begin">
          <w:ffData>
            <w:name w:val="טקסט14"/>
            <w:enabled/>
            <w:calcOnExit w:val="0"/>
            <w:textInput>
              <w:default w:val="תאריך"/>
            </w:textInput>
          </w:ffData>
        </w:fldChar>
      </w:r>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תאריך</w:t>
      </w:r>
      <w:r>
        <w:rPr>
          <w:rStyle w:val="big-number"/>
          <w:rFonts w:cs="FrankRuehl"/>
          <w:sz w:val="26"/>
          <w:szCs w:val="26"/>
          <w:rtl/>
        </w:rPr>
        <w:fldChar w:fldCharType="end"/>
      </w:r>
      <w:r>
        <w:rPr>
          <w:rStyle w:val="big-number"/>
          <w:rFonts w:cs="FrankRuehl" w:hint="cs"/>
          <w:sz w:val="26"/>
          <w:szCs w:val="26"/>
          <w:rtl/>
        </w:rPr>
        <w:tab/>
      </w:r>
      <w:r>
        <w:rPr>
          <w:rStyle w:val="big-number"/>
          <w:rFonts w:cs="FrankRuehl"/>
          <w:sz w:val="26"/>
          <w:szCs w:val="26"/>
          <w:rtl/>
        </w:rPr>
        <w:fldChar w:fldCharType="begin">
          <w:ffData>
            <w:name w:val="טקסט15"/>
            <w:enabled/>
            <w:calcOnExit w:val="0"/>
            <w:textInput>
              <w:default w:val="שם"/>
            </w:textInput>
          </w:ffData>
        </w:fldChar>
      </w:r>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932D6">
        <w:rPr>
          <w:rStyle w:val="big-number"/>
          <w:rFonts w:cs="FrankRuehl"/>
          <w:sz w:val="26"/>
          <w:szCs w:val="26"/>
          <w:rtl/>
        </w:rPr>
        <w:t>שם</w:t>
      </w:r>
      <w:r>
        <w:rPr>
          <w:rStyle w:val="big-number"/>
          <w:rFonts w:cs="FrankRuehl"/>
          <w:sz w:val="26"/>
          <w:szCs w:val="26"/>
          <w:rtl/>
        </w:rPr>
        <w:fldChar w:fldCharType="end"/>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hint="cs"/>
          <w:sz w:val="26"/>
          <w:szCs w:val="26"/>
          <w:rtl/>
        </w:rPr>
        <w:tab/>
        <w:t>_______________</w:t>
      </w:r>
    </w:p>
    <w:p w:rsidR="003E15D5" w:rsidRDefault="003E15D5">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big-number"/>
          <w:rFonts w:cs="FrankRuehl" w:hint="cs"/>
          <w:sz w:val="22"/>
          <w:szCs w:val="22"/>
          <w:rtl/>
        </w:rPr>
      </w:pPr>
      <w:r>
        <w:rPr>
          <w:rStyle w:val="big-number"/>
          <w:rFonts w:cs="FrankRuehl" w:hint="cs"/>
          <w:sz w:val="22"/>
          <w:szCs w:val="22"/>
          <w:rtl/>
        </w:rPr>
        <w:tab/>
      </w:r>
      <w:r>
        <w:rPr>
          <w:rStyle w:val="big-number"/>
          <w:rFonts w:cs="FrankRuehl" w:hint="cs"/>
          <w:sz w:val="22"/>
          <w:szCs w:val="22"/>
          <w:rtl/>
        </w:rPr>
        <w:tab/>
        <w:t>חתימה</w:t>
      </w:r>
    </w:p>
    <w:p w:rsidR="003E15D5" w:rsidRDefault="003E15D5">
      <w:pPr>
        <w:pStyle w:val="P00"/>
        <w:spacing w:before="72"/>
        <w:ind w:left="0" w:right="1134"/>
        <w:rPr>
          <w:rStyle w:val="default"/>
          <w:rFonts w:cs="FrankRuehl" w:hint="cs"/>
          <w:rtl/>
        </w:rPr>
      </w:pPr>
    </w:p>
    <w:p w:rsidR="003E15D5" w:rsidRDefault="003E15D5">
      <w:pPr>
        <w:pStyle w:val="P00"/>
        <w:spacing w:before="72"/>
        <w:ind w:left="0" w:right="1134"/>
        <w:jc w:val="center"/>
        <w:rPr>
          <w:rStyle w:val="default"/>
          <w:rFonts w:cs="FrankRuehl" w:hint="cs"/>
          <w:b/>
          <w:bCs/>
          <w:rtl/>
        </w:rPr>
      </w:pPr>
      <w:r>
        <w:rPr>
          <w:rStyle w:val="default"/>
          <w:rFonts w:cs="FrankRuehl" w:hint="cs"/>
          <w:b/>
          <w:bCs/>
          <w:rtl/>
        </w:rPr>
        <w:t>תוספת שלישית</w:t>
      </w:r>
    </w:p>
    <w:p w:rsidR="003E15D5" w:rsidRDefault="003E15D5">
      <w:pPr>
        <w:pStyle w:val="P00"/>
        <w:spacing w:before="72"/>
        <w:ind w:left="0" w:right="1134"/>
        <w:jc w:val="center"/>
        <w:rPr>
          <w:rStyle w:val="default"/>
          <w:rFonts w:cs="FrankRuehl" w:hint="cs"/>
          <w:sz w:val="24"/>
          <w:szCs w:val="24"/>
          <w:rtl/>
        </w:rPr>
      </w:pPr>
      <w:r>
        <w:rPr>
          <w:rStyle w:val="default"/>
          <w:rFonts w:cs="FrankRuehl" w:hint="cs"/>
          <w:sz w:val="24"/>
          <w:szCs w:val="24"/>
          <w:rtl/>
        </w:rPr>
        <w:t>(תקנה 10(א)(2))</w:t>
      </w:r>
    </w:p>
    <w:p w:rsidR="003E15D5" w:rsidRDefault="003E15D5">
      <w:pPr>
        <w:pStyle w:val="P00"/>
        <w:pBdr>
          <w:top w:val="single" w:sz="4" w:space="1" w:color="auto"/>
          <w:bottom w:val="single" w:sz="4" w:space="1" w:color="auto"/>
        </w:pBdr>
        <w:tabs>
          <w:tab w:val="clear" w:pos="624"/>
          <w:tab w:val="clear" w:pos="1021"/>
          <w:tab w:val="clear" w:pos="1474"/>
          <w:tab w:val="clear" w:pos="1928"/>
          <w:tab w:val="clear" w:pos="2381"/>
          <w:tab w:val="clear" w:pos="6259"/>
          <w:tab w:val="center" w:pos="851"/>
          <w:tab w:val="center" w:pos="2835"/>
          <w:tab w:val="center" w:pos="4820"/>
          <w:tab w:val="center" w:pos="6804"/>
        </w:tabs>
        <w:spacing w:before="72"/>
        <w:ind w:left="0" w:right="1134"/>
        <w:rPr>
          <w:rStyle w:val="default"/>
          <w:rFonts w:cs="FrankRuehl" w:hint="cs"/>
          <w:sz w:val="22"/>
          <w:szCs w:val="22"/>
          <w:rtl/>
        </w:rPr>
      </w:pPr>
      <w:r>
        <w:rPr>
          <w:rStyle w:val="default"/>
          <w:rFonts w:cs="FrankRuehl" w:hint="cs"/>
          <w:sz w:val="22"/>
          <w:szCs w:val="22"/>
          <w:rtl/>
        </w:rPr>
        <w:tab/>
        <w:t>משתתף יהודי</w:t>
      </w:r>
      <w:r>
        <w:rPr>
          <w:rStyle w:val="default"/>
          <w:rFonts w:cs="FrankRuehl" w:hint="cs"/>
          <w:sz w:val="22"/>
          <w:szCs w:val="22"/>
          <w:rtl/>
        </w:rPr>
        <w:tab/>
        <w:t>משתתף דרוזי</w:t>
      </w:r>
      <w:r>
        <w:rPr>
          <w:rStyle w:val="default"/>
          <w:rFonts w:cs="FrankRuehl" w:hint="cs"/>
          <w:sz w:val="22"/>
          <w:szCs w:val="22"/>
          <w:rtl/>
        </w:rPr>
        <w:tab/>
        <w:t>משתתף נוצרי</w:t>
      </w:r>
      <w:r>
        <w:rPr>
          <w:rStyle w:val="default"/>
          <w:rFonts w:cs="FrankRuehl" w:hint="cs"/>
          <w:sz w:val="22"/>
          <w:szCs w:val="22"/>
          <w:rtl/>
        </w:rPr>
        <w:tab/>
        <w:t>משתתף מוסלמי</w:t>
      </w:r>
    </w:p>
    <w:p w:rsidR="003E15D5" w:rsidRDefault="003E15D5">
      <w:pPr>
        <w:pStyle w:val="P00"/>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 xml:space="preserve">ראש השנה </w:t>
      </w:r>
      <w:r>
        <w:rPr>
          <w:rStyle w:val="default"/>
          <w:rFonts w:cs="FrankRuehl"/>
          <w:rtl/>
        </w:rPr>
        <w:t>–</w:t>
      </w:r>
      <w:r>
        <w:rPr>
          <w:rStyle w:val="default"/>
          <w:rFonts w:cs="FrankRuehl" w:hint="cs"/>
          <w:rtl/>
        </w:rPr>
        <w:tab/>
        <w:t xml:space="preserve">חג אלחדה </w:t>
      </w:r>
      <w:r>
        <w:rPr>
          <w:rStyle w:val="default"/>
          <w:rFonts w:cs="FrankRuehl"/>
          <w:rtl/>
        </w:rPr>
        <w:t>–</w:t>
      </w:r>
      <w:r>
        <w:rPr>
          <w:rStyle w:val="default"/>
          <w:rFonts w:cs="FrankRuehl" w:hint="cs"/>
          <w:rtl/>
        </w:rPr>
        <w:t xml:space="preserve"> 4 ימים</w:t>
      </w:r>
      <w:r>
        <w:rPr>
          <w:rStyle w:val="default"/>
          <w:rFonts w:cs="FrankRuehl" w:hint="cs"/>
          <w:rtl/>
        </w:rPr>
        <w:tab/>
        <w:t xml:space="preserve">חג המולד </w:t>
      </w:r>
      <w:r>
        <w:rPr>
          <w:rStyle w:val="default"/>
          <w:rFonts w:cs="FrankRuehl"/>
          <w:rtl/>
        </w:rPr>
        <w:t>–</w:t>
      </w:r>
      <w:r>
        <w:rPr>
          <w:rStyle w:val="default"/>
          <w:rFonts w:cs="FrankRuehl" w:hint="cs"/>
          <w:rtl/>
        </w:rPr>
        <w:tab/>
        <w:t xml:space="preserve">הראשון במוחרם (ראש </w:t>
      </w:r>
    </w:p>
    <w:p w:rsidR="003E15D5" w:rsidRDefault="003E15D5">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2 ימים</w:t>
      </w:r>
      <w:r>
        <w:rPr>
          <w:rStyle w:val="default"/>
          <w:rFonts w:cs="FrankRuehl" w:hint="cs"/>
          <w:rtl/>
        </w:rPr>
        <w:tab/>
      </w:r>
      <w:r>
        <w:rPr>
          <w:rStyle w:val="default"/>
          <w:rFonts w:cs="FrankRuehl" w:hint="cs"/>
          <w:rtl/>
        </w:rPr>
        <w:tab/>
        <w:t>2 ימים</w:t>
      </w:r>
      <w:r>
        <w:rPr>
          <w:rStyle w:val="default"/>
          <w:rFonts w:cs="FrankRuehl" w:hint="cs"/>
          <w:rtl/>
        </w:rPr>
        <w:tab/>
        <w:t xml:space="preserve">השנה) </w:t>
      </w:r>
      <w:r>
        <w:rPr>
          <w:rStyle w:val="default"/>
          <w:rFonts w:cs="FrankRuehl"/>
          <w:rtl/>
        </w:rPr>
        <w:t>–</w:t>
      </w:r>
      <w:r>
        <w:rPr>
          <w:rStyle w:val="default"/>
          <w:rFonts w:cs="FrankRuehl" w:hint="cs"/>
          <w:rtl/>
        </w:rPr>
        <w:t xml:space="preserve"> יום אחד</w:t>
      </w:r>
    </w:p>
    <w:p w:rsidR="003E15D5" w:rsidRDefault="003E15D5">
      <w:pPr>
        <w:pStyle w:val="P00"/>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 xml:space="preserve">יום הכיפורים </w:t>
      </w:r>
      <w:r>
        <w:rPr>
          <w:rStyle w:val="default"/>
          <w:rFonts w:cs="FrankRuehl"/>
          <w:rtl/>
        </w:rPr>
        <w:t>–</w:t>
      </w:r>
      <w:r>
        <w:rPr>
          <w:rStyle w:val="default"/>
          <w:rFonts w:cs="FrankRuehl" w:hint="cs"/>
          <w:rtl/>
        </w:rPr>
        <w:t xml:space="preserve"> </w:t>
      </w:r>
      <w:r>
        <w:rPr>
          <w:rStyle w:val="default"/>
          <w:rFonts w:cs="FrankRuehl" w:hint="cs"/>
          <w:rtl/>
        </w:rPr>
        <w:tab/>
        <w:t>חג הנביא שועיב</w:t>
      </w:r>
      <w:r>
        <w:rPr>
          <w:rStyle w:val="default"/>
          <w:rFonts w:cs="FrankRuehl" w:hint="cs"/>
          <w:rtl/>
        </w:rPr>
        <w:tab/>
        <w:t xml:space="preserve">ראש השנה </w:t>
      </w:r>
      <w:r>
        <w:rPr>
          <w:rStyle w:val="default"/>
          <w:rFonts w:cs="FrankRuehl"/>
          <w:rtl/>
        </w:rPr>
        <w:t>–</w:t>
      </w:r>
      <w:r>
        <w:rPr>
          <w:rStyle w:val="default"/>
          <w:rFonts w:cs="FrankRuehl" w:hint="cs"/>
          <w:rtl/>
        </w:rPr>
        <w:tab/>
        <w:t xml:space="preserve">הולדת הנביא </w:t>
      </w:r>
      <w:r>
        <w:rPr>
          <w:rStyle w:val="default"/>
          <w:rFonts w:cs="FrankRuehl"/>
          <w:rtl/>
        </w:rPr>
        <w:t>–</w:t>
      </w:r>
      <w:r>
        <w:rPr>
          <w:rStyle w:val="default"/>
          <w:rFonts w:cs="FrankRuehl" w:hint="cs"/>
          <w:rtl/>
        </w:rPr>
        <w:t xml:space="preserve"> יום אחד</w:t>
      </w:r>
    </w:p>
    <w:p w:rsidR="003E15D5" w:rsidRDefault="003E15D5">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יום אחד</w:t>
      </w:r>
      <w:r>
        <w:rPr>
          <w:rStyle w:val="default"/>
          <w:rFonts w:cs="FrankRuehl" w:hint="cs"/>
          <w:rtl/>
        </w:rPr>
        <w:tab/>
        <w:t>(יתרו) - 4 ימים</w:t>
      </w:r>
      <w:r>
        <w:rPr>
          <w:rStyle w:val="default"/>
          <w:rFonts w:cs="FrankRuehl" w:hint="cs"/>
          <w:rtl/>
        </w:rPr>
        <w:tab/>
        <w:t>יום אחד</w:t>
      </w:r>
    </w:p>
    <w:p w:rsidR="003E15D5" w:rsidRDefault="003E15D5">
      <w:pPr>
        <w:pStyle w:val="P00"/>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 xml:space="preserve">סוכות </w:t>
      </w:r>
      <w:r>
        <w:rPr>
          <w:rStyle w:val="default"/>
          <w:rFonts w:cs="FrankRuehl"/>
          <w:rtl/>
        </w:rPr>
        <w:t>–</w:t>
      </w:r>
      <w:r>
        <w:rPr>
          <w:rStyle w:val="default"/>
          <w:rFonts w:cs="FrankRuehl" w:hint="cs"/>
          <w:rtl/>
        </w:rPr>
        <w:t xml:space="preserve"> 1 יום</w:t>
      </w:r>
      <w:r>
        <w:rPr>
          <w:rStyle w:val="default"/>
          <w:rFonts w:cs="FrankRuehl" w:hint="cs"/>
          <w:rtl/>
        </w:rPr>
        <w:tab/>
      </w:r>
      <w:r>
        <w:rPr>
          <w:rStyle w:val="default"/>
          <w:rFonts w:cs="FrankRuehl" w:hint="cs"/>
          <w:rtl/>
        </w:rPr>
        <w:tab/>
        <w:t xml:space="preserve">יום ההתגלות </w:t>
      </w:r>
      <w:r>
        <w:rPr>
          <w:rStyle w:val="default"/>
          <w:rFonts w:cs="FrankRuehl"/>
          <w:rtl/>
        </w:rPr>
        <w:t>–</w:t>
      </w:r>
      <w:r>
        <w:rPr>
          <w:rStyle w:val="default"/>
          <w:rFonts w:cs="FrankRuehl" w:hint="cs"/>
          <w:rtl/>
        </w:rPr>
        <w:tab/>
        <w:t xml:space="preserve">חג אלפיטר </w:t>
      </w:r>
      <w:r>
        <w:rPr>
          <w:rStyle w:val="default"/>
          <w:rFonts w:cs="FrankRuehl"/>
          <w:rtl/>
        </w:rPr>
        <w:t>–</w:t>
      </w:r>
      <w:r>
        <w:rPr>
          <w:rStyle w:val="default"/>
          <w:rFonts w:cs="FrankRuehl" w:hint="cs"/>
          <w:rtl/>
        </w:rPr>
        <w:t xml:space="preserve"> 3 ימים</w:t>
      </w:r>
    </w:p>
    <w:p w:rsidR="003E15D5" w:rsidRDefault="003E15D5">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ab/>
      </w:r>
      <w:r>
        <w:rPr>
          <w:rStyle w:val="default"/>
          <w:rFonts w:cs="FrankRuehl" w:hint="cs"/>
          <w:rtl/>
        </w:rPr>
        <w:tab/>
        <w:t>יום אחד</w:t>
      </w:r>
    </w:p>
    <w:p w:rsidR="003E15D5" w:rsidRDefault="003E15D5">
      <w:pPr>
        <w:pStyle w:val="P00"/>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 xml:space="preserve">שמחת תורה </w:t>
      </w:r>
      <w:r>
        <w:rPr>
          <w:rStyle w:val="default"/>
          <w:rFonts w:cs="FrankRuehl"/>
          <w:rtl/>
        </w:rPr>
        <w:t>–</w:t>
      </w:r>
      <w:r>
        <w:rPr>
          <w:rStyle w:val="default"/>
          <w:rFonts w:cs="FrankRuehl" w:hint="cs"/>
          <w:rtl/>
        </w:rPr>
        <w:tab/>
      </w:r>
      <w:r>
        <w:rPr>
          <w:rStyle w:val="default"/>
          <w:rFonts w:cs="FrankRuehl" w:hint="cs"/>
          <w:rtl/>
        </w:rPr>
        <w:tab/>
        <w:t xml:space="preserve">יום שישי שלפני </w:t>
      </w:r>
      <w:r>
        <w:rPr>
          <w:rStyle w:val="default"/>
          <w:rFonts w:cs="FrankRuehl" w:hint="cs"/>
          <w:rtl/>
        </w:rPr>
        <w:tab/>
        <w:t xml:space="preserve">חג עיד אלאדח </w:t>
      </w:r>
      <w:r>
        <w:rPr>
          <w:rStyle w:val="default"/>
          <w:rFonts w:cs="FrankRuehl"/>
          <w:rtl/>
        </w:rPr>
        <w:t>–</w:t>
      </w:r>
      <w:r>
        <w:rPr>
          <w:rStyle w:val="default"/>
          <w:rFonts w:cs="FrankRuehl" w:hint="cs"/>
          <w:rtl/>
        </w:rPr>
        <w:t xml:space="preserve"> 4 ימים</w:t>
      </w:r>
    </w:p>
    <w:p w:rsidR="003E15D5" w:rsidRDefault="003E15D5">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יום אחד</w:t>
      </w:r>
      <w:r>
        <w:rPr>
          <w:rStyle w:val="default"/>
          <w:rFonts w:cs="FrankRuehl" w:hint="cs"/>
          <w:rtl/>
        </w:rPr>
        <w:tab/>
      </w:r>
      <w:r>
        <w:rPr>
          <w:rStyle w:val="default"/>
          <w:rFonts w:cs="FrankRuehl" w:hint="cs"/>
          <w:rtl/>
        </w:rPr>
        <w:tab/>
        <w:t xml:space="preserve">הפסחא </w:t>
      </w:r>
      <w:r>
        <w:rPr>
          <w:rStyle w:val="default"/>
          <w:rFonts w:cs="FrankRuehl"/>
          <w:rtl/>
        </w:rPr>
        <w:t>–</w:t>
      </w:r>
      <w:r>
        <w:rPr>
          <w:rStyle w:val="default"/>
          <w:rFonts w:cs="FrankRuehl" w:hint="cs"/>
          <w:rtl/>
        </w:rPr>
        <w:t xml:space="preserve"> יום אחד</w:t>
      </w:r>
    </w:p>
    <w:p w:rsidR="003E15D5" w:rsidRDefault="003E15D5">
      <w:pPr>
        <w:pStyle w:val="P00"/>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 xml:space="preserve">פסח </w:t>
      </w:r>
      <w:r>
        <w:rPr>
          <w:rStyle w:val="default"/>
          <w:rFonts w:cs="FrankRuehl"/>
          <w:rtl/>
        </w:rPr>
        <w:t>–</w:t>
      </w:r>
      <w:r>
        <w:rPr>
          <w:rStyle w:val="default"/>
          <w:rFonts w:cs="FrankRuehl" w:hint="cs"/>
          <w:rtl/>
        </w:rPr>
        <w:t xml:space="preserve"> 2 ימים</w:t>
      </w:r>
      <w:r>
        <w:rPr>
          <w:rStyle w:val="default"/>
          <w:rFonts w:cs="FrankRuehl" w:hint="cs"/>
          <w:rtl/>
        </w:rPr>
        <w:tab/>
      </w:r>
      <w:r>
        <w:rPr>
          <w:rStyle w:val="default"/>
          <w:rFonts w:cs="FrankRuehl" w:hint="cs"/>
          <w:rtl/>
        </w:rPr>
        <w:tab/>
        <w:t xml:space="preserve">יום שני לפסחא </w:t>
      </w:r>
      <w:r>
        <w:rPr>
          <w:rStyle w:val="default"/>
          <w:rFonts w:cs="FrankRuehl"/>
          <w:rtl/>
        </w:rPr>
        <w:t>–</w:t>
      </w:r>
      <w:r>
        <w:rPr>
          <w:rStyle w:val="default"/>
          <w:rFonts w:cs="FrankRuehl" w:hint="cs"/>
          <w:rtl/>
        </w:rPr>
        <w:t xml:space="preserve"> </w:t>
      </w:r>
    </w:p>
    <w:p w:rsidR="003E15D5" w:rsidRDefault="003E15D5">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ab/>
      </w:r>
      <w:r>
        <w:rPr>
          <w:rStyle w:val="default"/>
          <w:rFonts w:cs="FrankRuehl" w:hint="cs"/>
          <w:rtl/>
        </w:rPr>
        <w:tab/>
        <w:t>יום אחד</w:t>
      </w:r>
    </w:p>
    <w:p w:rsidR="003E15D5" w:rsidRDefault="003E15D5">
      <w:pPr>
        <w:pStyle w:val="P00"/>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 xml:space="preserve">שבועות </w:t>
      </w:r>
      <w:r>
        <w:rPr>
          <w:rStyle w:val="default"/>
          <w:rFonts w:cs="FrankRuehl"/>
          <w:rtl/>
        </w:rPr>
        <w:t>–</w:t>
      </w:r>
      <w:r>
        <w:rPr>
          <w:rStyle w:val="default"/>
          <w:rFonts w:cs="FrankRuehl" w:hint="cs"/>
          <w:rtl/>
        </w:rPr>
        <w:t xml:space="preserve"> יום אחד</w:t>
      </w:r>
      <w:r>
        <w:rPr>
          <w:rStyle w:val="default"/>
          <w:rFonts w:cs="FrankRuehl" w:hint="cs"/>
          <w:rtl/>
        </w:rPr>
        <w:tab/>
      </w:r>
      <w:r>
        <w:rPr>
          <w:rStyle w:val="default"/>
          <w:rFonts w:cs="FrankRuehl" w:hint="cs"/>
          <w:rtl/>
        </w:rPr>
        <w:tab/>
        <w:t xml:space="preserve">עליה השמימה </w:t>
      </w:r>
      <w:r>
        <w:rPr>
          <w:rStyle w:val="default"/>
          <w:rFonts w:cs="FrankRuehl"/>
          <w:rtl/>
        </w:rPr>
        <w:t>–</w:t>
      </w:r>
      <w:r>
        <w:rPr>
          <w:rStyle w:val="default"/>
          <w:rFonts w:cs="FrankRuehl" w:hint="cs"/>
          <w:rtl/>
        </w:rPr>
        <w:t xml:space="preserve"> </w:t>
      </w:r>
    </w:p>
    <w:p w:rsidR="003E15D5" w:rsidRDefault="003E15D5">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ab/>
      </w:r>
      <w:r>
        <w:rPr>
          <w:rStyle w:val="default"/>
          <w:rFonts w:cs="FrankRuehl" w:hint="cs"/>
          <w:rtl/>
        </w:rPr>
        <w:tab/>
        <w:t>יום אחד</w:t>
      </w:r>
    </w:p>
    <w:p w:rsidR="003E15D5" w:rsidRDefault="003E15D5">
      <w:pPr>
        <w:pStyle w:val="P00"/>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ab/>
      </w:r>
      <w:r>
        <w:rPr>
          <w:rStyle w:val="default"/>
          <w:rFonts w:cs="FrankRuehl" w:hint="cs"/>
          <w:rtl/>
        </w:rPr>
        <w:tab/>
        <w:t xml:space="preserve">יום שני לשבועות </w:t>
      </w:r>
      <w:r>
        <w:rPr>
          <w:rStyle w:val="default"/>
          <w:rFonts w:cs="FrankRuehl"/>
          <w:rtl/>
        </w:rPr>
        <w:t>–</w:t>
      </w:r>
      <w:r>
        <w:rPr>
          <w:rStyle w:val="default"/>
          <w:rFonts w:cs="FrankRuehl" w:hint="cs"/>
          <w:rtl/>
        </w:rPr>
        <w:t xml:space="preserve"> </w:t>
      </w:r>
    </w:p>
    <w:p w:rsidR="003E15D5" w:rsidRDefault="003E15D5">
      <w:pPr>
        <w:pStyle w:val="P00"/>
        <w:tabs>
          <w:tab w:val="clear" w:pos="624"/>
          <w:tab w:val="clear" w:pos="1021"/>
          <w:tab w:val="clear" w:pos="1474"/>
          <w:tab w:val="clear" w:pos="1928"/>
          <w:tab w:val="clear" w:pos="2381"/>
          <w:tab w:val="clear" w:pos="2835"/>
          <w:tab w:val="clear" w:pos="6259"/>
          <w:tab w:val="left" w:pos="1701"/>
          <w:tab w:val="left" w:pos="3969"/>
          <w:tab w:val="left" w:pos="5670"/>
        </w:tabs>
        <w:spacing w:before="72"/>
        <w:ind w:left="0" w:right="1134"/>
        <w:rPr>
          <w:rStyle w:val="default"/>
          <w:rFonts w:cs="FrankRuehl" w:hint="cs"/>
          <w:rtl/>
        </w:rPr>
      </w:pPr>
      <w:r>
        <w:rPr>
          <w:rStyle w:val="default"/>
          <w:rFonts w:cs="FrankRuehl" w:hint="cs"/>
          <w:rtl/>
        </w:rPr>
        <w:tab/>
      </w:r>
      <w:r>
        <w:rPr>
          <w:rStyle w:val="default"/>
          <w:rFonts w:cs="FrankRuehl" w:hint="cs"/>
          <w:rtl/>
        </w:rPr>
        <w:tab/>
        <w:t>יום אחד</w:t>
      </w:r>
    </w:p>
    <w:p w:rsidR="003E15D5" w:rsidRDefault="003E15D5">
      <w:pPr>
        <w:pStyle w:val="P00"/>
        <w:spacing w:before="72"/>
        <w:ind w:left="0" w:right="1134"/>
        <w:rPr>
          <w:rStyle w:val="default"/>
          <w:rFonts w:cs="FrankRuehl" w:hint="cs"/>
          <w:rtl/>
        </w:rPr>
      </w:pPr>
    </w:p>
    <w:p w:rsidR="003E15D5" w:rsidRDefault="003E15D5">
      <w:pPr>
        <w:pStyle w:val="P00"/>
        <w:spacing w:before="72"/>
        <w:ind w:left="0" w:right="1134"/>
        <w:jc w:val="center"/>
        <w:rPr>
          <w:rStyle w:val="default"/>
          <w:rFonts w:cs="FrankRuehl" w:hint="cs"/>
          <w:b/>
          <w:bCs/>
          <w:rtl/>
        </w:rPr>
      </w:pPr>
      <w:r>
        <w:rPr>
          <w:rStyle w:val="default"/>
          <w:rFonts w:cs="FrankRuehl" w:hint="cs"/>
          <w:b/>
          <w:bCs/>
          <w:rtl/>
        </w:rPr>
        <w:t>תוספת רביעית</w:t>
      </w:r>
    </w:p>
    <w:p w:rsidR="003E15D5" w:rsidRDefault="003E15D5">
      <w:pPr>
        <w:pStyle w:val="P00"/>
        <w:spacing w:before="72"/>
        <w:ind w:left="0" w:right="1134"/>
        <w:jc w:val="center"/>
        <w:rPr>
          <w:rStyle w:val="default"/>
          <w:rFonts w:cs="FrankRuehl" w:hint="cs"/>
          <w:sz w:val="24"/>
          <w:szCs w:val="24"/>
          <w:rtl/>
        </w:rPr>
      </w:pPr>
      <w:r>
        <w:rPr>
          <w:rStyle w:val="default"/>
          <w:rFonts w:cs="FrankRuehl" w:hint="cs"/>
          <w:sz w:val="24"/>
          <w:szCs w:val="24"/>
          <w:rtl/>
        </w:rPr>
        <w:t>(תקנה 10(א)(9))</w:t>
      </w:r>
    </w:p>
    <w:p w:rsidR="003E15D5" w:rsidRDefault="003E15D5">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992"/>
          <w:tab w:val="center" w:pos="2977"/>
          <w:tab w:val="center" w:pos="4961"/>
          <w:tab w:val="center" w:pos="6946"/>
        </w:tabs>
        <w:spacing w:before="72"/>
        <w:ind w:left="0" w:right="1134"/>
        <w:rPr>
          <w:rStyle w:val="default"/>
          <w:rFonts w:cs="FrankRuehl" w:hint="cs"/>
          <w:sz w:val="22"/>
          <w:szCs w:val="22"/>
          <w:rtl/>
        </w:rPr>
      </w:pPr>
      <w:r>
        <w:rPr>
          <w:rStyle w:val="default"/>
          <w:rFonts w:cs="FrankRuehl" w:hint="cs"/>
          <w:sz w:val="22"/>
          <w:szCs w:val="22"/>
          <w:rtl/>
        </w:rPr>
        <w:tab/>
        <w:t>משתתף יהודי</w:t>
      </w:r>
      <w:r>
        <w:rPr>
          <w:rStyle w:val="default"/>
          <w:rFonts w:cs="FrankRuehl" w:hint="cs"/>
          <w:sz w:val="22"/>
          <w:szCs w:val="22"/>
          <w:rtl/>
        </w:rPr>
        <w:tab/>
        <w:t>משתתף דרוזי</w:t>
      </w:r>
      <w:r>
        <w:rPr>
          <w:rStyle w:val="default"/>
          <w:rFonts w:cs="FrankRuehl" w:hint="cs"/>
          <w:sz w:val="22"/>
          <w:szCs w:val="22"/>
          <w:rtl/>
        </w:rPr>
        <w:tab/>
        <w:t>משתתף נוצרי</w:t>
      </w:r>
      <w:r>
        <w:rPr>
          <w:rStyle w:val="default"/>
          <w:rFonts w:cs="FrankRuehl" w:hint="cs"/>
          <w:sz w:val="22"/>
          <w:szCs w:val="22"/>
          <w:rtl/>
        </w:rPr>
        <w:tab/>
        <w:t>משתתף מוסלמי</w:t>
      </w: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Style w:val="default"/>
          <w:rFonts w:cs="FrankRuehl" w:hint="cs"/>
          <w:rtl/>
        </w:rPr>
      </w:pPr>
      <w:r>
        <w:rPr>
          <w:rStyle w:val="default"/>
          <w:rFonts w:cs="FrankRuehl" w:hint="cs"/>
          <w:rtl/>
        </w:rPr>
        <w:t xml:space="preserve">אבל על פטירת: בן זוג, </w:t>
      </w:r>
      <w:r>
        <w:rPr>
          <w:rStyle w:val="default"/>
          <w:rFonts w:cs="FrankRuehl" w:hint="cs"/>
          <w:rtl/>
        </w:rPr>
        <w:tab/>
        <w:t xml:space="preserve">אבל על פטירת: בן זוג, </w:t>
      </w:r>
      <w:r>
        <w:rPr>
          <w:rStyle w:val="default"/>
          <w:rFonts w:cs="FrankRuehl" w:hint="cs"/>
          <w:rtl/>
        </w:rPr>
        <w:tab/>
        <w:t xml:space="preserve">אבל על פטירת: בן זוג, </w:t>
      </w:r>
      <w:r>
        <w:rPr>
          <w:rStyle w:val="default"/>
          <w:rFonts w:cs="FrankRuehl" w:hint="cs"/>
          <w:rtl/>
        </w:rPr>
        <w:tab/>
        <w:t xml:space="preserve">אבל על פטירת: בן זוג, </w:t>
      </w: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Style w:val="default"/>
          <w:rFonts w:cs="FrankRuehl" w:hint="cs"/>
          <w:rtl/>
        </w:rPr>
      </w:pPr>
      <w:r>
        <w:rPr>
          <w:rStyle w:val="default"/>
          <w:rFonts w:cs="FrankRuehl" w:hint="cs"/>
          <w:rtl/>
        </w:rPr>
        <w:t xml:space="preserve">אב, אם, בן, בת, אח </w:t>
      </w:r>
      <w:r>
        <w:rPr>
          <w:rStyle w:val="default"/>
          <w:rFonts w:cs="FrankRuehl" w:hint="cs"/>
          <w:rtl/>
        </w:rPr>
        <w:tab/>
        <w:t xml:space="preserve">אב, אם, בן, בת, אח, </w:t>
      </w:r>
      <w:r>
        <w:rPr>
          <w:rStyle w:val="default"/>
          <w:rFonts w:cs="FrankRuehl" w:hint="cs"/>
          <w:rtl/>
        </w:rPr>
        <w:tab/>
        <w:t xml:space="preserve">אב, אם, בן, בת, סבא, </w:t>
      </w:r>
      <w:r>
        <w:rPr>
          <w:rStyle w:val="default"/>
          <w:rFonts w:cs="FrankRuehl" w:hint="cs"/>
          <w:rtl/>
        </w:rPr>
        <w:tab/>
        <w:t xml:space="preserve">אב, אם, בן, בת, סבא, </w:t>
      </w: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Style w:val="default"/>
          <w:rFonts w:cs="FrankRuehl" w:hint="cs"/>
          <w:rtl/>
        </w:rPr>
      </w:pPr>
      <w:r>
        <w:rPr>
          <w:rStyle w:val="default"/>
          <w:rFonts w:cs="FrankRuehl" w:hint="cs"/>
          <w:rtl/>
        </w:rPr>
        <w:t>או אחות: מיום הפטירה</w:t>
      </w:r>
      <w:r>
        <w:rPr>
          <w:rStyle w:val="default"/>
          <w:rFonts w:cs="FrankRuehl" w:hint="cs"/>
          <w:rtl/>
        </w:rPr>
        <w:tab/>
        <w:t xml:space="preserve">אחות, סבא, סבתא, </w:t>
      </w:r>
      <w:r>
        <w:rPr>
          <w:rStyle w:val="default"/>
          <w:rFonts w:cs="FrankRuehl" w:hint="cs"/>
          <w:rtl/>
        </w:rPr>
        <w:tab/>
        <w:t xml:space="preserve">סבתא, אח, אחות, דוד, </w:t>
      </w:r>
      <w:r>
        <w:rPr>
          <w:rStyle w:val="default"/>
          <w:rFonts w:cs="FrankRuehl" w:hint="cs"/>
          <w:rtl/>
        </w:rPr>
        <w:tab/>
        <w:t xml:space="preserve">סבתא, אח, אחות, דוד, </w:t>
      </w: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Style w:val="default"/>
          <w:rFonts w:cs="FrankRuehl" w:hint="cs"/>
          <w:rtl/>
        </w:rPr>
      </w:pPr>
      <w:r>
        <w:rPr>
          <w:rStyle w:val="default"/>
          <w:rFonts w:cs="FrankRuehl" w:hint="cs"/>
          <w:rtl/>
        </w:rPr>
        <w:t xml:space="preserve">עד יום הקבורה ועוד </w:t>
      </w:r>
      <w:r>
        <w:rPr>
          <w:rStyle w:val="default"/>
          <w:rFonts w:cs="FrankRuehl" w:hint="cs"/>
          <w:rtl/>
        </w:rPr>
        <w:tab/>
        <w:t xml:space="preserve">חותן, גיס, גיסה, אחיין, </w:t>
      </w:r>
      <w:r>
        <w:rPr>
          <w:rStyle w:val="default"/>
          <w:rFonts w:cs="FrankRuehl" w:hint="cs"/>
          <w:rtl/>
        </w:rPr>
        <w:tab/>
        <w:t>דודה (קרובי דם בלבד):</w:t>
      </w:r>
      <w:r>
        <w:rPr>
          <w:rStyle w:val="default"/>
          <w:rFonts w:cs="FrankRuehl" w:hint="cs"/>
          <w:rtl/>
        </w:rPr>
        <w:tab/>
        <w:t xml:space="preserve">דודה (קרובי דם בלבד): </w:t>
      </w: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Style w:val="default"/>
          <w:rFonts w:cs="FrankRuehl" w:hint="cs"/>
          <w:rtl/>
        </w:rPr>
      </w:pPr>
      <w:r>
        <w:rPr>
          <w:rStyle w:val="default"/>
          <w:rFonts w:cs="FrankRuehl" w:hint="cs"/>
          <w:rtl/>
        </w:rPr>
        <w:t xml:space="preserve">שבעה ימי אבל לאחר </w:t>
      </w:r>
      <w:r>
        <w:rPr>
          <w:rStyle w:val="default"/>
          <w:rFonts w:cs="FrankRuehl" w:hint="cs"/>
          <w:rtl/>
        </w:rPr>
        <w:tab/>
        <w:t xml:space="preserve">אחיינית, דוד, דודה, </w:t>
      </w:r>
      <w:r>
        <w:rPr>
          <w:rStyle w:val="default"/>
          <w:rFonts w:cs="FrankRuehl" w:hint="cs"/>
          <w:rtl/>
        </w:rPr>
        <w:tab/>
        <w:t xml:space="preserve">מיום הפטירה עד יום </w:t>
      </w:r>
      <w:r>
        <w:rPr>
          <w:rStyle w:val="default"/>
          <w:rFonts w:cs="FrankRuehl" w:hint="cs"/>
          <w:rtl/>
        </w:rPr>
        <w:tab/>
        <w:t xml:space="preserve">מיום הפטירה עד יום </w:t>
      </w: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Style w:val="default"/>
          <w:rFonts w:cs="FrankRuehl" w:hint="cs"/>
          <w:rtl/>
        </w:rPr>
      </w:pPr>
      <w:r>
        <w:rPr>
          <w:rStyle w:val="default"/>
          <w:rFonts w:cs="FrankRuehl" w:hint="cs"/>
          <w:rtl/>
        </w:rPr>
        <w:t>יום הקבורה</w:t>
      </w:r>
      <w:r>
        <w:rPr>
          <w:rStyle w:val="default"/>
          <w:rFonts w:cs="FrankRuehl" w:hint="cs"/>
          <w:rtl/>
        </w:rPr>
        <w:tab/>
        <w:t>בן דוד, בת דוד: שבעה</w:t>
      </w:r>
      <w:r>
        <w:rPr>
          <w:rStyle w:val="default"/>
          <w:rFonts w:cs="FrankRuehl" w:hint="cs"/>
          <w:rtl/>
        </w:rPr>
        <w:tab/>
        <w:t xml:space="preserve">הקבורה ועוד שלושה </w:t>
      </w:r>
      <w:r>
        <w:rPr>
          <w:rStyle w:val="default"/>
          <w:rFonts w:cs="FrankRuehl" w:hint="cs"/>
          <w:rtl/>
        </w:rPr>
        <w:tab/>
        <w:t xml:space="preserve">הקבורה ועוד שלושה </w:t>
      </w:r>
    </w:p>
    <w:p w:rsidR="003E15D5" w:rsidRDefault="003E15D5">
      <w:pPr>
        <w:pStyle w:val="P00"/>
        <w:pBdr>
          <w:bottom w:val="single" w:sz="4" w:space="1" w:color="auto"/>
        </w:pBdr>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Style w:val="default"/>
          <w:rFonts w:cs="FrankRuehl" w:hint="cs"/>
          <w:rtl/>
        </w:rPr>
      </w:pPr>
      <w:r>
        <w:rPr>
          <w:rStyle w:val="default"/>
          <w:rFonts w:cs="FrankRuehl" w:hint="cs"/>
          <w:rtl/>
        </w:rPr>
        <w:tab/>
        <w:t>ימים מיום הפטירה</w:t>
      </w:r>
      <w:r>
        <w:rPr>
          <w:rStyle w:val="default"/>
          <w:rFonts w:cs="FrankRuehl" w:hint="cs"/>
          <w:rtl/>
        </w:rPr>
        <w:tab/>
        <w:t>ימים החל ביום הקבורה</w:t>
      </w:r>
      <w:r>
        <w:rPr>
          <w:rStyle w:val="default"/>
          <w:rFonts w:cs="FrankRuehl" w:hint="cs"/>
          <w:rtl/>
        </w:rPr>
        <w:tab/>
        <w:t>ימים החל ביום הקבורה</w:t>
      </w: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Style w:val="default"/>
          <w:rFonts w:cs="FrankRuehl" w:hint="cs"/>
          <w:rtl/>
        </w:rPr>
      </w:pP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jc w:val="center"/>
        <w:rPr>
          <w:rStyle w:val="default"/>
          <w:rFonts w:cs="FrankRuehl" w:hint="cs"/>
          <w:b/>
          <w:bCs/>
          <w:rtl/>
        </w:rPr>
      </w:pPr>
      <w:r>
        <w:rPr>
          <w:rStyle w:val="default"/>
          <w:rFonts w:cs="FrankRuehl" w:hint="cs"/>
          <w:b/>
          <w:bCs/>
          <w:rtl/>
        </w:rPr>
        <w:t>תוספת חמישית</w:t>
      </w: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jc w:val="center"/>
        <w:rPr>
          <w:rStyle w:val="default"/>
          <w:rFonts w:cs="FrankRuehl" w:hint="cs"/>
          <w:sz w:val="24"/>
          <w:szCs w:val="24"/>
          <w:rtl/>
        </w:rPr>
      </w:pPr>
      <w:r>
        <w:rPr>
          <w:rStyle w:val="default"/>
          <w:rFonts w:cs="FrankRuehl" w:hint="cs"/>
          <w:sz w:val="24"/>
          <w:szCs w:val="24"/>
          <w:rtl/>
        </w:rPr>
        <w:t>(תקנה 14(ב))</w:t>
      </w: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jc w:val="center"/>
        <w:rPr>
          <w:rStyle w:val="default"/>
          <w:rFonts w:cs="FrankRuehl" w:hint="cs"/>
          <w:b/>
          <w:bCs/>
          <w:sz w:val="24"/>
          <w:szCs w:val="24"/>
          <w:rtl/>
        </w:rPr>
      </w:pPr>
      <w:r>
        <w:rPr>
          <w:rStyle w:val="default"/>
          <w:rFonts w:cs="FrankRuehl" w:hint="cs"/>
          <w:b/>
          <w:bCs/>
          <w:sz w:val="24"/>
          <w:szCs w:val="24"/>
          <w:rtl/>
        </w:rPr>
        <w:t>אישור השתתפות</w:t>
      </w:r>
    </w:p>
    <w:p w:rsidR="003E15D5" w:rsidRDefault="003E15D5">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jc w:val="center"/>
        <w:rPr>
          <w:rStyle w:val="default"/>
          <w:rFonts w:cs="FrankRuehl" w:hint="cs"/>
          <w:sz w:val="22"/>
          <w:szCs w:val="22"/>
          <w:rtl/>
        </w:rPr>
      </w:pPr>
      <w:r>
        <w:rPr>
          <w:rStyle w:val="default"/>
          <w:rFonts w:cs="FrankRuehl" w:hint="cs"/>
          <w:sz w:val="22"/>
          <w:szCs w:val="22"/>
          <w:rtl/>
        </w:rPr>
        <w:t xml:space="preserve">לפי תקנה 14(ב) לתקנות המדיניות הכלכלית לשנת הכספים 2004 (תיקוני חקיקה) (שילוב מקבלי </w:t>
      </w:r>
      <w:r>
        <w:rPr>
          <w:rStyle w:val="default"/>
          <w:rFonts w:cs="FrankRuehl"/>
          <w:sz w:val="22"/>
          <w:szCs w:val="22"/>
          <w:rtl/>
        </w:rPr>
        <w:br/>
      </w:r>
      <w:r>
        <w:rPr>
          <w:rStyle w:val="default"/>
          <w:rFonts w:cs="FrankRuehl" w:hint="cs"/>
          <w:sz w:val="22"/>
          <w:szCs w:val="22"/>
          <w:rtl/>
        </w:rPr>
        <w:t xml:space="preserve">גמלאות בעבודה) (הוראת שעה), התשס"ה-2004 (להלן </w:t>
      </w:r>
      <w:r>
        <w:rPr>
          <w:rStyle w:val="default"/>
          <w:rFonts w:cs="FrankRuehl"/>
          <w:sz w:val="22"/>
          <w:szCs w:val="22"/>
          <w:rtl/>
        </w:rPr>
        <w:t>–</w:t>
      </w:r>
      <w:r>
        <w:rPr>
          <w:rStyle w:val="default"/>
          <w:rFonts w:cs="FrankRuehl" w:hint="cs"/>
          <w:sz w:val="22"/>
          <w:szCs w:val="22"/>
          <w:rtl/>
        </w:rPr>
        <w:t xml:space="preserve"> התקנות)</w:t>
      </w:r>
    </w:p>
    <w:p w:rsidR="003E15D5" w:rsidRDefault="003E15D5">
      <w:pPr>
        <w:pStyle w:val="P00"/>
        <w:spacing w:before="72"/>
        <w:ind w:left="0" w:right="1134"/>
        <w:rPr>
          <w:rStyle w:val="default"/>
          <w:rFonts w:cs="FrankRuehl" w:hint="cs"/>
          <w:rtl/>
        </w:rPr>
      </w:pPr>
      <w:r>
        <w:rPr>
          <w:rStyle w:val="default"/>
          <w:rFonts w:cs="FrankRuehl" w:hint="cs"/>
          <w:rtl/>
        </w:rPr>
        <w:t>אל: המוסד לביטוח לאומי</w:t>
      </w:r>
    </w:p>
    <w:p w:rsidR="003E15D5" w:rsidRDefault="003E15D5">
      <w:pPr>
        <w:pStyle w:val="P00"/>
        <w:spacing w:before="72"/>
        <w:ind w:left="0" w:right="1134"/>
        <w:rPr>
          <w:rStyle w:val="default"/>
          <w:rFonts w:cs="FrankRuehl" w:hint="cs"/>
          <w:rtl/>
        </w:rPr>
      </w:pPr>
      <w:r>
        <w:rPr>
          <w:rStyle w:val="default"/>
          <w:rFonts w:cs="FrankRuehl" w:hint="cs"/>
          <w:rtl/>
        </w:rPr>
        <w:t xml:space="preserve">הריני לאשר כי בחודש </w:t>
      </w:r>
      <w:r>
        <w:rPr>
          <w:rStyle w:val="default"/>
          <w:rFonts w:cs="FrankRuehl"/>
          <w:rtl/>
        </w:rPr>
        <w:fldChar w:fldCharType="begin">
          <w:ffData>
            <w:name w:val="טקסט35"/>
            <w:enabled/>
            <w:calcOnExit w:val="0"/>
            <w:textInput/>
          </w:ffData>
        </w:fldChar>
      </w:r>
      <w:bookmarkStart w:id="75" w:name="טקסט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75"/>
      <w:r>
        <w:rPr>
          <w:rStyle w:val="default"/>
          <w:rFonts w:cs="FrankRuehl" w:hint="cs"/>
          <w:rtl/>
        </w:rPr>
        <w:t xml:space="preserve"> </w:t>
      </w:r>
      <w:r>
        <w:rPr>
          <w:rStyle w:val="default"/>
          <w:rFonts w:cs="FrankRuehl"/>
          <w:rtl/>
        </w:rPr>
        <w:fldChar w:fldCharType="begin">
          <w:ffData>
            <w:name w:val="נפתח7"/>
            <w:enabled/>
            <w:calcOnExit w:val="0"/>
            <w:ddList>
              <w:listEntry w:val="מר"/>
              <w:listEntry w:val="גב'"/>
            </w:ddList>
          </w:ffData>
        </w:fldChar>
      </w:r>
      <w:bookmarkStart w:id="76" w:name="נפתח7"/>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Pr>
      </w:r>
      <w:r>
        <w:rPr>
          <w:rStyle w:val="default"/>
          <w:rFonts w:cs="FrankRuehl"/>
          <w:rtl/>
        </w:rPr>
        <w:fldChar w:fldCharType="end"/>
      </w:r>
      <w:bookmarkEnd w:id="76"/>
      <w:r>
        <w:rPr>
          <w:rStyle w:val="default"/>
          <w:rFonts w:cs="FrankRuehl" w:hint="cs"/>
          <w:rtl/>
        </w:rPr>
        <w:t xml:space="preserve"> </w:t>
      </w:r>
      <w:r>
        <w:rPr>
          <w:rStyle w:val="default"/>
          <w:rFonts w:cs="FrankRuehl"/>
          <w:rtl/>
        </w:rPr>
        <w:fldChar w:fldCharType="begin">
          <w:ffData>
            <w:name w:val="טקסט36"/>
            <w:enabled/>
            <w:calcOnExit w:val="0"/>
            <w:textInput/>
          </w:ffData>
        </w:fldChar>
      </w:r>
      <w:bookmarkStart w:id="77" w:name="טקסט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77"/>
      <w:r>
        <w:rPr>
          <w:rStyle w:val="default"/>
          <w:rFonts w:cs="FrankRuehl" w:hint="cs"/>
          <w:rtl/>
        </w:rPr>
        <w:t xml:space="preserve"> ת"ז </w:t>
      </w:r>
      <w:r>
        <w:rPr>
          <w:rStyle w:val="default"/>
          <w:rFonts w:cs="FrankRuehl"/>
          <w:rtl/>
        </w:rPr>
        <w:fldChar w:fldCharType="begin">
          <w:ffData>
            <w:name w:val="טקסט37"/>
            <w:enabled/>
            <w:calcOnExit w:val="0"/>
            <w:textInput/>
          </w:ffData>
        </w:fldChar>
      </w:r>
      <w:bookmarkStart w:id="78" w:name="טקסט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78"/>
      <w:r>
        <w:rPr>
          <w:rStyle w:val="default"/>
          <w:rFonts w:cs="FrankRuehl" w:hint="cs"/>
          <w:rtl/>
        </w:rPr>
        <w:t xml:space="preserve"> (להלן </w:t>
      </w:r>
      <w:r>
        <w:rPr>
          <w:rStyle w:val="default"/>
          <w:rFonts w:cs="FrankRuehl"/>
          <w:rtl/>
        </w:rPr>
        <w:t>–</w:t>
      </w:r>
      <w:r>
        <w:rPr>
          <w:rStyle w:val="default"/>
          <w:rFonts w:cs="FrankRuehl" w:hint="cs"/>
          <w:rtl/>
        </w:rPr>
        <w:t xml:space="preserve"> המשתתף):</w:t>
      </w:r>
    </w:p>
    <w:p w:rsidR="003E15D5" w:rsidRDefault="003E15D5">
      <w:pPr>
        <w:pStyle w:val="P00"/>
        <w:spacing w:before="72"/>
        <w:ind w:left="0" w:right="1134"/>
        <w:rPr>
          <w:rStyle w:val="default"/>
          <w:rFonts w:cs="FrankRuehl" w:hint="cs"/>
          <w:rtl/>
        </w:rPr>
      </w:pPr>
      <w:r>
        <w:rPr>
          <w:rStyle w:val="default"/>
          <w:rFonts w:cs="FrankRuehl" w:hint="cs"/>
          <w:rtl/>
        </w:rPr>
        <w:t>(יש לסמן את האפשרות המתאימה)</w:t>
      </w:r>
    </w:p>
    <w:p w:rsidR="003E15D5" w:rsidRDefault="003E15D5">
      <w:pPr>
        <w:pStyle w:val="P00"/>
        <w:spacing w:before="72"/>
        <w:ind w:left="0" w:right="1134"/>
        <w:rPr>
          <w:rStyle w:val="default"/>
          <w:rFonts w:cs="FrankRuehl" w:hint="cs"/>
          <w:rtl/>
        </w:rPr>
      </w:pPr>
      <w:r>
        <w:rPr>
          <w:rStyle w:val="default"/>
        </w:rPr>
        <w:t></w:t>
      </w:r>
      <w:r>
        <w:rPr>
          <w:rStyle w:val="default"/>
          <w:rFonts w:cs="FrankRuehl" w:hint="cs"/>
          <w:rtl/>
        </w:rPr>
        <w:tab/>
        <w:t>הופנה לעבודה כאמור בסעיף 41 לחוק וקיבל את העבודה שאליה הופנה.</w:t>
      </w:r>
    </w:p>
    <w:p w:rsidR="003E15D5" w:rsidRDefault="003E15D5">
      <w:pPr>
        <w:pStyle w:val="P00"/>
        <w:spacing w:before="72"/>
        <w:ind w:left="624" w:right="1134"/>
        <w:rPr>
          <w:rStyle w:val="default"/>
          <w:rFonts w:cs="FrankRuehl" w:hint="cs"/>
          <w:rtl/>
        </w:rPr>
      </w:pPr>
      <w:r>
        <w:rPr>
          <w:rStyle w:val="default"/>
          <w:rFonts w:cs="FrankRuehl" w:hint="cs"/>
          <w:rtl/>
        </w:rPr>
        <w:t xml:space="preserve">תאריך ההפניה: </w:t>
      </w:r>
      <w:r>
        <w:rPr>
          <w:rStyle w:val="default"/>
          <w:rFonts w:cs="FrankRuehl"/>
          <w:rtl/>
        </w:rPr>
        <w:fldChar w:fldCharType="begin">
          <w:ffData>
            <w:name w:val="טקסט38"/>
            <w:enabled/>
            <w:calcOnExit w:val="0"/>
            <w:textInput/>
          </w:ffData>
        </w:fldChar>
      </w:r>
      <w:bookmarkStart w:id="79" w:name="טקסט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79"/>
    </w:p>
    <w:p w:rsidR="003E15D5" w:rsidRDefault="003E15D5">
      <w:pPr>
        <w:pStyle w:val="P00"/>
        <w:spacing w:before="72"/>
        <w:ind w:left="624" w:right="1134"/>
        <w:rPr>
          <w:rStyle w:val="default"/>
          <w:rFonts w:cs="FrankRuehl" w:hint="cs"/>
          <w:rtl/>
        </w:rPr>
      </w:pPr>
      <w:r>
        <w:rPr>
          <w:rStyle w:val="default"/>
          <w:rFonts w:cs="FrankRuehl" w:hint="cs"/>
          <w:rtl/>
        </w:rPr>
        <w:t xml:space="preserve">המועד שבו החל המשתתף לעבוד בפועל: </w:t>
      </w:r>
      <w:r>
        <w:rPr>
          <w:rStyle w:val="default"/>
          <w:rFonts w:cs="FrankRuehl"/>
          <w:rtl/>
        </w:rPr>
        <w:fldChar w:fldCharType="begin">
          <w:ffData>
            <w:name w:val="טקסט39"/>
            <w:enabled/>
            <w:calcOnExit w:val="0"/>
            <w:textInput/>
          </w:ffData>
        </w:fldChar>
      </w:r>
      <w:bookmarkStart w:id="80" w:name="טקסט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80"/>
    </w:p>
    <w:p w:rsidR="003E15D5" w:rsidRDefault="003E15D5">
      <w:pPr>
        <w:pStyle w:val="P00"/>
        <w:spacing w:before="72"/>
        <w:ind w:left="624" w:right="1134"/>
        <w:rPr>
          <w:rStyle w:val="default"/>
          <w:rFonts w:cs="FrankRuehl" w:hint="cs"/>
          <w:rtl/>
        </w:rPr>
      </w:pPr>
      <w:r>
        <w:rPr>
          <w:rStyle w:val="default"/>
          <w:rFonts w:cs="FrankRuehl" w:hint="cs"/>
          <w:rtl/>
        </w:rPr>
        <w:t>פרטי המעביד:</w:t>
      </w:r>
    </w:p>
    <w:p w:rsidR="003E15D5" w:rsidRDefault="003E15D5">
      <w:pPr>
        <w:pStyle w:val="P00"/>
        <w:spacing w:before="72"/>
        <w:ind w:left="624" w:right="1134"/>
        <w:rPr>
          <w:rStyle w:val="default"/>
          <w:rFonts w:cs="FrankRuehl" w:hint="cs"/>
          <w:rtl/>
        </w:rPr>
      </w:pPr>
      <w:r>
        <w:rPr>
          <w:rStyle w:val="default"/>
          <w:rFonts w:cs="FrankRuehl" w:hint="cs"/>
          <w:rtl/>
        </w:rPr>
        <w:t xml:space="preserve">שם המעביד: </w:t>
      </w:r>
      <w:r>
        <w:rPr>
          <w:rStyle w:val="default"/>
          <w:rFonts w:cs="FrankRuehl"/>
          <w:rtl/>
        </w:rPr>
        <w:fldChar w:fldCharType="begin">
          <w:ffData>
            <w:name w:val="טקסט40"/>
            <w:enabled/>
            <w:calcOnExit w:val="0"/>
            <w:textInput/>
          </w:ffData>
        </w:fldChar>
      </w:r>
      <w:bookmarkStart w:id="81" w:name="טקסט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81"/>
      <w:r>
        <w:rPr>
          <w:rStyle w:val="default"/>
          <w:rFonts w:cs="FrankRuehl" w:hint="cs"/>
          <w:rtl/>
        </w:rPr>
        <w:t xml:space="preserve"> ת"ז/ח"פ: </w:t>
      </w:r>
      <w:r>
        <w:rPr>
          <w:rStyle w:val="default"/>
          <w:rFonts w:cs="FrankRuehl"/>
          <w:rtl/>
        </w:rPr>
        <w:fldChar w:fldCharType="begin">
          <w:ffData>
            <w:name w:val="טקסט41"/>
            <w:enabled/>
            <w:calcOnExit w:val="0"/>
            <w:textInput/>
          </w:ffData>
        </w:fldChar>
      </w:r>
      <w:bookmarkStart w:id="82" w:name="טקסט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82"/>
      <w:r>
        <w:rPr>
          <w:rStyle w:val="default"/>
          <w:rFonts w:cs="FrankRuehl" w:hint="cs"/>
          <w:rtl/>
        </w:rPr>
        <w:t>.</w:t>
      </w:r>
    </w:p>
    <w:p w:rsidR="003E15D5" w:rsidRDefault="003E15D5">
      <w:pPr>
        <w:pStyle w:val="P00"/>
        <w:spacing w:before="72"/>
        <w:ind w:left="624" w:right="1134"/>
        <w:rPr>
          <w:rStyle w:val="default"/>
          <w:rFonts w:cs="FrankRuehl" w:hint="cs"/>
          <w:rtl/>
        </w:rPr>
      </w:pPr>
      <w:r>
        <w:rPr>
          <w:rStyle w:val="default"/>
          <w:rFonts w:cs="FrankRuehl" w:hint="cs"/>
          <w:rtl/>
        </w:rPr>
        <w:t xml:space="preserve">מס' תיק ניכויים: </w:t>
      </w:r>
      <w:r>
        <w:rPr>
          <w:rStyle w:val="default"/>
          <w:rFonts w:cs="FrankRuehl"/>
          <w:rtl/>
        </w:rPr>
        <w:fldChar w:fldCharType="begin">
          <w:ffData>
            <w:name w:val="טקסט42"/>
            <w:enabled/>
            <w:calcOnExit w:val="0"/>
            <w:textInput/>
          </w:ffData>
        </w:fldChar>
      </w:r>
      <w:bookmarkStart w:id="83" w:name="טקסט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83"/>
      <w:r>
        <w:rPr>
          <w:rStyle w:val="default"/>
          <w:rFonts w:cs="FrankRuehl" w:hint="cs"/>
          <w:rtl/>
        </w:rPr>
        <w:t xml:space="preserve"> כתובת: </w:t>
      </w:r>
      <w:r>
        <w:rPr>
          <w:rStyle w:val="default"/>
          <w:rFonts w:cs="FrankRuehl"/>
          <w:rtl/>
        </w:rPr>
        <w:fldChar w:fldCharType="begin">
          <w:ffData>
            <w:name w:val="טקסט43"/>
            <w:enabled/>
            <w:calcOnExit w:val="0"/>
            <w:textInput/>
          </w:ffData>
        </w:fldChar>
      </w:r>
      <w:bookmarkStart w:id="84" w:name="טקסט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84"/>
      <w:r>
        <w:rPr>
          <w:rStyle w:val="default"/>
          <w:rFonts w:cs="FrankRuehl" w:hint="cs"/>
          <w:rtl/>
        </w:rPr>
        <w:t xml:space="preserve"> מס' טלפון: </w:t>
      </w:r>
      <w:r>
        <w:rPr>
          <w:rStyle w:val="default"/>
          <w:rFonts w:cs="FrankRuehl"/>
          <w:rtl/>
        </w:rPr>
        <w:fldChar w:fldCharType="begin">
          <w:ffData>
            <w:name w:val="טקסט44"/>
            <w:enabled/>
            <w:calcOnExit w:val="0"/>
            <w:textInput/>
          </w:ffData>
        </w:fldChar>
      </w:r>
      <w:bookmarkStart w:id="85" w:name="טקסט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85"/>
      <w:r>
        <w:rPr>
          <w:rStyle w:val="default"/>
          <w:rFonts w:cs="FrankRuehl" w:hint="cs"/>
          <w:rtl/>
        </w:rPr>
        <w:t>.</w:t>
      </w:r>
    </w:p>
    <w:p w:rsidR="003E15D5" w:rsidRDefault="003E15D5">
      <w:pPr>
        <w:pStyle w:val="P00"/>
        <w:spacing w:before="72"/>
        <w:ind w:left="624" w:right="1134" w:hanging="624"/>
        <w:rPr>
          <w:rStyle w:val="default"/>
          <w:rFonts w:cs="FrankRuehl" w:hint="cs"/>
          <w:rtl/>
        </w:rPr>
      </w:pPr>
      <w:r>
        <w:rPr>
          <w:rStyle w:val="default"/>
        </w:rPr>
        <w:t></w:t>
      </w:r>
      <w:r>
        <w:rPr>
          <w:rStyle w:val="default"/>
          <w:rFonts w:cs="FrankRuehl" w:hint="cs"/>
          <w:rtl/>
        </w:rPr>
        <w:tab/>
        <w:t xml:space="preserve">הופנה לעבודה כאמור בסעיף 41 לחוק, ביום </w:t>
      </w:r>
      <w:r>
        <w:rPr>
          <w:rStyle w:val="default"/>
          <w:rFonts w:cs="FrankRuehl"/>
          <w:rtl/>
        </w:rPr>
        <w:fldChar w:fldCharType="begin">
          <w:ffData>
            <w:name w:val="טקסט45"/>
            <w:enabled/>
            <w:calcOnExit w:val="0"/>
            <w:textInput/>
          </w:ffData>
        </w:fldChar>
      </w:r>
      <w:bookmarkStart w:id="86" w:name="טקסט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86"/>
      <w:r>
        <w:rPr>
          <w:rStyle w:val="default"/>
          <w:rFonts w:cs="FrankRuehl" w:hint="cs"/>
          <w:rtl/>
        </w:rPr>
        <w:t xml:space="preserve"> וסירב ביום </w:t>
      </w:r>
      <w:r>
        <w:rPr>
          <w:rStyle w:val="default"/>
          <w:rFonts w:cs="FrankRuehl"/>
          <w:rtl/>
        </w:rPr>
        <w:fldChar w:fldCharType="begin">
          <w:ffData>
            <w:name w:val="טקסט46"/>
            <w:enabled/>
            <w:calcOnExit w:val="0"/>
            <w:textInput/>
          </w:ffData>
        </w:fldChar>
      </w:r>
      <w:bookmarkStart w:id="87" w:name="טקסט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87"/>
      <w:r>
        <w:rPr>
          <w:rStyle w:val="default"/>
          <w:rFonts w:cs="FrankRuehl" w:hint="cs"/>
          <w:rtl/>
        </w:rPr>
        <w:t xml:space="preserve"> לקבל את העבודה שאליה הופנה.</w:t>
      </w:r>
    </w:p>
    <w:p w:rsidR="003E15D5" w:rsidRDefault="003E15D5">
      <w:pPr>
        <w:pStyle w:val="P00"/>
        <w:spacing w:before="72"/>
        <w:ind w:left="624" w:right="1134"/>
        <w:rPr>
          <w:rStyle w:val="default"/>
          <w:rFonts w:cs="FrankRuehl" w:hint="cs"/>
          <w:rtl/>
        </w:rPr>
      </w:pPr>
      <w:r>
        <w:rPr>
          <w:rStyle w:val="default"/>
          <w:rFonts w:cs="FrankRuehl" w:hint="cs"/>
          <w:rtl/>
        </w:rPr>
        <w:t>פרטי המעביד:</w:t>
      </w:r>
    </w:p>
    <w:p w:rsidR="003E15D5" w:rsidRDefault="003E15D5">
      <w:pPr>
        <w:pStyle w:val="P00"/>
        <w:spacing w:before="72"/>
        <w:ind w:left="624" w:right="1134"/>
        <w:rPr>
          <w:rStyle w:val="default"/>
          <w:rFonts w:cs="FrankRuehl" w:hint="cs"/>
          <w:rtl/>
        </w:rPr>
      </w:pPr>
      <w:r>
        <w:rPr>
          <w:rStyle w:val="default"/>
          <w:rFonts w:cs="FrankRuehl" w:hint="cs"/>
          <w:rtl/>
        </w:rPr>
        <w:t xml:space="preserve">שם המעביד: </w:t>
      </w:r>
      <w:r>
        <w:rPr>
          <w:rStyle w:val="default"/>
          <w:rFonts w:cs="FrankRuehl"/>
          <w:rtl/>
        </w:rPr>
        <w:fldChar w:fldCharType="begin">
          <w:ffData>
            <w:name w:val="טקסט4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r>
        <w:rPr>
          <w:rStyle w:val="default"/>
          <w:rFonts w:cs="FrankRuehl" w:hint="cs"/>
          <w:rtl/>
        </w:rPr>
        <w:t xml:space="preserve"> ת"ז/ח"פ: </w:t>
      </w:r>
      <w:r>
        <w:rPr>
          <w:rStyle w:val="default"/>
          <w:rFonts w:cs="FrankRuehl"/>
          <w:rtl/>
        </w:rPr>
        <w:fldChar w:fldCharType="begin">
          <w:ffData>
            <w:name w:val="טקסט4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r>
        <w:rPr>
          <w:rStyle w:val="default"/>
          <w:rFonts w:cs="FrankRuehl" w:hint="cs"/>
          <w:rtl/>
        </w:rPr>
        <w:t>.</w:t>
      </w:r>
    </w:p>
    <w:p w:rsidR="003E15D5" w:rsidRDefault="003E15D5">
      <w:pPr>
        <w:pStyle w:val="P00"/>
        <w:spacing w:before="72"/>
        <w:ind w:left="624" w:right="1134"/>
        <w:rPr>
          <w:rStyle w:val="default"/>
          <w:rFonts w:cs="FrankRuehl" w:hint="cs"/>
          <w:rtl/>
        </w:rPr>
      </w:pPr>
      <w:r>
        <w:rPr>
          <w:rStyle w:val="default"/>
          <w:rFonts w:cs="FrankRuehl" w:hint="cs"/>
          <w:rtl/>
        </w:rPr>
        <w:t xml:space="preserve">מס' תיק ניכויים: </w:t>
      </w:r>
      <w:r>
        <w:rPr>
          <w:rStyle w:val="default"/>
          <w:rFonts w:cs="FrankRuehl"/>
          <w:rtl/>
        </w:rPr>
        <w:fldChar w:fldCharType="begin">
          <w:ffData>
            <w:name w:val="טקסט4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r>
        <w:rPr>
          <w:rStyle w:val="default"/>
          <w:rFonts w:cs="FrankRuehl" w:hint="cs"/>
          <w:rtl/>
        </w:rPr>
        <w:t xml:space="preserve"> כתובת: </w:t>
      </w:r>
      <w:r>
        <w:rPr>
          <w:rStyle w:val="default"/>
          <w:rFonts w:cs="FrankRuehl"/>
          <w:rtl/>
        </w:rPr>
        <w:fldChar w:fldCharType="begin">
          <w:ffData>
            <w:name w:val="טקסט4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r>
        <w:rPr>
          <w:rStyle w:val="default"/>
          <w:rFonts w:cs="FrankRuehl" w:hint="cs"/>
          <w:rtl/>
        </w:rPr>
        <w:t xml:space="preserve"> מס' טלפון: </w:t>
      </w:r>
      <w:r>
        <w:rPr>
          <w:rStyle w:val="default"/>
          <w:rFonts w:cs="FrankRuehl"/>
          <w:rtl/>
        </w:rPr>
        <w:fldChar w:fldCharType="begin">
          <w:ffData>
            <w:name w:val="טקסט4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r>
        <w:rPr>
          <w:rStyle w:val="default"/>
          <w:rFonts w:cs="FrankRuehl" w:hint="cs"/>
          <w:rtl/>
        </w:rPr>
        <w:t>.</w:t>
      </w:r>
    </w:p>
    <w:p w:rsidR="003E15D5" w:rsidRDefault="003E15D5">
      <w:pPr>
        <w:pStyle w:val="P00"/>
        <w:spacing w:before="72"/>
        <w:ind w:left="0" w:right="1134"/>
        <w:rPr>
          <w:rStyle w:val="default"/>
          <w:rFonts w:cs="FrankRuehl" w:hint="cs"/>
          <w:rtl/>
        </w:rPr>
      </w:pPr>
      <w:r>
        <w:rPr>
          <w:rStyle w:val="default"/>
        </w:rPr>
        <w:t></w:t>
      </w:r>
      <w:r>
        <w:rPr>
          <w:rStyle w:val="default"/>
          <w:rFonts w:cs="FrankRuehl" w:hint="cs"/>
          <w:rtl/>
        </w:rPr>
        <w:tab/>
        <w:t>ביצע את התכנית האישית שנקבע לו במלואה.</w:t>
      </w:r>
    </w:p>
    <w:p w:rsidR="003E15D5" w:rsidRDefault="003E15D5">
      <w:pPr>
        <w:pStyle w:val="P00"/>
        <w:spacing w:before="72"/>
        <w:ind w:left="624" w:right="1134"/>
        <w:rPr>
          <w:rStyle w:val="default"/>
          <w:rFonts w:cs="FrankRuehl" w:hint="cs"/>
          <w:rtl/>
        </w:rPr>
      </w:pPr>
      <w:r>
        <w:rPr>
          <w:rStyle w:val="default"/>
          <w:rFonts w:cs="FrankRuehl" w:hint="cs"/>
          <w:rtl/>
        </w:rPr>
        <w:t xml:space="preserve">המשתתף נעדר בימים </w:t>
      </w:r>
      <w:r>
        <w:rPr>
          <w:rStyle w:val="default"/>
          <w:rFonts w:cs="FrankRuehl"/>
          <w:rtl/>
        </w:rPr>
        <w:fldChar w:fldCharType="begin">
          <w:ffData>
            <w:name w:val="טקסט47"/>
            <w:enabled/>
            <w:calcOnExit w:val="0"/>
            <w:textInput/>
          </w:ffData>
        </w:fldChar>
      </w:r>
      <w:bookmarkStart w:id="88" w:name="טקסט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88"/>
      <w:r>
        <w:rPr>
          <w:rStyle w:val="default"/>
          <w:rFonts w:cs="FrankRuehl" w:hint="cs"/>
          <w:rtl/>
        </w:rPr>
        <w:t xml:space="preserve"> ואולם היעדרויות אלה אושרו בידי מתכנן יעדים תעסוקתי בהתאם לתקנה 10 לתקנות.</w:t>
      </w:r>
    </w:p>
    <w:p w:rsidR="003E15D5" w:rsidRDefault="003E15D5">
      <w:pPr>
        <w:pStyle w:val="P00"/>
        <w:spacing w:before="72"/>
        <w:ind w:left="0" w:right="1134"/>
        <w:rPr>
          <w:rStyle w:val="default"/>
          <w:rFonts w:cs="FrankRuehl" w:hint="cs"/>
          <w:rtl/>
        </w:rPr>
      </w:pPr>
      <w:r>
        <w:rPr>
          <w:rStyle w:val="default"/>
        </w:rPr>
        <w:t></w:t>
      </w:r>
      <w:r>
        <w:rPr>
          <w:rStyle w:val="default"/>
          <w:rFonts w:cs="FrankRuehl" w:hint="cs"/>
          <w:rtl/>
        </w:rPr>
        <w:tab/>
        <w:t>לא ביצע את התכנית האישית שנקבעה לו במלואה:</w:t>
      </w:r>
    </w:p>
    <w:p w:rsidR="003E15D5" w:rsidRDefault="003E15D5">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המשתתף נעדר בימים: </w:t>
      </w:r>
      <w:r>
        <w:rPr>
          <w:rStyle w:val="default"/>
          <w:rFonts w:cs="FrankRuehl"/>
          <w:rtl/>
        </w:rPr>
        <w:fldChar w:fldCharType="begin">
          <w:ffData>
            <w:name w:val="טקסט48"/>
            <w:enabled/>
            <w:calcOnExit w:val="0"/>
            <w:textInput/>
          </w:ffData>
        </w:fldChar>
      </w:r>
      <w:bookmarkStart w:id="89" w:name="טקסט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89"/>
      <w:r>
        <w:rPr>
          <w:rStyle w:val="default"/>
          <w:rFonts w:cs="FrankRuehl" w:hint="cs"/>
          <w:rtl/>
        </w:rPr>
        <w:t xml:space="preserve"> והיעדרויות אלה אושרו בידי מתכנן יעדים תעסוקתי בהתאם לתקנה 10 לתקנות ובימים </w:t>
      </w:r>
      <w:r>
        <w:rPr>
          <w:rStyle w:val="default"/>
          <w:rFonts w:cs="FrankRuehl"/>
          <w:rtl/>
        </w:rPr>
        <w:fldChar w:fldCharType="begin">
          <w:ffData>
            <w:name w:val="טקסט49"/>
            <w:enabled/>
            <w:calcOnExit w:val="0"/>
            <w:textInput/>
          </w:ffData>
        </w:fldChar>
      </w:r>
      <w:bookmarkStart w:id="90" w:name="טקסט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90"/>
      <w:r>
        <w:rPr>
          <w:rStyle w:val="default"/>
          <w:rFonts w:cs="FrankRuehl" w:hint="cs"/>
          <w:rtl/>
        </w:rPr>
        <w:t>. היעדרויות אלה לא אושרו בידי מתכנן היעדים התעסוקתי;</w:t>
      </w:r>
    </w:p>
    <w:p w:rsidR="003E15D5" w:rsidRDefault="003E15D5">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המשתתף סירב ביום </w:t>
      </w:r>
      <w:r>
        <w:rPr>
          <w:rStyle w:val="default"/>
          <w:rFonts w:cs="FrankRuehl"/>
          <w:rtl/>
        </w:rPr>
        <w:fldChar w:fldCharType="begin">
          <w:ffData>
            <w:name w:val="טקסט50"/>
            <w:enabled/>
            <w:calcOnExit w:val="0"/>
            <w:textInput/>
          </w:ffData>
        </w:fldChar>
      </w:r>
      <w:bookmarkStart w:id="91" w:name="טקסט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91"/>
      <w:r>
        <w:rPr>
          <w:rStyle w:val="default"/>
          <w:rFonts w:cs="FrankRuehl" w:hint="cs"/>
          <w:rtl/>
        </w:rPr>
        <w:t xml:space="preserve"> לקיים דרישה לפי סעיף 53(א) לחוק מטעמים אלה</w:t>
      </w:r>
      <w:r>
        <w:rPr>
          <w:rStyle w:val="default"/>
          <w:rFonts w:hint="cs"/>
          <w:sz w:val="22"/>
          <w:szCs w:val="22"/>
          <w:rtl/>
        </w:rPr>
        <w:t>*</w:t>
      </w:r>
      <w:r>
        <w:rPr>
          <w:rStyle w:val="default"/>
          <w:rFonts w:cs="FrankRuehl" w:hint="cs"/>
          <w:rtl/>
        </w:rPr>
        <w:t>:</w:t>
      </w:r>
    </w:p>
    <w:p w:rsidR="003E15D5" w:rsidRDefault="003E15D5">
      <w:pPr>
        <w:pStyle w:val="P00"/>
        <w:spacing w:before="72"/>
        <w:ind w:left="1418" w:right="1134" w:hanging="397"/>
        <w:rPr>
          <w:rStyle w:val="default"/>
          <w:rFonts w:cs="FrankRuehl" w:hint="cs"/>
          <w:rtl/>
        </w:rPr>
      </w:pPr>
      <w:r>
        <w:rPr>
          <w:rStyle w:val="default"/>
        </w:rPr>
        <w:t></w:t>
      </w:r>
      <w:r>
        <w:rPr>
          <w:rStyle w:val="default"/>
          <w:rFonts w:cs="FrankRuehl" w:hint="cs"/>
          <w:rtl/>
        </w:rPr>
        <w:tab/>
        <w:t>סירב למסור למתכנן היעדים התעסוקתי ידיעה או מסמך כאמור בסעיף 53(א)(1) לחוק;</w:t>
      </w:r>
    </w:p>
    <w:p w:rsidR="003E15D5" w:rsidRDefault="003E15D5">
      <w:pPr>
        <w:pStyle w:val="P00"/>
        <w:spacing w:before="72"/>
        <w:ind w:left="1418" w:right="1134" w:hanging="397"/>
        <w:rPr>
          <w:rStyle w:val="default"/>
          <w:rFonts w:cs="FrankRuehl" w:hint="cs"/>
          <w:rtl/>
        </w:rPr>
      </w:pPr>
      <w:r>
        <w:rPr>
          <w:rStyle w:val="default"/>
        </w:rPr>
        <w:t></w:t>
      </w:r>
      <w:r>
        <w:rPr>
          <w:rStyle w:val="default"/>
          <w:rFonts w:cs="FrankRuehl" w:hint="cs"/>
          <w:rtl/>
        </w:rPr>
        <w:tab/>
        <w:t>סירב לעמוד לבדיקה כאמור בסעיף 53(א)(2) לחוק.</w:t>
      </w:r>
    </w:p>
    <w:p w:rsidR="003E15D5" w:rsidRDefault="003E15D5">
      <w:pPr>
        <w:pStyle w:val="P00"/>
        <w:spacing w:before="72"/>
        <w:ind w:left="1418" w:right="1134" w:hanging="397"/>
        <w:rPr>
          <w:rStyle w:val="default"/>
          <w:rFonts w:cs="FrankRuehl" w:hint="cs"/>
          <w:rtl/>
        </w:rPr>
      </w:pPr>
      <w:r>
        <w:rPr>
          <w:rStyle w:val="default"/>
          <w:rFonts w:cs="FrankRuehl" w:hint="cs"/>
          <w:rtl/>
        </w:rPr>
        <w:t xml:space="preserve">*: סימן </w:t>
      </w:r>
      <w:r>
        <w:rPr>
          <w:rStyle w:val="default"/>
          <w:rFonts w:cs="FrankRuehl"/>
        </w:rPr>
        <w:t>x</w:t>
      </w:r>
      <w:r>
        <w:rPr>
          <w:rStyle w:val="default"/>
          <w:rFonts w:cs="FrankRuehl" w:hint="cs"/>
          <w:rtl/>
        </w:rPr>
        <w:t xml:space="preserve"> במקום המתאים.</w:t>
      </w:r>
    </w:p>
    <w:p w:rsidR="003E15D5" w:rsidRDefault="003E15D5">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 xml:space="preserve">סיבה אחרת </w:t>
      </w:r>
      <w:r>
        <w:rPr>
          <w:rStyle w:val="default"/>
          <w:rFonts w:cs="FrankRuehl"/>
          <w:rtl/>
        </w:rPr>
        <w:fldChar w:fldCharType="begin">
          <w:ffData>
            <w:name w:val="טקסט51"/>
            <w:enabled/>
            <w:calcOnExit w:val="0"/>
            <w:textInput>
              <w:default w:val="(יש לפרט)"/>
            </w:textInput>
          </w:ffData>
        </w:fldChar>
      </w:r>
      <w:bookmarkStart w:id="92" w:name="טקסט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(יש לפרט)</w:t>
      </w:r>
      <w:r>
        <w:rPr>
          <w:rStyle w:val="default"/>
          <w:rFonts w:cs="FrankRuehl"/>
          <w:rtl/>
        </w:rPr>
        <w:fldChar w:fldCharType="end"/>
      </w:r>
      <w:bookmarkEnd w:id="92"/>
      <w:r>
        <w:rPr>
          <w:rStyle w:val="default"/>
          <w:rFonts w:cs="FrankRuehl" w:hint="cs"/>
          <w:rtl/>
        </w:rPr>
        <w:t>.</w:t>
      </w:r>
    </w:p>
    <w:p w:rsidR="003E15D5" w:rsidRDefault="003E15D5">
      <w:pPr>
        <w:pStyle w:val="P00"/>
        <w:spacing w:before="72"/>
        <w:ind w:left="0" w:right="1134"/>
        <w:rPr>
          <w:rStyle w:val="default"/>
          <w:rFonts w:cs="FrankRuehl" w:hint="cs"/>
          <w:rtl/>
        </w:rPr>
      </w:pPr>
      <w:r>
        <w:rPr>
          <w:rStyle w:val="default"/>
          <w:rFonts w:cs="FrankRuehl" w:hint="cs"/>
          <w:rtl/>
        </w:rPr>
        <w:t>נימוקים להחלטה: (יש למלא חלק זה בהעתק למשתתף בלבד):</w:t>
      </w:r>
    </w:p>
    <w:p w:rsidR="003E15D5" w:rsidRDefault="003E15D5">
      <w:pPr>
        <w:pStyle w:val="P00"/>
        <w:spacing w:before="72"/>
        <w:ind w:left="0" w:right="1134"/>
        <w:rPr>
          <w:rStyle w:val="default"/>
          <w:rFonts w:hint="cs"/>
          <w:sz w:val="22"/>
          <w:szCs w:val="22"/>
          <w:rtl/>
        </w:rPr>
      </w:pPr>
      <w:r>
        <w:rPr>
          <w:rStyle w:val="default"/>
          <w:rFonts w:cs="FrankRuehl" w:hint="cs"/>
          <w:rtl/>
        </w:rPr>
        <w:t>____________________________________________________________</w:t>
      </w:r>
    </w:p>
    <w:p w:rsidR="003E15D5" w:rsidRDefault="003E15D5">
      <w:pPr>
        <w:pStyle w:val="P00"/>
        <w:spacing w:before="72"/>
        <w:ind w:left="0" w:right="1134"/>
        <w:rPr>
          <w:rStyle w:val="default"/>
          <w:rFonts w:hint="cs"/>
          <w:sz w:val="22"/>
          <w:szCs w:val="22"/>
          <w:rtl/>
        </w:rPr>
      </w:pPr>
      <w:r>
        <w:rPr>
          <w:rStyle w:val="default"/>
          <w:rFonts w:cs="FrankRuehl" w:hint="cs"/>
          <w:rtl/>
        </w:rPr>
        <w:t>____________________________________________________________</w:t>
      </w:r>
    </w:p>
    <w:p w:rsidR="003E15D5" w:rsidRDefault="003E15D5">
      <w:pPr>
        <w:pStyle w:val="P00"/>
        <w:spacing w:before="72"/>
        <w:ind w:left="0" w:right="1134"/>
        <w:rPr>
          <w:rStyle w:val="default"/>
          <w:rFonts w:hint="cs"/>
          <w:sz w:val="22"/>
          <w:szCs w:val="22"/>
          <w:rtl/>
        </w:rPr>
      </w:pPr>
      <w:r>
        <w:rPr>
          <w:rStyle w:val="default"/>
          <w:rFonts w:cs="FrankRuehl" w:hint="cs"/>
          <w:rtl/>
        </w:rPr>
        <w:t>____________________________________________________________</w:t>
      </w:r>
    </w:p>
    <w:p w:rsidR="003E15D5" w:rsidRDefault="003E15D5">
      <w:pPr>
        <w:pStyle w:val="P00"/>
        <w:tabs>
          <w:tab w:val="clear" w:pos="624"/>
          <w:tab w:val="clear" w:pos="1021"/>
          <w:tab w:val="clear" w:pos="1474"/>
          <w:tab w:val="clear" w:pos="1928"/>
          <w:tab w:val="clear" w:pos="2381"/>
          <w:tab w:val="clear" w:pos="2835"/>
          <w:tab w:val="clear" w:pos="6259"/>
          <w:tab w:val="left" w:pos="1134"/>
          <w:tab w:val="left" w:pos="3402"/>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52"/>
            <w:enabled/>
            <w:calcOnExit w:val="0"/>
            <w:textInput>
              <w:default w:val="תאריך"/>
            </w:textInput>
          </w:ffData>
        </w:fldChar>
      </w:r>
      <w:bookmarkStart w:id="93" w:name="טקסט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תאריך</w:t>
      </w:r>
      <w:r>
        <w:rPr>
          <w:rStyle w:val="default"/>
          <w:rFonts w:cs="FrankRuehl"/>
          <w:rtl/>
        </w:rPr>
        <w:fldChar w:fldCharType="end"/>
      </w:r>
      <w:bookmarkEnd w:id="93"/>
      <w:r>
        <w:rPr>
          <w:rStyle w:val="default"/>
          <w:rFonts w:cs="FrankRuehl" w:hint="cs"/>
          <w:rtl/>
        </w:rPr>
        <w:tab/>
        <w:t xml:space="preserve">שם מתכנן היעדים התעסוקתי </w:t>
      </w:r>
      <w:r>
        <w:rPr>
          <w:rStyle w:val="default"/>
          <w:rFonts w:cs="FrankRuehl"/>
          <w:rtl/>
        </w:rPr>
        <w:fldChar w:fldCharType="begin">
          <w:ffData>
            <w:name w:val="טקסט53"/>
            <w:enabled/>
            <w:calcOnExit w:val="0"/>
            <w:textInput/>
          </w:ffData>
        </w:fldChar>
      </w:r>
      <w:bookmarkStart w:id="94" w:name="טקסט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94"/>
    </w:p>
    <w:p w:rsidR="003E15D5" w:rsidRDefault="003E15D5">
      <w:pPr>
        <w:pStyle w:val="P00"/>
        <w:tabs>
          <w:tab w:val="clear" w:pos="624"/>
          <w:tab w:val="clear" w:pos="1021"/>
          <w:tab w:val="clear" w:pos="1474"/>
          <w:tab w:val="clear" w:pos="1928"/>
          <w:tab w:val="clear" w:pos="2381"/>
          <w:tab w:val="clear" w:pos="2835"/>
          <w:tab w:val="clear" w:pos="6259"/>
          <w:tab w:val="left" w:pos="1134"/>
          <w:tab w:val="left" w:pos="3402"/>
        </w:tabs>
        <w:spacing w:before="72"/>
        <w:ind w:left="0" w:right="1134"/>
        <w:rPr>
          <w:rStyle w:val="default"/>
          <w:rFonts w:cs="FrankRuehl" w:hint="cs"/>
          <w:rtl/>
        </w:rPr>
      </w:pPr>
      <w:r>
        <w:rPr>
          <w:rStyle w:val="default"/>
          <w:rFonts w:cs="FrankRuehl" w:hint="cs"/>
          <w:rtl/>
        </w:rPr>
        <w:tab/>
      </w:r>
      <w:r>
        <w:rPr>
          <w:rStyle w:val="default"/>
          <w:rFonts w:cs="FrankRuehl" w:hint="cs"/>
          <w:rtl/>
        </w:rPr>
        <w:tab/>
        <w:t xml:space="preserve">אזור </w:t>
      </w:r>
      <w:r>
        <w:rPr>
          <w:rStyle w:val="default"/>
          <w:rFonts w:cs="FrankRuehl"/>
          <w:rtl/>
        </w:rPr>
        <w:fldChar w:fldCharType="begin">
          <w:ffData>
            <w:name w:val="טקסט54"/>
            <w:enabled/>
            <w:calcOnExit w:val="0"/>
            <w:textInput/>
          </w:ffData>
        </w:fldChar>
      </w:r>
      <w:bookmarkStart w:id="95" w:name="טקסט5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95"/>
    </w:p>
    <w:p w:rsidR="003E15D5" w:rsidRDefault="003E15D5">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hint="cs"/>
          <w:rtl/>
        </w:rPr>
      </w:pPr>
      <w:r>
        <w:rPr>
          <w:rStyle w:val="default"/>
          <w:rFonts w:cs="FrankRuehl" w:hint="cs"/>
          <w:rtl/>
        </w:rPr>
        <w:tab/>
        <w:t>_________________</w:t>
      </w:r>
    </w:p>
    <w:p w:rsidR="003E15D5" w:rsidRDefault="003E15D5">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hint="cs"/>
          <w:sz w:val="22"/>
          <w:szCs w:val="22"/>
          <w:rtl/>
        </w:rPr>
      </w:pPr>
      <w:r>
        <w:rPr>
          <w:rStyle w:val="default"/>
          <w:rFonts w:cs="FrankRuehl" w:hint="cs"/>
          <w:sz w:val="22"/>
          <w:szCs w:val="22"/>
          <w:rtl/>
        </w:rPr>
        <w:tab/>
        <w:t>חתימה</w:t>
      </w:r>
    </w:p>
    <w:p w:rsidR="009D7747" w:rsidRDefault="009D7747">
      <w:pPr>
        <w:pStyle w:val="P00"/>
        <w:spacing w:before="72"/>
        <w:ind w:left="0" w:right="1134"/>
        <w:rPr>
          <w:rStyle w:val="default"/>
          <w:rFonts w:cs="FrankRuehl" w:hint="cs"/>
          <w:rtl/>
        </w:rPr>
      </w:pPr>
    </w:p>
    <w:p w:rsidR="009D7747" w:rsidRDefault="009D7747">
      <w:pPr>
        <w:pStyle w:val="P00"/>
        <w:spacing w:before="72"/>
        <w:ind w:left="0" w:right="1134"/>
        <w:rPr>
          <w:rStyle w:val="default"/>
          <w:rFonts w:cs="FrankRuehl" w:hint="cs"/>
          <w:rtl/>
        </w:rPr>
      </w:pPr>
      <w:r w:rsidRPr="00DB125E">
        <w:rPr>
          <w:rFonts w:cs="FrankRuehl"/>
          <w:b/>
          <w:bCs/>
          <w:sz w:val="22"/>
          <w:szCs w:val="22"/>
          <w:rtl/>
          <w:lang w:eastAsia="en-US"/>
        </w:rPr>
        <w:pict>
          <v:shape id="_x0000_s1260" type="#_x0000_t202" style="position:absolute;left:0;text-align:left;margin-left:470.35pt;margin-top:7.1pt;width:1in;height:9pt;z-index:251672576" filled="f" stroked="f">
            <v:textbox inset="1mm,0,1mm,0">
              <w:txbxContent>
                <w:p w:rsidR="009D7747" w:rsidRDefault="009D7747" w:rsidP="009D7747">
                  <w:pPr>
                    <w:spacing w:line="160" w:lineRule="exact"/>
                    <w:rPr>
                      <w:rFonts w:cs="Miriam" w:hint="cs"/>
                      <w:noProof/>
                      <w:sz w:val="18"/>
                      <w:szCs w:val="18"/>
                      <w:rtl/>
                    </w:rPr>
                  </w:pPr>
                  <w:r>
                    <w:rPr>
                      <w:rFonts w:cs="Miriam" w:hint="cs"/>
                      <w:sz w:val="18"/>
                      <w:szCs w:val="18"/>
                      <w:rtl/>
                    </w:rPr>
                    <w:t>תק' תשס"ח-2008</w:t>
                  </w:r>
                </w:p>
              </w:txbxContent>
            </v:textbox>
          </v:shape>
        </w:pict>
      </w:r>
      <w:r w:rsidRPr="00DB125E">
        <w:rPr>
          <w:rStyle w:val="default"/>
          <w:rFonts w:cs="FrankRuehl" w:hint="cs"/>
          <w:b/>
          <w:bCs/>
          <w:sz w:val="22"/>
          <w:szCs w:val="22"/>
          <w:rtl/>
        </w:rPr>
        <w:t>לידיעת המשתתף</w:t>
      </w:r>
      <w:r>
        <w:rPr>
          <w:rStyle w:val="default"/>
          <w:rFonts w:cs="FrankRuehl" w:hint="cs"/>
          <w:rtl/>
        </w:rPr>
        <w:t xml:space="preserve"> </w:t>
      </w:r>
      <w:r>
        <w:rPr>
          <w:rStyle w:val="default"/>
          <w:rFonts w:cs="FrankRuehl"/>
          <w:rtl/>
        </w:rPr>
        <w:t>–</w:t>
      </w:r>
    </w:p>
    <w:p w:rsidR="009D7747" w:rsidRDefault="009D7747">
      <w:pPr>
        <w:pStyle w:val="P00"/>
        <w:spacing w:before="72"/>
        <w:ind w:left="0" w:right="1134"/>
        <w:rPr>
          <w:rStyle w:val="default"/>
          <w:rFonts w:cs="FrankRuehl" w:hint="cs"/>
          <w:rtl/>
        </w:rPr>
      </w:pPr>
      <w:r>
        <w:rPr>
          <w:rStyle w:val="default"/>
          <w:rFonts w:cs="FrankRuehl" w:hint="cs"/>
          <w:rtl/>
        </w:rPr>
        <w:t xml:space="preserve">סירוב לעבודה </w:t>
      </w:r>
      <w:r w:rsidR="005723CE">
        <w:rPr>
          <w:rStyle w:val="default"/>
          <w:rFonts w:cs="FrankRuehl" w:hint="cs"/>
          <w:rtl/>
        </w:rPr>
        <w:t xml:space="preserve">עלול לגרור שלילת גמלה לחודש הסירוב ולחודש שלאחריו; במקרה של תכנית אישית מעל שעה בשבוע </w:t>
      </w:r>
      <w:r w:rsidR="005723CE">
        <w:rPr>
          <w:rStyle w:val="default"/>
          <w:rFonts w:cs="FrankRuehl"/>
          <w:rtl/>
        </w:rPr>
        <w:t>–</w:t>
      </w:r>
      <w:r w:rsidR="005723CE">
        <w:rPr>
          <w:rStyle w:val="default"/>
          <w:rFonts w:cs="FrankRuehl" w:hint="cs"/>
          <w:rtl/>
        </w:rPr>
        <w:t xml:space="preserve"> אי-קיום תכנית אישית מעל יומיים בחודש, בין אם בשל היעדרות שלא אושרה על ידי מתכנן היעדים התעסוקתי, בהתאם להוראות החוק והתקנות ובין אם בשל אי-קיום התכנית האישית על אף נוכחות במרכז, עלולה לגרור שלילת גמלה לחודש;</w:t>
      </w:r>
    </w:p>
    <w:p w:rsidR="005723CE" w:rsidRDefault="005723CE" w:rsidP="00AA1666">
      <w:pPr>
        <w:pStyle w:val="P00"/>
        <w:spacing w:before="72"/>
        <w:ind w:left="0" w:right="1134"/>
        <w:rPr>
          <w:rStyle w:val="default"/>
          <w:rFonts w:cs="FrankRuehl" w:hint="cs"/>
          <w:rtl/>
        </w:rPr>
      </w:pPr>
      <w:r>
        <w:rPr>
          <w:rStyle w:val="default"/>
          <w:rFonts w:cs="FrankRuehl" w:hint="cs"/>
          <w:rtl/>
        </w:rPr>
        <w:t xml:space="preserve">במקרה של תכנית אישית </w:t>
      </w:r>
      <w:r w:rsidR="00AA1666">
        <w:rPr>
          <w:rStyle w:val="default"/>
          <w:rFonts w:cs="FrankRuehl" w:hint="cs"/>
          <w:rtl/>
        </w:rPr>
        <w:t xml:space="preserve">של שעה בשבוע או פחות מכך </w:t>
      </w:r>
      <w:r w:rsidR="00AA1666">
        <w:rPr>
          <w:rStyle w:val="default"/>
          <w:rFonts w:cs="FrankRuehl"/>
          <w:rtl/>
        </w:rPr>
        <w:t>–</w:t>
      </w:r>
      <w:r w:rsidR="00AA1666">
        <w:rPr>
          <w:rStyle w:val="default"/>
          <w:rFonts w:cs="FrankRuehl" w:hint="cs"/>
          <w:rtl/>
        </w:rPr>
        <w:t xml:space="preserve"> כל אי-קיום תכנית האישית בין אם בשל היעדרות שלא אושרה על ידי מתכנן היעדים התעסוקתי, בהתאם להוראות החוק והתקנות ובין אם בשל אי-קיום התכנית האישית על אף נוכחות במרכז, עלולה לגרור שלילת גמלה לחודש;</w:t>
      </w:r>
    </w:p>
    <w:p w:rsidR="00AA1666" w:rsidRDefault="00AA1666" w:rsidP="00AA1666">
      <w:pPr>
        <w:pStyle w:val="P00"/>
        <w:spacing w:before="72"/>
        <w:ind w:left="0" w:right="1134"/>
        <w:rPr>
          <w:rStyle w:val="default"/>
          <w:rFonts w:cs="FrankRuehl" w:hint="cs"/>
          <w:rtl/>
        </w:rPr>
      </w:pPr>
      <w:r>
        <w:rPr>
          <w:rStyle w:val="default"/>
          <w:rFonts w:cs="FrankRuehl" w:hint="cs"/>
          <w:rtl/>
        </w:rPr>
        <w:t>על כל החלטת מתכנן יעדים שאתה רואה את עצמך נפגע ממנה ניתן להגיש ערר לפני ועדת הערר שבאזור מרכז התעסוקה שלך וזאת בתוך עשרה ימים מיום שנודע לך על ההחלטה שעליה אתה מבקש להגיש ערר; כתובות ועדות הערר:</w:t>
      </w:r>
    </w:p>
    <w:p w:rsidR="00AA1666" w:rsidRPr="00AA1666" w:rsidRDefault="00AA1666" w:rsidP="00AA1666">
      <w:pPr>
        <w:pStyle w:val="P00"/>
        <w:spacing w:before="72"/>
        <w:ind w:left="0" w:right="1134"/>
        <w:rPr>
          <w:rStyle w:val="default"/>
          <w:rFonts w:cs="FrankRuehl" w:hint="cs"/>
          <w:b/>
          <w:bCs/>
          <w:sz w:val="22"/>
          <w:szCs w:val="22"/>
          <w:rtl/>
        </w:rPr>
      </w:pPr>
      <w:r w:rsidRPr="00AA1666">
        <w:rPr>
          <w:rStyle w:val="default"/>
          <w:rFonts w:cs="FrankRuehl" w:hint="cs"/>
          <w:b/>
          <w:bCs/>
          <w:sz w:val="22"/>
          <w:szCs w:val="22"/>
          <w:rtl/>
        </w:rPr>
        <w:t xml:space="preserve">ועדת הערר </w:t>
      </w:r>
      <w:r w:rsidRPr="00AA1666">
        <w:rPr>
          <w:rStyle w:val="default"/>
          <w:rFonts w:cs="FrankRuehl"/>
          <w:b/>
          <w:bCs/>
          <w:sz w:val="22"/>
          <w:szCs w:val="22"/>
          <w:rtl/>
        </w:rPr>
        <w:t>–</w:t>
      </w:r>
      <w:r w:rsidRPr="00AA1666">
        <w:rPr>
          <w:rStyle w:val="default"/>
          <w:rFonts w:cs="FrankRuehl" w:hint="cs"/>
          <w:b/>
          <w:bCs/>
          <w:sz w:val="22"/>
          <w:szCs w:val="22"/>
          <w:rtl/>
        </w:rPr>
        <w:t xml:space="preserve"> ירושלים</w:t>
      </w:r>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1"/>
            <w:enabled/>
            <w:calcOnExit w:val="0"/>
            <w:textInput/>
          </w:ffData>
        </w:fldChar>
      </w:r>
      <w:bookmarkStart w:id="96"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96"/>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שעות קבלת קהל </w:t>
      </w:r>
      <w:r>
        <w:rPr>
          <w:rStyle w:val="default"/>
          <w:rFonts w:cs="FrankRuehl"/>
          <w:rtl/>
        </w:rPr>
        <w:fldChar w:fldCharType="begin">
          <w:ffData>
            <w:name w:val="Text2"/>
            <w:enabled/>
            <w:calcOnExit w:val="0"/>
            <w:textInput/>
          </w:ffData>
        </w:fldChar>
      </w:r>
      <w:bookmarkStart w:id="97"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97"/>
      <w:r>
        <w:rPr>
          <w:rStyle w:val="default"/>
          <w:rFonts w:cs="FrankRuehl" w:hint="cs"/>
          <w:rtl/>
        </w:rPr>
        <w:t xml:space="preserve">, מענה טלפוני </w:t>
      </w:r>
      <w:r>
        <w:rPr>
          <w:rStyle w:val="default"/>
          <w:rFonts w:cs="FrankRuehl"/>
          <w:rtl/>
        </w:rPr>
        <w:fldChar w:fldCharType="begin">
          <w:ffData>
            <w:name w:val="Text3"/>
            <w:enabled/>
            <w:calcOnExit w:val="0"/>
            <w:textInput/>
          </w:ffData>
        </w:fldChar>
      </w:r>
      <w:bookmarkStart w:id="98"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98"/>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4"/>
            <w:enabled/>
            <w:calcOnExit w:val="0"/>
            <w:textInput/>
          </w:ffData>
        </w:fldChar>
      </w:r>
      <w:bookmarkStart w:id="99"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99"/>
      <w:r>
        <w:rPr>
          <w:rStyle w:val="default"/>
          <w:rFonts w:cs="FrankRuehl" w:hint="cs"/>
          <w:rtl/>
        </w:rPr>
        <w:t xml:space="preserve"> פקס </w:t>
      </w:r>
      <w:r>
        <w:rPr>
          <w:rStyle w:val="default"/>
          <w:rFonts w:cs="FrankRuehl"/>
          <w:rtl/>
        </w:rPr>
        <w:fldChar w:fldCharType="begin">
          <w:ffData>
            <w:name w:val="Text5"/>
            <w:enabled/>
            <w:calcOnExit w:val="0"/>
            <w:textInput/>
          </w:ffData>
        </w:fldChar>
      </w:r>
      <w:bookmarkStart w:id="100"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00"/>
    </w:p>
    <w:p w:rsidR="00AA1666" w:rsidRPr="00AA1666" w:rsidRDefault="00AA1666" w:rsidP="00AA1666">
      <w:pPr>
        <w:pStyle w:val="P00"/>
        <w:spacing w:before="72"/>
        <w:ind w:left="0" w:right="1134"/>
        <w:rPr>
          <w:rStyle w:val="default"/>
          <w:rFonts w:cs="FrankRuehl" w:hint="cs"/>
          <w:b/>
          <w:bCs/>
          <w:sz w:val="22"/>
          <w:szCs w:val="22"/>
          <w:rtl/>
        </w:rPr>
      </w:pPr>
      <w:r w:rsidRPr="00AA1666">
        <w:rPr>
          <w:rStyle w:val="default"/>
          <w:rFonts w:cs="FrankRuehl" w:hint="cs"/>
          <w:b/>
          <w:bCs/>
          <w:sz w:val="22"/>
          <w:szCs w:val="22"/>
          <w:rtl/>
        </w:rPr>
        <w:t xml:space="preserve">ועדת הערר </w:t>
      </w:r>
      <w:r w:rsidRPr="00AA1666">
        <w:rPr>
          <w:rStyle w:val="default"/>
          <w:rFonts w:cs="FrankRuehl"/>
          <w:b/>
          <w:bCs/>
          <w:sz w:val="22"/>
          <w:szCs w:val="22"/>
          <w:rtl/>
        </w:rPr>
        <w:t>–</w:t>
      </w:r>
      <w:r w:rsidRPr="00AA1666">
        <w:rPr>
          <w:rStyle w:val="default"/>
          <w:rFonts w:cs="FrankRuehl" w:hint="cs"/>
          <w:b/>
          <w:bCs/>
          <w:sz w:val="22"/>
          <w:szCs w:val="22"/>
          <w:rtl/>
        </w:rPr>
        <w:t xml:space="preserve"> נצרת</w:t>
      </w:r>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6"/>
            <w:enabled/>
            <w:calcOnExit w:val="0"/>
            <w:textInput/>
          </w:ffData>
        </w:fldChar>
      </w:r>
      <w:bookmarkStart w:id="101"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01"/>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שעות קבלת קהל </w:t>
      </w:r>
      <w:r>
        <w:rPr>
          <w:rStyle w:val="default"/>
          <w:rFonts w:cs="FrankRuehl"/>
          <w:rtl/>
        </w:rPr>
        <w:fldChar w:fldCharType="begin">
          <w:ffData>
            <w:name w:val="Text7"/>
            <w:enabled/>
            <w:calcOnExit w:val="0"/>
            <w:textInput/>
          </w:ffData>
        </w:fldChar>
      </w:r>
      <w:bookmarkStart w:id="102"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02"/>
      <w:r>
        <w:rPr>
          <w:rStyle w:val="default"/>
          <w:rFonts w:cs="FrankRuehl" w:hint="cs"/>
          <w:rtl/>
        </w:rPr>
        <w:t xml:space="preserve">, מענה טלפוני </w:t>
      </w:r>
      <w:r>
        <w:rPr>
          <w:rStyle w:val="default"/>
          <w:rFonts w:cs="FrankRuehl"/>
          <w:rtl/>
        </w:rPr>
        <w:fldChar w:fldCharType="begin">
          <w:ffData>
            <w:name w:val="Text8"/>
            <w:enabled/>
            <w:calcOnExit w:val="0"/>
            <w:textInput/>
          </w:ffData>
        </w:fldChar>
      </w:r>
      <w:bookmarkStart w:id="103"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03"/>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9"/>
            <w:enabled/>
            <w:calcOnExit w:val="0"/>
            <w:textInput/>
          </w:ffData>
        </w:fldChar>
      </w:r>
      <w:bookmarkStart w:id="104"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04"/>
      <w:r>
        <w:rPr>
          <w:rStyle w:val="default"/>
          <w:rFonts w:cs="FrankRuehl" w:hint="cs"/>
          <w:rtl/>
        </w:rPr>
        <w:t xml:space="preserve"> פקס </w:t>
      </w:r>
      <w:r>
        <w:rPr>
          <w:rStyle w:val="default"/>
          <w:rFonts w:cs="FrankRuehl"/>
          <w:rtl/>
        </w:rPr>
        <w:fldChar w:fldCharType="begin">
          <w:ffData>
            <w:name w:val="Text10"/>
            <w:enabled/>
            <w:calcOnExit w:val="0"/>
            <w:textInput/>
          </w:ffData>
        </w:fldChar>
      </w:r>
      <w:bookmarkStart w:id="105"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05"/>
    </w:p>
    <w:p w:rsidR="00AA1666" w:rsidRPr="00AA1666" w:rsidRDefault="00AA1666" w:rsidP="00AA1666">
      <w:pPr>
        <w:pStyle w:val="P00"/>
        <w:spacing w:before="72"/>
        <w:ind w:left="0" w:right="1134"/>
        <w:rPr>
          <w:rStyle w:val="default"/>
          <w:rFonts w:cs="FrankRuehl" w:hint="cs"/>
          <w:b/>
          <w:bCs/>
          <w:sz w:val="22"/>
          <w:szCs w:val="22"/>
          <w:rtl/>
        </w:rPr>
      </w:pPr>
      <w:r w:rsidRPr="00AA1666">
        <w:rPr>
          <w:rStyle w:val="default"/>
          <w:rFonts w:cs="FrankRuehl" w:hint="cs"/>
          <w:b/>
          <w:bCs/>
          <w:sz w:val="22"/>
          <w:szCs w:val="22"/>
          <w:rtl/>
        </w:rPr>
        <w:t xml:space="preserve">ועדת הערר </w:t>
      </w:r>
      <w:r w:rsidRPr="00AA1666">
        <w:rPr>
          <w:rStyle w:val="default"/>
          <w:rFonts w:cs="FrankRuehl"/>
          <w:b/>
          <w:bCs/>
          <w:sz w:val="22"/>
          <w:szCs w:val="22"/>
          <w:rtl/>
        </w:rPr>
        <w:t>–</w:t>
      </w:r>
      <w:r w:rsidRPr="00AA1666">
        <w:rPr>
          <w:rStyle w:val="default"/>
          <w:rFonts w:cs="FrankRuehl" w:hint="cs"/>
          <w:b/>
          <w:bCs/>
          <w:sz w:val="22"/>
          <w:szCs w:val="22"/>
          <w:rtl/>
        </w:rPr>
        <w:t xml:space="preserve"> חדרה</w:t>
      </w:r>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11"/>
            <w:enabled/>
            <w:calcOnExit w:val="0"/>
            <w:textInput/>
          </w:ffData>
        </w:fldChar>
      </w:r>
      <w:bookmarkStart w:id="106"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06"/>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שעות קבלת קהל </w:t>
      </w:r>
      <w:r>
        <w:rPr>
          <w:rStyle w:val="default"/>
          <w:rFonts w:cs="FrankRuehl"/>
          <w:rtl/>
        </w:rPr>
        <w:fldChar w:fldCharType="begin">
          <w:ffData>
            <w:name w:val="Text12"/>
            <w:enabled/>
            <w:calcOnExit w:val="0"/>
            <w:textInput/>
          </w:ffData>
        </w:fldChar>
      </w:r>
      <w:bookmarkStart w:id="107"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07"/>
      <w:r>
        <w:rPr>
          <w:rStyle w:val="default"/>
          <w:rFonts w:cs="FrankRuehl" w:hint="cs"/>
          <w:rtl/>
        </w:rPr>
        <w:t xml:space="preserve">, מענה טלפוני </w:t>
      </w:r>
      <w:r>
        <w:rPr>
          <w:rStyle w:val="default"/>
          <w:rFonts w:cs="FrankRuehl"/>
          <w:rtl/>
        </w:rPr>
        <w:fldChar w:fldCharType="begin">
          <w:ffData>
            <w:name w:val="Text13"/>
            <w:enabled/>
            <w:calcOnExit w:val="0"/>
            <w:textInput/>
          </w:ffData>
        </w:fldChar>
      </w:r>
      <w:bookmarkStart w:id="108"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08"/>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14"/>
            <w:enabled/>
            <w:calcOnExit w:val="0"/>
            <w:textInput/>
          </w:ffData>
        </w:fldChar>
      </w:r>
      <w:bookmarkStart w:id="109"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09"/>
      <w:r>
        <w:rPr>
          <w:rStyle w:val="default"/>
          <w:rFonts w:cs="FrankRuehl" w:hint="cs"/>
          <w:rtl/>
        </w:rPr>
        <w:t xml:space="preserve"> פקס </w:t>
      </w:r>
      <w:r>
        <w:rPr>
          <w:rStyle w:val="default"/>
          <w:rFonts w:cs="FrankRuehl"/>
          <w:rtl/>
        </w:rPr>
        <w:fldChar w:fldCharType="begin">
          <w:ffData>
            <w:name w:val="Text15"/>
            <w:enabled/>
            <w:calcOnExit w:val="0"/>
            <w:textInput/>
          </w:ffData>
        </w:fldChar>
      </w:r>
      <w:bookmarkStart w:id="110"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10"/>
    </w:p>
    <w:p w:rsidR="00AA1666" w:rsidRPr="00AA1666" w:rsidRDefault="00AA1666" w:rsidP="00AA1666">
      <w:pPr>
        <w:pStyle w:val="P00"/>
        <w:spacing w:before="72"/>
        <w:ind w:left="0" w:right="1134"/>
        <w:rPr>
          <w:rStyle w:val="default"/>
          <w:rFonts w:cs="FrankRuehl" w:hint="cs"/>
          <w:b/>
          <w:bCs/>
          <w:sz w:val="22"/>
          <w:szCs w:val="22"/>
          <w:rtl/>
        </w:rPr>
      </w:pPr>
      <w:r w:rsidRPr="00AA1666">
        <w:rPr>
          <w:rStyle w:val="default"/>
          <w:rFonts w:cs="FrankRuehl" w:hint="cs"/>
          <w:b/>
          <w:bCs/>
          <w:sz w:val="22"/>
          <w:szCs w:val="22"/>
          <w:rtl/>
        </w:rPr>
        <w:t xml:space="preserve">ועדת הערר </w:t>
      </w:r>
      <w:r w:rsidRPr="00AA1666">
        <w:rPr>
          <w:rStyle w:val="default"/>
          <w:rFonts w:cs="FrankRuehl"/>
          <w:b/>
          <w:bCs/>
          <w:sz w:val="22"/>
          <w:szCs w:val="22"/>
          <w:rtl/>
        </w:rPr>
        <w:t>–</w:t>
      </w:r>
      <w:r w:rsidRPr="00AA1666">
        <w:rPr>
          <w:rStyle w:val="default"/>
          <w:rFonts w:cs="FrankRuehl" w:hint="cs"/>
          <w:b/>
          <w:bCs/>
          <w:sz w:val="22"/>
          <w:szCs w:val="22"/>
          <w:rtl/>
        </w:rPr>
        <w:t xml:space="preserve"> אשקלון</w:t>
      </w:r>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16"/>
            <w:enabled/>
            <w:calcOnExit w:val="0"/>
            <w:textInput/>
          </w:ffData>
        </w:fldChar>
      </w:r>
      <w:bookmarkStart w:id="111"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11"/>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שעות קבלת קהל </w:t>
      </w:r>
      <w:r>
        <w:rPr>
          <w:rStyle w:val="default"/>
          <w:rFonts w:cs="FrankRuehl"/>
          <w:rtl/>
        </w:rPr>
        <w:fldChar w:fldCharType="begin">
          <w:ffData>
            <w:name w:val="Text17"/>
            <w:enabled/>
            <w:calcOnExit w:val="0"/>
            <w:textInput/>
          </w:ffData>
        </w:fldChar>
      </w:r>
      <w:bookmarkStart w:id="112"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12"/>
      <w:r>
        <w:rPr>
          <w:rStyle w:val="default"/>
          <w:rFonts w:cs="FrankRuehl" w:hint="cs"/>
          <w:rtl/>
        </w:rPr>
        <w:t xml:space="preserve">, מענה טלפוני </w:t>
      </w:r>
      <w:r>
        <w:rPr>
          <w:rStyle w:val="default"/>
          <w:rFonts w:cs="FrankRuehl"/>
          <w:rtl/>
        </w:rPr>
        <w:fldChar w:fldCharType="begin">
          <w:ffData>
            <w:name w:val="Text18"/>
            <w:enabled/>
            <w:calcOnExit w:val="0"/>
            <w:textInput/>
          </w:ffData>
        </w:fldChar>
      </w:r>
      <w:bookmarkStart w:id="113"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13"/>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19"/>
            <w:enabled/>
            <w:calcOnExit w:val="0"/>
            <w:textInput/>
          </w:ffData>
        </w:fldChar>
      </w:r>
      <w:bookmarkStart w:id="114"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14"/>
      <w:r>
        <w:rPr>
          <w:rStyle w:val="default"/>
          <w:rFonts w:cs="FrankRuehl" w:hint="cs"/>
          <w:rtl/>
        </w:rPr>
        <w:t xml:space="preserve"> פקס </w:t>
      </w:r>
      <w:r>
        <w:rPr>
          <w:rStyle w:val="default"/>
          <w:rFonts w:cs="FrankRuehl"/>
          <w:rtl/>
        </w:rPr>
        <w:fldChar w:fldCharType="begin">
          <w:ffData>
            <w:name w:val="Text20"/>
            <w:enabled/>
            <w:calcOnExit w:val="0"/>
            <w:textInput/>
          </w:ffData>
        </w:fldChar>
      </w:r>
      <w:bookmarkStart w:id="115"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15"/>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ועדת ערר </w:t>
      </w:r>
      <w:r>
        <w:rPr>
          <w:rStyle w:val="default"/>
          <w:rFonts w:cs="FrankRuehl"/>
          <w:rtl/>
        </w:rPr>
        <w:t>–</w:t>
      </w:r>
      <w:r>
        <w:rPr>
          <w:rStyle w:val="default"/>
          <w:rFonts w:cs="FrankRuehl" w:hint="cs"/>
          <w:rtl/>
        </w:rPr>
        <w:t xml:space="preserve"> נתניה</w:t>
      </w:r>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21"/>
            <w:enabled/>
            <w:calcOnExit w:val="0"/>
            <w:textInput/>
          </w:ffData>
        </w:fldChar>
      </w:r>
      <w:bookmarkStart w:id="116"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16"/>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שעות קבלת קהל </w:t>
      </w:r>
      <w:r>
        <w:rPr>
          <w:rStyle w:val="default"/>
          <w:rFonts w:cs="FrankRuehl"/>
          <w:rtl/>
        </w:rPr>
        <w:fldChar w:fldCharType="begin">
          <w:ffData>
            <w:name w:val="Text22"/>
            <w:enabled/>
            <w:calcOnExit w:val="0"/>
            <w:textInput/>
          </w:ffData>
        </w:fldChar>
      </w:r>
      <w:bookmarkStart w:id="117"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17"/>
      <w:r>
        <w:rPr>
          <w:rStyle w:val="default"/>
          <w:rFonts w:cs="FrankRuehl" w:hint="cs"/>
          <w:rtl/>
        </w:rPr>
        <w:t xml:space="preserve">, מענה טלפוני </w:t>
      </w:r>
      <w:r>
        <w:rPr>
          <w:rStyle w:val="default"/>
          <w:rFonts w:cs="FrankRuehl"/>
          <w:rtl/>
        </w:rPr>
        <w:fldChar w:fldCharType="begin">
          <w:ffData>
            <w:name w:val="Text23"/>
            <w:enabled/>
            <w:calcOnExit w:val="0"/>
            <w:textInput/>
          </w:ffData>
        </w:fldChar>
      </w:r>
      <w:bookmarkStart w:id="118"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18"/>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24"/>
            <w:enabled/>
            <w:calcOnExit w:val="0"/>
            <w:textInput/>
          </w:ffData>
        </w:fldChar>
      </w:r>
      <w:bookmarkStart w:id="119"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19"/>
      <w:r>
        <w:rPr>
          <w:rStyle w:val="default"/>
          <w:rFonts w:cs="FrankRuehl" w:hint="cs"/>
          <w:rtl/>
        </w:rPr>
        <w:t xml:space="preserve"> פקס </w:t>
      </w:r>
      <w:r>
        <w:rPr>
          <w:rStyle w:val="default"/>
          <w:rFonts w:cs="FrankRuehl"/>
          <w:rtl/>
        </w:rPr>
        <w:fldChar w:fldCharType="begin">
          <w:ffData>
            <w:name w:val="Text25"/>
            <w:enabled/>
            <w:calcOnExit w:val="0"/>
            <w:textInput/>
          </w:ffData>
        </w:fldChar>
      </w:r>
      <w:bookmarkStart w:id="120"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20"/>
    </w:p>
    <w:p w:rsidR="00AA1666" w:rsidRDefault="00AA1666" w:rsidP="00AA1666">
      <w:pPr>
        <w:pStyle w:val="P00"/>
        <w:spacing w:before="72"/>
        <w:ind w:left="0" w:right="1134"/>
        <w:rPr>
          <w:rStyle w:val="default"/>
          <w:rFonts w:cs="FrankRuehl" w:hint="cs"/>
          <w:rtl/>
        </w:rPr>
      </w:pPr>
      <w:r>
        <w:rPr>
          <w:rStyle w:val="default"/>
          <w:rFonts w:cs="FrankRuehl" w:hint="cs"/>
          <w:rtl/>
        </w:rPr>
        <w:tab/>
        <w:t>הינך זכאי לסיוע משפטי בהליכים לפני ועדת ערר ולפני בית הדין לעבודה, בהתאם למבחנים הקבועים בחוק הסיוע המשפטי, התשל"ב-1972.</w:t>
      </w:r>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כתובת לשכת הסיוע המשפטי: </w:t>
      </w:r>
      <w:r>
        <w:rPr>
          <w:rStyle w:val="default"/>
          <w:rFonts w:cs="FrankRuehl"/>
          <w:rtl/>
        </w:rPr>
        <w:fldChar w:fldCharType="begin">
          <w:ffData>
            <w:name w:val="Text26"/>
            <w:enabled/>
            <w:calcOnExit w:val="0"/>
            <w:textInput/>
          </w:ffData>
        </w:fldChar>
      </w:r>
      <w:bookmarkStart w:id="121"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21"/>
    </w:p>
    <w:p w:rsidR="00AA1666" w:rsidRDefault="00AA1666" w:rsidP="00AA1666">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27"/>
            <w:enabled/>
            <w:calcOnExit w:val="0"/>
            <w:textInput/>
          </w:ffData>
        </w:fldChar>
      </w:r>
      <w:bookmarkStart w:id="122"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E15D5" w:rsidRPr="00AA1666">
        <w:rPr>
          <w:rFonts w:cs="FrankRuehl"/>
          <w:sz w:val="26"/>
        </w:rPr>
      </w:r>
      <w:r>
        <w:rPr>
          <w:rStyle w:val="default"/>
          <w:rFonts w:cs="FrankRuehl"/>
          <w:rtl/>
        </w:rPr>
        <w:fldChar w:fldCharType="separate"/>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sidR="000932D6">
        <w:rPr>
          <w:rStyle w:val="default"/>
          <w:rFonts w:cs="FrankRuehl"/>
          <w:rtl/>
        </w:rPr>
        <w:t> </w:t>
      </w:r>
      <w:r>
        <w:rPr>
          <w:rStyle w:val="default"/>
          <w:rFonts w:cs="FrankRuehl"/>
          <w:rtl/>
        </w:rPr>
        <w:fldChar w:fldCharType="end"/>
      </w:r>
      <w:bookmarkEnd w:id="122"/>
    </w:p>
    <w:p w:rsidR="00AA1666" w:rsidRDefault="00AA1666">
      <w:pPr>
        <w:pStyle w:val="P00"/>
        <w:spacing w:before="72"/>
        <w:ind w:left="0" w:right="1134"/>
        <w:rPr>
          <w:rStyle w:val="default"/>
          <w:rFonts w:cs="FrankRuehl" w:hint="cs"/>
          <w:rtl/>
        </w:rPr>
      </w:pPr>
    </w:p>
    <w:p w:rsidR="003E15D5" w:rsidRDefault="003E15D5">
      <w:pPr>
        <w:pStyle w:val="P00"/>
        <w:spacing w:before="72"/>
        <w:ind w:left="0" w:right="1134"/>
        <w:rPr>
          <w:rStyle w:val="default"/>
          <w:rFonts w:cs="FrankRuehl" w:hint="cs"/>
          <w:rtl/>
        </w:rPr>
      </w:pPr>
      <w:r>
        <w:rPr>
          <w:rStyle w:val="default"/>
          <w:rFonts w:cs="FrankRuehl" w:hint="cs"/>
          <w:rtl/>
        </w:rPr>
        <w:t>העתק:</w:t>
      </w:r>
      <w:r>
        <w:rPr>
          <w:rStyle w:val="default"/>
          <w:rFonts w:cs="FrankRuehl" w:hint="cs"/>
          <w:rtl/>
        </w:rPr>
        <w:tab/>
        <w:t>למשתתף</w:t>
      </w:r>
    </w:p>
    <w:p w:rsidR="003E15D5" w:rsidRDefault="003E15D5">
      <w:pPr>
        <w:pStyle w:val="P00"/>
        <w:spacing w:before="72"/>
        <w:ind w:left="0" w:right="1134"/>
        <w:rPr>
          <w:rStyle w:val="default"/>
          <w:rFonts w:cs="FrankRuehl" w:hint="cs"/>
          <w:rtl/>
        </w:rPr>
      </w:pPr>
      <w:r>
        <w:rPr>
          <w:rStyle w:val="default"/>
          <w:rFonts w:cs="FrankRuehl" w:hint="cs"/>
          <w:rtl/>
        </w:rPr>
        <w:tab/>
        <w:t>למשרד התעשיה המסחר והתעסוקה</w:t>
      </w:r>
    </w:p>
    <w:p w:rsidR="003E15D5" w:rsidRDefault="003E15D5">
      <w:pPr>
        <w:pStyle w:val="P00"/>
        <w:spacing w:before="72"/>
        <w:ind w:left="0" w:right="1134"/>
        <w:rPr>
          <w:rStyle w:val="default"/>
          <w:rFonts w:cs="FrankRuehl" w:hint="cs"/>
          <w:rtl/>
        </w:rPr>
      </w:pPr>
    </w:p>
    <w:p w:rsidR="003E15D5" w:rsidRDefault="003E15D5">
      <w:pPr>
        <w:pStyle w:val="P00"/>
        <w:spacing w:before="72"/>
        <w:ind w:left="0" w:right="1134"/>
        <w:rPr>
          <w:rStyle w:val="default"/>
          <w:rFonts w:cs="FrankRuehl" w:hint="cs"/>
          <w:rtl/>
        </w:rPr>
      </w:pPr>
    </w:p>
    <w:p w:rsidR="003E15D5" w:rsidRDefault="003E15D5">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כ' בחשון התשס"ה (4 בנובמבר 2004)</w:t>
      </w:r>
    </w:p>
    <w:p w:rsidR="003E15D5" w:rsidRDefault="003E15D5">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ab/>
        <w:t>אהוד אולמרט</w:t>
      </w:r>
    </w:p>
    <w:p w:rsidR="003E15D5" w:rsidRDefault="003E15D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התעשיה המסחר והתעסוקה</w:t>
      </w:r>
    </w:p>
    <w:p w:rsidR="000932D6" w:rsidRDefault="000932D6">
      <w:pPr>
        <w:pStyle w:val="sig-1"/>
        <w:widowControl/>
        <w:tabs>
          <w:tab w:val="clear" w:pos="851"/>
          <w:tab w:val="clear" w:pos="2835"/>
          <w:tab w:val="clear" w:pos="4820"/>
          <w:tab w:val="center" w:pos="1701"/>
          <w:tab w:val="center" w:pos="3402"/>
          <w:tab w:val="center" w:pos="5103"/>
          <w:tab w:val="center" w:pos="6804"/>
        </w:tabs>
        <w:ind w:left="0" w:right="1134"/>
        <w:rPr>
          <w:rFonts w:cs="FrankRuehl"/>
          <w:sz w:val="26"/>
          <w:szCs w:val="26"/>
          <w:rtl/>
        </w:rPr>
      </w:pPr>
    </w:p>
    <w:p w:rsidR="000932D6" w:rsidRDefault="000932D6">
      <w:pPr>
        <w:pStyle w:val="sig-1"/>
        <w:widowControl/>
        <w:tabs>
          <w:tab w:val="clear" w:pos="851"/>
          <w:tab w:val="clear" w:pos="2835"/>
          <w:tab w:val="clear" w:pos="4820"/>
          <w:tab w:val="center" w:pos="1701"/>
          <w:tab w:val="center" w:pos="3402"/>
          <w:tab w:val="center" w:pos="5103"/>
          <w:tab w:val="center" w:pos="6804"/>
        </w:tabs>
        <w:ind w:left="0" w:right="1134"/>
        <w:rPr>
          <w:rFonts w:cs="FrankRuehl"/>
          <w:sz w:val="26"/>
          <w:szCs w:val="26"/>
          <w:rtl/>
        </w:rPr>
      </w:pPr>
    </w:p>
    <w:p w:rsidR="000932D6" w:rsidRDefault="000932D6" w:rsidP="000932D6">
      <w:pPr>
        <w:pStyle w:val="sig-1"/>
        <w:widowControl/>
        <w:tabs>
          <w:tab w:val="clear" w:pos="851"/>
          <w:tab w:val="clear" w:pos="2835"/>
          <w:tab w:val="clear" w:pos="4820"/>
          <w:tab w:val="center" w:pos="1701"/>
          <w:tab w:val="center" w:pos="3402"/>
          <w:tab w:val="center" w:pos="5103"/>
          <w:tab w:val="center" w:pos="6804"/>
        </w:tabs>
        <w:ind w:left="0" w:right="1134"/>
        <w:jc w:val="center"/>
        <w:rPr>
          <w:rFonts w:cs="David"/>
          <w:color w:val="0000FF"/>
          <w:sz w:val="26"/>
          <w:szCs w:val="24"/>
          <w:u w:val="single"/>
          <w:rtl/>
        </w:rPr>
      </w:pPr>
      <w:hyperlink r:id="rId16" w:history="1">
        <w:r>
          <w:rPr>
            <w:rFonts w:cs="David"/>
            <w:color w:val="0000FF"/>
            <w:sz w:val="26"/>
            <w:szCs w:val="24"/>
            <w:u w:val="single"/>
            <w:rtl/>
          </w:rPr>
          <w:t>הודעה למנויים על עריכה ושינויים במסמכי פסיקה, חקיקה ועוד באתר נבו - הקש כאן</w:t>
        </w:r>
      </w:hyperlink>
    </w:p>
    <w:p w:rsidR="003E15D5" w:rsidRPr="000932D6" w:rsidRDefault="003E15D5" w:rsidP="000932D6">
      <w:pPr>
        <w:pStyle w:val="sig-1"/>
        <w:widowControl/>
        <w:tabs>
          <w:tab w:val="clear" w:pos="851"/>
          <w:tab w:val="clear" w:pos="2835"/>
          <w:tab w:val="clear" w:pos="4820"/>
          <w:tab w:val="center" w:pos="1701"/>
          <w:tab w:val="center" w:pos="3402"/>
          <w:tab w:val="center" w:pos="5103"/>
          <w:tab w:val="center" w:pos="6804"/>
        </w:tabs>
        <w:ind w:left="0" w:right="1134"/>
        <w:jc w:val="center"/>
        <w:rPr>
          <w:rFonts w:cs="David" w:hint="cs"/>
          <w:color w:val="0000FF"/>
          <w:sz w:val="26"/>
          <w:szCs w:val="24"/>
          <w:u w:val="single"/>
          <w:rtl/>
        </w:rPr>
      </w:pPr>
    </w:p>
    <w:sectPr w:rsidR="003E15D5" w:rsidRPr="000932D6">
      <w:headerReference w:type="even" r:id="rId17"/>
      <w:headerReference w:type="default" r:id="rId18"/>
      <w:footerReference w:type="even" r:id="rId19"/>
      <w:footerReference w:type="default" r:id="rId2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72D7" w:rsidRDefault="00E272D7">
      <w:r>
        <w:separator/>
      </w:r>
    </w:p>
  </w:endnote>
  <w:endnote w:type="continuationSeparator" w:id="0">
    <w:p w:rsidR="00E272D7" w:rsidRDefault="00E2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15D5" w:rsidRDefault="003E15D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E15D5" w:rsidRDefault="003E15D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E15D5" w:rsidRDefault="003E15D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32D6">
      <w:rPr>
        <w:rFonts w:cs="TopType Jerushalmi"/>
        <w:noProof/>
        <w:color w:val="000000"/>
        <w:sz w:val="14"/>
        <w:szCs w:val="14"/>
      </w:rPr>
      <w:t>Z:\00000000000000000000000=2014------------------------\05-May\2014-05-28\LawsForHofit\04\999_366.doc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15D5" w:rsidRDefault="003E15D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932D6">
      <w:rPr>
        <w:rFonts w:hAnsi="FrankRuehl" w:cs="FrankRuehl"/>
        <w:noProof/>
        <w:sz w:val="24"/>
        <w:szCs w:val="24"/>
        <w:rtl/>
      </w:rPr>
      <w:t>12</w:t>
    </w:r>
    <w:r>
      <w:rPr>
        <w:rFonts w:hAnsi="FrankRuehl" w:cs="FrankRuehl"/>
        <w:sz w:val="24"/>
        <w:szCs w:val="24"/>
        <w:rtl/>
      </w:rPr>
      <w:fldChar w:fldCharType="end"/>
    </w:r>
  </w:p>
  <w:p w:rsidR="003E15D5" w:rsidRDefault="003E15D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E15D5" w:rsidRDefault="003E15D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32D6">
      <w:rPr>
        <w:rFonts w:cs="TopType Jerushalmi"/>
        <w:noProof/>
        <w:color w:val="000000"/>
        <w:sz w:val="14"/>
        <w:szCs w:val="14"/>
      </w:rPr>
      <w:t>Z:\00000000000000000000000=2014------------------------\05-May\2014-05-28\LawsForHofit\04\999_366.doc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72D7" w:rsidRDefault="00E272D7" w:rsidP="00FA5EB0">
      <w:pPr>
        <w:spacing w:before="60"/>
        <w:ind w:right="1134"/>
      </w:pPr>
      <w:r>
        <w:separator/>
      </w:r>
    </w:p>
  </w:footnote>
  <w:footnote w:type="continuationSeparator" w:id="0">
    <w:p w:rsidR="00E272D7" w:rsidRDefault="00E272D7">
      <w:r>
        <w:continuationSeparator/>
      </w:r>
    </w:p>
  </w:footnote>
  <w:footnote w:id="1">
    <w:p w:rsidR="003E15D5" w:rsidRDefault="003E15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A7BC5">
        <w:rPr>
          <w:rFonts w:cs="FrankRuehl" w:hint="cs"/>
          <w:rtl/>
        </w:rPr>
        <w:t xml:space="preserve">פורסמו </w:t>
      </w:r>
      <w:hyperlink r:id="rId1" w:history="1">
        <w:r>
          <w:rPr>
            <w:rStyle w:val="Hyperlink"/>
            <w:rFonts w:cs="FrankRuehl" w:hint="cs"/>
            <w:rtl/>
          </w:rPr>
          <w:t>ק"ת תשס"ה מס' 6351</w:t>
        </w:r>
      </w:hyperlink>
      <w:r>
        <w:rPr>
          <w:rFonts w:cs="FrankRuehl" w:hint="cs"/>
          <w:rtl/>
        </w:rPr>
        <w:t xml:space="preserve"> מיום 2.12.2004 עמ' 184.</w:t>
      </w:r>
    </w:p>
    <w:p w:rsidR="003E15D5" w:rsidRDefault="003E15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תשס"ו מס' 6469</w:t>
        </w:r>
      </w:hyperlink>
      <w:r>
        <w:rPr>
          <w:rFonts w:cs="FrankRuehl" w:hint="cs"/>
          <w:rtl/>
        </w:rPr>
        <w:t xml:space="preserve"> מיום 21.3.2006 עמ' 587 </w:t>
      </w:r>
      <w:r>
        <w:rPr>
          <w:rFonts w:cs="FrankRuehl"/>
          <w:rtl/>
        </w:rPr>
        <w:t>–</w:t>
      </w:r>
      <w:r>
        <w:rPr>
          <w:rFonts w:cs="FrankRuehl" w:hint="cs"/>
          <w:rtl/>
        </w:rPr>
        <w:t xml:space="preserve"> תק' תשס"ו-2006; תחילתן ביום 1.3.2006.</w:t>
      </w:r>
    </w:p>
    <w:p w:rsidR="003E15D5" w:rsidRDefault="003E15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052617">
          <w:rPr>
            <w:rStyle w:val="Hyperlink"/>
            <w:rFonts w:cs="FrankRuehl" w:hint="cs"/>
            <w:rtl/>
          </w:rPr>
          <w:t>ק"ת תשס"ז: מ</w:t>
        </w:r>
        <w:r>
          <w:rPr>
            <w:rStyle w:val="Hyperlink"/>
            <w:rFonts w:cs="FrankRuehl" w:hint="cs"/>
            <w:rtl/>
          </w:rPr>
          <w:t>ס' 6526</w:t>
        </w:r>
      </w:hyperlink>
      <w:r>
        <w:rPr>
          <w:rFonts w:cs="FrankRuehl" w:hint="cs"/>
          <w:rtl/>
        </w:rPr>
        <w:t xml:space="preserve"> מיום 5.10.2006 עמ' 156 </w:t>
      </w:r>
      <w:r>
        <w:rPr>
          <w:rFonts w:cs="FrankRuehl"/>
          <w:rtl/>
        </w:rPr>
        <w:t>–</w:t>
      </w:r>
      <w:r>
        <w:rPr>
          <w:rFonts w:cs="FrankRuehl" w:hint="cs"/>
          <w:rtl/>
        </w:rPr>
        <w:t xml:space="preserve"> תק' תשס"ז-2006. עמ' 156 </w:t>
      </w:r>
      <w:r>
        <w:rPr>
          <w:rFonts w:cs="FrankRuehl"/>
          <w:rtl/>
        </w:rPr>
        <w:t>–</w:t>
      </w:r>
      <w:r>
        <w:rPr>
          <w:rFonts w:cs="FrankRuehl" w:hint="cs"/>
          <w:rtl/>
        </w:rPr>
        <w:t xml:space="preserve"> תק' (מס' 2) תשס"ז-2006.</w:t>
      </w:r>
    </w:p>
    <w:p w:rsidR="00B8480C" w:rsidRDefault="00B8480C" w:rsidP="00B848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1C3DF0" w:rsidRPr="00B8480C">
          <w:rPr>
            <w:rStyle w:val="Hyperlink"/>
            <w:rFonts w:cs="FrankRuehl" w:hint="cs"/>
            <w:rtl/>
          </w:rPr>
          <w:t>ק"ת תשס"ח מס' 6686</w:t>
        </w:r>
      </w:hyperlink>
      <w:r w:rsidR="001C3DF0">
        <w:rPr>
          <w:rFonts w:cs="FrankRuehl" w:hint="cs"/>
          <w:rtl/>
        </w:rPr>
        <w:t xml:space="preserve"> מיום 6.7.2008 עמ' 1082 </w:t>
      </w:r>
      <w:r w:rsidR="001C3DF0">
        <w:rPr>
          <w:rFonts w:cs="FrankRuehl"/>
          <w:rtl/>
        </w:rPr>
        <w:t>–</w:t>
      </w:r>
      <w:r w:rsidR="001C3DF0">
        <w:rPr>
          <w:rFonts w:cs="FrankRuehl" w:hint="cs"/>
          <w:rtl/>
        </w:rPr>
        <w:t xml:space="preserve"> תק'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15D5" w:rsidRDefault="003E15D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3E15D5" w:rsidRDefault="003E15D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E15D5" w:rsidRDefault="003E15D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15D5" w:rsidRDefault="003E15D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המדיניות הכלכלית לשנת הכספים 2004 (תיקוני חקיקה) (שילוב מקבלי גמלאות בעבודה) (הוראת שעה), תשס"ה-2004</w:t>
    </w:r>
  </w:p>
  <w:p w:rsidR="003E15D5" w:rsidRDefault="003E15D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E15D5" w:rsidRDefault="003E15D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4464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3DF0"/>
    <w:rsid w:val="00052617"/>
    <w:rsid w:val="000932D6"/>
    <w:rsid w:val="001C3DF0"/>
    <w:rsid w:val="00303136"/>
    <w:rsid w:val="003E15D5"/>
    <w:rsid w:val="005723CE"/>
    <w:rsid w:val="007B436B"/>
    <w:rsid w:val="007F165B"/>
    <w:rsid w:val="00856CA2"/>
    <w:rsid w:val="008A7BC5"/>
    <w:rsid w:val="009D7747"/>
    <w:rsid w:val="00A6258B"/>
    <w:rsid w:val="00AA1666"/>
    <w:rsid w:val="00B0497B"/>
    <w:rsid w:val="00B068BD"/>
    <w:rsid w:val="00B8480C"/>
    <w:rsid w:val="00C61718"/>
    <w:rsid w:val="00DB125E"/>
    <w:rsid w:val="00DE6388"/>
    <w:rsid w:val="00E272D7"/>
    <w:rsid w:val="00FA5EB0"/>
    <w:rsid w:val="00FE73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2B703EB-BB04-4ED9-A0DF-BDC7F8F7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86.pdf" TargetMode="External"/><Relationship Id="rId13" Type="http://schemas.openxmlformats.org/officeDocument/2006/relationships/hyperlink" Target="http://www.nevo.co.il/Law_word/law06/TAK-6526.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_word/law06/TAK-6526.pdf" TargetMode="External"/><Relationship Id="rId12" Type="http://schemas.openxmlformats.org/officeDocument/2006/relationships/hyperlink" Target="http://www.nevo.co.il/Law_word/law06/TAK-6526.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526.pdf" TargetMode="External"/><Relationship Id="rId5" Type="http://schemas.openxmlformats.org/officeDocument/2006/relationships/footnotes" Target="footnotes.xml"/><Relationship Id="rId15" Type="http://schemas.openxmlformats.org/officeDocument/2006/relationships/hyperlink" Target="http://www.nevo.co.il/Law_word/law06/TAK-6686.pdf" TargetMode="External"/><Relationship Id="rId10" Type="http://schemas.openxmlformats.org/officeDocument/2006/relationships/hyperlink" Target="http://www.nevo.co.il/Law_word/law06/TAK-6526.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6469.pdf" TargetMode="External"/><Relationship Id="rId14" Type="http://schemas.openxmlformats.org/officeDocument/2006/relationships/hyperlink" Target="http://www.nevo.co.il/Law_word/law06/TAK-6526.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526.pdf" TargetMode="External"/><Relationship Id="rId2" Type="http://schemas.openxmlformats.org/officeDocument/2006/relationships/hyperlink" Target="http://www.nevo.co.il/Law_word/law06/tak-6469.pdf" TargetMode="External"/><Relationship Id="rId1" Type="http://schemas.openxmlformats.org/officeDocument/2006/relationships/hyperlink" Target="http://www.nevo.co.il/Law_word/law06/tak-6351.pdf" TargetMode="External"/><Relationship Id="rId4" Type="http://schemas.openxmlformats.org/officeDocument/2006/relationships/hyperlink" Target="http://www.nevo.co.il/Law_word/law06/TAK-66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4470</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29896</CharactersWithSpaces>
  <SharedDoc>false</SharedDoc>
  <HLinks>
    <vt:vector size="258" baseType="variant">
      <vt:variant>
        <vt:i4>393283</vt:i4>
      </vt:variant>
      <vt:variant>
        <vt:i4>503</vt:i4>
      </vt:variant>
      <vt:variant>
        <vt:i4>0</vt:i4>
      </vt:variant>
      <vt:variant>
        <vt:i4>5</vt:i4>
      </vt:variant>
      <vt:variant>
        <vt:lpwstr>http://www.nevo.co.il/advertisements/nevo-100.doc</vt:lpwstr>
      </vt:variant>
      <vt:variant>
        <vt:lpwstr/>
      </vt:variant>
      <vt:variant>
        <vt:i4>7798792</vt:i4>
      </vt:variant>
      <vt:variant>
        <vt:i4>198</vt:i4>
      </vt:variant>
      <vt:variant>
        <vt:i4>0</vt:i4>
      </vt:variant>
      <vt:variant>
        <vt:i4>5</vt:i4>
      </vt:variant>
      <vt:variant>
        <vt:lpwstr>http://www.nevo.co.il/Law_word/law06/TAK-6686.pdf</vt:lpwstr>
      </vt:variant>
      <vt:variant>
        <vt:lpwstr/>
      </vt:variant>
      <vt:variant>
        <vt:i4>8192011</vt:i4>
      </vt:variant>
      <vt:variant>
        <vt:i4>195</vt:i4>
      </vt:variant>
      <vt:variant>
        <vt:i4>0</vt:i4>
      </vt:variant>
      <vt:variant>
        <vt:i4>5</vt:i4>
      </vt:variant>
      <vt:variant>
        <vt:lpwstr>http://www.nevo.co.il/Law_word/law06/TAK-6526.pdf</vt:lpwstr>
      </vt:variant>
      <vt:variant>
        <vt:lpwstr/>
      </vt:variant>
      <vt:variant>
        <vt:i4>8192011</vt:i4>
      </vt:variant>
      <vt:variant>
        <vt:i4>192</vt:i4>
      </vt:variant>
      <vt:variant>
        <vt:i4>0</vt:i4>
      </vt:variant>
      <vt:variant>
        <vt:i4>5</vt:i4>
      </vt:variant>
      <vt:variant>
        <vt:lpwstr>http://www.nevo.co.il/Law_word/law06/TAK-6526.pdf</vt:lpwstr>
      </vt:variant>
      <vt:variant>
        <vt:lpwstr/>
      </vt:variant>
      <vt:variant>
        <vt:i4>8192011</vt:i4>
      </vt:variant>
      <vt:variant>
        <vt:i4>189</vt:i4>
      </vt:variant>
      <vt:variant>
        <vt:i4>0</vt:i4>
      </vt:variant>
      <vt:variant>
        <vt:i4>5</vt:i4>
      </vt:variant>
      <vt:variant>
        <vt:lpwstr>http://www.nevo.co.il/Law_word/law06/TAK-6526.pdf</vt:lpwstr>
      </vt:variant>
      <vt:variant>
        <vt:lpwstr/>
      </vt:variant>
      <vt:variant>
        <vt:i4>8192011</vt:i4>
      </vt:variant>
      <vt:variant>
        <vt:i4>186</vt:i4>
      </vt:variant>
      <vt:variant>
        <vt:i4>0</vt:i4>
      </vt:variant>
      <vt:variant>
        <vt:i4>5</vt:i4>
      </vt:variant>
      <vt:variant>
        <vt:lpwstr>http://www.nevo.co.il/Law_word/law06/TAK-6526.pdf</vt:lpwstr>
      </vt:variant>
      <vt:variant>
        <vt:lpwstr/>
      </vt:variant>
      <vt:variant>
        <vt:i4>8192011</vt:i4>
      </vt:variant>
      <vt:variant>
        <vt:i4>183</vt:i4>
      </vt:variant>
      <vt:variant>
        <vt:i4>0</vt:i4>
      </vt:variant>
      <vt:variant>
        <vt:i4>5</vt:i4>
      </vt:variant>
      <vt:variant>
        <vt:lpwstr>http://www.nevo.co.il/Law_word/law06/TAK-6526.pdf</vt:lpwstr>
      </vt:variant>
      <vt:variant>
        <vt:lpwstr/>
      </vt:variant>
      <vt:variant>
        <vt:i4>7929861</vt:i4>
      </vt:variant>
      <vt:variant>
        <vt:i4>180</vt:i4>
      </vt:variant>
      <vt:variant>
        <vt:i4>0</vt:i4>
      </vt:variant>
      <vt:variant>
        <vt:i4>5</vt:i4>
      </vt:variant>
      <vt:variant>
        <vt:lpwstr>http://www.nevo.co.il/Law_word/law06/tak-6469.pdf</vt:lpwstr>
      </vt:variant>
      <vt:variant>
        <vt:lpwstr/>
      </vt:variant>
      <vt:variant>
        <vt:i4>7798792</vt:i4>
      </vt:variant>
      <vt:variant>
        <vt:i4>177</vt:i4>
      </vt:variant>
      <vt:variant>
        <vt:i4>0</vt:i4>
      </vt:variant>
      <vt:variant>
        <vt:i4>5</vt:i4>
      </vt:variant>
      <vt:variant>
        <vt:lpwstr>http://www.nevo.co.il/Law_word/law06/TAK-6686.pdf</vt:lpwstr>
      </vt:variant>
      <vt:variant>
        <vt:lpwstr/>
      </vt:variant>
      <vt:variant>
        <vt:i4>8192011</vt:i4>
      </vt:variant>
      <vt:variant>
        <vt:i4>174</vt:i4>
      </vt:variant>
      <vt:variant>
        <vt:i4>0</vt:i4>
      </vt:variant>
      <vt:variant>
        <vt:i4>5</vt:i4>
      </vt:variant>
      <vt:variant>
        <vt:lpwstr>http://www.nevo.co.il/Law_word/law06/TAK-6526.pdf</vt:lpwstr>
      </vt:variant>
      <vt:variant>
        <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5373961</vt:i4>
      </vt:variant>
      <vt:variant>
        <vt:i4>156</vt:i4>
      </vt:variant>
      <vt:variant>
        <vt:i4>0</vt:i4>
      </vt:variant>
      <vt:variant>
        <vt:i4>5</vt:i4>
      </vt:variant>
      <vt:variant>
        <vt:lpwstr/>
      </vt:variant>
      <vt:variant>
        <vt:lpwstr>med7</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5439497</vt:i4>
      </vt:variant>
      <vt:variant>
        <vt:i4>120</vt:i4>
      </vt:variant>
      <vt:variant>
        <vt:i4>0</vt:i4>
      </vt:variant>
      <vt:variant>
        <vt:i4>5</vt:i4>
      </vt:variant>
      <vt:variant>
        <vt:lpwstr/>
      </vt:variant>
      <vt:variant>
        <vt:lpwstr>med6</vt:lpwstr>
      </vt:variant>
      <vt:variant>
        <vt:i4>3604523</vt:i4>
      </vt:variant>
      <vt:variant>
        <vt:i4>114</vt:i4>
      </vt:variant>
      <vt:variant>
        <vt:i4>0</vt:i4>
      </vt:variant>
      <vt:variant>
        <vt:i4>5</vt:i4>
      </vt:variant>
      <vt:variant>
        <vt:lpwstr/>
      </vt:variant>
      <vt:variant>
        <vt:lpwstr>Seif14</vt:lpwstr>
      </vt:variant>
      <vt:variant>
        <vt:i4>5242889</vt:i4>
      </vt:variant>
      <vt:variant>
        <vt:i4>108</vt:i4>
      </vt:variant>
      <vt:variant>
        <vt:i4>0</vt:i4>
      </vt:variant>
      <vt:variant>
        <vt:i4>5</vt:i4>
      </vt:variant>
      <vt:variant>
        <vt:lpwstr/>
      </vt:variant>
      <vt:variant>
        <vt:lpwstr>med5</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5308425</vt:i4>
      </vt:variant>
      <vt:variant>
        <vt:i4>84</vt:i4>
      </vt:variant>
      <vt:variant>
        <vt:i4>0</vt:i4>
      </vt:variant>
      <vt:variant>
        <vt:i4>5</vt:i4>
      </vt:variant>
      <vt:variant>
        <vt:lpwstr/>
      </vt:variant>
      <vt:variant>
        <vt:lpwstr>med4</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7798792</vt:i4>
      </vt:variant>
      <vt:variant>
        <vt:i4>9</vt:i4>
      </vt:variant>
      <vt:variant>
        <vt:i4>0</vt:i4>
      </vt:variant>
      <vt:variant>
        <vt:i4>5</vt:i4>
      </vt:variant>
      <vt:variant>
        <vt:lpwstr>http://www.nevo.co.il/Law_word/law06/TAK-6686.pdf</vt:lpwstr>
      </vt:variant>
      <vt:variant>
        <vt:lpwstr/>
      </vt:variant>
      <vt:variant>
        <vt:i4>8192011</vt:i4>
      </vt:variant>
      <vt:variant>
        <vt:i4>6</vt:i4>
      </vt:variant>
      <vt:variant>
        <vt:i4>0</vt:i4>
      </vt:variant>
      <vt:variant>
        <vt:i4>5</vt:i4>
      </vt:variant>
      <vt:variant>
        <vt:lpwstr>http://www.nevo.co.il/Law_word/law06/TAK-6526.pdf</vt:lpwstr>
      </vt:variant>
      <vt:variant>
        <vt:lpwstr/>
      </vt:variant>
      <vt:variant>
        <vt:i4>7929861</vt:i4>
      </vt:variant>
      <vt:variant>
        <vt:i4>3</vt:i4>
      </vt:variant>
      <vt:variant>
        <vt:i4>0</vt:i4>
      </vt:variant>
      <vt:variant>
        <vt:i4>5</vt:i4>
      </vt:variant>
      <vt:variant>
        <vt:lpwstr>http://www.nevo.co.il/Law_word/law06/tak-6469.pdf</vt:lpwstr>
      </vt:variant>
      <vt:variant>
        <vt:lpwstr/>
      </vt:variant>
      <vt:variant>
        <vt:i4>7995402</vt:i4>
      </vt:variant>
      <vt:variant>
        <vt:i4>0</vt:i4>
      </vt:variant>
      <vt:variant>
        <vt:i4>0</vt:i4>
      </vt:variant>
      <vt:variant>
        <vt:i4>5</vt:i4>
      </vt:variant>
      <vt:variant>
        <vt:lpwstr>http://www.nevo.co.il/Law_word/law06/tak-6351.pdf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המדיניות הכלכלית לשנת הכספים 2004 (תיקוני חקיקה) (שילוב מקבלי גמלאות בעבודה) (הוראת שעה), תשס"ה-2004</vt:lpwstr>
  </property>
  <property fmtid="{D5CDD505-2E9C-101B-9397-08002B2CF9AE}" pid="4" name="LAWNUMBER">
    <vt:lpwstr>0366</vt:lpwstr>
  </property>
  <property fmtid="{D5CDD505-2E9C-101B-9397-08002B2CF9AE}" pid="5" name="TYPE">
    <vt:lpwstr>01</vt:lpwstr>
  </property>
  <property fmtid="{D5CDD505-2E9C-101B-9397-08002B2CF9AE}" pid="6" name="CHNAME">
    <vt:lpwstr>משק המדינה</vt:lpwstr>
  </property>
  <property fmtid="{D5CDD505-2E9C-101B-9397-08002B2CF9AE}" pid="7" name="LINKK1">
    <vt:lpwstr>http://www.nevo.co.il/Law_word/law06/TAK-6686.pdf;‎רשומות - תקנות כלליות#ק"ת תשס"ח מס' ‏‏6686 #מיום 6.7.2008 עמ' 1082 – תק' תשס"ח-2008‏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המדיניות הכלכלית לשנת הכספים 2004 (תיקוני חקיקה)</vt:lpwstr>
  </property>
  <property fmtid="{D5CDD505-2E9C-101B-9397-08002B2CF9AE}" pid="23" name="MEKOR_SAIF1">
    <vt:lpwstr>40X;44XאX;45XאX2X;45XגX</vt:lpwstr>
  </property>
  <property fmtid="{D5CDD505-2E9C-101B-9397-08002B2CF9AE}" pid="24" name="MEKOR_NAME2">
    <vt:lpwstr>חוק המדיניות הכלכלית לשנת הכספים 2004 (תיקוני חקיקה)</vt:lpwstr>
  </property>
  <property fmtid="{D5CDD505-2E9C-101B-9397-08002B2CF9AE}" pid="25" name="MEKOR_SAIF2">
    <vt:lpwstr>54X;57XבX;58X</vt:lpwstr>
  </property>
  <property fmtid="{D5CDD505-2E9C-101B-9397-08002B2CF9AE}" pid="26" name="NOSE11">
    <vt:lpwstr>עבודה</vt:lpwstr>
  </property>
  <property fmtid="{D5CDD505-2E9C-101B-9397-08002B2CF9AE}" pid="27" name="NOSE21">
    <vt:lpwstr>הכשרה מקצועית</vt:lpwstr>
  </property>
  <property fmtid="{D5CDD505-2E9C-101B-9397-08002B2CF9AE}" pid="28" name="NOSE31">
    <vt:lpwstr>שילוב בעבודה</vt:lpwstr>
  </property>
  <property fmtid="{D5CDD505-2E9C-101B-9397-08002B2CF9AE}" pid="29" name="NOSE41">
    <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