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5690" w:rsidRDefault="003B5690" w:rsidP="008205D5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המוזיאונים, תשמ"ה</w:t>
      </w:r>
      <w:r w:rsidR="008205D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1984</w:t>
      </w:r>
    </w:p>
    <w:p w:rsidR="00DC139F" w:rsidRPr="00DC139F" w:rsidRDefault="00DC139F" w:rsidP="00DC139F">
      <w:pPr>
        <w:spacing w:line="320" w:lineRule="auto"/>
        <w:jc w:val="left"/>
        <w:rPr>
          <w:rFonts w:cs="FrankRuehl"/>
          <w:szCs w:val="26"/>
          <w:rtl/>
        </w:rPr>
      </w:pPr>
    </w:p>
    <w:p w:rsidR="00DC139F" w:rsidRDefault="00DC139F" w:rsidP="00DC139F">
      <w:pPr>
        <w:spacing w:line="320" w:lineRule="auto"/>
        <w:jc w:val="left"/>
        <w:rPr>
          <w:rtl/>
        </w:rPr>
      </w:pPr>
    </w:p>
    <w:p w:rsidR="00DC139F" w:rsidRPr="00DC139F" w:rsidRDefault="00DC139F" w:rsidP="00DC139F">
      <w:pPr>
        <w:spacing w:line="320" w:lineRule="auto"/>
        <w:jc w:val="left"/>
        <w:rPr>
          <w:rFonts w:cs="Miriam"/>
          <w:szCs w:val="22"/>
          <w:rtl/>
        </w:rPr>
      </w:pPr>
      <w:r w:rsidRPr="00DC139F">
        <w:rPr>
          <w:rFonts w:cs="Miriam"/>
          <w:szCs w:val="22"/>
          <w:rtl/>
        </w:rPr>
        <w:t>רשויות ומשפט מנהלי</w:t>
      </w:r>
      <w:r w:rsidRPr="00DC139F">
        <w:rPr>
          <w:rFonts w:cs="FrankRuehl"/>
          <w:szCs w:val="26"/>
          <w:rtl/>
        </w:rPr>
        <w:t xml:space="preserve"> – תרבות, פנאי ומועדים – מוזיאונים</w:t>
      </w:r>
    </w:p>
    <w:p w:rsidR="003B5690" w:rsidRDefault="003B5690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B569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05D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B5690" w:rsidRDefault="003B56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B569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05D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hyperlink w:anchor="Seif1" w:tooltip="תק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B5690" w:rsidRDefault="003B56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תקן</w:t>
            </w:r>
          </w:p>
        </w:tc>
        <w:tc>
          <w:tcPr>
            <w:tcW w:w="1247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B569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05D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hyperlink w:anchor="Seif2" w:tooltip="אוצ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B5690" w:rsidRDefault="003B56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אוצר</w:t>
            </w:r>
          </w:p>
        </w:tc>
        <w:tc>
          <w:tcPr>
            <w:tcW w:w="1247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3B569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05D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hyperlink w:anchor="Seif3" w:tooltip="שימור מוצגים והחזקת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B5690" w:rsidRDefault="003B56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שימור מוצגים והחזקתם</w:t>
            </w:r>
          </w:p>
        </w:tc>
        <w:tc>
          <w:tcPr>
            <w:tcW w:w="1247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3B569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05D5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hyperlink w:anchor="Seif4" w:tooltip="הצגה נאותה של מוצג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B5690" w:rsidRDefault="003B56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הצגה נאותה של מוצגים</w:t>
            </w:r>
          </w:p>
        </w:tc>
        <w:tc>
          <w:tcPr>
            <w:tcW w:w="1247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3B569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05D5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hyperlink w:anchor="Seif5" w:tooltip="רישום מוצג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B5690" w:rsidRDefault="003B56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רישום מוצגים</w:t>
            </w:r>
          </w:p>
        </w:tc>
        <w:tc>
          <w:tcPr>
            <w:tcW w:w="1247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3B569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05D5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hyperlink w:anchor="Seif6" w:tooltip="קיטלוג וצילום אוספים קבוע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B5690" w:rsidRDefault="003B56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קיטלוג וצילום אוספים קבועים</w:t>
            </w:r>
          </w:p>
        </w:tc>
        <w:tc>
          <w:tcPr>
            <w:tcW w:w="1247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3B569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05D5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hyperlink w:anchor="Seif7" w:tooltip="ניהול רשימת מצא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B5690" w:rsidRDefault="003B56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ניהול רשימת מצאי</w:t>
            </w:r>
          </w:p>
        </w:tc>
        <w:tc>
          <w:tcPr>
            <w:tcW w:w="1247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3B569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05D5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hyperlink w:anchor="Seif8" w:tooltip="רישום מיוחד של תצוג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B5690" w:rsidRDefault="003B56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רישום מיוחד של תצוגות</w:t>
            </w:r>
          </w:p>
        </w:tc>
        <w:tc>
          <w:tcPr>
            <w:tcW w:w="1247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3B569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05D5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hyperlink w:anchor="Seif9" w:tooltip="מידע למבקרים ולציבור הרח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B5690" w:rsidRDefault="003B56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מידע למבקרים ולציבור הרחב</w:t>
            </w:r>
          </w:p>
        </w:tc>
        <w:tc>
          <w:tcPr>
            <w:tcW w:w="1247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3B569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05D5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hyperlink w:anchor="Seif10" w:tooltip="פרסומ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B5690" w:rsidRDefault="003B56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פרסומים</w:t>
            </w:r>
          </w:p>
        </w:tc>
        <w:tc>
          <w:tcPr>
            <w:tcW w:w="1247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3B569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05D5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hyperlink w:anchor="Seif11" w:tooltip="מכירת מוצג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B5690" w:rsidRDefault="003B56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מכירת מוצגים</w:t>
            </w:r>
          </w:p>
        </w:tc>
        <w:tc>
          <w:tcPr>
            <w:tcW w:w="1247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3B569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05D5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hyperlink w:anchor="Seif12" w:tooltip="השאלת מוצגים והעברת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B5690" w:rsidRDefault="003B56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השאלת מוצגים והעברתם</w:t>
            </w:r>
          </w:p>
        </w:tc>
        <w:tc>
          <w:tcPr>
            <w:tcW w:w="1247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  <w:tr w:rsidR="003B569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05D5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hyperlink w:anchor="Seif13" w:tooltip="השמדת מוצג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B5690" w:rsidRDefault="003B56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השמדת מוצגים</w:t>
            </w:r>
          </w:p>
        </w:tc>
        <w:tc>
          <w:tcPr>
            <w:tcW w:w="1247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</w:tr>
      <w:tr w:rsidR="003B569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05D5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hyperlink w:anchor="Seif14" w:tooltip="איסור פרסומת במוזיא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B5690" w:rsidRDefault="003B56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איסור פרסומת במוזיאון</w:t>
            </w:r>
          </w:p>
        </w:tc>
        <w:tc>
          <w:tcPr>
            <w:tcW w:w="1247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</w:tr>
      <w:tr w:rsidR="003B569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05D5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hyperlink w:anchor="Seif15" w:tooltip="תשלום דמי כניס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B5690" w:rsidRDefault="003B56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תשלום דמי כניסה</w:t>
            </w:r>
          </w:p>
        </w:tc>
        <w:tc>
          <w:tcPr>
            <w:tcW w:w="1247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</w:tr>
      <w:tr w:rsidR="003B569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05D5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hyperlink w:anchor="Seif16" w:tooltip="הנחות ופטו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B5690" w:rsidRDefault="003B56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הנחות ופטורים</w:t>
            </w:r>
          </w:p>
        </w:tc>
        <w:tc>
          <w:tcPr>
            <w:tcW w:w="1247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</w:tr>
      <w:tr w:rsidR="003B569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05D5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hyperlink w:anchor="Seif17" w:tooltip="דוח שנת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B5690" w:rsidRDefault="003B56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דוח שנתי</w:t>
            </w:r>
          </w:p>
        </w:tc>
        <w:tc>
          <w:tcPr>
            <w:tcW w:w="1247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18 </w:t>
            </w:r>
          </w:p>
        </w:tc>
      </w:tr>
      <w:tr w:rsidR="003B569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05D5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hyperlink w:anchor="Seif18" w:tooltip="קצין בטח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B5690" w:rsidRDefault="003B56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קצין בטחון</w:t>
            </w:r>
          </w:p>
        </w:tc>
        <w:tc>
          <w:tcPr>
            <w:tcW w:w="1247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19 </w:t>
            </w:r>
          </w:p>
        </w:tc>
      </w:tr>
      <w:tr w:rsidR="003B569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05D5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hyperlink w:anchor="Seif19" w:tooltip="שמי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B5690" w:rsidRDefault="003B56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שמירה</w:t>
            </w:r>
          </w:p>
        </w:tc>
        <w:tc>
          <w:tcPr>
            <w:tcW w:w="1247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20 </w:t>
            </w:r>
          </w:p>
        </w:tc>
      </w:tr>
      <w:tr w:rsidR="003B569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05D5">
              <w:rPr>
                <w:noProof/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hyperlink w:anchor="Seif20" w:tooltip="בטיח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B5690" w:rsidRDefault="003B56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בטיחות</w:t>
            </w:r>
          </w:p>
        </w:tc>
        <w:tc>
          <w:tcPr>
            <w:tcW w:w="1247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21 </w:t>
            </w:r>
          </w:p>
        </w:tc>
      </w:tr>
      <w:tr w:rsidR="003B5690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8205D5">
              <w:rPr>
                <w:noProof/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hyperlink w:anchor="Seif21" w:tooltip="אתיקה מקצוע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B5690" w:rsidRDefault="003B5690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אתיקה מקצועית</w:t>
            </w:r>
          </w:p>
        </w:tc>
        <w:tc>
          <w:tcPr>
            <w:tcW w:w="1247" w:type="dxa"/>
          </w:tcPr>
          <w:p w:rsidR="003B5690" w:rsidRDefault="003B5690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22 </w:t>
            </w:r>
          </w:p>
        </w:tc>
      </w:tr>
    </w:tbl>
    <w:p w:rsidR="003B5690" w:rsidRDefault="003B5690">
      <w:pPr>
        <w:pStyle w:val="big-header"/>
        <w:ind w:left="0" w:right="1134"/>
        <w:rPr>
          <w:rFonts w:cs="FrankRuehl"/>
          <w:sz w:val="32"/>
          <w:rtl/>
        </w:rPr>
      </w:pPr>
    </w:p>
    <w:p w:rsidR="003B5690" w:rsidRDefault="003B5690" w:rsidP="00DC139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המוזיאונים, תשמ"ה</w:t>
      </w:r>
      <w:r w:rsidR="008205D5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1984</w:t>
      </w:r>
      <w:r w:rsidR="008205D5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3B5690" w:rsidRDefault="003B5690" w:rsidP="008205D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3 ו-19 לחוק המוזיאונים, תשמ"ג</w:t>
      </w:r>
      <w:r w:rsidR="008205D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1983 (</w:t>
      </w:r>
      <w:r>
        <w:rPr>
          <w:rStyle w:val="default"/>
          <w:rFonts w:cs="FrankRuehl" w:hint="cs"/>
          <w:rtl/>
        </w:rPr>
        <w:t xml:space="preserve">להלן </w:t>
      </w:r>
      <w:r w:rsidR="008205D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לאחר התייעצות במועצת המוזיאונים ובאישור ועדת החינוך והתרבות של הכנסת, אני מתקין תקנות אלה:</w:t>
      </w:r>
    </w:p>
    <w:p w:rsidR="003B5690" w:rsidRDefault="003B56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1.65pt;z-index:251646976" o:allowincell="f" filled="f" stroked="f" strokecolor="lime" strokeweight=".25pt">
            <v:textbox inset="0,0,0,0">
              <w:txbxContent>
                <w:p w:rsidR="003B5690" w:rsidRDefault="003B569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8205D5">
        <w:rPr>
          <w:rStyle w:val="default"/>
          <w:rFonts w:cs="FrankRuehl"/>
          <w:rtl/>
        </w:rPr>
        <w:t>–</w:t>
      </w:r>
    </w:p>
    <w:p w:rsidR="003B5690" w:rsidRDefault="003B5690" w:rsidP="008205D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וזיאון" </w:t>
      </w:r>
      <w:r w:rsidR="008205D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מוזיאון ש</w:t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כרז עליו כעל מוזיאון מוכר לענין החוק;</w:t>
      </w:r>
    </w:p>
    <w:p w:rsidR="003B5690" w:rsidRDefault="003B5690" w:rsidP="008205D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 xml:space="preserve">וצר" </w:t>
      </w:r>
      <w:r w:rsidR="008205D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הממונה על שימור האוספים והכנת התצוגות במוזיאון;</w:t>
      </w:r>
    </w:p>
    <w:p w:rsidR="003B5690" w:rsidRDefault="003B5690" w:rsidP="008205D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 xml:space="preserve">שם" </w:t>
      </w:r>
      <w:r w:rsidR="008205D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מי שמונה לפי תקנה 6(א).</w:t>
      </w:r>
    </w:p>
    <w:p w:rsidR="003B5690" w:rsidRDefault="003B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4.55pt;z-index:251648000" o:allowincell="f" filled="f" stroked="f" strokecolor="lime" strokeweight=".25pt">
            <v:textbox inset="0,0,0,0">
              <w:txbxContent>
                <w:p w:rsidR="003B5690" w:rsidRDefault="003B569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הנ</w:t>
      </w:r>
      <w:r>
        <w:rPr>
          <w:rStyle w:val="default"/>
          <w:rFonts w:cs="FrankRuehl" w:hint="cs"/>
          <w:rtl/>
        </w:rPr>
        <w:t>הלת מוזיאון תכין תקן ובו רשימה של המשרות המיועדות לעובדים מקצועיים ולעובדים אחרים, לרבות דרוגים והדרגות הצמודים להם.</w:t>
      </w:r>
    </w:p>
    <w:p w:rsidR="003B5690" w:rsidRDefault="003B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5.2pt;z-index:251649024" o:allowincell="f" filled="f" stroked="f" strokecolor="lime" strokeweight=".25pt">
            <v:textbox inset="0,0,0,0">
              <w:txbxContent>
                <w:p w:rsidR="003B5690" w:rsidRDefault="003B569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נהלת מוזיאון תמנה אוצר אחד לפחות.</w:t>
      </w:r>
    </w:p>
    <w:p w:rsidR="003B5690" w:rsidRDefault="003B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לה כשירים להיות אוצרים:</w:t>
      </w:r>
    </w:p>
    <w:p w:rsidR="003B5690" w:rsidRDefault="003B56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י שהוא בעל השכלה אקדמית בתחום מתחומי האוספים שבמוזיאון;</w:t>
      </w:r>
    </w:p>
    <w:p w:rsidR="003B5690" w:rsidRDefault="003B56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י שהוא בעל ניסיון של חמש שנים לפחות בתחום מתחומי האוצרות;</w:t>
      </w:r>
    </w:p>
    <w:p w:rsidR="003B5690" w:rsidRDefault="003B56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י שהוא אוצר יחיד במוזיאון והיה ערב תחילתן של תקנות אלה ע</w:t>
      </w:r>
      <w:r>
        <w:rPr>
          <w:rStyle w:val="default"/>
          <w:rFonts w:cs="FrankRuehl"/>
          <w:rtl/>
        </w:rPr>
        <w:t>וב</w:t>
      </w:r>
      <w:r>
        <w:rPr>
          <w:rStyle w:val="default"/>
          <w:rFonts w:cs="FrankRuehl" w:hint="cs"/>
          <w:rtl/>
        </w:rPr>
        <w:t>ד בתפקיד אוצר במוזיאון במשך תקופה של פחות מחמש שנים והמנהל, על פי המלצת המוזיאון, קבע כי הוא מתאים לכהן ב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פקיד אוצר;</w:t>
      </w:r>
    </w:p>
    <w:p w:rsidR="003B5690" w:rsidRDefault="003B56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י שסיים קורס אוניברסיטאי לאוצרות שהכיר בו המנהל לענין תקנות אלה.</w:t>
      </w:r>
    </w:p>
    <w:p w:rsidR="003B5690" w:rsidRDefault="003B56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20.7pt;z-index:251650048" o:allowincell="f" filled="f" stroked="f" strokecolor="lime" strokeweight=".25pt">
            <v:textbox inset="0,0,0,0">
              <w:txbxContent>
                <w:p w:rsidR="003B5690" w:rsidRDefault="003B569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מור מוצגים והחזקתם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נהלת מוזיאון חייבת לשמר את המוצגים שבו, הן בהיותם בתצוגה ו</w:t>
      </w:r>
      <w:r>
        <w:rPr>
          <w:rStyle w:val="default"/>
          <w:rFonts w:cs="FrankRuehl"/>
          <w:rtl/>
        </w:rPr>
        <w:t>הן</w:t>
      </w:r>
      <w:r>
        <w:rPr>
          <w:rStyle w:val="default"/>
          <w:rFonts w:cs="FrankRuehl" w:hint="cs"/>
          <w:rtl/>
        </w:rPr>
        <w:t xml:space="preserve"> בהיותם באחסון, כך שלא ייגרמו להם נזקים פיזיים או ביולוגים מידי אדם או בהשפעת האקל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ם, ובכלל זה עליה לדאוג, בין היתר, כי </w:t>
      </w:r>
      <w:r w:rsidR="008205D5">
        <w:rPr>
          <w:rStyle w:val="default"/>
          <w:rFonts w:cs="FrankRuehl"/>
          <w:rtl/>
        </w:rPr>
        <w:t>–</w:t>
      </w:r>
    </w:p>
    <w:p w:rsidR="003B5690" w:rsidRDefault="003B56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מוצג יוחזק תמיד במיתקן מתאים בהתחשב בצורתו, במשקלו ובחומר שממנו הוא עשוי;</w:t>
      </w:r>
    </w:p>
    <w:p w:rsidR="003B5690" w:rsidRDefault="003B56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טמפרטורה, האור ואחוז הלחות יהיו תמיד בשיעור שיבטיח שהמוצגים לא ייפגעו;</w:t>
      </w:r>
    </w:p>
    <w:p w:rsidR="003B5690" w:rsidRDefault="003B56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אולמות והמחסנים יהיו מאווררים והמוצגים יהיו מוגנים בפני אבק, זיהום או כל חומר העלול לגרום להם נזק;</w:t>
      </w:r>
    </w:p>
    <w:p w:rsidR="003B5690" w:rsidRDefault="003B56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יערך בדיקה תקופתית של כל המ</w:t>
      </w:r>
      <w:r>
        <w:rPr>
          <w:rStyle w:val="default"/>
          <w:rFonts w:cs="FrankRuehl"/>
          <w:rtl/>
        </w:rPr>
        <w:t>וצ</w:t>
      </w:r>
      <w:r>
        <w:rPr>
          <w:rStyle w:val="default"/>
          <w:rFonts w:cs="FrankRuehl" w:hint="cs"/>
          <w:rtl/>
        </w:rPr>
        <w:t>גים לשם איתור מזיקים והדברתם;</w:t>
      </w:r>
    </w:p>
    <w:p w:rsidR="003B5690" w:rsidRDefault="003B56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יוכנס למוזיאון מוצג העשוי מחמרים אורגניים, אלא אם כן נעשה בו טיפול בעישון.</w:t>
      </w:r>
    </w:p>
    <w:p w:rsidR="003B5690" w:rsidRDefault="003B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נהלת מוזיאון תתייעץ במומחים לשימור מוצגים ותבצע את הנחיות המנהל לענין תיקון פגמים ברמת השימור, אם יתגלו כאלה.</w:t>
      </w:r>
    </w:p>
    <w:p w:rsidR="003B5690" w:rsidRDefault="003B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21.05pt;z-index:251651072" o:allowincell="f" filled="f" stroked="f" strokecolor="lime" strokeweight=".25pt">
            <v:textbox inset="0,0,0,0">
              <w:txbxContent>
                <w:p w:rsidR="003B5690" w:rsidRDefault="003B5690" w:rsidP="008205D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גה נאותה</w:t>
                  </w:r>
                  <w:r w:rsidR="008205D5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מוצגים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הנ</w:t>
      </w:r>
      <w:r>
        <w:rPr>
          <w:rStyle w:val="default"/>
          <w:rFonts w:cs="FrankRuehl" w:hint="cs"/>
          <w:rtl/>
        </w:rPr>
        <w:t>הלת מוזיאון תדאג להצ</w:t>
      </w:r>
      <w:r>
        <w:rPr>
          <w:rStyle w:val="default"/>
          <w:rFonts w:cs="FrankRuehl"/>
          <w:rtl/>
        </w:rPr>
        <w:t>יג</w:t>
      </w:r>
      <w:r>
        <w:rPr>
          <w:rStyle w:val="default"/>
          <w:rFonts w:cs="FrankRuehl" w:hint="cs"/>
          <w:rtl/>
        </w:rPr>
        <w:t xml:space="preserve"> את המוצגים בתצוגה בצורה שבה יפיק מהם הציבור את מרב התועלת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התחשב במטרת התצוגה; בענין זה תפעל הנהלת המוזיאון על פי הנחיותיו של האוצר ומומחים אחרים לנושא אותה תצוגה.</w:t>
      </w:r>
    </w:p>
    <w:p w:rsidR="003B5690" w:rsidRDefault="003B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11pt;z-index:251652096" o:allowincell="f" filled="f" stroked="f" strokecolor="lime" strokeweight=".25pt">
            <v:textbox inset="0,0,0,0">
              <w:txbxContent>
                <w:p w:rsidR="003B5690" w:rsidRDefault="003B569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שום מוצגים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נהלת מוזיאון תמנה רשם שיהיה אחראי לרישום המוצגים במוזיאון.</w:t>
      </w:r>
    </w:p>
    <w:p w:rsidR="003B5690" w:rsidRDefault="003B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גבי כל מוצג הנמ</w:t>
      </w:r>
      <w:r>
        <w:rPr>
          <w:rStyle w:val="default"/>
          <w:rFonts w:cs="FrankRuehl"/>
          <w:rtl/>
        </w:rPr>
        <w:t>צא</w:t>
      </w:r>
      <w:r>
        <w:rPr>
          <w:rStyle w:val="default"/>
          <w:rFonts w:cs="FrankRuehl" w:hint="cs"/>
          <w:rtl/>
        </w:rPr>
        <w:t xml:space="preserve"> במוזיאון ייערך רישום שייחתם ביד הרשם ויכלול את הפרטים הבאים:</w:t>
      </w:r>
    </w:p>
    <w:p w:rsidR="003B5690" w:rsidRDefault="003B56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יאור המוצג;</w:t>
      </w:r>
    </w:p>
    <w:p w:rsidR="003B5690" w:rsidRDefault="003B56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 בעלו של המוצג;</w:t>
      </w:r>
    </w:p>
    <w:p w:rsidR="003B5690" w:rsidRDefault="003B56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lastRenderedPageBreak/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דרך בה הגיע המוצג למוזיאון;</w:t>
      </w:r>
    </w:p>
    <w:p w:rsidR="003B5690" w:rsidRDefault="003B56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סימן המזהה שנקבע למוצג;</w:t>
      </w:r>
    </w:p>
    <w:p w:rsidR="003B5690" w:rsidRDefault="003B56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אריך ביצועו של הרישום.</w:t>
      </w:r>
    </w:p>
    <w:p w:rsidR="003B5690" w:rsidRDefault="003B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וצג יירשם במועד הכנסתו למוזיאון ובמועד הוצאתו.</w:t>
      </w:r>
    </w:p>
    <w:p w:rsidR="003B5690" w:rsidRDefault="003B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סימן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מזהה של המוצג ילווה אותו בכל רישום שיתייחס א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יו באותו מוזיאון.</w:t>
      </w:r>
    </w:p>
    <w:p w:rsidR="003B5690" w:rsidRDefault="003B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רישום ייערך בשני העתקים שאחד מהם יישמר מחוץ לכתלי המוזיאון.</w:t>
      </w:r>
    </w:p>
    <w:p w:rsidR="003B5690" w:rsidRDefault="003B56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22.7pt;z-index:251653120" o:allowincell="f" filled="f" stroked="f" strokecolor="lime" strokeweight=".25pt">
            <v:textbox inset="0,0,0,0">
              <w:txbxContent>
                <w:p w:rsidR="003B5690" w:rsidRDefault="003B5690" w:rsidP="008205D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טלוג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ילום</w:t>
                  </w:r>
                  <w:r w:rsidR="008205D5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או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ספים קבועים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לג</w:t>
      </w:r>
      <w:r>
        <w:rPr>
          <w:rStyle w:val="default"/>
          <w:rFonts w:cs="FrankRuehl" w:hint="cs"/>
          <w:rtl/>
        </w:rPr>
        <w:t xml:space="preserve">בי מוצג הנמצא באורח קבע במוזיאון ייעשה בנוסף לרישום האמור בתקנה 6 </w:t>
      </w:r>
      <w:r w:rsidR="008205D5">
        <w:rPr>
          <w:rStyle w:val="default"/>
          <w:rFonts w:cs="FrankRuehl"/>
          <w:rtl/>
        </w:rPr>
        <w:t>–</w:t>
      </w:r>
    </w:p>
    <w:p w:rsidR="003B5690" w:rsidRDefault="003B56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>יטלוג, שיכלול את מר</w:t>
      </w:r>
      <w:r>
        <w:rPr>
          <w:rStyle w:val="default"/>
          <w:rFonts w:cs="FrankRuehl"/>
          <w:rtl/>
        </w:rPr>
        <w:t xml:space="preserve">ב </w:t>
      </w:r>
      <w:r>
        <w:rPr>
          <w:rStyle w:val="default"/>
          <w:rFonts w:cs="FrankRuehl" w:hint="cs"/>
          <w:rtl/>
        </w:rPr>
        <w:t>האינפורמציה המקצועית והמדעית על המוצג;</w:t>
      </w:r>
    </w:p>
    <w:p w:rsidR="003B5690" w:rsidRDefault="003B56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צ</w:t>
      </w:r>
      <w:r>
        <w:rPr>
          <w:rStyle w:val="default"/>
          <w:rFonts w:cs="FrankRuehl" w:hint="cs"/>
          <w:rtl/>
        </w:rPr>
        <w:t>ילום בדרך שתזהה את המוצג ותתעד את מצבו הפיזי; בצילום ייכלל גם הסימן המזהה של המוצג.</w:t>
      </w:r>
    </w:p>
    <w:p w:rsidR="003B5690" w:rsidRDefault="003B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1033" style="position:absolute;left:0;text-align:left;margin-left:464.5pt;margin-top:8.05pt;width:75.05pt;height:16pt;z-index:251654144" o:allowincell="f" filled="f" stroked="f" strokecolor="lime" strokeweight=".25pt">
            <v:textbox inset="0,0,0,0">
              <w:txbxContent>
                <w:p w:rsidR="003B5690" w:rsidRDefault="003B5690" w:rsidP="008205D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הול רשימת</w:t>
                  </w:r>
                  <w:r w:rsidR="008205D5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נהלת מוזיאון תערוך רשימת מצאי של כל המוצגים הנמצאים ברשותו של המוזיאון ובה יירשמו הפרטים האמורים בתקנה 6(ב), לגבי כל </w:t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>צג.</w:t>
      </w:r>
    </w:p>
    <w:p w:rsidR="003B5690" w:rsidRDefault="003B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שימת מצאי תיערך מדי שמונה שנים; רשימת המצאי הראשונה תוכן בידי הנהלת המוזיאון תוך שלוש שנים מיום שהוכרז עליו כעל מוזיאון מוכר והעתק ממנה יוגש למנהל.</w:t>
      </w:r>
    </w:p>
    <w:p w:rsidR="003B5690" w:rsidRDefault="003B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8"/>
      <w:bookmarkEnd w:id="8"/>
      <w:r>
        <w:rPr>
          <w:lang w:val="he-IL"/>
        </w:rPr>
        <w:pict>
          <v:rect id="_x0000_s1034" style="position:absolute;left:0;text-align:left;margin-left:464.5pt;margin-top:8.05pt;width:75.05pt;height:22.85pt;z-index:251655168" o:allowincell="f" filled="f" stroked="f" strokecolor="lime" strokeweight=".25pt">
            <v:textbox inset="0,0,0,0">
              <w:txbxContent>
                <w:p w:rsidR="003B5690" w:rsidRDefault="003B5690" w:rsidP="008205D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שום מיוחד</w:t>
                  </w:r>
                  <w:r w:rsidR="008205D5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תצוגות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נהלת מוזיאון תערוך רישום מיוחד ונפרד של מוצגים הנמצאים בתצוג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הפתוחה לציבור.</w:t>
      </w:r>
    </w:p>
    <w:p w:rsidR="003B5690" w:rsidRDefault="003B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ישום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יוחד יכלול רשימה מפורטת של המוצגים שבתצוגה, סימניהם המזהים, מקומו של כל מוצג בתצוגה וכל פרט אחר שיש בו לדעתה של הנהלת המוזיאון כדי לפקח על שלמות התצוגה.</w:t>
      </w:r>
    </w:p>
    <w:p w:rsidR="003B5690" w:rsidRDefault="003B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רישום לפי תקנה זו יכללו, במידת האפשר, צילומים של התצוגה.</w:t>
      </w:r>
    </w:p>
    <w:p w:rsidR="003B5690" w:rsidRDefault="003B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9"/>
      <w:bookmarkEnd w:id="9"/>
      <w:r>
        <w:rPr>
          <w:lang w:val="he-IL"/>
        </w:rPr>
        <w:pict>
          <v:rect id="_x0000_s1035" style="position:absolute;left:0;text-align:left;margin-left:464.5pt;margin-top:8.05pt;width:75.05pt;height:20.3pt;z-index:251656192" o:allowincell="f" filled="f" stroked="f" strokecolor="lime" strokeweight=".25pt">
            <v:textbox inset="0,0,0,0">
              <w:txbxContent>
                <w:p w:rsidR="003B5690" w:rsidRDefault="003B5690" w:rsidP="008205D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 למבקרי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ם</w:t>
                  </w:r>
                  <w:r w:rsidR="008205D5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ציבור הרחב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רשות המבקרים במוזיאון יעמוד </w:t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>דע בכתב על הפעילויות המתקיימות במוזיאון ועל התצוגות הנערכות אותה שעה; המידע יכלול בין היתר, שמות התצוגות, פרטים מזהים על המוצגים שבהן ודברי הסבר.</w:t>
      </w:r>
    </w:p>
    <w:p w:rsidR="003B5690" w:rsidRDefault="003B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נהלת מוזיאון תקבע נוהלים למסירת מידע כאמור לציבור לרבות הדרכים והתנאים לכך.</w:t>
      </w:r>
    </w:p>
    <w:p w:rsidR="003B5690" w:rsidRDefault="003B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י שנפגע מהחלטתה של ה</w:t>
      </w:r>
      <w:r>
        <w:rPr>
          <w:rStyle w:val="default"/>
          <w:rFonts w:cs="FrankRuehl"/>
          <w:rtl/>
        </w:rPr>
        <w:t>נה</w:t>
      </w:r>
      <w:r>
        <w:rPr>
          <w:rStyle w:val="default"/>
          <w:rFonts w:cs="FrankRuehl" w:hint="cs"/>
          <w:rtl/>
        </w:rPr>
        <w:t>לת מוזיאון לסרב למסור מידע על פי פנייתו או מהתנאת מסירת המידע בתנאי, רשאי לערער על הסירוב או על ההתנאה לפני המנהל.</w:t>
      </w:r>
    </w:p>
    <w:p w:rsidR="003B5690" w:rsidRDefault="003B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10"/>
      <w:bookmarkEnd w:id="10"/>
      <w:r>
        <w:rPr>
          <w:lang w:val="he-IL"/>
        </w:rPr>
        <w:pict>
          <v:rect id="_x0000_s1036" style="position:absolute;left:0;text-align:left;margin-left:464.5pt;margin-top:8.05pt;width:75.05pt;height:10.4pt;z-index:251657216" o:allowincell="f" filled="f" stroked="f" strokecolor="lime" strokeweight=".25pt">
            <v:textbox inset="0,0,0,0">
              <w:txbxContent>
                <w:p w:rsidR="003B5690" w:rsidRDefault="003B569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נהלת מוזיאון תפרסם קטלוג או דברי הסבר לכל תצוגה  שבמוזיאון.</w:t>
      </w:r>
    </w:p>
    <w:p w:rsidR="003B5690" w:rsidRDefault="003B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נהלת מוזיאון רשאית, לפי שיקול דעתה, </w:t>
      </w:r>
      <w:r>
        <w:rPr>
          <w:rStyle w:val="default"/>
          <w:rFonts w:cs="FrankRuehl"/>
          <w:rtl/>
        </w:rPr>
        <w:t>לפ</w:t>
      </w:r>
      <w:r>
        <w:rPr>
          <w:rStyle w:val="default"/>
          <w:rFonts w:cs="FrankRuehl" w:hint="cs"/>
          <w:rtl/>
        </w:rPr>
        <w:t>רסם בקשר למוצגים הנמצאים במוזיאון או לתצוגה שבו כרזות, גלויות צבעוניות, הדפסים, מאמרים, חוברות, ספרים, חומר-לימוד, משחקים וכל פרסום דומה אחר.</w:t>
      </w:r>
    </w:p>
    <w:p w:rsidR="003B5690" w:rsidRDefault="003B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11"/>
      <w:bookmarkEnd w:id="11"/>
      <w:r>
        <w:rPr>
          <w:lang w:val="he-IL"/>
        </w:rPr>
        <w:pict>
          <v:rect id="_x0000_s1037" style="position:absolute;left:0;text-align:left;margin-left:464.5pt;margin-top:8.05pt;width:75.05pt;height:15.1pt;z-index:251658240" o:allowincell="f" filled="f" stroked="f" strokecolor="lime" strokeweight=".25pt">
            <v:textbox inset="0,0,0,0">
              <w:txbxContent>
                <w:p w:rsidR="003B5690" w:rsidRDefault="003B569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מוצגים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יימכר מוצג שבמוזיאון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אלא אם כן נתקבל אישור לכך מההנהלה של המוזיאון או ממי שהוא הסמיכה לכך.</w:t>
      </w:r>
    </w:p>
    <w:p w:rsidR="003B5690" w:rsidRDefault="003B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סכם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מכירת מוצג יערך בכתב.</w:t>
      </w:r>
    </w:p>
    <w:p w:rsidR="003B5690" w:rsidRDefault="003B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מורה שנתקבלה ממכירתו של מוצג תשמש לרכישתם של מוצגים אחרים עבור המוזיאון, אלא אם כן החליטה הנהלת המוזיאון אחרת, מנימוקים שירשמו.</w:t>
      </w:r>
    </w:p>
    <w:p w:rsidR="003B5690" w:rsidRDefault="003B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2"/>
      <w:bookmarkEnd w:id="12"/>
      <w:r>
        <w:rPr>
          <w:lang w:val="he-IL"/>
        </w:rPr>
        <w:pict>
          <v:rect id="_x0000_s1038" style="position:absolute;left:0;text-align:left;margin-left:464.5pt;margin-top:8.05pt;width:75.05pt;height:19.95pt;z-index:251659264" o:allowincell="f" filled="f" stroked="f" strokecolor="lime" strokeweight=".25pt">
            <v:textbox inset="0,0,0,0">
              <w:txbxContent>
                <w:p w:rsidR="003B5690" w:rsidRDefault="003B5690" w:rsidP="008205D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אלת מוצגים</w:t>
                  </w:r>
                  <w:r w:rsidR="008205D5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עברתם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נהלת מוזיאון רשאית להשאיל מוצגים מהמוזיאון.</w:t>
      </w:r>
    </w:p>
    <w:p w:rsidR="003B5690" w:rsidRDefault="003B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העברת מוצגים מהמוזיאון או השאלתם תיע</w:t>
      </w:r>
      <w:r>
        <w:rPr>
          <w:rStyle w:val="default"/>
          <w:rFonts w:cs="FrankRuehl"/>
          <w:rtl/>
        </w:rPr>
        <w:t>שה</w:t>
      </w:r>
      <w:r>
        <w:rPr>
          <w:rStyle w:val="default"/>
          <w:rFonts w:cs="FrankRuehl" w:hint="cs"/>
          <w:rtl/>
        </w:rPr>
        <w:t xml:space="preserve"> בהסכם בכתב ויכללו בו, בין השאר, הוראות לענין שמירת המוצגים וביטוחם.</w:t>
      </w:r>
    </w:p>
    <w:p w:rsidR="003B5690" w:rsidRDefault="003B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3"/>
      <w:bookmarkEnd w:id="13"/>
      <w:r>
        <w:rPr>
          <w:lang w:val="he-IL"/>
        </w:rPr>
        <w:pict>
          <v:rect id="_x0000_s1039" style="position:absolute;left:0;text-align:left;margin-left:464.5pt;margin-top:8.05pt;width:75.05pt;height:13pt;z-index:251660288" o:allowincell="f" filled="f" stroked="f" strokecolor="lime" strokeweight=".25pt">
            <v:textbox inset="0,0,0,0">
              <w:txbxContent>
                <w:p w:rsidR="003B5690" w:rsidRDefault="003B569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מדת מוצגים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יושמד מוצג אלא על פי אישור בכתב לכך מההנהלה של המוזיאון, או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מי שהיא הסמיכה; האישור האמור יישמר במוזיאון.</w:t>
      </w:r>
    </w:p>
    <w:p w:rsidR="003B5690" w:rsidRDefault="003B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4"/>
      <w:bookmarkEnd w:id="14"/>
      <w:r>
        <w:rPr>
          <w:lang w:val="he-IL"/>
        </w:rPr>
        <w:pict>
          <v:rect id="_x0000_s1040" style="position:absolute;left:0;text-align:left;margin-left:464.5pt;margin-top:8.05pt;width:75.05pt;height:21.1pt;z-index:251661312" o:allowincell="f" filled="f" stroked="f" strokecolor="lime" strokeweight=".25pt">
            <v:textbox inset="0,0,0,0">
              <w:txbxContent>
                <w:p w:rsidR="003B5690" w:rsidRDefault="003B5690" w:rsidP="008205D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סור פרסומת</w:t>
                  </w:r>
                  <w:r w:rsidR="008205D5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וזיאון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אולמי תצוגה שבמוזיאון לא תהיה פרסומת למוצר או לגוף מסחרי.</w:t>
      </w:r>
    </w:p>
    <w:p w:rsidR="003B5690" w:rsidRDefault="003B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וזיאון רשאי להציג בתצוגה מוצג של חברה מסחרית או ששם חברה מסחרית מופיע עליו, אם מטרת התצוגה היא מוזיאלית ולא פרסומית.</w:t>
      </w:r>
    </w:p>
    <w:p w:rsidR="003B5690" w:rsidRDefault="003B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וזיאון רשאי לקיים תצוגה בחסותו של גוף מסחרי, ובמקרה זה רשאי המוזיאון לציין עובדה זו בקטלוגים ובפרסומים שונים.</w:t>
      </w:r>
    </w:p>
    <w:p w:rsidR="003B5690" w:rsidRDefault="003B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5"/>
      <w:bookmarkEnd w:id="15"/>
      <w:r>
        <w:rPr>
          <w:lang w:val="he-IL"/>
        </w:rPr>
        <w:pict>
          <v:rect id="_x0000_s1041" style="position:absolute;left:0;text-align:left;margin-left:464.5pt;margin-top:8.05pt;width:75.05pt;height:16pt;z-index:251662336" o:allowincell="f" filled="f" stroked="f" strokecolor="lime" strokeweight=".25pt">
            <v:textbox inset="0,0,0,0">
              <w:txbxContent>
                <w:p w:rsidR="003B5690" w:rsidRDefault="003B5690" w:rsidP="008205D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לום</w:t>
                  </w:r>
                  <w:r w:rsidR="008205D5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דמ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 כניסה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הנ</w:t>
      </w:r>
      <w:r>
        <w:rPr>
          <w:rStyle w:val="default"/>
          <w:rFonts w:cs="FrankRuehl" w:hint="cs"/>
          <w:rtl/>
        </w:rPr>
        <w:t>הלת מוזיאון רש</w:t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ת לגבות דמי כניסה בשיעור שתקבע.</w:t>
      </w:r>
    </w:p>
    <w:p w:rsidR="003B5690" w:rsidRDefault="003B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6"/>
      <w:bookmarkEnd w:id="16"/>
      <w:r>
        <w:rPr>
          <w:lang w:val="he-IL"/>
        </w:rPr>
        <w:pict>
          <v:rect id="_x0000_s1042" style="position:absolute;left:0;text-align:left;margin-left:464.5pt;margin-top:8.05pt;width:75.05pt;height:11.65pt;z-index:251663360" o:allowincell="f" filled="f" stroked="f" strokecolor="lime" strokeweight=".25pt">
            <v:textbox inset="0,0,0,0">
              <w:txbxContent>
                <w:p w:rsidR="003B5690" w:rsidRDefault="003B569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חות ופטורים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לה יהיו זכאים להנחה בתשלום דמי כניסה למוזיאון:</w:t>
      </w:r>
    </w:p>
    <w:p w:rsidR="003B5690" w:rsidRDefault="003B56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וטר וחייל בשירות חובה;</w:t>
      </w:r>
    </w:p>
    <w:p w:rsidR="003B5690" w:rsidRDefault="003B56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למידים ונוער מגיל חמש עד גיל שמונה עשרה;</w:t>
      </w:r>
    </w:p>
    <w:p w:rsidR="003B5690" w:rsidRDefault="003B56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ג</w:t>
      </w:r>
      <w:r>
        <w:rPr>
          <w:rStyle w:val="default"/>
          <w:rFonts w:cs="FrankRuehl" w:hint="cs"/>
          <w:rtl/>
        </w:rPr>
        <w:t>מלאים בני ששים שנים ומעלה.</w:t>
      </w:r>
    </w:p>
    <w:p w:rsidR="003B5690" w:rsidRDefault="003B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נהלת מוזיאון רשאית לתת הנחה בתשלום דמי כניסה גם למי ש</w:t>
      </w:r>
      <w:r>
        <w:rPr>
          <w:rStyle w:val="default"/>
          <w:rFonts w:cs="FrankRuehl"/>
          <w:rtl/>
        </w:rPr>
        <w:t>אי</w:t>
      </w:r>
      <w:r>
        <w:rPr>
          <w:rStyle w:val="default"/>
          <w:rFonts w:cs="FrankRuehl" w:hint="cs"/>
          <w:rtl/>
        </w:rPr>
        <w:t>נו אחד מהאמורים בתקנת משנה (א).</w:t>
      </w:r>
    </w:p>
    <w:p w:rsidR="003B5690" w:rsidRDefault="003B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לד בגיל שלמטה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מחמש שנים יהיה פטור מתשלום דמי כניסה למוזיאון.</w:t>
      </w:r>
    </w:p>
    <w:p w:rsidR="003B5690" w:rsidRDefault="003B5690" w:rsidP="008205D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17"/>
      <w:bookmarkEnd w:id="17"/>
      <w:r>
        <w:rPr>
          <w:lang w:val="he-IL"/>
        </w:rPr>
        <w:pict>
          <v:rect id="_x0000_s1043" style="position:absolute;left:0;text-align:left;margin-left:464.5pt;margin-top:8.05pt;width:75.05pt;height:13.3pt;z-index:251664384" o:allowincell="f" filled="f" stroked="f" strokecolor="lime" strokeweight=".25pt">
            <v:textbox inset="0,0,0,0">
              <w:txbxContent>
                <w:p w:rsidR="003B5690" w:rsidRDefault="003B569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"ח שנתי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נהלת מוזיאון תגיש למנהל אחת לשנה דו"ח על פעילות המוזיאון (להלן </w:t>
      </w:r>
      <w:r w:rsidR="008205D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הדו"ח) לתקופה שמ-1 באפריל ועד 31 במרס.</w:t>
      </w:r>
    </w:p>
    <w:p w:rsidR="003B5690" w:rsidRDefault="003B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דו"ח יוג</w:t>
      </w:r>
      <w:r>
        <w:rPr>
          <w:rStyle w:val="default"/>
          <w:rFonts w:cs="FrankRuehl"/>
          <w:rtl/>
        </w:rPr>
        <w:t xml:space="preserve">ש </w:t>
      </w:r>
      <w:r>
        <w:rPr>
          <w:rStyle w:val="default"/>
          <w:rFonts w:cs="FrankRuehl" w:hint="cs"/>
          <w:rtl/>
        </w:rPr>
        <w:t>בשני עותקים, תוך שלושים ימים מתום התקופה שלגביה נערך, ויכלול את הפרטים הבאים:</w:t>
      </w:r>
    </w:p>
    <w:p w:rsidR="003B5690" w:rsidRDefault="003B56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שימת התצוגות, הן תצוגות קבע והן תצוגות אחרות;</w:t>
      </w:r>
    </w:p>
    <w:p w:rsidR="003B5690" w:rsidRDefault="003B56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עילויות חינוכיות ותרבותיות;</w:t>
      </w:r>
    </w:p>
    <w:p w:rsidR="003B5690" w:rsidRDefault="003B56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ירועים מיוחדים;</w:t>
      </w:r>
    </w:p>
    <w:p w:rsidR="003B5690" w:rsidRDefault="003B56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פעילות תרבותית אחרת כפי שייראה להנהלת המוזיאון;</w:t>
      </w:r>
    </w:p>
    <w:p w:rsidR="003B5690" w:rsidRDefault="003B56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>שרים עם מוז</w:t>
      </w:r>
      <w:r>
        <w:rPr>
          <w:rStyle w:val="default"/>
          <w:rFonts w:cs="FrankRuehl"/>
          <w:rtl/>
        </w:rPr>
        <w:t>יא</w:t>
      </w:r>
      <w:r>
        <w:rPr>
          <w:rStyle w:val="default"/>
          <w:rFonts w:cs="FrankRuehl" w:hint="cs"/>
          <w:rtl/>
        </w:rPr>
        <w:t>ונים אחרים, לרבות חילופי תערוכות;</w:t>
      </w:r>
    </w:p>
    <w:p w:rsidR="003B5690" w:rsidRDefault="003B56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מות הפרסומים;</w:t>
      </w:r>
    </w:p>
    <w:p w:rsidR="003B5690" w:rsidRDefault="003B56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ספר המבקרים;</w:t>
      </w:r>
    </w:p>
    <w:p w:rsidR="003B5690" w:rsidRDefault="003B56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ו"ח כספי;</w:t>
      </w:r>
    </w:p>
    <w:p w:rsidR="003B5690" w:rsidRDefault="003B56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קן עובדי המוזיאון נכון ליום תום תקופת הדו"ח;</w:t>
      </w:r>
    </w:p>
    <w:p w:rsidR="003B5690" w:rsidRDefault="003B56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עריפים של דמי כניסה בתום תקופת דו"ח, לרבות הקריטריונים להנחות ולפטורים;</w:t>
      </w:r>
    </w:p>
    <w:p w:rsidR="003B5690" w:rsidRDefault="003B56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(11)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ו"ח לגבי המלצות המשטרה ומכבי אש, ל</w:t>
      </w:r>
      <w:r>
        <w:rPr>
          <w:rStyle w:val="default"/>
          <w:rFonts w:cs="FrankRuehl"/>
          <w:rtl/>
        </w:rPr>
        <w:t>ענ</w:t>
      </w:r>
      <w:r>
        <w:rPr>
          <w:rStyle w:val="default"/>
          <w:rFonts w:cs="FrankRuehl" w:hint="cs"/>
          <w:rtl/>
        </w:rPr>
        <w:t>ין בטיחות ושימור אם לא בוצעו ופירוט הסיבות לכך;</w:t>
      </w:r>
    </w:p>
    <w:p w:rsidR="003B5690" w:rsidRDefault="003B56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צעת פעילות ו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צעת תקציב לשנה הקרובה.</w:t>
      </w:r>
    </w:p>
    <w:p w:rsidR="003B5690" w:rsidRDefault="003B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18"/>
      <w:bookmarkEnd w:id="18"/>
      <w:r>
        <w:rPr>
          <w:lang w:val="he-IL"/>
        </w:rPr>
        <w:pict>
          <v:rect id="_x0000_s1044" style="position:absolute;left:0;text-align:left;margin-left:464.5pt;margin-top:8.05pt;width:75.05pt;height:11.2pt;z-index:251665408" o:allowincell="f" filled="f" stroked="f" strokecolor="lime" strokeweight=".25pt">
            <v:textbox inset="0,0,0,0">
              <w:txbxContent>
                <w:p w:rsidR="003B5690" w:rsidRDefault="003B569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ין בטחון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נהלת מוזיאון תמנה קצין בטחון אשר יהיה אחראי לבטחון המוזיאון ובטיחותו בכל הנוגע לאנשים, למוצגים ולמבנים בתנאי רגיעה וחירום.</w:t>
      </w:r>
    </w:p>
    <w:p w:rsidR="003B5690" w:rsidRDefault="003B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ק</w:t>
      </w:r>
      <w:r>
        <w:rPr>
          <w:rStyle w:val="default"/>
          <w:rFonts w:cs="FrankRuehl" w:hint="cs"/>
          <w:rtl/>
        </w:rPr>
        <w:t>צין הבטחון יפקח על רמתם ו</w:t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ינותם של אמצעי המיגון וכיבוי האש במוזיאון ולשם כך ידא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 xml:space="preserve"> לקשר ולתיאום עם גורמי המשטרה, כיבוי אש וצה"ל.</w:t>
      </w:r>
    </w:p>
    <w:p w:rsidR="003B5690" w:rsidRDefault="003B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19"/>
      <w:bookmarkEnd w:id="19"/>
      <w:r>
        <w:rPr>
          <w:lang w:val="he-IL"/>
        </w:rPr>
        <w:pict>
          <v:rect id="_x0000_s1045" style="position:absolute;left:0;text-align:left;margin-left:464.5pt;margin-top:8.05pt;width:75.05pt;height:15.9pt;z-index:251666432" o:allowincell="f" filled="f" stroked="f" strokecolor="lime" strokeweight=".25pt">
            <v:textbox inset="0,0,0,0">
              <w:txbxContent>
                <w:p w:rsidR="003B5690" w:rsidRDefault="003B569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נהלת מוזיאון תהיה אחראית לשמירה נאותה על המוזיאון ועל המוצגים שבו.</w:t>
      </w:r>
    </w:p>
    <w:p w:rsidR="003B5690" w:rsidRDefault="003B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מצעי השמירה וסדריהם ייקבעו בידי הנהלת המוזיאון בתיאום עם המשטרה.</w:t>
      </w:r>
    </w:p>
    <w:p w:rsidR="003B5690" w:rsidRDefault="003B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כל מוזיאון יוכן תיק שטח, שיישמר במוזיאון כחומר סודי ועותק ממנו יהיה בידי המשטרה; התיק יוכן על פי הנחיות המשטרה וקצין הבטחון יהיה אחראי לעדכונו.</w:t>
      </w:r>
    </w:p>
    <w:p w:rsidR="003B5690" w:rsidRDefault="003B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נהלת המוזיאון תפעל בתיאום עם המשטרה בכל הנוגע לאמצעי השמירה והמיגון לרבות: צוו</w:t>
      </w:r>
      <w:r>
        <w:rPr>
          <w:rStyle w:val="default"/>
          <w:rFonts w:cs="FrankRuehl"/>
          <w:rtl/>
        </w:rPr>
        <w:t xml:space="preserve">ת </w:t>
      </w:r>
      <w:r>
        <w:rPr>
          <w:rStyle w:val="default"/>
          <w:rFonts w:cs="FrankRuehl" w:hint="cs"/>
          <w:rtl/>
        </w:rPr>
        <w:t>כוננות, גידור המוזיאון, ביקורת כניסה, אמצעי ה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נה אלקטרוניים, שערי ברזל, סורגים, דלתות ברזל, כריזה שילוט ותאורת התמצאות על דרכי מילוט ובור בטחון.</w:t>
      </w:r>
    </w:p>
    <w:p w:rsidR="003B5690" w:rsidRDefault="003B569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נהלת המוזיאון תפעל בתיאום עם המשטרה וצה"ל בכל ענין הקשור לבטחון אשר אין לגביו הוראות אחרות בתקנות אלה.</w:t>
      </w:r>
    </w:p>
    <w:p w:rsidR="003B5690" w:rsidRDefault="003B5690" w:rsidP="008205D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Seif20"/>
      <w:bookmarkEnd w:id="20"/>
      <w:r>
        <w:rPr>
          <w:lang w:val="he-IL"/>
        </w:rPr>
        <w:pict>
          <v:rect id="_x0000_s1046" style="position:absolute;left:0;text-align:left;margin-left:464.5pt;margin-top:8.05pt;width:75.05pt;height:15.2pt;z-index:251667456" o:allowincell="f" filled="f" stroked="f" strokecolor="lime" strokeweight=".25pt">
            <v:textbox inset="0,0,0,0">
              <w:txbxContent>
                <w:p w:rsidR="003B5690" w:rsidRDefault="003B569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יחות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בע</w:t>
      </w:r>
      <w:r>
        <w:rPr>
          <w:rStyle w:val="default"/>
          <w:rFonts w:cs="FrankRuehl" w:hint="cs"/>
          <w:rtl/>
        </w:rPr>
        <w:t>נינים הקשורים בכיבוי אש, תפעל ה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הלת המוזיאון בתיאום עם רשות כבאות כמשמעותה בסעיף 1 לחוק שירותי כבאות, תשי"ט</w:t>
      </w:r>
      <w:r w:rsidR="008205D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1959, </w:t>
      </w:r>
      <w:r>
        <w:rPr>
          <w:rStyle w:val="default"/>
          <w:rFonts w:cs="FrankRuehl" w:hint="cs"/>
          <w:rtl/>
        </w:rPr>
        <w:t xml:space="preserve">ובעניני בטיחות אחרים </w:t>
      </w:r>
      <w:r w:rsidR="008205D5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בתיאום עם המוסד לבטיחות ולגיהות.</w:t>
      </w:r>
    </w:p>
    <w:p w:rsidR="003B5690" w:rsidRDefault="003B56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1" w:name="Seif21"/>
      <w:bookmarkEnd w:id="21"/>
      <w:r>
        <w:rPr>
          <w:lang w:val="he-IL"/>
        </w:rPr>
        <w:pict>
          <v:rect id="_x0000_s1047" style="position:absolute;left:0;text-align:left;margin-left:464.5pt;margin-top:8.05pt;width:75.05pt;height:12.15pt;z-index:251668480" o:allowincell="f" filled="f" stroked="f" strokecolor="lime" strokeweight=".25pt">
            <v:textbox inset="0,0,0,0">
              <w:txbxContent>
                <w:p w:rsidR="003B5690" w:rsidRDefault="003B5690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יקה מקצועית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עו</w:t>
      </w:r>
      <w:r>
        <w:rPr>
          <w:rStyle w:val="default"/>
          <w:rFonts w:cs="FrankRuehl" w:hint="cs"/>
          <w:rtl/>
        </w:rPr>
        <w:t xml:space="preserve">בד מוזיאון </w:t>
      </w:r>
      <w:r w:rsidR="008205D5">
        <w:rPr>
          <w:rStyle w:val="default"/>
          <w:rFonts w:cs="FrankRuehl"/>
          <w:rtl/>
        </w:rPr>
        <w:t>–</w:t>
      </w:r>
    </w:p>
    <w:p w:rsidR="003B5690" w:rsidRDefault="003B56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יעסוק בפעילות שיש בה, או עלול להיות בה, משום ניגוד א</w:t>
      </w:r>
      <w:r>
        <w:rPr>
          <w:rStyle w:val="default"/>
          <w:rFonts w:cs="FrankRuehl"/>
          <w:rtl/>
        </w:rPr>
        <w:t>ינ</w:t>
      </w:r>
      <w:r>
        <w:rPr>
          <w:rStyle w:val="default"/>
          <w:rFonts w:cs="FrankRuehl" w:hint="cs"/>
          <w:rtl/>
        </w:rPr>
        <w:t>טרסים למוזיאון שבו ה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א מועסק, או למוזיאון מוכר אחר, ולא יקבל טובת הנאה כלשהי בכל נושא הקשור לעבודתו במוזיאון;</w:t>
      </w:r>
    </w:p>
    <w:p w:rsidR="003B5690" w:rsidRDefault="003B56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יעסוק במסחר או בתיווך של עיסקה בפריטים הנכללים בתחום התענינותו של המוזיאון שבו הוא עובד, אלא אם כן הוא פועל מטעם המוזיאון;</w:t>
      </w:r>
    </w:p>
    <w:p w:rsidR="003B5690" w:rsidRDefault="003B56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יתווך ב</w:t>
      </w:r>
      <w:r>
        <w:rPr>
          <w:rStyle w:val="default"/>
          <w:rFonts w:cs="FrankRuehl"/>
          <w:rtl/>
        </w:rPr>
        <w:t>עי</w:t>
      </w:r>
      <w:r>
        <w:rPr>
          <w:rStyle w:val="default"/>
          <w:rFonts w:cs="FrankRuehl" w:hint="cs"/>
          <w:rtl/>
        </w:rPr>
        <w:t>סקה למכירת מוצגים שב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וזיאון, או לרכישת מוצגים על ידי המוזיאון, בין בשכר ובין שלא בשכר, אלא אם כן פעילות זו היא חלק מתפקידו במוזיאון;</w:t>
      </w:r>
    </w:p>
    <w:p w:rsidR="003B5690" w:rsidRDefault="003B56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א יאסוף פריטים שהם בתחום עבודתו, אלא אם כן האוסף הוא עבור המוזיאון; היה בידיו ערב היותו לעובד המוזיאון אוסף של פריטי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שהם בתחום עבודתו, יפ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>יק העובד את האיסוף וידווח על כך להנהלת המוזיאון בו הוא עובד, בהתאם לנוהל שתקבע;</w:t>
      </w:r>
    </w:p>
    <w:p w:rsidR="003B5690" w:rsidRDefault="003B5690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שאי לחוות-דעתו המקצועית, בין בתמורה ובין שלא בתמורה, בענין שהוא בתחום התמתחותו, בהתאם לנוהל שתקבע הנהלת המוזיאון בו הוא עובד.</w:t>
      </w:r>
    </w:p>
    <w:p w:rsidR="008205D5" w:rsidRPr="008205D5" w:rsidRDefault="008205D5" w:rsidP="008205D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205D5" w:rsidRPr="008205D5" w:rsidRDefault="008205D5" w:rsidP="008205D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B5690" w:rsidRDefault="003B5690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ח' </w:t>
      </w:r>
      <w:r>
        <w:rPr>
          <w:rFonts w:cs="FrankRuehl" w:hint="cs"/>
          <w:sz w:val="26"/>
          <w:rtl/>
        </w:rPr>
        <w:t>באלול תשמ"ד (5 בספט</w:t>
      </w:r>
      <w:r>
        <w:rPr>
          <w:rFonts w:cs="FrankRuehl"/>
          <w:sz w:val="26"/>
          <w:rtl/>
        </w:rPr>
        <w:t>מב</w:t>
      </w:r>
      <w:r>
        <w:rPr>
          <w:rFonts w:cs="FrankRuehl" w:hint="cs"/>
          <w:sz w:val="26"/>
          <w:rtl/>
        </w:rPr>
        <w:t>ר 1984)</w:t>
      </w:r>
      <w:r>
        <w:rPr>
          <w:rFonts w:cs="FrankRuehl"/>
          <w:sz w:val="26"/>
          <w:rtl/>
        </w:rPr>
        <w:tab/>
        <w:t>ז</w:t>
      </w:r>
      <w:r>
        <w:rPr>
          <w:rFonts w:cs="FrankRuehl" w:hint="cs"/>
          <w:sz w:val="26"/>
          <w:rtl/>
        </w:rPr>
        <w:t>בולון המר</w:t>
      </w:r>
    </w:p>
    <w:p w:rsidR="003B5690" w:rsidRDefault="003B5690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החינוך והתרבות</w:t>
      </w:r>
    </w:p>
    <w:p w:rsidR="003B5690" w:rsidRPr="008205D5" w:rsidRDefault="003B5690" w:rsidP="008205D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205D5" w:rsidRPr="008205D5" w:rsidRDefault="008205D5" w:rsidP="008205D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205D5" w:rsidRPr="008205D5" w:rsidRDefault="008205D5" w:rsidP="008205D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205D5" w:rsidRPr="008205D5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336FA" w:rsidRDefault="00C336FA">
      <w:r>
        <w:separator/>
      </w:r>
    </w:p>
  </w:endnote>
  <w:endnote w:type="continuationSeparator" w:id="0">
    <w:p w:rsidR="00C336FA" w:rsidRDefault="00C33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B5690" w:rsidRDefault="003B569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3B5690" w:rsidRDefault="003B569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B5690" w:rsidRDefault="003B569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205D5">
      <w:rPr>
        <w:rFonts w:cs="TopType Jerushalmi"/>
        <w:noProof/>
        <w:color w:val="000000"/>
        <w:sz w:val="14"/>
        <w:szCs w:val="14"/>
      </w:rPr>
      <w:t>D:\Yael\hakika\Revadim\200_002.doc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B5690" w:rsidRDefault="003B569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C139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3B5690" w:rsidRDefault="003B569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3B5690" w:rsidRDefault="003B569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205D5">
      <w:rPr>
        <w:rFonts w:cs="TopType Jerushalmi"/>
        <w:noProof/>
        <w:color w:val="000000"/>
        <w:sz w:val="14"/>
        <w:szCs w:val="14"/>
      </w:rPr>
      <w:t>D:\Yael\hakika\Revadim\200_002.doc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336FA" w:rsidRDefault="00C336FA" w:rsidP="008205D5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336FA" w:rsidRDefault="00C336FA">
      <w:r>
        <w:continuationSeparator/>
      </w:r>
    </w:p>
  </w:footnote>
  <w:footnote w:id="1">
    <w:p w:rsidR="008205D5" w:rsidRPr="008205D5" w:rsidRDefault="008205D5" w:rsidP="008205D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8205D5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E84CE8">
          <w:rPr>
            <w:rStyle w:val="Hyperlink"/>
            <w:rFonts w:cs="FrankRuehl" w:hint="cs"/>
            <w:rtl/>
          </w:rPr>
          <w:t>ק"ת תשמ"ה מס' 4738</w:t>
        </w:r>
      </w:hyperlink>
      <w:r>
        <w:rPr>
          <w:rFonts w:cs="FrankRuehl" w:hint="cs"/>
          <w:rtl/>
        </w:rPr>
        <w:t xml:space="preserve"> מיום 14.</w:t>
      </w:r>
      <w:r>
        <w:rPr>
          <w:rFonts w:cs="FrankRuehl"/>
          <w:rtl/>
        </w:rPr>
        <w:t>12.1984 ע</w:t>
      </w:r>
      <w:r>
        <w:rPr>
          <w:rFonts w:cs="FrankRuehl" w:hint="cs"/>
          <w:rtl/>
        </w:rPr>
        <w:t>מ' 397.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B5690" w:rsidRDefault="003B569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המוזיאונים, תשמ"ה–1984</w:t>
    </w:r>
  </w:p>
  <w:p w:rsidR="003B5690" w:rsidRDefault="003B569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B5690" w:rsidRDefault="003B569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B5690" w:rsidRDefault="003B5690" w:rsidP="008205D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המוזיאונים, תשמ"ה</w:t>
    </w:r>
    <w:r w:rsidR="008205D5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1984</w:t>
    </w:r>
  </w:p>
  <w:p w:rsidR="003B5690" w:rsidRDefault="003B569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3B5690" w:rsidRDefault="003B569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4CE8"/>
    <w:rsid w:val="00285898"/>
    <w:rsid w:val="00342C75"/>
    <w:rsid w:val="003B5690"/>
    <w:rsid w:val="00433D5E"/>
    <w:rsid w:val="005B325F"/>
    <w:rsid w:val="0076341E"/>
    <w:rsid w:val="008205D5"/>
    <w:rsid w:val="00C336FA"/>
    <w:rsid w:val="00DC139F"/>
    <w:rsid w:val="00E8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DD854F6-B37D-47AF-B2BE-1C9E33D9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8205D5"/>
    <w:rPr>
      <w:sz w:val="20"/>
      <w:szCs w:val="20"/>
    </w:rPr>
  </w:style>
  <w:style w:type="character" w:styleId="a6">
    <w:name w:val="footnote reference"/>
    <w:basedOn w:val="a0"/>
    <w:semiHidden/>
    <w:rsid w:val="008205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73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1483</Words>
  <Characters>8455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200</vt:lpstr>
    </vt:vector>
  </TitlesOfParts>
  <Company/>
  <LinksUpToDate>false</LinksUpToDate>
  <CharactersWithSpaces>9919</CharactersWithSpaces>
  <SharedDoc>false</SharedDoc>
  <HLinks>
    <vt:vector size="138" baseType="variant">
      <vt:variant>
        <vt:i4>3276840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Seif21</vt:lpwstr>
      </vt:variant>
      <vt:variant>
        <vt:i4>3342376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Seif20</vt:lpwstr>
      </vt:variant>
      <vt:variant>
        <vt:i4>3801131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Seif19</vt:lpwstr>
      </vt:variant>
      <vt:variant>
        <vt:i4>3866667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3407915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http://www.nevo.co.il/Law_word/law06/TAK-4738.pdf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200</dc:title>
  <dc:subject/>
  <dc:creator>eli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0200</vt:lpwstr>
  </property>
  <property fmtid="{D5CDD505-2E9C-101B-9397-08002B2CF9AE}" pid="3" name="CHNAME">
    <vt:lpwstr>מוזיאונים</vt:lpwstr>
  </property>
  <property fmtid="{D5CDD505-2E9C-101B-9397-08002B2CF9AE}" pid="4" name="LAWNAME">
    <vt:lpwstr>תקנות המוזיאונים, תשמ"ה-1984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MEKOR_NAME1">
    <vt:lpwstr>חוק המוזיאונים</vt:lpwstr>
  </property>
  <property fmtid="{D5CDD505-2E9C-101B-9397-08002B2CF9AE}" pid="8" name="MEKOR_SAIF1">
    <vt:lpwstr>3X;19X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תרבות, פנאי ומועדים</vt:lpwstr>
  </property>
  <property fmtid="{D5CDD505-2E9C-101B-9397-08002B2CF9AE}" pid="11" name="NOSE31">
    <vt:lpwstr>מוזיאונים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