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854C1" w14:textId="77777777" w:rsidR="000D1481" w:rsidRDefault="000D148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המועמדים להתישבות חקלאית (סדרי הדין), תשי"ד–1954</w:t>
      </w:r>
    </w:p>
    <w:p w14:paraId="3E384203" w14:textId="77777777" w:rsidR="007E62E7" w:rsidRDefault="007E62E7" w:rsidP="007E62E7">
      <w:pPr>
        <w:spacing w:line="320" w:lineRule="auto"/>
        <w:jc w:val="left"/>
        <w:rPr>
          <w:rtl/>
        </w:rPr>
      </w:pPr>
    </w:p>
    <w:p w14:paraId="0F493506" w14:textId="77777777" w:rsidR="007E62E7" w:rsidRPr="007E62E7" w:rsidRDefault="007E62E7" w:rsidP="007E62E7">
      <w:pPr>
        <w:spacing w:line="320" w:lineRule="auto"/>
        <w:jc w:val="left"/>
        <w:rPr>
          <w:rFonts w:cs="Miriam" w:hint="cs"/>
          <w:szCs w:val="22"/>
          <w:rtl/>
        </w:rPr>
      </w:pPr>
      <w:r w:rsidRPr="007E62E7">
        <w:rPr>
          <w:rFonts w:cs="Miriam"/>
          <w:szCs w:val="22"/>
          <w:rtl/>
        </w:rPr>
        <w:t>חקלאות טבע וסביבה</w:t>
      </w:r>
      <w:r w:rsidRPr="007E62E7">
        <w:rPr>
          <w:rFonts w:cs="FrankRuehl"/>
          <w:szCs w:val="26"/>
          <w:rtl/>
        </w:rPr>
        <w:t xml:space="preserve"> – חקלאות – התיישבות חקלאית</w:t>
      </w:r>
    </w:p>
    <w:p w14:paraId="0683E90C" w14:textId="77777777" w:rsidR="000D1481" w:rsidRDefault="000D148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D1481" w14:paraId="4CE2F09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D9017E0" w14:textId="77777777" w:rsidR="000D1481" w:rsidRDefault="000D14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BF0ADC9" w14:textId="77777777" w:rsidR="000D1481" w:rsidRDefault="000D1481">
            <w:pPr>
              <w:spacing w:line="240" w:lineRule="auto"/>
              <w:rPr>
                <w:sz w:val="24"/>
              </w:rPr>
            </w:pPr>
            <w:hyperlink w:anchor="Seif0" w:tooltip="הגשת תבי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B47E7D1" w14:textId="77777777" w:rsidR="000D1481" w:rsidRDefault="000D148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הגשת תביעה</w:t>
            </w:r>
          </w:p>
        </w:tc>
        <w:tc>
          <w:tcPr>
            <w:tcW w:w="1247" w:type="dxa"/>
          </w:tcPr>
          <w:p w14:paraId="6094F0B3" w14:textId="77777777" w:rsidR="000D1481" w:rsidRDefault="000D14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D1481" w14:paraId="038832E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934004F" w14:textId="77777777" w:rsidR="000D1481" w:rsidRDefault="000D14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AFCA66D" w14:textId="77777777" w:rsidR="000D1481" w:rsidRDefault="000D1481">
            <w:pPr>
              <w:spacing w:line="240" w:lineRule="auto"/>
              <w:rPr>
                <w:sz w:val="24"/>
              </w:rPr>
            </w:pPr>
            <w:hyperlink w:anchor="Seif1" w:tooltip="פרטי התבי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9896143" w14:textId="77777777" w:rsidR="000D1481" w:rsidRDefault="000D148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פרטי התביעה</w:t>
            </w:r>
          </w:p>
        </w:tc>
        <w:tc>
          <w:tcPr>
            <w:tcW w:w="1247" w:type="dxa"/>
          </w:tcPr>
          <w:p w14:paraId="566533FC" w14:textId="77777777" w:rsidR="000D1481" w:rsidRDefault="000D14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0D1481" w14:paraId="58E70C8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B16628D" w14:textId="77777777" w:rsidR="000D1481" w:rsidRDefault="000D14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4CF7465" w14:textId="77777777" w:rsidR="000D1481" w:rsidRDefault="000D1481">
            <w:pPr>
              <w:spacing w:line="240" w:lineRule="auto"/>
              <w:rPr>
                <w:sz w:val="24"/>
              </w:rPr>
            </w:pPr>
            <w:hyperlink w:anchor="Seif2" w:tooltip="מסירת העתק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5B110DE" w14:textId="77777777" w:rsidR="000D1481" w:rsidRDefault="000D148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מסירת העתקים</w:t>
            </w:r>
          </w:p>
        </w:tc>
        <w:tc>
          <w:tcPr>
            <w:tcW w:w="1247" w:type="dxa"/>
          </w:tcPr>
          <w:p w14:paraId="54E10E1B" w14:textId="77777777" w:rsidR="000D1481" w:rsidRDefault="000D14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0D1481" w14:paraId="1EB5A3A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2D7A3E1" w14:textId="77777777" w:rsidR="000D1481" w:rsidRDefault="000D14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5B6C19D" w14:textId="77777777" w:rsidR="000D1481" w:rsidRDefault="000D1481">
            <w:pPr>
              <w:spacing w:line="240" w:lineRule="auto"/>
              <w:rPr>
                <w:sz w:val="24"/>
              </w:rPr>
            </w:pPr>
            <w:hyperlink w:anchor="Seif3" w:tooltip="העברת התביע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F2E5378" w14:textId="77777777" w:rsidR="000D1481" w:rsidRDefault="000D148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העברת התביעות</w:t>
            </w:r>
          </w:p>
        </w:tc>
        <w:tc>
          <w:tcPr>
            <w:tcW w:w="1247" w:type="dxa"/>
          </w:tcPr>
          <w:p w14:paraId="4F44D53F" w14:textId="77777777" w:rsidR="000D1481" w:rsidRDefault="000D14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0D1481" w14:paraId="1CF04E4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9535E36" w14:textId="77777777" w:rsidR="000D1481" w:rsidRDefault="000D14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E5207B9" w14:textId="77777777" w:rsidR="000D1481" w:rsidRDefault="000D1481">
            <w:pPr>
              <w:spacing w:line="240" w:lineRule="auto"/>
              <w:rPr>
                <w:sz w:val="24"/>
              </w:rPr>
            </w:pPr>
            <w:hyperlink w:anchor="Seif4" w:tooltip="תשובת הנתב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BFF1056" w14:textId="77777777" w:rsidR="000D1481" w:rsidRDefault="000D148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תשובת הנתבע</w:t>
            </w:r>
          </w:p>
        </w:tc>
        <w:tc>
          <w:tcPr>
            <w:tcW w:w="1247" w:type="dxa"/>
          </w:tcPr>
          <w:p w14:paraId="43227BB3" w14:textId="77777777" w:rsidR="000D1481" w:rsidRDefault="000D14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0D1481" w14:paraId="49F19B6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9F8DCBA" w14:textId="77777777" w:rsidR="000D1481" w:rsidRDefault="000D14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B38B5F7" w14:textId="77777777" w:rsidR="000D1481" w:rsidRDefault="000D1481">
            <w:pPr>
              <w:spacing w:line="240" w:lineRule="auto"/>
              <w:rPr>
                <w:sz w:val="24"/>
              </w:rPr>
            </w:pPr>
            <w:hyperlink w:anchor="Seif5" w:tooltip="קביעת יום לבירור התבי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9A9C23B" w14:textId="77777777" w:rsidR="000D1481" w:rsidRDefault="000D148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יום לבירור התביעה</w:t>
            </w:r>
          </w:p>
        </w:tc>
        <w:tc>
          <w:tcPr>
            <w:tcW w:w="1247" w:type="dxa"/>
          </w:tcPr>
          <w:p w14:paraId="008D5B3B" w14:textId="77777777" w:rsidR="000D1481" w:rsidRDefault="000D14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0D1481" w14:paraId="2505B6D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4E3CEBB" w14:textId="77777777" w:rsidR="000D1481" w:rsidRDefault="000D14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27EBB18" w14:textId="77777777" w:rsidR="000D1481" w:rsidRDefault="000D1481">
            <w:pPr>
              <w:spacing w:line="240" w:lineRule="auto"/>
              <w:rPr>
                <w:sz w:val="24"/>
              </w:rPr>
            </w:pPr>
            <w:hyperlink w:anchor="Seif6" w:tooltip="החלטת הוע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2DC556C" w14:textId="77777777" w:rsidR="000D1481" w:rsidRDefault="000D148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החלטת הועדה</w:t>
            </w:r>
          </w:p>
        </w:tc>
        <w:tc>
          <w:tcPr>
            <w:tcW w:w="1247" w:type="dxa"/>
          </w:tcPr>
          <w:p w14:paraId="29C5D193" w14:textId="77777777" w:rsidR="000D1481" w:rsidRDefault="000D14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0D1481" w14:paraId="16B3E1A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7451A8B" w14:textId="77777777" w:rsidR="000D1481" w:rsidRDefault="000D14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11833AA" w14:textId="77777777" w:rsidR="000D1481" w:rsidRDefault="000D1481">
            <w:pPr>
              <w:spacing w:line="240" w:lineRule="auto"/>
              <w:rPr>
                <w:sz w:val="24"/>
              </w:rPr>
            </w:pPr>
            <w:hyperlink w:anchor="Seif7" w:tooltip="הוצאות הביר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882F38B" w14:textId="77777777" w:rsidR="000D1481" w:rsidRDefault="000D148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הוצאות הבירור</w:t>
            </w:r>
          </w:p>
        </w:tc>
        <w:tc>
          <w:tcPr>
            <w:tcW w:w="1247" w:type="dxa"/>
          </w:tcPr>
          <w:p w14:paraId="52C62630" w14:textId="77777777" w:rsidR="000D1481" w:rsidRDefault="000D14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0D1481" w14:paraId="576B854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DE53BFC" w14:textId="77777777" w:rsidR="000D1481" w:rsidRDefault="000D14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E3AE460" w14:textId="77777777" w:rsidR="000D1481" w:rsidRDefault="000D1481">
            <w:pPr>
              <w:spacing w:line="240" w:lineRule="auto"/>
              <w:rPr>
                <w:sz w:val="24"/>
              </w:rPr>
            </w:pPr>
            <w:hyperlink w:anchor="Seif8" w:tooltip="הארכת מוע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45808B3" w14:textId="77777777" w:rsidR="000D1481" w:rsidRDefault="000D148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הארכת מועד</w:t>
            </w:r>
          </w:p>
        </w:tc>
        <w:tc>
          <w:tcPr>
            <w:tcW w:w="1247" w:type="dxa"/>
          </w:tcPr>
          <w:p w14:paraId="60527BFD" w14:textId="77777777" w:rsidR="000D1481" w:rsidRDefault="000D14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0D1481" w14:paraId="4D44BEA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2E4017A" w14:textId="77777777" w:rsidR="000D1481" w:rsidRDefault="000D14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019909F" w14:textId="77777777" w:rsidR="000D1481" w:rsidRDefault="000D1481">
            <w:pPr>
              <w:spacing w:line="240" w:lineRule="auto"/>
              <w:rPr>
                <w:sz w:val="24"/>
              </w:rPr>
            </w:pPr>
            <w:hyperlink w:anchor="Seif9" w:tooltip="מסירת תביעה, תשובה או הוד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FCDDB6F" w14:textId="77777777" w:rsidR="000D1481" w:rsidRDefault="000D148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מסירת תביעה, תשובה או הודעה</w:t>
            </w:r>
          </w:p>
        </w:tc>
        <w:tc>
          <w:tcPr>
            <w:tcW w:w="1247" w:type="dxa"/>
          </w:tcPr>
          <w:p w14:paraId="57680997" w14:textId="77777777" w:rsidR="000D1481" w:rsidRDefault="000D14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0D1481" w14:paraId="6A2C7C1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152A325" w14:textId="77777777" w:rsidR="000D1481" w:rsidRDefault="000D14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A49AF2A" w14:textId="77777777" w:rsidR="000D1481" w:rsidRDefault="000D1481">
            <w:pPr>
              <w:spacing w:line="240" w:lineRule="auto"/>
              <w:rPr>
                <w:sz w:val="24"/>
              </w:rPr>
            </w:pPr>
            <w:hyperlink w:anchor="Seif10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7D1A73D" w14:textId="77777777" w:rsidR="000D1481" w:rsidRDefault="000D148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0109A5DB" w14:textId="77777777" w:rsidR="000D1481" w:rsidRDefault="000D14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</w:tbl>
    <w:p w14:paraId="47A1DE78" w14:textId="77777777" w:rsidR="000D1481" w:rsidRDefault="000D1481">
      <w:pPr>
        <w:pStyle w:val="big-header"/>
        <w:ind w:left="0" w:right="1134"/>
        <w:rPr>
          <w:rFonts w:cs="FrankRuehl"/>
          <w:sz w:val="32"/>
          <w:rtl/>
        </w:rPr>
      </w:pPr>
    </w:p>
    <w:p w14:paraId="27E06B8D" w14:textId="77777777" w:rsidR="000D1481" w:rsidRDefault="000D1481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32"/>
          <w:rtl/>
        </w:rPr>
        <w:br w:type="page"/>
      </w:r>
      <w:r w:rsidR="007E62E7">
        <w:rPr>
          <w:rFonts w:cs="FrankRuehl"/>
          <w:sz w:val="32"/>
          <w:rtl/>
        </w:rPr>
        <w:lastRenderedPageBreak/>
        <w:t xml:space="preserve"> </w:t>
      </w:r>
      <w:r>
        <w:rPr>
          <w:rFonts w:cs="FrankRuehl"/>
          <w:sz w:val="32"/>
          <w:rtl/>
        </w:rPr>
        <w:t>תק</w:t>
      </w:r>
      <w:r>
        <w:rPr>
          <w:rFonts w:cs="FrankRuehl" w:hint="cs"/>
          <w:sz w:val="32"/>
          <w:rtl/>
        </w:rPr>
        <w:t>נות המועמדים להתישבות חקלאית (סדרי הדין), תשי"ד</w:t>
      </w:r>
      <w:r>
        <w:rPr>
          <w:rFonts w:cs="FrankRuehl"/>
          <w:sz w:val="32"/>
          <w:rtl/>
        </w:rPr>
        <w:t>–1954</w:t>
      </w:r>
      <w:r>
        <w:rPr>
          <w:rStyle w:val="super"/>
          <w:rFonts w:cs="Miriam"/>
          <w:noProof w:val="0"/>
          <w:rtl/>
          <w:lang w:eastAsia="he-IL"/>
        </w:rPr>
        <w:t>(3)</w:t>
      </w:r>
    </w:p>
    <w:p w14:paraId="678ABE69" w14:textId="77777777" w:rsidR="000D1481" w:rsidRDefault="000D14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17(א) לחוק המועמדים להתישבות חקלאית, תשי"ג</w:t>
      </w:r>
      <w:r>
        <w:rPr>
          <w:rStyle w:val="default"/>
          <w:rFonts w:cs="FrankRuehl"/>
          <w:rtl/>
        </w:rPr>
        <w:t xml:space="preserve">–1953, </w:t>
      </w:r>
      <w:r>
        <w:rPr>
          <w:rStyle w:val="default"/>
          <w:rFonts w:cs="FrankRuehl" w:hint="cs"/>
          <w:rtl/>
        </w:rPr>
        <w:t>אני מתקין תקנות אלה:</w:t>
      </w:r>
    </w:p>
    <w:p w14:paraId="50B7B934" w14:textId="77777777" w:rsidR="000D1481" w:rsidRDefault="000D14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2B5BBC40">
          <v:rect id="_x0000_s1026" style="position:absolute;left:0;text-align:left;margin-left:464.5pt;margin-top:8.05pt;width:75.05pt;height:8pt;z-index:251652608" o:allowincell="f" filled="f" stroked="f" strokecolor="lime" strokeweight=".25pt">
            <v:textbox inset="0,0,0,0">
              <w:txbxContent>
                <w:p w14:paraId="4E5F0C16" w14:textId="77777777" w:rsidR="000D1481" w:rsidRDefault="000D148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שת תביעה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הז</w:t>
      </w:r>
      <w:r>
        <w:rPr>
          <w:rStyle w:val="default"/>
          <w:rFonts w:cs="FrankRuehl" w:hint="cs"/>
          <w:rtl/>
        </w:rPr>
        <w:t>כאי לתבוע לפני ועדה לפי סעיף 4(א) לחוק יגיש את התביעה בכתב באמצעות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 xml:space="preserve">רכז התביעות שנתמנה על ידי שר החקלאות (להלן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המרכז).</w:t>
      </w:r>
    </w:p>
    <w:p w14:paraId="3348F1C8" w14:textId="77777777" w:rsidR="000D1481" w:rsidRDefault="000D14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7951AFD3">
          <v:rect id="_x0000_s1027" style="position:absolute;left:0;text-align:left;margin-left:464.5pt;margin-top:8.05pt;width:75.05pt;height:8pt;z-index:251653632" o:allowincell="f" filled="f" stroked="f" strokecolor="lime" strokeweight=".25pt">
            <v:textbox inset="0,0,0,0">
              <w:txbxContent>
                <w:p w14:paraId="7FA8472A" w14:textId="77777777" w:rsidR="000D1481" w:rsidRDefault="000D148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טי התביעה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תביעה יפורטו:</w:t>
      </w:r>
    </w:p>
    <w:p w14:paraId="10706318" w14:textId="77777777" w:rsidR="000D1481" w:rsidRDefault="000D148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מו של התובע, תיאורו ומענו והמען למסירת מסמכים משפטיים;</w:t>
      </w:r>
    </w:p>
    <w:p w14:paraId="4296569A" w14:textId="77777777" w:rsidR="000D1481" w:rsidRDefault="000D148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מו של הנתבע, מענו ומשלח ידו;</w:t>
      </w:r>
    </w:p>
    <w:p w14:paraId="1C852558" w14:textId="77777777" w:rsidR="000D1481" w:rsidRDefault="000D148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מם של יתר הזכאים לתבוע בהתאם לסעיף 4(א) לחוק (להלן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הזכאים), תיאורם ומענם;</w:t>
      </w:r>
    </w:p>
    <w:p w14:paraId="3AF65AD0" w14:textId="77777777" w:rsidR="000D1481" w:rsidRDefault="000D148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נימוקים שעליהם מבסס התובע את תביעתו, כל נימוק בפסקה מיוחדת ובקיצור;</w:t>
      </w:r>
    </w:p>
    <w:p w14:paraId="1806C019" w14:textId="77777777" w:rsidR="000D1481" w:rsidRDefault="000D148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סעד המבוקש, לרבות </w:t>
      </w:r>
      <w:r>
        <w:rPr>
          <w:rStyle w:val="default"/>
          <w:rFonts w:cs="FrankRuehl"/>
          <w:rtl/>
        </w:rPr>
        <w:t>—</w:t>
      </w:r>
    </w:p>
    <w:p w14:paraId="56042D16" w14:textId="77777777" w:rsidR="000D1481" w:rsidRDefault="000D1481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יאור המקרקעים שהנתבע יחוייב לפנותם בהתאם לסעיף 8 לחוק;</w:t>
      </w:r>
    </w:p>
    <w:p w14:paraId="7942930F" w14:textId="77777777" w:rsidR="000D1481" w:rsidRDefault="000D1481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יאור המטלטלים שהנתבע יחוייב למסרם בהתאם לסעיף 9 לחוק;</w:t>
      </w:r>
    </w:p>
    <w:p w14:paraId="0A10A023" w14:textId="77777777" w:rsidR="000D1481" w:rsidRDefault="000D1481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כום המילווה שהנתבע יחוייב להחזירו בהת</w:t>
      </w:r>
      <w:r>
        <w:rPr>
          <w:rStyle w:val="default"/>
          <w:rFonts w:cs="FrankRuehl"/>
          <w:rtl/>
        </w:rPr>
        <w:t>אם</w:t>
      </w:r>
      <w:r>
        <w:rPr>
          <w:rStyle w:val="default"/>
          <w:rFonts w:cs="FrankRuehl" w:hint="cs"/>
          <w:rtl/>
        </w:rPr>
        <w:t xml:space="preserve"> לסעיף 10 לחוק.</w:t>
      </w:r>
    </w:p>
    <w:p w14:paraId="3ADC1198" w14:textId="77777777" w:rsidR="000D1481" w:rsidRDefault="000D14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תביעה תהא חתומה על ידי התובע או על ידי בא כוחו.</w:t>
      </w:r>
    </w:p>
    <w:p w14:paraId="279BB482" w14:textId="77777777" w:rsidR="000D1481" w:rsidRDefault="000D14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תביעה יצורף העתק מההתראה שנמסרה לנתבע לפי סעיף 4(ג) לחוק, ואם התובע הוא ישוב חקלאי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גם אישור לפי סעיף 4(א)(3) לחוק.</w:t>
      </w:r>
    </w:p>
    <w:p w14:paraId="1B68B339" w14:textId="77777777" w:rsidR="000D1481" w:rsidRDefault="000D1481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------------</w:t>
      </w:r>
    </w:p>
    <w:p w14:paraId="1AB05CF0" w14:textId="77777777" w:rsidR="000D1481" w:rsidRDefault="000D148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(3)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רסם ק"ת מס' 416 מיום ג' בשבט תשי"ד (7.1.19</w:t>
      </w:r>
      <w:r>
        <w:rPr>
          <w:rFonts w:cs="FrankRuehl"/>
          <w:rtl/>
        </w:rPr>
        <w:t>54) ע</w:t>
      </w:r>
      <w:r>
        <w:rPr>
          <w:rFonts w:cs="FrankRuehl" w:hint="cs"/>
          <w:rtl/>
        </w:rPr>
        <w:t>מ' 309.</w:t>
      </w:r>
    </w:p>
    <w:p w14:paraId="7AEA24BF" w14:textId="77777777" w:rsidR="000D1481" w:rsidRDefault="000D1481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14:paraId="0390B11F" w14:textId="77777777" w:rsidR="000D1481" w:rsidRDefault="000D14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4DD323EB">
          <v:rect id="_x0000_s1028" style="position:absolute;left:0;text-align:left;margin-left:464.5pt;margin-top:8.05pt;width:75.05pt;height:8pt;z-index:251654656" o:allowincell="f" filled="f" stroked="f" strokecolor="lime" strokeweight=".25pt">
            <v:textbox inset="0,0,0,0">
              <w:txbxContent>
                <w:p w14:paraId="408DEA70" w14:textId="77777777" w:rsidR="000D1481" w:rsidRDefault="000D148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העתקים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הת</w:t>
      </w:r>
      <w:r>
        <w:rPr>
          <w:rStyle w:val="default"/>
          <w:rFonts w:cs="FrankRuehl" w:hint="cs"/>
          <w:rtl/>
        </w:rPr>
        <w:t>ביעה וכל המסמכים המצורפים לה יוגשו בשמונה העתקים.</w:t>
      </w:r>
    </w:p>
    <w:p w14:paraId="60E79DF1" w14:textId="77777777" w:rsidR="000D1481" w:rsidRDefault="000D14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3815C85C">
          <v:rect id="_x0000_s1029" style="position:absolute;left:0;text-align:left;margin-left:464.5pt;margin-top:8.05pt;width:75.05pt;height:8pt;z-index:251655680" o:allowincell="f" filled="f" stroked="f" strokecolor="lime" strokeweight=".25pt">
            <v:textbox inset="0,0,0,0">
              <w:txbxContent>
                <w:p w14:paraId="6881054C" w14:textId="77777777" w:rsidR="000D1481" w:rsidRDefault="000D148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ברת התביעות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מש</w:t>
      </w:r>
      <w:r>
        <w:rPr>
          <w:rStyle w:val="default"/>
          <w:rFonts w:cs="FrankRuehl" w:hint="cs"/>
          <w:rtl/>
        </w:rPr>
        <w:t xml:space="preserve">קיבל המרכז את התביעה יעבירנה למזכיר הועדה המתאימה (להלן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המזכיר).</w:t>
      </w:r>
    </w:p>
    <w:p w14:paraId="30A322C8" w14:textId="77777777" w:rsidR="000D1481" w:rsidRDefault="000D14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36B45108">
          <v:rect id="_x0000_s1030" style="position:absolute;left:0;text-align:left;margin-left:464.5pt;margin-top:8.05pt;width:75.05pt;height:8pt;z-index:251656704" o:allowincell="f" filled="f" stroked="f" strokecolor="lime" strokeweight=".25pt">
            <v:textbox inset="0,0,0,0">
              <w:txbxContent>
                <w:p w14:paraId="1634553A" w14:textId="77777777" w:rsidR="000D1481" w:rsidRDefault="000D148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ובת הנתבע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מזכיר ימסור העתק של התביעה ושל המסמכים המצורפים לה לנתבע ולזכאים.</w:t>
      </w:r>
    </w:p>
    <w:p w14:paraId="7D7A32A3" w14:textId="77777777" w:rsidR="000D1481" w:rsidRDefault="000D14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נתבע ר</w:t>
      </w:r>
      <w:r>
        <w:rPr>
          <w:rStyle w:val="default"/>
          <w:rFonts w:cs="FrankRuehl"/>
          <w:rtl/>
        </w:rPr>
        <w:t>שא</w:t>
      </w:r>
      <w:r>
        <w:rPr>
          <w:rStyle w:val="default"/>
          <w:rFonts w:cs="FrankRuehl" w:hint="cs"/>
          <w:rtl/>
        </w:rPr>
        <w:t xml:space="preserve">י להגיש למזכיר תוך חמישה עשר יום מהיום שבו נמסר לו העתק מהתביעה כאמור, תשובה בכתב בשמונה העתקים, כשכל טענה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בה מפורשת בסעיף נפרד.</w:t>
      </w:r>
    </w:p>
    <w:p w14:paraId="53F58B34" w14:textId="77777777" w:rsidR="000D1481" w:rsidRDefault="000D14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תשובה תיחתם על ידי הנתבע או על ידי בא כוחו.</w:t>
      </w:r>
    </w:p>
    <w:p w14:paraId="0DEA2AA0" w14:textId="77777777" w:rsidR="000D1481" w:rsidRDefault="000D14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וגשה תשובה כאמור בתקנה זו, ימסור המזכיר לתובע ולזכאים העתק ממנה.</w:t>
      </w:r>
    </w:p>
    <w:p w14:paraId="6B7202B5" w14:textId="77777777" w:rsidR="000D1481" w:rsidRDefault="000D14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3E95710E">
          <v:rect id="_x0000_s1031" style="position:absolute;left:0;text-align:left;margin-left:464.5pt;margin-top:8.05pt;width:75.05pt;height:16pt;z-index:251657728" o:allowincell="f" filled="f" stroked="f" strokecolor="lime" strokeweight=".25pt">
            <v:textbox inset="0,0,0,0">
              <w:txbxContent>
                <w:p w14:paraId="1C93D227" w14:textId="77777777" w:rsidR="000D1481" w:rsidRDefault="000D148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יום לבירור התביעה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תום שלושים יום מיום הגשת התביעה יקבע יושב ראש הועדה את יום בירור התביעה.</w:t>
      </w:r>
    </w:p>
    <w:p w14:paraId="0FDEB7A4" w14:textId="77777777" w:rsidR="000D1481" w:rsidRDefault="000D14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מזכיר ימסור לתובע, לנתבע ולזכאים הודעה מוקדמת של חמישה עשר יום לפחות בדבר המועד שנקבע לבירור התביעה.</w:t>
      </w:r>
    </w:p>
    <w:p w14:paraId="6E37D8FB" w14:textId="77777777" w:rsidR="000D1481" w:rsidRDefault="000D14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061EF510">
          <v:rect id="_x0000_s1032" style="position:absolute;left:0;text-align:left;margin-left:464.5pt;margin-top:8.05pt;width:75.05pt;height:8pt;z-index:251658752" o:allowincell="f" filled="f" stroked="f" strokecolor="lime" strokeweight=".25pt">
            <v:textbox inset="0,0,0,0">
              <w:txbxContent>
                <w:p w14:paraId="74B748EB" w14:textId="77777777" w:rsidR="000D1481" w:rsidRDefault="000D148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לטת הועדה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חלטת הועדה תיערך בכתב ותיחתם בידי היושב ראש וחברי הועדה.</w:t>
      </w:r>
    </w:p>
    <w:p w14:paraId="6F8BFD2E" w14:textId="77777777" w:rsidR="000D1481" w:rsidRDefault="000D14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עתק ההחלטה יישלח, בדואר רשום, לתובע ולנתבע בסמוך לנתינתה ככל האפשר. כל זכאי רשאי לקבל העתק מההחלטה.</w:t>
      </w:r>
    </w:p>
    <w:p w14:paraId="687CD268" w14:textId="77777777" w:rsidR="000D1481" w:rsidRDefault="000D14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6CAC2B85">
          <v:rect id="_x0000_s1033" style="position:absolute;left:0;text-align:left;margin-left:464.5pt;margin-top:8.05pt;width:75.05pt;height:8pt;z-index:251659776" o:allowincell="f" filled="f" stroked="f" strokecolor="lime" strokeweight=".25pt">
            <v:textbox inset="0,0,0,0">
              <w:txbxContent>
                <w:p w14:paraId="4C1A879A" w14:textId="77777777" w:rsidR="000D1481" w:rsidRDefault="000D148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 הבירור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עדה תפסוק לפי שיקול דעתה, אם יש להטיל את הוצאות התביעה ועל מי יש להטילן.</w:t>
      </w:r>
    </w:p>
    <w:p w14:paraId="17A0D3FF" w14:textId="77777777" w:rsidR="000D1481" w:rsidRDefault="000D14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 w14:anchorId="240E7CD0">
          <v:rect id="_x0000_s1034" style="position:absolute;left:0;text-align:left;margin-left:464.5pt;margin-top:8.05pt;width:75.05pt;height:8pt;z-index:251660800" o:allowincell="f" filled="f" stroked="f" strokecolor="lime" strokeweight=".25pt">
            <v:textbox inset="0,0,0,0">
              <w:txbxContent>
                <w:p w14:paraId="5D69173B" w14:textId="77777777" w:rsidR="000D1481" w:rsidRDefault="000D148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רכת מועד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מועד שנקבע בתקנות אלה, רשאי יושב ראש הועדה להאריכו מטעמים שיירשמו.</w:t>
      </w:r>
    </w:p>
    <w:p w14:paraId="0FF1ACEA" w14:textId="77777777" w:rsidR="000D1481" w:rsidRDefault="000D1481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14:paraId="4583473A" w14:textId="77777777" w:rsidR="000D1481" w:rsidRDefault="000D14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 w14:anchorId="5AD6F5D4">
          <v:rect id="_x0000_s1035" style="position:absolute;left:0;text-align:left;margin-left:464.5pt;margin-top:8.05pt;width:75.05pt;height:16pt;z-index:251661824" o:allowincell="f" filled="f" stroked="f" strokecolor="lime" strokeweight=".25pt">
            <v:textbox inset="0,0,0,0">
              <w:txbxContent>
                <w:p w14:paraId="43886AE6" w14:textId="77777777" w:rsidR="000D1481" w:rsidRDefault="000D148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ירת תביעה,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שובה או הודעה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מס</w:t>
      </w:r>
      <w:r>
        <w:rPr>
          <w:rStyle w:val="default"/>
          <w:rFonts w:cs="FrankRuehl" w:hint="cs"/>
          <w:rtl/>
        </w:rPr>
        <w:t xml:space="preserve">ירת תביעה, תשובה או הודעה לפי תקנות אלה תהא כדין, אם נמסרה לידי האדם שאליו </w:t>
      </w:r>
      <w:r>
        <w:rPr>
          <w:rStyle w:val="default"/>
          <w:rFonts w:cs="FrankRuehl" w:hint="cs"/>
          <w:rtl/>
        </w:rPr>
        <w:lastRenderedPageBreak/>
        <w:t>היא מכוונת, או במקום מגוריו או עסקו הרגילים או הידועים לאחרונה לידי אחד מבני משפחתו הבוגרים או ליד כל אדם בוגר העובד או המועסק שם, או נשלחה בדואר במ</w:t>
      </w:r>
      <w:r>
        <w:rPr>
          <w:rStyle w:val="default"/>
          <w:rFonts w:cs="FrankRuehl"/>
          <w:rtl/>
        </w:rPr>
        <w:t>כת</w:t>
      </w:r>
      <w:r>
        <w:rPr>
          <w:rStyle w:val="default"/>
          <w:rFonts w:cs="FrankRuehl" w:hint="cs"/>
          <w:rtl/>
        </w:rPr>
        <w:t xml:space="preserve">ב רשום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ערוך אל אותו אדם לפי מענו במקום מגוריו או במקום עסקו הרגילים או הידועים לאחרונה, או הוצגה במקום בולט במקום מגוריו כאמור.</w:t>
      </w:r>
    </w:p>
    <w:p w14:paraId="58505B14" w14:textId="77777777" w:rsidR="000D1481" w:rsidRDefault="000D14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>
        <w:rPr>
          <w:lang w:val="he-IL"/>
        </w:rPr>
        <w:pict w14:anchorId="03A19DB0">
          <v:rect id="_x0000_s1036" style="position:absolute;left:0;text-align:left;margin-left:464.5pt;margin-top:8.05pt;width:75.05pt;height:8pt;z-index:251662848" o:allowincell="f" filled="f" stroked="f" strokecolor="lime" strokeweight=".25pt">
            <v:textbox inset="0,0,0,0">
              <w:txbxContent>
                <w:p w14:paraId="55112B75" w14:textId="77777777" w:rsidR="000D1481" w:rsidRDefault="000D148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המועמדים להתישבות חקלאית (סדרי הדין), תשי"ד</w:t>
      </w:r>
      <w:r>
        <w:rPr>
          <w:rStyle w:val="default"/>
          <w:rFonts w:cs="FrankRuehl"/>
          <w:rtl/>
        </w:rPr>
        <w:t>–1954".</w:t>
      </w:r>
    </w:p>
    <w:p w14:paraId="1DC2F465" w14:textId="77777777" w:rsidR="000D1481" w:rsidRDefault="000D148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B269045" w14:textId="77777777" w:rsidR="000D1481" w:rsidRDefault="000D148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1798F24" w14:textId="77777777" w:rsidR="000D1481" w:rsidRDefault="000D1481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ה בטבת תשי"ד (31 בדצמבר 1953)</w:t>
      </w:r>
      <w:r>
        <w:rPr>
          <w:rFonts w:cs="FrankRuehl"/>
          <w:sz w:val="26"/>
          <w:rtl/>
        </w:rPr>
        <w:tab/>
        <w:t>פ</w:t>
      </w:r>
      <w:r>
        <w:rPr>
          <w:rFonts w:cs="FrankRuehl" w:hint="cs"/>
          <w:sz w:val="26"/>
          <w:rtl/>
        </w:rPr>
        <w:t>נחס רוזן</w:t>
      </w:r>
    </w:p>
    <w:p w14:paraId="5F753D61" w14:textId="77777777" w:rsidR="000D1481" w:rsidRDefault="000D1481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14:paraId="2FC0A242" w14:textId="77777777" w:rsidR="000D1481" w:rsidRDefault="000D1481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0C1D86A9" w14:textId="77777777" w:rsidR="000D1481" w:rsidRDefault="000D1481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63C3BC36" w14:textId="77777777" w:rsidR="000D1481" w:rsidRDefault="000D1481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67185402" w14:textId="77777777" w:rsidR="000D1481" w:rsidRDefault="000D1481">
      <w:pPr>
        <w:ind w:right="1134"/>
        <w:rPr>
          <w:rFonts w:cs="David"/>
          <w:sz w:val="24"/>
          <w:rtl/>
        </w:rPr>
      </w:pPr>
    </w:p>
    <w:sectPr w:rsidR="000D14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63276" w14:textId="77777777" w:rsidR="002D12BD" w:rsidRDefault="002D12BD">
      <w:r>
        <w:separator/>
      </w:r>
    </w:p>
  </w:endnote>
  <w:endnote w:type="continuationSeparator" w:id="0">
    <w:p w14:paraId="0640489B" w14:textId="77777777" w:rsidR="002D12BD" w:rsidRDefault="002D1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E6C6A" w14:textId="77777777" w:rsidR="000D1481" w:rsidRDefault="000D148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051D7DE" w14:textId="77777777" w:rsidR="000D1481" w:rsidRDefault="000D148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ED32810" w14:textId="77777777" w:rsidR="000D1481" w:rsidRDefault="000D148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M:\0a-lishca\law\gideon-03-02-13\law01\202_002.doc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DCD7B" w14:textId="77777777" w:rsidR="000D1481" w:rsidRDefault="000D148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D28C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4709BD5" w14:textId="77777777" w:rsidR="000D1481" w:rsidRDefault="000D148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F172466" w14:textId="77777777" w:rsidR="000D1481" w:rsidRDefault="000D148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M:\0a-lishca\law\gideon-03-02-13\law01\202_002.doc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0E3E8" w14:textId="77777777" w:rsidR="000D1481" w:rsidRDefault="000D1481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B09FB" w14:textId="77777777" w:rsidR="002D12BD" w:rsidRDefault="002D12BD">
      <w:r>
        <w:separator/>
      </w:r>
    </w:p>
  </w:footnote>
  <w:footnote w:type="continuationSeparator" w:id="0">
    <w:p w14:paraId="53145CFF" w14:textId="77777777" w:rsidR="002D12BD" w:rsidRDefault="002D12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920B1" w14:textId="77777777" w:rsidR="000D1481" w:rsidRDefault="000D148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המועמדים להתישבות חקלאית (סדרי הדין), תשי"ד–1954</w:t>
    </w:r>
  </w:p>
  <w:p w14:paraId="39281186" w14:textId="77777777" w:rsidR="000D1481" w:rsidRDefault="000D148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13518BF" w14:textId="77777777" w:rsidR="000D1481" w:rsidRDefault="000D148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60B57" w14:textId="77777777" w:rsidR="000D1481" w:rsidRDefault="000D148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המועמדים להתישבות חקלאית (סדרי הדין), תשי"ד–1954</w:t>
    </w:r>
  </w:p>
  <w:p w14:paraId="5A4E15B2" w14:textId="77777777" w:rsidR="000D1481" w:rsidRDefault="000D148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0A328B5" w14:textId="77777777" w:rsidR="000D1481" w:rsidRDefault="000D148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21D60" w14:textId="77777777" w:rsidR="000D1481" w:rsidRDefault="000D1481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62E7"/>
    <w:rsid w:val="000D1481"/>
    <w:rsid w:val="001A69B8"/>
    <w:rsid w:val="002D12BD"/>
    <w:rsid w:val="007E62E7"/>
    <w:rsid w:val="00BD28CD"/>
    <w:rsid w:val="00F45BFF"/>
    <w:rsid w:val="00F5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92AFB02"/>
  <w15:chartTrackingRefBased/>
  <w15:docId w15:val="{8EAC8787-05FB-4F48-B618-C09FB55CA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202</vt:lpstr>
    </vt:vector>
  </TitlesOfParts>
  <Company/>
  <LinksUpToDate>false</LinksUpToDate>
  <CharactersWithSpaces>3621</CharactersWithSpaces>
  <SharedDoc>false</SharedDoc>
  <HLinks>
    <vt:vector size="66" baseType="variant"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202</dc:title>
  <dc:subject/>
  <dc:creator>eli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0202</vt:lpwstr>
  </property>
  <property fmtid="{D5CDD505-2E9C-101B-9397-08002B2CF9AE}" pid="3" name="CHNAME">
    <vt:lpwstr>מועמדים להתישבות חקלאית</vt:lpwstr>
  </property>
  <property fmtid="{D5CDD505-2E9C-101B-9397-08002B2CF9AE}" pid="4" name="LAWNAME">
    <vt:lpwstr>תקנות המועמדים להתישבות חקלאית (סדרי הדין), תשי"ד–1954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חקלאות</vt:lpwstr>
  </property>
  <property fmtid="{D5CDD505-2E9C-101B-9397-08002B2CF9AE}" pid="9" name="NOSE31">
    <vt:lpwstr>התיישבות חקלאית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המועמדים להתישבות חקלאית</vt:lpwstr>
  </property>
  <property fmtid="{D5CDD505-2E9C-101B-9397-08002B2CF9AE}" pid="48" name="MEKOR_SAIF1">
    <vt:lpwstr>17XאX</vt:lpwstr>
  </property>
</Properties>
</file>